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AEBEB" w14:textId="77777777" w:rsidR="00610E3D" w:rsidRPr="003416FB" w:rsidRDefault="00610E3D" w:rsidP="00AA0206">
      <w:pPr>
        <w:spacing w:line="276" w:lineRule="auto"/>
        <w:jc w:val="center"/>
        <w:rPr>
          <w:rFonts w:ascii="Constantia" w:hAnsi="Constantia" w:cs="Calibri"/>
        </w:rPr>
      </w:pPr>
      <w:r w:rsidRPr="003416FB">
        <w:rPr>
          <w:rFonts w:ascii="Constantia" w:hAnsi="Constantia"/>
          <w:noProof/>
        </w:rPr>
        <w:drawing>
          <wp:inline distT="0" distB="0" distL="0" distR="0" wp14:anchorId="30932F8F" wp14:editId="19943C5F">
            <wp:extent cx="1499191" cy="1362075"/>
            <wp:effectExtent l="0" t="0" r="6350" b="0"/>
            <wp:docPr id="11" name="Picture 11" descr="Description: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035" cy="1364659"/>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solidFill>
                      <a:srgbClr val="BFBFBF"/>
                    </a:solidFill>
                    <a:ln>
                      <a:noFill/>
                    </a:ln>
                  </pic:spPr>
                </pic:pic>
              </a:graphicData>
            </a:graphic>
          </wp:inline>
        </w:drawing>
      </w:r>
    </w:p>
    <w:p w14:paraId="06497229" w14:textId="77777777" w:rsidR="00610E3D" w:rsidRPr="003416FB" w:rsidRDefault="00610E3D" w:rsidP="00AA0206">
      <w:pPr>
        <w:spacing w:line="276" w:lineRule="auto"/>
        <w:jc w:val="both"/>
        <w:rPr>
          <w:rFonts w:ascii="Constantia" w:hAnsi="Constantia" w:cs="Calibri"/>
          <w:b/>
          <w:sz w:val="40"/>
          <w:szCs w:val="40"/>
        </w:rPr>
      </w:pPr>
    </w:p>
    <w:p w14:paraId="4AAD55ED" w14:textId="77777777" w:rsidR="00610E3D" w:rsidRPr="003416FB" w:rsidRDefault="00610E3D" w:rsidP="00AA0206">
      <w:pPr>
        <w:spacing w:line="276" w:lineRule="auto"/>
        <w:jc w:val="center"/>
        <w:rPr>
          <w:rFonts w:ascii="Constantia" w:hAnsi="Constantia" w:cs="Calibri"/>
          <w:b/>
          <w:sz w:val="40"/>
          <w:szCs w:val="40"/>
        </w:rPr>
      </w:pPr>
      <w:r w:rsidRPr="003416FB">
        <w:rPr>
          <w:rFonts w:ascii="Constantia" w:hAnsi="Constantia" w:cs="Calibri"/>
          <w:b/>
          <w:sz w:val="40"/>
          <w:szCs w:val="40"/>
        </w:rPr>
        <w:t>COUNTY GOVERNMENT OF BUNGOMA</w:t>
      </w:r>
    </w:p>
    <w:p w14:paraId="76C6466D" w14:textId="77777777" w:rsidR="00610E3D" w:rsidRPr="003416FB" w:rsidRDefault="00610E3D" w:rsidP="00AA0206">
      <w:pPr>
        <w:spacing w:line="276" w:lineRule="auto"/>
        <w:jc w:val="both"/>
        <w:rPr>
          <w:rFonts w:ascii="Constantia" w:hAnsi="Constantia" w:cs="Calibri"/>
          <w:b/>
          <w:bCs/>
          <w:sz w:val="40"/>
          <w:szCs w:val="40"/>
        </w:rPr>
      </w:pPr>
    </w:p>
    <w:p w14:paraId="2F88C1EE" w14:textId="77777777" w:rsidR="00610E3D" w:rsidRPr="003416FB" w:rsidRDefault="00610E3D" w:rsidP="00AA0206">
      <w:pPr>
        <w:pBdr>
          <w:bottom w:val="single" w:sz="8" w:space="4" w:color="4F81BD"/>
        </w:pBdr>
        <w:spacing w:line="276" w:lineRule="auto"/>
        <w:contextualSpacing/>
        <w:jc w:val="both"/>
        <w:rPr>
          <w:rFonts w:ascii="Constantia" w:hAnsi="Constantia" w:cs="Calibri"/>
          <w:spacing w:val="5"/>
          <w:kern w:val="28"/>
          <w:sz w:val="28"/>
          <w:szCs w:val="28"/>
          <w:lang w:val="en-GB" w:bidi="en-US"/>
        </w:rPr>
      </w:pPr>
    </w:p>
    <w:p w14:paraId="2C848487" w14:textId="77777777" w:rsidR="00610E3D" w:rsidRPr="003416FB" w:rsidRDefault="00610E3D" w:rsidP="00AA0206">
      <w:pPr>
        <w:spacing w:line="276" w:lineRule="auto"/>
        <w:jc w:val="both"/>
        <w:rPr>
          <w:rFonts w:ascii="Constantia" w:hAnsi="Constantia" w:cs="Calibri"/>
          <w:sz w:val="28"/>
          <w:szCs w:val="28"/>
        </w:rPr>
      </w:pPr>
    </w:p>
    <w:p w14:paraId="72DD0A4E" w14:textId="77777777" w:rsidR="00610E3D" w:rsidRPr="003416FB" w:rsidRDefault="00610E3D" w:rsidP="00AA0206">
      <w:pPr>
        <w:spacing w:line="276" w:lineRule="auto"/>
        <w:jc w:val="center"/>
        <w:rPr>
          <w:rFonts w:ascii="Constantia" w:hAnsi="Constantia" w:cs="Calibri"/>
          <w:sz w:val="36"/>
          <w:szCs w:val="36"/>
        </w:rPr>
      </w:pPr>
      <w:r w:rsidRPr="003416FB">
        <w:rPr>
          <w:rFonts w:ascii="Constantia" w:hAnsi="Constantia" w:cs="Calibri"/>
          <w:sz w:val="36"/>
          <w:szCs w:val="36"/>
        </w:rPr>
        <w:t>COUNTY FISCAL STRATEGY PAPER, 2020</w:t>
      </w:r>
    </w:p>
    <w:p w14:paraId="24E13551" w14:textId="77777777" w:rsidR="00610E3D" w:rsidRPr="003416FB" w:rsidRDefault="00610E3D" w:rsidP="00AA0206">
      <w:pPr>
        <w:spacing w:line="276" w:lineRule="auto"/>
        <w:jc w:val="both"/>
        <w:rPr>
          <w:rFonts w:ascii="Constantia" w:hAnsi="Constantia" w:cs="Calibri"/>
          <w:sz w:val="36"/>
          <w:szCs w:val="36"/>
        </w:rPr>
      </w:pPr>
    </w:p>
    <w:p w14:paraId="6EC73C50" w14:textId="77777777" w:rsidR="00610E3D" w:rsidRPr="003416FB" w:rsidRDefault="00610E3D" w:rsidP="00AA0206">
      <w:pPr>
        <w:spacing w:line="276" w:lineRule="auto"/>
        <w:jc w:val="both"/>
        <w:rPr>
          <w:rFonts w:ascii="Constantia" w:hAnsi="Constantia" w:cs="Calibri"/>
          <w:sz w:val="36"/>
          <w:szCs w:val="36"/>
        </w:rPr>
      </w:pPr>
    </w:p>
    <w:p w14:paraId="6C61CBBC" w14:textId="77777777" w:rsidR="00610E3D" w:rsidRPr="003416FB" w:rsidRDefault="00610E3D" w:rsidP="00AA0206">
      <w:pPr>
        <w:spacing w:line="276" w:lineRule="auto"/>
        <w:jc w:val="both"/>
        <w:rPr>
          <w:rFonts w:ascii="Constantia" w:hAnsi="Constantia" w:cs="Calibri"/>
          <w:sz w:val="36"/>
          <w:szCs w:val="36"/>
        </w:rPr>
      </w:pPr>
    </w:p>
    <w:p w14:paraId="7ED1E31B" w14:textId="77777777" w:rsidR="00610E3D" w:rsidRPr="003416FB" w:rsidRDefault="00610E3D" w:rsidP="00AA0206">
      <w:pPr>
        <w:spacing w:line="276" w:lineRule="auto"/>
        <w:jc w:val="both"/>
        <w:rPr>
          <w:rFonts w:ascii="Constantia" w:hAnsi="Constantia" w:cs="Calibri"/>
          <w:sz w:val="36"/>
          <w:szCs w:val="36"/>
        </w:rPr>
      </w:pPr>
    </w:p>
    <w:p w14:paraId="55026DBB" w14:textId="77777777" w:rsidR="00610E3D" w:rsidRPr="003416FB" w:rsidRDefault="00610E3D" w:rsidP="00AA0206">
      <w:pPr>
        <w:spacing w:line="276" w:lineRule="auto"/>
        <w:jc w:val="both"/>
        <w:rPr>
          <w:rFonts w:ascii="Constantia" w:hAnsi="Constantia" w:cs="Calibri"/>
          <w:sz w:val="36"/>
          <w:szCs w:val="36"/>
        </w:rPr>
      </w:pPr>
    </w:p>
    <w:p w14:paraId="59388090" w14:textId="77777777" w:rsidR="00610E3D" w:rsidRPr="003416FB" w:rsidRDefault="00610E3D" w:rsidP="00AA0206">
      <w:pPr>
        <w:spacing w:line="276" w:lineRule="auto"/>
        <w:jc w:val="center"/>
        <w:rPr>
          <w:rFonts w:ascii="Constantia" w:hAnsi="Constantia" w:cs="Arial"/>
          <w:b/>
          <w:bCs/>
          <w:color w:val="000000"/>
          <w:sz w:val="32"/>
          <w:szCs w:val="32"/>
        </w:rPr>
      </w:pPr>
      <w:r w:rsidRPr="003416FB">
        <w:rPr>
          <w:rFonts w:ascii="Constantia" w:hAnsi="Constantia" w:cs="Arial"/>
          <w:b/>
          <w:bCs/>
          <w:color w:val="000000"/>
          <w:sz w:val="32"/>
          <w:szCs w:val="32"/>
        </w:rPr>
        <w:t>UNLOCKING ECONOMIC POTENTIAL BY HARNESSING</w:t>
      </w:r>
    </w:p>
    <w:p w14:paraId="67A90826" w14:textId="77777777" w:rsidR="00610E3D" w:rsidRPr="003416FB" w:rsidRDefault="00610E3D" w:rsidP="00AA0206">
      <w:pPr>
        <w:spacing w:line="276" w:lineRule="auto"/>
        <w:jc w:val="center"/>
        <w:rPr>
          <w:rFonts w:ascii="Constantia" w:hAnsi="Constantia" w:cs="Calibri"/>
          <w:sz w:val="36"/>
          <w:szCs w:val="36"/>
        </w:rPr>
      </w:pPr>
      <w:r w:rsidRPr="003416FB">
        <w:rPr>
          <w:rFonts w:ascii="Constantia" w:hAnsi="Constantia" w:cs="Arial"/>
          <w:b/>
          <w:bCs/>
          <w:color w:val="000000"/>
          <w:sz w:val="32"/>
          <w:szCs w:val="32"/>
        </w:rPr>
        <w:t>“THE BIG FOUR”</w:t>
      </w:r>
    </w:p>
    <w:p w14:paraId="5AAA92F6" w14:textId="77777777" w:rsidR="00610E3D" w:rsidRPr="003416FB" w:rsidRDefault="00610E3D" w:rsidP="00AA0206">
      <w:pPr>
        <w:spacing w:line="276" w:lineRule="auto"/>
        <w:jc w:val="center"/>
        <w:rPr>
          <w:rFonts w:ascii="Constantia" w:hAnsi="Constantia" w:cs="Calibri"/>
        </w:rPr>
      </w:pPr>
    </w:p>
    <w:p w14:paraId="5CD4DC8E" w14:textId="77777777" w:rsidR="00610E3D" w:rsidRPr="003416FB" w:rsidRDefault="00610E3D" w:rsidP="00AA0206">
      <w:pPr>
        <w:spacing w:line="276" w:lineRule="auto"/>
        <w:jc w:val="both"/>
        <w:rPr>
          <w:rFonts w:ascii="Constantia" w:hAnsi="Constantia" w:cs="Calibri"/>
        </w:rPr>
      </w:pPr>
    </w:p>
    <w:p w14:paraId="6D1E10B8" w14:textId="77777777" w:rsidR="00610E3D" w:rsidRPr="003416FB" w:rsidRDefault="00610E3D" w:rsidP="00AA0206">
      <w:pPr>
        <w:spacing w:line="276" w:lineRule="auto"/>
        <w:jc w:val="both"/>
        <w:rPr>
          <w:rFonts w:ascii="Constantia" w:hAnsi="Constantia" w:cs="Calibri"/>
        </w:rPr>
      </w:pPr>
    </w:p>
    <w:p w14:paraId="35745A95" w14:textId="77777777" w:rsidR="00610E3D" w:rsidRPr="003416FB" w:rsidRDefault="00610E3D" w:rsidP="00AA0206">
      <w:pPr>
        <w:spacing w:line="276" w:lineRule="auto"/>
        <w:jc w:val="both"/>
        <w:rPr>
          <w:rFonts w:ascii="Constantia" w:hAnsi="Constantia" w:cs="Calibri"/>
        </w:rPr>
      </w:pPr>
    </w:p>
    <w:p w14:paraId="4BC3C3CB" w14:textId="77777777" w:rsidR="00610E3D" w:rsidRPr="003416FB" w:rsidRDefault="00610E3D" w:rsidP="00AA0206">
      <w:pPr>
        <w:spacing w:line="276" w:lineRule="auto"/>
        <w:jc w:val="both"/>
        <w:rPr>
          <w:rFonts w:ascii="Constantia" w:hAnsi="Constantia" w:cs="Calibri"/>
        </w:rPr>
      </w:pPr>
    </w:p>
    <w:p w14:paraId="303B2F65" w14:textId="77777777" w:rsidR="00610E3D" w:rsidRPr="003416FB" w:rsidRDefault="00610E3D" w:rsidP="00AA0206">
      <w:pPr>
        <w:spacing w:line="276" w:lineRule="auto"/>
        <w:jc w:val="both"/>
        <w:rPr>
          <w:rFonts w:ascii="Constantia" w:hAnsi="Constantia" w:cs="Calibri"/>
        </w:rPr>
      </w:pPr>
    </w:p>
    <w:p w14:paraId="6995F7B3" w14:textId="77777777" w:rsidR="00610E3D" w:rsidRPr="003416FB" w:rsidRDefault="00610E3D" w:rsidP="00AA0206">
      <w:pPr>
        <w:spacing w:line="276" w:lineRule="auto"/>
        <w:jc w:val="both"/>
        <w:rPr>
          <w:rFonts w:ascii="Constantia" w:hAnsi="Constantia" w:cs="Calibri"/>
        </w:rPr>
      </w:pPr>
    </w:p>
    <w:p w14:paraId="394C8F34" w14:textId="77777777" w:rsidR="00610E3D" w:rsidRPr="003416FB" w:rsidRDefault="00610E3D" w:rsidP="00AA0206">
      <w:pPr>
        <w:pBdr>
          <w:top w:val="single" w:sz="4" w:space="1" w:color="auto"/>
        </w:pBdr>
        <w:spacing w:line="276" w:lineRule="auto"/>
        <w:jc w:val="center"/>
        <w:rPr>
          <w:rFonts w:ascii="Constantia" w:hAnsi="Constantia" w:cs="Calibri"/>
          <w:b/>
        </w:rPr>
      </w:pPr>
      <w:r w:rsidRPr="003416FB">
        <w:rPr>
          <w:rFonts w:ascii="Constantia" w:hAnsi="Constantia" w:cs="Calibri"/>
          <w:b/>
        </w:rPr>
        <w:t>February, 2020</w:t>
      </w:r>
    </w:p>
    <w:p w14:paraId="491E9D6D" w14:textId="77777777" w:rsidR="00610E3D" w:rsidRPr="003416FB" w:rsidRDefault="00610E3D" w:rsidP="00AA0206">
      <w:pPr>
        <w:pBdr>
          <w:top w:val="single" w:sz="4" w:space="1" w:color="auto"/>
        </w:pBdr>
        <w:spacing w:line="276" w:lineRule="auto"/>
        <w:jc w:val="both"/>
        <w:rPr>
          <w:rFonts w:ascii="Constantia" w:hAnsi="Constantia" w:cs="Calibri"/>
          <w:b/>
        </w:rPr>
      </w:pPr>
      <w:r w:rsidRPr="003416FB">
        <w:rPr>
          <w:rFonts w:ascii="Constantia" w:hAnsi="Constantia" w:cs="Calibri"/>
          <w:noProof/>
        </w:rPr>
        <mc:AlternateContent>
          <mc:Choice Requires="wpg">
            <w:drawing>
              <wp:anchor distT="0" distB="0" distL="114300" distR="114300" simplePos="0" relativeHeight="251659264" behindDoc="0" locked="0" layoutInCell="1" allowOverlap="1" wp14:anchorId="66DCBD8F" wp14:editId="3D6107DE">
                <wp:simplePos x="0" y="0"/>
                <wp:positionH relativeFrom="column">
                  <wp:posOffset>3886200</wp:posOffset>
                </wp:positionH>
                <wp:positionV relativeFrom="paragraph">
                  <wp:posOffset>184150</wp:posOffset>
                </wp:positionV>
                <wp:extent cx="2880360" cy="1211580"/>
                <wp:effectExtent l="0" t="4445" r="571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211580"/>
                          <a:chOff x="2167" y="9688"/>
                          <a:chExt cx="7927" cy="2165"/>
                        </a:xfrm>
                      </wpg:grpSpPr>
                      <wpg:grpSp>
                        <wpg:cNvPr id="2" name="Group 7"/>
                        <wpg:cNvGrpSpPr>
                          <a:grpSpLocks/>
                        </wpg:cNvGrpSpPr>
                        <wpg:grpSpPr bwMode="auto">
                          <a:xfrm>
                            <a:off x="2196" y="9688"/>
                            <a:ext cx="7462" cy="1906"/>
                            <a:chOff x="2759" y="9749"/>
                            <a:chExt cx="7462" cy="1906"/>
                          </a:xfrm>
                        </wpg:grpSpPr>
                        <pic:pic xmlns:pic="http://schemas.openxmlformats.org/drawingml/2006/picture">
                          <pic:nvPicPr>
                            <pic:cNvPr id="8" name="Picture 8"/>
                            <pic:cNvPicPr>
                              <a:picLocks noChangeAspect="1" noChangeArrowheads="1"/>
                            </pic:cNvPicPr>
                          </pic:nvPicPr>
                          <pic:blipFill>
                            <a:blip r:embed="rId9">
                              <a:lum bright="10000"/>
                              <a:extLst>
                                <a:ext uri="{28A0092B-C50C-407E-A947-70E740481C1C}">
                                  <a14:useLocalDpi xmlns:a14="http://schemas.microsoft.com/office/drawing/2010/main" val="0"/>
                                </a:ext>
                              </a:extLst>
                            </a:blip>
                            <a:srcRect t="4546"/>
                            <a:stretch>
                              <a:fillRect/>
                            </a:stretch>
                          </pic:blipFill>
                          <pic:spPr bwMode="auto">
                            <a:xfrm>
                              <a:off x="2759" y="9749"/>
                              <a:ext cx="7462" cy="1906"/>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a:spLocks noChangeAspect="1" noChangeArrowheads="1"/>
                          </wps:cNvSpPr>
                          <wps:spPr bwMode="auto">
                            <a:xfrm>
                              <a:off x="2953" y="10152"/>
                              <a:ext cx="2928" cy="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EE691" w14:textId="77777777" w:rsidR="0044418C" w:rsidRDefault="0044418C" w:rsidP="00610E3D">
                                <w:pPr>
                                  <w:pStyle w:val="BodyText3"/>
                                  <w:widowControl w:val="0"/>
                                  <w:rPr>
                                    <w:rFonts w:ascii="Arial Narrow" w:hAnsi="Arial Narrow"/>
                                    <w:b/>
                                    <w:w w:val="150"/>
                                    <w:sz w:val="32"/>
                                    <w:szCs w:val="32"/>
                                  </w:rPr>
                                </w:pPr>
                                <w:r>
                                  <w:rPr>
                                    <w:rFonts w:ascii="Arial Narrow" w:hAnsi="Arial Narrow"/>
                                    <w:b/>
                                    <w:bCs/>
                                    <w:w w:val="150"/>
                                    <w:sz w:val="32"/>
                                    <w:szCs w:val="32"/>
                                  </w:rPr>
                                  <w:t>KENYA</w:t>
                                </w:r>
                              </w:p>
                            </w:txbxContent>
                          </wps:txbx>
                          <wps:bodyPr rot="0" vert="horz" wrap="square" lIns="36195" tIns="36195" rIns="36195" bIns="36195" anchor="t" anchorCtr="0" upright="1">
                            <a:noAutofit/>
                          </wps:bodyPr>
                        </wps:wsp>
                      </wpg:grpSp>
                      <wps:wsp>
                        <wps:cNvPr id="10" name="Text Box 10"/>
                        <wps:cNvSpPr txBox="1">
                          <a:spLocks noChangeAspect="1" noChangeArrowheads="1"/>
                        </wps:cNvSpPr>
                        <wps:spPr bwMode="auto">
                          <a:xfrm>
                            <a:off x="2167" y="11321"/>
                            <a:ext cx="7927" cy="5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FCD3B" w14:textId="77777777" w:rsidR="0044418C" w:rsidRDefault="0044418C" w:rsidP="00610E3D">
                              <w:pPr>
                                <w:pStyle w:val="msoaccenttext2"/>
                                <w:widowControl w:val="0"/>
                                <w:spacing w:after="0"/>
                                <w:rPr>
                                  <w:rFonts w:ascii="Bernard MT Condensed" w:hAnsi="Bernard MT Condensed"/>
                                  <w:i w:val="0"/>
                                  <w:w w:val="90"/>
                                  <w:sz w:val="22"/>
                                  <w:szCs w:val="22"/>
                                </w:rPr>
                              </w:pPr>
                              <w:r>
                                <w:rPr>
                                  <w:rFonts w:ascii="Bernard MT Condensed" w:hAnsi="Bernard MT Condensed"/>
                                  <w:i w:val="0"/>
                                  <w:w w:val="90"/>
                                  <w:sz w:val="22"/>
                                  <w:szCs w:val="22"/>
                                </w:rPr>
                                <w:t>Towards a Globally Competitive and Prosperous Kenya</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2F312" id="Group 1" o:spid="_x0000_s1026" style="position:absolute;left:0;text-align:left;margin-left:306pt;margin-top:14.5pt;width:226.8pt;height:95.4pt;z-index:251659264" coordorigin="2167,9688" coordsize="7927,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WH/iAUAAL4SAAAOAAAAZHJzL2Uyb0RvYy54bWzsWOmO2zYQ/l+g7yDo&#10;v9aSrNOIN9j1EQRI20WTPgAt0ZYQSVRJ+tgWfffODCVbtjfNboKgLRADtnkO5/o+jvTq9aGurB2X&#10;qhTN1PZuXNviTSbystlM7d8+LJ3EtpRmTc4q0fCp/ciV/fr2xx9e7dsJ90UhqpxLC4Q0arJvp3ah&#10;dTsZjVRW8JqpG9HyBibXQtZMQ1duRrlke5BeVyPfdaPRXsi8lSLjSsHo3EzatyR/veaZ/mW9Vlxb&#10;1dQG3TT9Svpd4e/o9hWbbCRrizLr1GBfoEXNygYOPYqaM82srSyvRNVlJoUSa32TiXok1usy42QD&#10;WOO5F9a8kWLbki2byX7THt0Err3w0xeLzX7ePUirzCF2ttWwGkJEp1oeumbfbiaw4o1s37cP0tgH&#10;zXci+6hgenQ5j/2NWWyt9j+JHMSxrRbkmsNa1igCjLYOFIHHYwT4QVsZDPpJ4o4jCFQGc57veWHS&#10;xSgrIJC4z/ei2LZgOo2SxMQvKxbd/jj1YRI3w7IQZ0dsYg4mZTvljGXUORrZucE/d0P8rd3ge2l0&#10;YU7vjDiIQBvyROpGvam9G+IwNfviIO3njm642vkJN7RlNoFvl1nQusqszyMQdumt5HYnpH6WjJrJ&#10;j9vWARC0TJersir1IwEaUgWVanYPZYYph51TkgKbmCSFWTzUogzo15gdDC2iFLUaMStYs+F3qgUm&#10;MDneD0kp9gVnucJhTJRzKdQ902JVle2yrCrMYWx39gKZXIDxCZcZoM9Ftq15ow1zSV6B6aJRRdkq&#10;25ITXq84AFG+zT0CTLWtrZUsNwVq7sLHhBnS453SqAUmCpHMn35y57qpf+/MQnfmBG68cO7SIHZi&#10;dxEHbpB4M2/2Fwr1gslWcfAOq+Zt2ZkAo1dGPMkoHfcariLOs3aMmNUgDRQixPUqQtahp1BXJbNf&#10;IQbIwEEYdNmstOQ6K3B+DZ7FBUbQcYLCcPI8xkgBFX2WXfxreKC3kGOuYXUEB5tkW6XfcEFExXbg&#10;Z9AHWD3vW6zoW9mh6cIALQuyDMkMF7dCIU9JQucuo9wCwYcGJ49rwwAjerajyGjL6hM7PDe52lL9&#10;8yFeBHfk06fo4SnggJM5EsN0cV2CMXBdkmZgINPoBbIVmtae2BZssYq+hXO12PEPglbpC8KH806z&#10;VXO9CtjbpDus7Of7/5akmRV4D7xkLUFoIDOrhOIm5dAqSt6jeeiVQTo0AtFP+VBRLI8DJBAN7fN+&#10;CM3UTRfJIgmcwI8WAM353LlbzgInWnpxOB/PZ7O510OzKPOcN3jM1yMT9VGiKvOes5TcrGaVNIhd&#10;0qfLgcGyETLESY0ezZ1xHduknh+4937qLKMkdoJlEDpp7CaO66X3aeQGaTBfnpv0rmz415uEmZaG&#10;fkgwGyiN7DKwjVK+j/TZsrrUUG1WZT21OyxROPEaWDQ5tTUrK9MeuALVP7kCwt0HmugJCQlmkZvg&#10;iwUF1LKqvx+g9zxyxUr2qSrwfcFaDiaj2NNNCJe/uQk/IK/di4NFVUC3CMs1Sx9gGG83SgVTtb3s&#10;ShxIM+c/j3vTcEy85Lle6GOOGTxQgZf6cIdjTRON+xD1hWErDfda2AACBR4i1XseBr/3S56V3LiI&#10;VW3Bzi+pLlconmfZ8SJUf4dAV4ZAXa3oTjYZog+rA0QcB1cif4Q0lAKCCZcDPCVCoxDyD9vawxPX&#10;1Fa/bxkWjtXbBjAyjrw0hEe0YUcOO6thhzUZiJra2oa7F5szDT04Ztv2JRMlTyPu4AFkXVJhcdIK&#10;oo8dgCm1uscWo/c3x64Hal6AF4Y6rwHE/1309s9Xnjf2qTI+off0eBWOCdgAye/ohfcUz62W/3sX&#10;2DV6u7cB/0cQw0sSovXuhQ6+hRn2Ceqn1063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h/ef7hAAAACwEAAA8AAABkcnMvZG93bnJldi54bWxMj0FrwkAQhe+F/odlhN7qJikG&#10;jdmISNuTFKqF0tuYHZNgdjdk1yT++46n9jTMvMeb7+WbybRioN43ziqI5xEIsqXTja0UfB3fnpcg&#10;fECrsXWWFNzIw6Z4fMgx0260nzQcQiU4xPoMFdQhdJmUvqzJoJ+7jixrZ9cbDLz2ldQ9jhxuWplE&#10;USoNNpY/1NjRrqbycrgaBe8jjtuX+HXYX867289x8fG9j0mpp9m0XYMINIU/M9zxGR0KZjq5q9Ve&#10;tArSOOEuQUGy4nk3ROkiBXHiS7xagixy+b9D8QsAAP//AwBQSwMECgAAAAAAAAAhAPzEU2Th4gEA&#10;4eIBABQAAABkcnMvbWVkaWEvaW1hZ2UxLnBuZ4lQTkcNChoKAAAADUlIRFIAAAI9AAAAwggCAAAA&#10;LajkswAAAAFzUkdCAK7OHOkAAAAJcEhZcwAADsMAAA7DAcdvqGQAAP+1SURBVHhe7P2HdyRXku4J&#10;IgIIrSW0Skkmk8UqVvVrvfNm5s2ePWfm/93ds3t233v9erq6u1hFnRoJrRFaRwCY32fXIxApQCZI&#10;JIvsQjCZCUR4uF+/7m7fNbPPPvM1u4OJm9fNDPwHnwGfnd/5ZWd5ds5rQn/ZJt7fExM+v754fube&#10;PJ+anPD5eE+v0d543369ed3MwM0M/MgZ4PHzHiXvUbT98cyNP7x64m5w60fO9M3Xf+kzwGNwZnB1&#10;Zv/oV9/k6LEZf36mfIZbfj1Ifh8bj4DwBrd+wXeBLVP0/5R/4vRibYOtdC+95ZYmbkEzen/83nBv&#10;DlcwI+PLikirHr9/ko/cgV61yLx57ueWckd69QC/4Dm9vqG/dV3oa/VO3zzE6Iq99pGtOy99/fwn&#10;nXvnWubTzcPP/3yv5WT/EnbiOVvDy3p6+vqd7q711OQk3pb5W85CnWkdqAdr8kqzdNnzdaWdXOPG&#10;bz7X/7Hvbf9wwXE2XN2/upw/M6davrbWJvKnR474BXAZDmnL1y4EOz89l50Z98J1k5zJ0ureMQwT&#10;mGnnF3M/mnP36fieRxu5bX6Yf385yr5+K/25rv5wcfB6XOTN8/V1+2/BrcseicvO57LjXf5oXRU/&#10;Lo3wXOnp/WHX+6qzcaUhXdPGV53PS8/piuO57LiXXa+f2/avrD7eQKu3TAbWbPLCKHnrZzNBb329&#10;fR6u9z684iX7ns3fj8266v15Pc/7KOj0xjmP71/rDwcM9o8HDGAHixT9bjOiSPLZ6RkuOb/J3Rb2&#10;2J3wKooYDvUH+lsbTE7iS/GtXq876PVPTweBQDAQCk1NTQGMo0Gcnw50lKGzxVcsFO07fwMUv9sf&#10;++5l+du+e9Xn9LrsxmX7edf7xDcYvAW3Ljt/LtpbD8jq0y74xafv5+7/sU8oN9GP3YV9f5j/+Lmc&#10;72V28Od5Fa7lElzbTobXcGzpTbzo7c/P4MxLZTmD9do9/+5Dwiy9+8Y/wZajx/rn/whfy2yAGKNH&#10;d9zX7J6ec+W5NjxQAhbLbwqwJia49KeD/ulAAOM3NOLl3SfmgTMwNj47OyXo3OvZZn5/MBgAuk5P&#10;T9vNZrfd7ve6wVA4EosFw2HeH90F/V5/hFsOsexT7yZh9xcXyP10xdvnl2Kf330952NO3/1WOPfW&#10;Ja9/QyH/4euybd79KO9vy/FxXtdRfg7ne9l5/RzGdl3z/F73Axy9QtqwVfObT5FW2nq9MhYm+X3c&#10;V+/1fL97538Bt80w/2SwxGy4BGff7JvFgIVbgg7bEPcJQBoM+meD01Oj4UziMI1wS+krD7ocbp32&#10;hVvaSTAIAjGf4Fan3ep3u6FIJByNgl6TU7zvpUgdHGoZxMKIQDTOnHao9bGB5+ur7Xexw5dd4l/K&#10;xf3uZ+rtuHX5Ov3tQP/mk+ytRi9ZV16sH37c0ylzc5XX1ba+fM+vma5rvxUuO6/L5u3nhltXHf/7&#10;3v5d7pHxOTwbW8yNX+vrwqefmx/81nUud/VVn6/L5vm6nvd3uY7vto2zBMIW+8cj5oBb9sG5cMOF&#10;AgEPsGjCR6yPJT6BPregcTkqsG2UcHLQxVb671ThRH4NBKcm/VPspNtpA1q8P4oTuuM6Duv5uec8&#10;uAuhv82H07DcSumSAMBrJ3tZFPF92+er3idXtWNvXtOr+VuXxQkvi3tcFzvmMni66v6vCHPv9gi8&#10;h63e8f4bHfmq83CpfbkisF/Xcd/DFL6yy8vvHxcl0np2fJtLz8v5YW+ufy9JE/xS7rdL1+bXlWa6&#10;4gW+rnn7judoFOp3npZjYBAM9O4GxwAUaOgdYEjwdY7X5YUVR363gx1gRZxA0lFsdua8snN+x6kK&#10;BALsx+XGHAwJ4eyQescSZlMOIYfxRm9AoNkpvA/b3qDrreHc8al18cB3f42HhX/Mft79iG7LH2/P&#10;rzO/ddXR//Tbv+/n4ac/o5sj/rgZGGU3vFCMu0MuI2j4J15h3o2ii2/1V75jYNd1H/64c7/49i9l&#10;/XFd5zvaD/Ay/NmjRYz8pxGdz8J1XhDvtYW7/DR7GbpMuuU7Lle30zPrrDTVVAAShiugsB0NX+4n&#10;wy2csIADwtGSSCh5fg75YIRbzvHyIO2SSsSr4ta1z+f17nAEq2+e19X8rcuG9drl9EjCl5/EZX7b&#10;Zd+47HpcFbevy15c9Tm/bF1z2fle1X+96rrpfW9/Xdflfc/zn2v+r+s+vF4z8ebe/lzzf13n9c52&#10;fLgcMRRzUS/nY+EgCYF4Tz6SPhBTA3Aiknx+3jMyzwC2BeG/YJC94Ff1B4N2q90V1YItfbwfDile&#10;GAxO6dt+P9ksHDJH7uIo4N0U/w+dKnfuuGcO1YZwZuuqER//am4VR337F76bZ3ddV+Et99UluPva&#10;OG0CzQN+Y/zXj1vuXvnuJ/OquHVV/tVV42zv7wp5d+EVDcBVz/eq999luHXV+/uq47yueb5sOq+6&#10;PrjBrR92Rd73/P+wUb35rXdc/xH/c98lKOg8Hh4oclkeV0LGTB4VOS1HAbSg4Skb9S10eH42EK/d&#10;P0msEExqNuq1ap2/er0+hPhAYDIWjSYSsXQmE4nG2D+YJ9yyl3w1o2G89ZSdJzd0xbw4oUb1M8Ot&#10;q67D3jHf9FPj1veexhXN+Peg4Fvw/GeWb/hzne9Vn//r8pOuetyrbn/V+bzq/q86D1f1X7/3Abnq&#10;gH/i7d/3/F/X6bzLdfRigHZKoMcFbg3Idnl2xIJ17i+r6OI/F8dTUuwM8HEFNv7Jqf6gf7Sn1/HR&#10;cbPRALlCwWAqlSpOF+cXF4EuiIhsOTgdXMQhfT5wTN4V4WlXhmxBR5cGG4GWgZwHddeFW9d1Ha96&#10;P7+jX/HT4db3Rgiv64682c/NDPz0M3BVP+Oq8e2f/oxujugySc61ElQYAvEmLtE4C8OyV55SiuKH&#10;Ljul6CFI40NIBS8Kh6zbH6w9/mbtxcvNzfXjk1J/cBoOB/PZ3NLS4uqde6u3Vik6Fk0DB26s5nXQ&#10;7+uI8OyN9yGG/VQA747dOhQbOmeGW5fLbF52Nf9ccZEfeXd9B25dTx2uJtcqDa4KvD/yxG6+fjMD&#10;NzNwMwM/eAYMtBxdwnlQF4EaCwh6DpBx0kGbc/0Zj9EBYBQL2LcUMjyf6HY7+/sHX3391Wd/+tOf&#10;vvji60ffPn+xtrW9fXh0XK/XQCaP9zHmMXnRSAeEYKVltkZQ+iZ59Z2Tdj94Vn4BX7we3HqXnNYv&#10;YDJuhngzAzcz8Jc1A1791gXLz+PFuxAd+Sz8LAXsRnXp48Wa2kJ1XvKKnHNQKVe3trYeP3785OnT&#10;5+svN3d2j45PGo1mt9MlFujYg6MJ1krfsFCEC638tSvtzecXSr6t4uIv6+JcfrbXhFvmbY2/RuuF&#10;m4m+mYGbGbiZgZ/tDHjujjyrC39LEUGjEaowyyqrxourRv6QKryGQTw0nFqNVvnocGd76/mLF+sb&#10;m/sHh7V6DX6Hn3gf9AyJMgNzAjncNP4oTGWwJ8bHFIz5wBTEQ/0J8CufXLugwc/2Klx1YNeDW1c9&#10;6lW3H90or/1w1f1c1/aXjed9j/Pntv+rjud9b39d1/dmP24Grnq9fm7z9o7jdyG68SAhPztChKDF&#10;/hlLgeg3Cw1KLMMA6AyBQRQx6pVy+fjo5Pi40+22O21SZOFgMJlM5nN5/iTTGTCKHQu3SJ7BVxyr&#10;YobToVIvir0CoJyQTGBpmTb35+c2t296Ke9uFX/8ubwv3Bpd9R8/RO/WuSCEXvx0LTv/ATt521i+&#10;670fcIi3fuWyY/y59n/V8bzv7d/RTr3jdDl74UR73FrcUrjDtId6WHjveCl7l/+wP+4dL0FiaZLR&#10;xj8gB3y95/Xdpz9uJb/7er27SX3T7I6++x0W+S3fsol4c/yXWfbx8bsslnvngothOXmulAqExWUX&#10;pji0gKxOqsl5XTAlXEBJ+9BdoWgff2Cza2/nE/1+r16rrz179vTZ8/2jk3a7DQk+HAyk4/H5menF&#10;hYV8sRiPJ4Ih6ottHMI7DnDm/igciSjUpN9gawrgQkGKP2cTfvfHYZh3+8HpePU2czfbd/wZ3cDv&#10;eOdfdbP3ZA85X3dSbvzjf94Xbl31zG+2v5mBHz8DV8XF7z6iCwH9GK6REae9Pz/m7K73vH7MSMa/&#10;683PO/RYeAu5wM3tkL932ZBeg67LVsPfu5/Xj/VmHesQluRF4dxYiZTDJAGl88f0xwkziZ3B2MlG&#10;qR7r7KxRre3vbK+vPV978Xz/4KDX62FtQ6EQztb83NzKyurM7GwimTCdwWEvL4NHpy/lwHjEEBmx&#10;34eUEcudvfG6LrXM67offsr93ODWTznbN8f6hc2Ahzq20h0N/d3t9c/nbN891vQuGPDaVFzmAH23&#10;Q/a9ZndESX8Nvd7dz7ts/kfrALeBiwiaArsFAJ1HhJttf6z1lrcnA65T9JeGVEOLE56fU2u8u7X1&#10;4vnzzc3NWq0Knz2RSGTT6bnpmdXVW4sry/l8NjQlqfexIRmAOe9tKCWlCCKkQgTlT/VHPyqw6PiK&#10;XkzSlXF97+z9fO699zGSG9x6H7N6s8//gDMwvub9xVmNn3jA13W41/bjDPx17XwIWgZcVppl+KWX&#10;EEvE9lOP/m6at2wmkKIeWcgivQxCfS5+2Kw3NjY2vn385Pna2lGpjJ5uIV9YXFi8vbq6tLQ8MzOd&#10;TCVC4eAw0EeFsvXv8pgaKOY6x4uM2BkhR9JjvT49vPoWKPM8fv07dE/fcQZ+PMD/bB/jG9z62V6a&#10;m4H9LGZAD//FcvjtQ3IGYjwqOJ6/ucak+ru7TW/arHc0dtc16dcWI30jlih/w7pUXebn/ZBTcB6V&#10;pbPca5yw7n5XsZbXoMRrcgKZgvf7vUGlWt3a3tnY3j44OkR9MB6NLs3PP/zggwcPPpyemwtHIuav&#10;e16bVDmM8j5CS+XPJKKh0uMBmTEJRFH3PKap4YqUbQffcR3f0133Q+bzPX/nBrfe8wTf7P4nnIHR&#10;c/saX+uqQ7hgZJhInXu9dSffDSQXfIrroISN8O97gVDyeqjmSWLPq6b18jSXT4QFwF4hub37pI1P&#10;+1vX+K/N0ivT++rMXGZ5jcaAUUeAAvklrSReG573RZcoepV9NzrcaBgXs+G0c13LLF1rt1cry6KO&#10;SpKDCiC6gCGuED2P+Rheuz8wCXECeCmflHY2SGy92NwRaJUrFbTf8+nU7Vu3Pvzww+WV1XgsKjkM&#10;QOf0Ymwmo2u5Lo8y4fU0cXFBjDK8Q1FBLjzAEZp66PXm1XnzrriW3Oq73wY/5ZY3uPVTzvbNsd77&#10;DFgW4BXFgR92SAc5rkOSWbRXeNLvuM8R4HmJ9x/BZvYAaISE37krTLykW/lbdh4VvfEMylvGfqWd&#10;vwkYzhtx0wVWevP/nSN027jZfX2Hw/1oV0P9WdszwutdfBEcGqcq4b7oDvzaVL+2z9Et8Rqqud3K&#10;xWHPnQ4/4VKpAhiN9mBgMjAFRAFdAi3NJyknE38CWazbFoM52j948ujbJ0+foIjR1h4GoVBwdnr6&#10;g/v3lldX44kEgyPmpzTZq+K5YpsOz1SXy6KPuGDBqSnk44MBDj/lVSVbvdd3O/0OtL5jgfWOd+wv&#10;ZbMb3PqlXKmbcX7/DEDz4s+IL6tfHR/siq8LP+lyT+tddjnuq13msb3LfmSV3ak5GdfhaV72XYe1&#10;JjuOOTQqwffNwvgpv8uQxrcZA1PThx2tG4aY9NrR3a/fsbywnUjyaIT3wxPCwPelQjvs9jiCru+w&#10;2t5OhqMcjdyhHccBbHCJhC44UETnHOudOJ7yT4rwSQ/eFi5s6p2LLWSO9vdePHv6+Z/+9O2TJ8el&#10;EsONRqO5bG55ZeXeg49mFhZDEZwtYLFnEPw6QuukLDioq3RqHH01mgSz1BeFYq4LYLYlgc7gbcTC&#10;1/3L77vWV72+P8Ptr6ePyc/wxG6G9Bc4A6NVpzt3l2UXU9kzlGoe4Uyea3xOqedbZ0kaqR4x2mzF&#10;aG+v5lSscbv6stOv1gQPXt+bEadlZKXf4xV0mYcxZNhrQT0uiyCBHzPZw0bvsmXwrYdLdUPiC2gA&#10;wtBWEEvN0xG35Iyjw8lO6lSl0YDqqwEZ1pn3XOiTiiX0GbCObhKcEecHORRWl8S3Jk05lvIlY4R7&#10;L/WQcsW4Y2xyzfz5mdwKe7lJ5qQZnpH0bOeeewEZj7NWvRTzYmdzqrySCa67aRc8uP3Yy/vHKBlu&#10;/5bz0owOuxJ7l9HdAKMrPhq0uxmctqA3dBXX2ajsAulvfp7CyZlii0EPJKP3oxepw+tiY/ZGdRUD&#10;w+Wjv9bx4cGzb5/86+//+fMvv1jf3Dyp1rqdTiaZfPDBB/+P//V//s//2/99+c49HDgmkzMNh8LS&#10;vxCzw3MxGQpXWeHISUk6AV3MkzpMqsGXS2SJSMivumQWp+R3rtarpESbpSGY4bW5e1vOoKlP/Ud9&#10;3eDWf9Qr+5d4Xm+G+N0siK1lEqjONA/x7AIPXuetGcnC7O+wM9MYYtnK2fZnJp7/jRzm9Ls9Y+G+&#10;7mGARyOQorgLjckGGTCMGmc4G826f4g4luiw9D1/h8JhdyK23nam3pDt9BQ7y59xmr5pjTu7ZwW2&#10;hjCYYWsN1dDh9e4EgEVLQ/bMD4zEcz5g0uEBWHQOmwmwWTsN/DxJPIwcV9fUY4QBbvDuV+182Llq&#10;dAsCXxqs5adwMXTqpgqBZ4G74UBaE2j7taF77UIAWhdBU+TO7w/bPLgZ4IdXZm8s3uhwS/scDswb&#10;iRMa9CbHzaedk1BWP5A6Axe4sr1ub9DtaA9ajkyGohEPpM/PCShWy+Wdrc2XL55//vkXn/3xjy/W&#10;10vlEgidSaUgvn/04YP//D/943/6u3+YW15i6CIl4rwJoXU89YwccDoel111xgG3bvCWU25I7le7&#10;x8zDHiKTU6VnPTCaW/eR+5a7cDe4NZqcmx9uZuCXNwMj1CFe5lmo4Uk4P8bzG76Xo2UQ4kEBpnmM&#10;rOGiNyj0jNb+zrDKfEzIiDtamvMkRrjFuyP3YtRjQpBm+GpxsAu85ItAi9kj/zhumZ2Chy1k4Wfh&#10;p7VxklXjK9YvY+QRWRKny3+2e2uWMemnMJYO8a5lxgUYewkqcwXUYj7gYnJCM4t2AYHYcsNdOQuu&#10;eNjNK76ZoZPQ1+bX9CdsfgyVCZn1eUepI8N4HAjBkpEd3DvOS+Bc9Ld8ni5f4RdQIchoPQXbCw/Y&#10;uX2j/JbnH5lrNY5bArEhkVwDHYrbDu+Ki+I8WxNw3P5Zv8u1tUxTEB0LjsLsNZotiBhb62vffvnl&#10;4yePvnn8dG1j4+DoiEswNz1999atX//qkwcPPnr48YNb9z9IZtJDeqKqweRdWZpMwVvhtE/eaCio&#10;U7bxSEsXGDcuoZ14T2BvznpALZNDqGgItkzK9wK3HM6NyfXqQoz5W/IU36E2/Jf1eN/4W7+s63Uz&#10;2ivMwChsOGovaxDigofmzNjOvptY7AI72AUXOfP2YAbSDWXk03i/Dr2B8YGOx6bcId88DUvUe2+/&#10;lsZ4E3S9YxnG8AKKDJY6BJvkx5DbD0dC4ZAOZaFIfhCrbWjjxuqVNDSLXykd5iJyBupyf3gHq+18&#10;FMe8U6ix18O4GqjBXECcSB7h8HTsBGwnZnO1V1JGp/2uRGOF7p5nql71/T5mWIbZsFZKS06XD8Qy&#10;51i4JUo4ZUx+hgFukfbxJlwA7rVY5B3FKFVxxdm7gQ/9thFhZHhexj6nZ5Ylq7y4pcfwANgAEHf1&#10;AFBMP3sGYq3oHNDqnpTK+7u7W2tr33z91Zdffrm+ubWxs3NSLnGwQi53e2Xl7/7T3/zjP/7fllZv&#10;FwqZeCodDIdMR3dSYIXjiHOsBYkxSgAtRiJf2YiLlkQDt3pQO9rtTrPVajY7raYw3zcRpF1yOh1L&#10;IhMVclfmtZvHgRbn46LfvG5w683n6+admxn4ZczAKGcj3Z6x1yiP8tZ+euPrUwsDyvq6b8vymhUb&#10;s9R638X9zDZ60Ui3Ad90fomHE0MIGUanLJPkDI3ZUw8zxpszDZl640FOly3jW7LARnFjhe5wi5W8&#10;4mkY+UgEU++AynXjdbPhMOm16ydiAK6UReT43ARevbSZQyA7loyrWAwAicv8uPTSSA3L/J7R/PCz&#10;HAcX5UMT3QJuwhSBk5TO5U94CSfyVcCWtys3n46YLiy1SKcU+3AQg8EL3PKGpHlWj0creNLJmpM4&#10;nmv09jZsyahDEUh01EA7gFcroIlysVmBsmXO7OWbgFhxcnyy/vIl1EFeT588fWluVqPZYNNcOr28&#10;sPjpJ5/8l//1v/z6d3+VSKUj6BBKBkpZPCUIHYaTfOrJExU2ytmCgmHZLIc2dD3u99uNRr1Sa9T4&#10;U283m5rfwFQ8lcwWC4ls1gsXD9N8LlSrCbG7TvsY4pb4JKNukzf+1mu3+82vNzPws52B1zganuV1&#10;hujVBrLewz+WJ7D2gEN3asxwuyiWAwAv9ujyCo4JYWVAI/Y2poNAnLPUHolgLHojO6bkjZbhMjp2&#10;OAyTwQaSqp5JcpFGfJahD+PcPmdYTRzPAmAc32gXikKxHyWPlJqCjuF5UUOGwYUuhAMPo1/iihE/&#10;ZA86CpAIboExwgDfKF03ci4VzuScnL28uPredA09syHSO9vqTsZ4FRdlvUojnQ7sLHQy41dhaI71&#10;jfHU3ejbdjUvDq46XTEBJTDB2oKXwy03QE2OopGaGV1BC8y95m+56SUS6fBYw1aeUADNbhF5f/ns&#10;yWd/+Pc//vGzZy/W9g8PT0olLl8sGpubmV5ZXCSn9ZtPP/31b3+3uLoaDE5ZCbGSoEIm6CdMs+k5&#10;8b4bj1Htp1DS9U6DTwdnOFm1UrlaKtfKFYSjAEvgNxKLJnPZTDGfyuXC0ajdfkQObYTD18jfUp7S&#10;AgOvZf5u4oQ/WzN1M7CbGfBmYJQcco6CZ63eNj2jdNHoyfe2N4/KuSZubx5NQz1trQDW+AVyX4yQ&#10;4X72CHvDXBrfTqbTI9DSTiQsPsz6KIBmrG5DOufSRaMx88/MKRkDTlwpY5l5fg+fWDDMqog8SDCe&#10;gtkyRuj4CMIkjUkcb3cKBJqcG2A2XdDLEIyoQY95TwNCIGvcBH13wo9XZGwRYTXfAhXMjTPjaJwN&#10;tyvB6wS2VzQEzLJilaGgYyqyJ7gMLiloKToLlVnoVV6dXCOhhQqnPDdukoonBzDOB5WpHl5Kb1oc&#10;HA6hC4If3owxPiZIhI38LfclYciQbKIoquZW73vcB+cBmb9Cpk9hvXMfMGhoi/Bgo1oubW/vffGH&#10;f/v9v/7+m2+/3dzerjcaQGMmnRZiffDhb3/z6wcPHy6urCYzmVQmzcWbgNZBa2PmSNLuhqDQ3M3R&#10;GgKxKTjZRR3A8ewN2s1GrVKpnJzUqpV2qy3f8RxeTCCeTKQLuWQuE0snI9E4V9EIisN49fDqj9Ko&#10;3g08vji78bduTOPNDPz8Z2AUHnRDfWtkzH3kWGeeJR1Fw8SPl8X0sGqMqOaKoUQ86EP5VkwMKyn1&#10;BBcVtFSNO6Lr++cAxnkMlrFRFM5B14iFMYwsmt8mj8HQwLI0bk1ttlt7GJnpkavhcFcJJ2J3k36i&#10;gxcra+cIEkODkdHtshvW/qSYLK8i44/5a7XbULdxVoAiUkdQORQh9Fgeg363t7t/WCudHO7vlUon&#10;tVoN/GPDSDSaTWdUZYQ7afRuMULk6g2EVVOBWDxO245MLs8BNVPt9trLl/VaFRpep9NhjvhqPEFb&#10;jyT1A0qSyb/0qJsawNQUH1m+a4pBKvhpySG3BtHbQKdjlASCbp4tTigVWiZLp8Jp2hy5PJmjfZo3&#10;OeFcSb7rLopyiobI7sKBuuy/26UDZLPV6dSrlfU1iBfrjx49e/Lk8Yu1F9s7O1x8DjE7O7u8uPir&#10;Dx98+umnH/3qV7MLS/FkHLfOTW7UH+Ji68oxPMc0GZyqxIFE1DAdaKuKsx7z3+1Uj8vNeq1SKjNL&#10;1rjrjOllbtPZHJmtVC4dScSCsQh6UdwFrDVGuOVcbeGi3cYjJ+zG3/r5m6mbEd7MgDcD47FB8zdG&#10;pOfhDy7TM2STG9hYRahzqhyq+P2y3fZdj8fgrAJKdFrUG28PI0i4DKMrAxrEllpqR4AndwLmmFbS&#10;bCBPgi+ilKqSoEFftLhwWHaVvkpmcjiMYQ++go92g2Znjf3I0lxQpAa4gj4HeEbe8E7NR9jpnAR+&#10;pVJut1p8jLsWTyYjkQiQxxcYp6lAdBRA80NtCEXCIccABGUwlwSmGvU6qBYNTmEiM/m8Ej9wLqYC&#10;nOnx/v7Wzv7e9uazZ8929/Zq1Vqr0+ZMYzGW/oIdXhre1KQJWBA8nKRKKRKJFor5+YXFuYXFaDw6&#10;6HT2Ntf/+OU3z58+ISHUarWAyXgsNj1dnJ+fp0rXYE+en2b77BwuCaBVyKSFaqEQJIVGvYa76fT6&#10;QIXAVEi4FQ6DfLFoFJ4dBBSf3/JedsXVd1EVu3J/VTimL7r5tE8F0dpY8yPIGjqpbnXiO2+22+Vq&#10;haGWT06OD48effsN2aztTaQHd05OTojdMb1zc3PzCwsfPXjw15/8evX2ndv372VzWQ5Vr1Q6zXYg&#10;FI5HIyIiTgXt6jpc4c+pn7N0SxwChmeqUWs2WtXSyfHRUbVSbdb14jRj4WgqmaTZ5FwuGy8UAsn4&#10;AGSHITIsNwyZvzV6jaeydBKXsAdH67nvWMn9zE3JKDJ9wyf8mV+pm+FdYQbezGm5LyvuP8Ys5+53&#10;eaOxSNEoBGeejQvTGby51bqL8BDnEoAZ1wBocBQAhyfOXiggBZiIvDeQReRbfqnYEW4i2Y7vEYnG&#10;UplMNBbFtrLW5n0rapIgk9ECxdPjcJaCcQVap0SNoJDTitCMPirh0AKJ16nyB+pZvVarVCuw0HDQ&#10;gJJ0Og2caJXvh7x2ri81W+yQ1IiAJp7AGcJZYbB8pVwqVcoldhuPx4vTxemZOdgcDsvZLd7GcamM&#10;Td3b2z3EsFZrjVaLGcHuJ2JRdpZMpkDKSITYo7JBjqaBK0PWh8+s3ZRvf3t7a3P9+cv1Lah3pVKr&#10;raKoaCSEqMR0scBxhxVvVpU9MQHs8V0+SqUFXUwMJyCXy+kHnp52ej0mhNUDRy4WiwuLi7g+HM/a&#10;24snrssngXVdOIJzCsAOxTUYpcYXECmfsbl8nlcZbTmwWrcLzX1/b2cdycGXLyFi0FFrd3eXWWg2&#10;mlxtWpOAuEuLi/fu3P3Np79dWV6ZmV8oTBdCgSm8tHpJC4jJqWAiHtVhgE/jwXhxWWEWeGMrIHnB&#10;+Mk9GndxCQ5296qVCmeKEDxLn1QyVQC1pqcLhUIsk/ZHQ6QfaS5p7SRVCmaFf295jce03/z4Breu&#10;YEpuNr2ZgZ94BkYQZetcS/yM4ZbssquiHUuZDCldyr7oW8aTd8O2hbJL6fut/63W0K5kybI1tpoW&#10;v4GI3CnwRPLDulD0MDPZZBzfpdvpnhwdHB0c4vekM9nCzCxGCdvDtod7MljSARLN44xgnYJmxq5j&#10;xxTxlMuUtJaORQRguX/SgB7d6ZrnMQl+gGrNZqvebOA/Ye+ikQhwEuMfqomNMg6wtdot3Aq8E/Ix&#10;dC/MpDMAGLYUV+b4mB0fglug0Mw0wuXzgBEGH6gjWiUP0q+J6njEbIXOXK4LS8xO8AmwsOlUCjB2&#10;PA5OBDDmvJoMq9kslys7qM0y+HKZMGOt3sBdxeyGcaqgG8QTwm9jElqPX/Hg8cDYa2G6mM5kiEby&#10;JrCuLJwl6pje4+OTvb29eqNOjJJIHWG6h7/6VbFQAJihMKgg1zEvLWfV7iqxxwLCBX4dB8R8V6EU&#10;MVKuCLpKkN2lSTHo7ZVrh/v76y9ffPvN148fPV5fXz/YP+ACwfSLx2Pzc/MrK8t3bt2+tarXrTt3&#10;8tOzzAN5PMVdB6ewAbudnpJaEwOcLVVZ2e2klCHvsRFFBbZoEvuz3W3XyWmVK6XS0eFRvVrlinAz&#10;RSNRpjSfL+SL0+mZ6XAiMhEMkB5kXQMcc3+4K3uDWx4T9yc2LjeHu5mBn2AGXmFVDHXzhmkttxj2&#10;+NwGSF62gFigUdcdcGnlLvdL/3msCoGKdOe6ZiQpUe1Vq1VMz/HJcbVWIyqImcWSyh+Jx7E4B3u7&#10;+/v7fAGmRqEwnctl2QBMwkriLYEuatY+OUkIjg65uEaUKmFlySeVgJajw53tnaPjo2PDLaABHwJD&#10;HwqGMHMs83HFCAZiFqXHKjYEmSyPCM4e2IAhkpTCA8rncyANvhC2j48qQkXlnPDAcrkcLaNwgDDu&#10;fIXB4BcWchlDl5jLosE2wCfAFUNuj2hnPMpoE3laIuYLRM+YMeDk5OiIDoo4K1vbW3v7+0dHJ7VG&#10;HeTjPyPITVqxs4JolqUibklRr1JlypcFgwyA8WXyOeYBoA2HI8Zq9wu3+v3D4xKe0PMXLwBzMH51&#10;eflv//Zv//pv/m5peZ4BhKOxEXHRonNnDFiX1WK/46oiwnsBaZWpY/2C78x5ceGOSiWScC/X1p48&#10;fvzi+YutjU3iqOyB4S0vL314/4Pf/u53v/r4k/mF+UKxkM1mp0IRc/EIdEKjmBDTpq94L4dWWZt5&#10;69xA4vAHgtKVF7Ue0Jw4R46j2WrQ/qRUArq4DMA8UEqgVeHXZCqby6Wz2WA8OhkJ+0JTUDf6p338&#10;fVXBWUnADW7d4NZPYD9vDvHnnwEXJ3GZqqEf5ogP1jRwvGrK1L/ZRtZnlEi3nJPyImdQllvEzXiR&#10;fSG2s/FybWtrc2d3B/cFnwDzxRetR/sseICZLpfLoA5RO+xnWGG681arzQ4w9GAOEIhhBQkKuey0&#10;/J65bDZHtI1j1es1OBF7ewcgYqlUkp0limiKRyzMMelYSoAHhgXIQAFXF3CQCCEoqCCl3rByYxAC&#10;VwbjriBePMbXOWdct2azwQb8LMgkjhiPhyNhLGM2k11eXnnw4b2ZuYXC7CxegmQcBkBdidrbZrvD&#10;vIE/7CpXJMA4m8pkGRUcg8rxycaLZ99+/fXX3367tr4BLuJ8MsPhUJDDg0kciPFw6E6vg1VnnBhr&#10;jqvhhc1qJ5K0WDTHC9crjRFntKoF6PV29g+poPryyy/2D/ZBu1srK3//93//27/+2/m5giN0DENy&#10;XvmwvGVLW46z5nGsOr2z44P9w73dvcOD3YP9nYMDfmCGcYNwfKsESA/J7h2wEHGglcznbi0uffKr&#10;X/3dP/zDg4e/ymYyAC+3jlY2UDFPVTMH6Eo2xSv/MlaOcEtuvcLOBH7l6RlrkuQW+cVGu44bWi7J&#10;0+qgzQF6+jhrrgFTFEsKs30cJBjwBf191g1WLSHVDDlvdt++WYA8xn1983m7iRP++W3QzQhuZuAH&#10;zIALDzqZJQVwXmstMTQEJKJoOovBtYidaSyRmggEoTqAPYR2XITt4OCA8B1Zn/WXazvYwKPDEhmO&#10;dgv7hO3JZbNzc7MEfDBGtXr96PgYSp2pPyipDNhQtVqt1YFAAAEHiM1I2BDyWpibp0NuOp1ROdfE&#10;BFuWKhUib+JQ9BB7VYYJyyYPIxzBGGlIFYZ0hEdWrpSV28chs2ErLeReTs/QBMvJgcFowF9xw+Do&#10;eCe4I+yWT9kzgycmdv/evYcfP1y9e29haVlG2LCAdNf+zjb+AYhIAhDISaZSuUIxlc0IXXx+Mna7&#10;W5vPHqlAd31jgxPHq2WnxXxucWFhaWkJRAQpmTzyRvVGk6sBAuGVglGWgEuQ4iKFCLrD8aCGFwII&#10;P0l89nwCFHz57NlXX/yJ8CMnuLK89Mlvf3fvo49IO7mbwSWu3M/G7zdH2TFu5OfgJctNPilVdjc3&#10;N3HdXq49fv50Hdfw6KhUrULYkNrv6RkhO1d74ACVGOvd1dVPPvnN3/zN396+dx+AkddZrZA15Q4B&#10;r7SMYLN4nAQh88jBlcpixOLfq8pYo7CqgUGnez44H7R7DbHeS41a2cKDPkrFOWWRLBNx9gW5Q+xT&#10;XDiwb2ryNDDJ31BrpqCMwpm0kuhhtMArKh89Dje8jB9gGW6+cjMDf7YZGHlUrz3VowG5DSgI1bLY&#10;ZNTHH/LRgpT0Th2b2pDCNyyASqUqwLAkBovxXdh1jqqAqEG7DUcbG1bi5xYJoA7WiQxTKhbHc1pa&#10;WMTfAhIU69vZwew6iOKgYngrGYSDJB+JYbnsDmiE34OnERd84AMlsYniyLHEBvBMiskpPuhXciXK&#10;07Tx5/b3FYtEi4iElllAgo1IFIrrz0EZJ3jG8PiqPJpEnGGAZYQEedPKlZTwh6dHJAo0ghKwtLj0&#10;8OFH9+5/cOv2HVwhcSZ9PpI98OzALTma5MDkkvoBGIAHoJGUn4+YW4tU3BFIUC6DE+A9xn+6UFxa&#10;WqQlFUVO8FpI2hFOJFlVq5alOkGtWyKRyxeyhSJnjRFniuQ/DTVHiAECC/hT4DfdQ8gJMQVsP7Mw&#10;T0jNQZXK4XrQHYb5MGZYrt6Fkr2ipsx4u/Xy5cbai+dra2ub21vbe7sH5vRwMYCWAPJYUD5CIXxS&#10;gBTXKpVKFtAevH33ww/uf/jBh4XpWXKYR4cHnCPuE3PFyJRTZBkBRyUC3ZHrKwoGtxPj6XdUXU4c&#10;WHcXpdaNZpv0Yb2leTw6rNerXAE8csKOOQKzxSInxWxyOvWqCpBpVelnSJkUZA+WFeyc/cAn9EDL&#10;/nGA7e55/X3DJ/yzWaCbA9/MwNVnQD0ShzFAL3U1rPP11uMuVGgpLVufv45bzjmpNHCqKFzCRzra&#10;Jbm0s1Op1vBdSK7Xa3V5WoeHJLQIzrEjrdCJyGGgJXAewIalUmmcLchmy0tLEDHAJajkz54/JUWF&#10;YVEsLirTzPHVCLHfJ2YGrhDgI9jnipCVvgJ7YjFyTuwKc5ZKyR2xGmfSKH2p2LXbpVqNrA/YSskq&#10;Ig6gY7laYxLIOZFCE69haopf2VQhSVEaq+w9Bo8iFrMYoz4iYqmaIU+gSgxGTqQALaBQIFR459at&#10;O6u3sN2OhQgy40JB2iZ6SQwT2MM15UQkH6hOhwH2jJsolfpJwbNTcILol8tkFxbnV27fxoWCuQB8&#10;7DGtW5vbm+s7W1sMIhaLQgyZW1jAgYMXSdQW5mQDpwZlikGfOGQ2l58p5mOJlPkcpkPC7iWT5IFE&#10;t9PnHHFL4ZWoLo2gn+GZqwfnKnCuTAGprOcv1p8/f4bDdYgSRqkkcBVvgqDcJNgQT6ZQqJgvFnE6&#10;l5aWIdHMz82trizPFgrZVIo75+To+ODwGKoJkBiLJzIZsoZJVQR4rBrWExJyYn0ELV7x27YNhtkm&#10;PwktE2Jmtc7FOjo65BfANZ1KzhNsnQaF5/PFGSK5JC2PWBsdHJ/5z8PpZHZ+NlEoQJ+BtcOER0Oi&#10;Zqg0cIhb7va+wa2r24ybb9zMwLXOgNanBEoMikx1wjQCjOo3KsDyGOouBiPNBRkpaBLCJWvPgTiE&#10;yqR4+tVmiWy5lUspgCbEku6dycfhgGFZSDXVaw2y5Pt7e0fHh3v7e5AL4FPgY2F9+B6xKRdbA2hk&#10;sLs98hysuFW1a0hDcoJ0PViVp4ipWIQURnqGY29tbDx7+pSgIitr3sllUpaeh4DXh5dhL2KBQCXO&#10;ByU9Ld7H8gNUUMvYXYb6oGw2k06RkmcAYKRoi40mPqFOt98Deghc8QL/YOth4+EHQh1UTHIwIIsG&#10;kQG84Y+lviaVjJmcBIkBHr3U2FBFukS1+I1tgJ98FmpAhsjl3Owc0U7Ch0wWzgFkAspj8d5wfUbf&#10;NRkKwTYv3A6wmZAXuTQxJIlrBaaScTQfYFrAbk8EQgGmGtrh9jZBx42dvT0ydLhrmSwOx3Q6k06a&#10;bgj0FljiZAH7p2fEz4CTW4uzsBVAVHYipJHvrKrhWr1JqTC5onK1rMArTnC7y61AANRazvhweLhq&#10;IkZqEhpHB/u7h/sUaVXLVW4huCqMDX9Jso6xaKaQnp6fX1y6Mz+3RIYSPJmbzoYjeKgK2wL8eEIn&#10;J/udVoOsVioRJ/IJ7UVKFlYfbl78JBK5E93WAM+91WnVOu1G+7Q7IHEGyf4Iail4SXKr0WT4iViC&#10;fCYR1PmllXQuF2GBoH5pp8Scy/XGVDiIs5VfWUzPzRKOxNHikcAXtbvXq9kQRiJWQiJzGClVZYK2&#10;sFjiUBbZ5XYFeC7E+EsWib+p37pWW3uzs2uaAZeIgiun5TzBKJNnUMcNPW96XImYgRuw5ZTQ5jl2&#10;6j6TU3KX1PFvAiMKVVyGW++oVzoVtUglYO+QDYdWjNfCS2o7VjUMOJUta0Xa48mzZxuIfe/tYqMV&#10;mjMyPMmw0JTIBfDo8D94kYnB2OFeuGgewSJMNoOQQBJFuJEIiENIDouMZAW4wtqbU5DKHFzzNkW/&#10;5LdqR4eQCiFe7GsBfgxjsCUmfdecGIMBHJkwvDWdDVxBmSuXp7GG9cwS3HzR8Y1wJ4V1BpQBIVIk&#10;9kMq/wLSzA0BbfmbbRx0WcGvdCS0LPBW7pj6M5b/th+VPLtAJYoNmGbOlxlGqRyg5VyAOsDAgEMe&#10;olv4a68S5JCErhWYOTKgGiYydPEGje6uQ0vA/ZTui9Qy8wJBHeXPCpl1IY1JIRylaAsLa9IcoRjJ&#10;JsUL8RiZ+zBowT65NviRgCi4DyYZPYUkFoXhqvJVMlNakARLJdBltJU+xcWVGmyIFkfKZ3KzmemV&#10;4sJ0ppgBqwvp3GwulU+nsyTtColkLBQJ+MJxxqZJdvq4LFg6bRgZnCrhRHxn0FkLo0H3vNvGiT4b&#10;+M87bR/uOAHC7mm/2enVW7DyDw52vnn25OuXLza3jhqlpq87kQkllxYLH/7mg6U7d4vLq5OBULNa&#10;wSmkrSejJ2RM++RALhWbLiJSIoHkSSj7Z9A1DI88PpEjviIZAjA7GUYrHlN7mnHcUj2bhRucXr4T&#10;8viFvm5w6xd64f4DDnvEWfeyUGIcNEEm7KJW8dGYRJWsZErFUv1TEhWEU7C88nWUWog44SbwyZlm&#10;0I5NsVRgl2k6iA4IP4HvsthHAKJWU6EoXyESpfqoUokQIHD1cnMTFNnd36MKCSsaY7FN+CgSycSS&#10;88Xp24qe3V5YXE5mcySEZCaoeQVZ8e3OzohsgUTYd2FnaEr2FQAJSR5JlTfGbaujI4QPdALL/Riv&#10;bteyZaUySuCYXeW8xLyXIZeWhAUGJSMIFrAfIwoqZSWqoGSURPRwJV/KtZAcEtUwAs47mUGRDLWp&#10;/sNH5GcJSShMKn6/iy4BNtYkxNQ9DMyUczMuIu+wT8pgcaCAE1l8eNuUNLmaNiuJUoWAvUTx8DSH&#10;vHSLnYRCenYc29Bx++wr2FF+VAW4eylJ4zI18hZkXqURrworYSCmXBJNCjsyVmQyyAZymuyIyYCd&#10;RxwUsv0p6xOaDBumOu/6FH9NVWfON1OjZ5YYvsB5IOIr5jK352/9evGj3y59slxcjeZimelEJJcU&#10;kc90b0knomZf6vQng36ceVY7QCED0/IHWRWEOuTSs1eqm/vn/e6gXu7VqucAcr153uxQeIUG/KBS&#10;7+HYNduHRwf//scXf1rf2q+XJgbneX/iTn724wfLdz79qLi8EkrnuSN3118eHh+HErHk7OzcnZXs&#10;6upkMTcRj+B4gZr0+0QqSmNxM6VAt2IGrmGMVgCkKlHSCoUIBrtKL3eZnZiZsxqq8TDo+uW6XDe4&#10;9R8QAH5xpySjMuzWajbLo4Q5JUBgxmnKYbGcVeP5tQdV1UkqZkJaLxzBK1FfJdd5D6/C9JtguGHX&#10;YF+zVjUa8hnFpseHJ+trL9bWXqxvvKQuisicIoSmwI2lJsrEHwUBTSUd7yAaCmUTySKlV5n8reUV&#10;6njmFpZiyRSeDxw/gIpEO1aekBC7oowLLw13iIHi3Tnb4TX6HWoOdVVJS26JrxAuU5kuMTEL93Ux&#10;RVabFbQ0v6qX7Os6YTEmwiC3j/NT/Ik/cEaquHFKkjEz4JYQC3KEsTYw9YJMA3uMNifU7pFoYUtY&#10;cII0p9ThOkLJRTInjEMDEkwk3qH5iGKa4GxBQWQk4DERQifUO3q5gJVnSb/z5sPQjzIyDjs1VEtB&#10;MQ4Psl7dg0NlU2ukDZfrLandmIJfxHVkPiMQCNQOuqfEOzuCD4w40HjuF5XvlOnuC2X5LguQJIXX&#10;2XQ4ESKPtjA/++ndh79d+fhe8VYmFqMCDm0tfWdiokW2TCUC5/5IcCLoC5JTCgXOwV+5u4bKCvXK&#10;TVT9Fr4mShY+eDuVdvmkeXzcLFW65Ya/3cfrah+XW0dH3cPG4UZl76hy2KgPJs/SmRhqG/fu3F6Z&#10;X0ll8nByyMod7u6uf/niYLOU+6S48MG91d/9OnXv3tR0ZiAhR1NJPp9C7JhYoVdWKBh2HTh1CVxb&#10;Sq6nwtYi5atsnEfIVmy2tjC4cv7WLxe0dC5u3XTzupmBP+MMYElluYZySmabvO5HPHF8ZrwyNdow&#10;oTfPSorpbLLiklqVJqyaOEhLVV0kiJkIf9QRHrY4eZZQmDBWr4V0xcnu9u633379/Pnzx8+e7h8e&#10;ECEkaler17DiPO4s4UlTidbM15B25U2fbzqTXZqemV5corhqdm6euiIe/HqlvLu9sbe7u7EDpVsQ&#10;RtSLP7g1cgoV3VK8hkE2YAQAMmLuUdolOoGAxFhmprahJby8CxbyeBLIScRj0lPNEp2jRhgU0SnL&#10;w4iEMVCMVr5huQKpDSIGOTmQD0fKeV2YMACJ4VHgVYCgkclyOoyHETbb4twzMMya57SZN4aLB2qC&#10;YRzL1Jui0qwaSJ7KUKrHbrEVTqJWHq0lcpy4ohyioXq9ddvylB7Nv7KXqrU9Hrhb5hvE6evsUGok&#10;lleTt212Vbu0eKMMsQW2hCNOGH5E/nY7HhVLkcrE8QGsqQfvQLBUlBUv7WyKli5+wXVLNWTkrtL5&#10;dK6Yys2QSVPKcHl28eNbD27PLBWTWZQPfcABac4m+lvtaqNVxzcN+kLJeKpA1QF6HDGCttyPwKM6&#10;Eve7gSl1TsHZIc4qoUZOpFpG4+Rk66B+Um6dlAf1Vp8F0fFJ6flh46DRKncZI4zD/Gx64ZP5mcVb&#10;+bmVSDzrG5CqbFBWcbS3f7R5THozdW964d69B//4d8lbtyfTsf4ZShmKBaMM3J/QT3pgLPVreKy7&#10;h+tg8Dl86eLgeqphtOrocQ+NN2IqxsMn6M/4zP+4Q9/g1o+bv5tvX8cMuOYglihhAWvdpczPcJ2b&#10;eMowajgK1rnco2CMTJilU4xYZi/THUTX+xxRO8L9rlTTT8/ec1+zVt9aX3/8+Mnm5tb+wUG5WiUz&#10;j0JfFd0ENZhFn6kLbKAQkYeMDLMih+5ckN1wXNJYKTI9xSL2y1oAs/9upXxyeLBPx1vKpkTKUwWx&#10;dNE5Ha2BBadK6mCSwVDhlmqeJnBo4HFgXdiUU5M2r1wHqUVYGBAZpDDqSUYjhBaYsyouGW5LFSld&#10;hyWkdoxsGOpRUBGofiYrpnpnE2UX/ZrYaSCYy5DLn1tZXibgxG7hyjNUgJMhkS1iS+WEoEVCsiDT&#10;VqF9RouRQSMkLYf/ymRKeZc0HKJNrZZId36/lQUnTedCAMmZukoiy/mfc7U0AllUU2ayWlr+MKsm&#10;cT8ELRNhd4kxcw9cjk0AaDnKKYN70340BRNJI1lvTG4T7dD097kfHNWCMyJsZ+2U5VITFZQ+L8k5&#10;fE+8xEjYpKrIg6p5Mc5WbjqTL6Sy+XwsEo9NhWOTYYAIbEXwmHTWdL4YDSdxUfDZTgEZ8pUsF9KQ&#10;MoKRWIIL5VUW9JrdTrPXrEyQ02o3zrudCf60OtRJnDVa5+3THphPTQLJwKPq8VrpeOe4WWlwFqlI&#10;spDMLdyZK/5qKTk7F8rmkaSslI8OKByolFq9DiSWQCKRmZufvnX73q9+lZiZg13KKYXQ3NKawGeN&#10;OCWvbK6VaxytKi8QTOFUcYTklFsg2Npinva5IahVVocXgtlwOn7xsHXjb12H2b3Zx4+cgWGHJMtJ&#10;uEaLbsUt9qCtu8WaE25ZOpnOTC7OYSt9iai6dhWnyH1LDdd5ZLbulCmHf9w7RQNu48Xzr7/48ptv&#10;v4ECoWLYSIzVKXiFvwXRDoogHgePNMiE7Z6fnS8WZhgIvkylrvotZcjML8Q/cepKWHP9DA1AAUZJ&#10;LZiyj4qagSERNmh8azktAk5EsBTSVBaKj2T33ZZYE2yr6HeI+uDesTT2+/G3oINLLyKVYjd4YFpN&#10;08ddaNyVsCGUd2q2dnbBFFy8OqQ1oQvGFBEK9bWCv5DPZFdXVj766OGt23c5ZunkiIwd02gRyCjj&#10;hzmJs3hASu/gQIJD5QqjgkNP5VkynWEnxNdAWw4HfZCzZRx8io7t/PyCVNWVZfTU1i3OZ91MzuDL&#10;8C2NhmwaPiSIQk0tYI9V9fTRZXONFSN2iWLBchrk6QZwiRgb0oSEJUXWp++ionEwdPQiNOxYi7wJ&#10;norIcnwC+nJQ/CqCiMZPAUp9yGzkM5k7928D/9xIYC+RQ24qzj2ZjisxNTnFOGuVGrRRasbrzTZg&#10;fO/WrY8ffHT//ofxRApQw+0l2CoJ+hCBVtx1up8g43963mmh/X5ar3SPj08b9X6t1K+cdMj51Zr+&#10;dmdqcBaaDOG3tY4bx5ulo33WRiV4I8SduSnTyXwRULo7F13K9uOhXniqPujtQIzHy5uaCGaTmcX5&#10;wvJqbmaxMD0HIxRWvqnxypFyAM9j4Fopc/dwreH3EM4FwbnzeGZMKx81eildMvUO3xQxFe3Fa2Pt&#10;FoJ6RH6xlMIbf+tHmtybr1/DDFgI3usl6HSVLN9P3Mx67lk+3YgVLLe1KCeToNewhZKCc9gFFt9o&#10;HOB7EUyBVhfh6Q212k1qmx4/WSeh9eTxt0h8Y+uoFIZosLJyG68KINjfp5B4F39FuoJnZ7hWRJCo&#10;JKIuBySiqwVuCi4OlASSY/hMRAKdzTXvUAMVO9lEoXi5tu8y06zQITGTo1KjE2GsZY9CFCpZro72&#10;H1KOZwNKbmG5A1EgE1QUPDmz9erQKPl25atkj/AJGCF2Cg8L0JK1arfUkNA3iZelMGUNTfGGISet&#10;loUxt2/fvv/Bg/mFJYYK+Rv6tZb8aK1nqdWV6Ue0aXNrgz4dJUqAa1WmDrigVgoSIfxFwm8gC94Y&#10;ZcLgHCOhxOr23bu0KTHclY6wpCWE2oTOQH1NB6cPlkjGsNczvyeWK8whRw+UA1ZAL4Q8TWRHqTLQ&#10;H0DiGrNDEJqZh/NP7y416IIJIrKLQpLMiR1IgVy8Uswyuzg5RLkR8Y4S5cTUS4cDU6wb2IhFTC6Z&#10;ms0Xs/kUfjN3Ed4opAr5sgHMejgwGSKu2uy0QZTNrfWXGxsEWjni8urt3/3uN7/+9NNsoUCdGUBl&#10;bbN8gUFd+u0sn0DZauXs5Li7t98+PO7s7J22moNapblRbq7XurutQPMU0mkiA79UIcdq7fi4fljH&#10;EVONBrdtIJVBB3KxuDrTiwR2a81KoFcZdCqxYM93Fi6ms3eX5z5+uHj/QTKeTojISE4tPHlOiI+G&#10;XtbN0gdudaNQSqSH4iO8y4IMpx+fnylSSTL8xlhMleWpFMUDkJW4NYV7XijRGh0YaIlY6EU1ruER&#10;/ol3cYNb1znhb00su6X/Ww9z1e0vG+t17ec65+J792WpCy+4N6a9ZN0qvMA9bha8KDLvkqczcjZP&#10;sLkpE6zDh9+eaNab6BdsbayXy1WYekY98KXSGbwVuM5Pnz7+0+d/evLsCVkGYnlcjFw688Hde0iy&#10;FmfRPqh/9eWXX37zFSXGuDIMSaYW2SGE1WNxQIgiG+JwxMr4Lmx6W/Oy+oXkJm62NorEyGO5wKbU&#10;AqE/wBYBukiMh6fIUNGzA2K6/Kd4AjA2DiCSr8qR8C1J0kmsPYV9p4ejls8mRSHdB9TTTfed7Aph&#10;RCJBktgg5Ej6BSIl8bHJKYQt5mfmKJWCdkHMEJE9BgwqqNosMEUlGd4RqTriVagzHJWO0IaanZ5e&#10;WVmlUgpXr00RrKKOh4AWWMhpinyIy2KtqnC5VJ7c68EhZKKYmWmSfDMzRNkYP+Q3qOfSBW61uDwY&#10;TYt1styPMI2MkJue4jMqwG7fuUdGkE+kVoUkY7tDcFJurulX8ZJorNoxB7G2CP/ms1RTSZJYAhzG&#10;15dgLZPflzMqhEMeEC+Wq9usKX/TH6BbhRclXFR4Eo+oiXLuORT0VhO3DwQGsRKRKOktuO6+eBJF&#10;DO4rvEUcyXqzxsIjEQ1nZ2aQ9CjOL/sCUfnu5/0Q65Buo9eolY7L9FDjTEs7m7XNF9XNDSq9mzsn&#10;/Vr7rNyabHSDvfPE6WT6PBCCHs+dgFyUH3IQTWTg2sCj8J36IH1EI5k0LPtoIlaeOH95XDsZdE6L&#10;Af9cpDg/nV1dzt+5u/Twk8LiMiFXhl0hUdqX9waMhQNSPyF5y3KBFZICqdbicn9vH+0P+oOdVCoD&#10;qtZ8E5RtI/y/sro6OzdLfpS7VLK/Pp0s15ZHjYtEyFDUHa0RX3lQLdyo1Owl9solL9/+6fc+8de1&#10;gR7AG17Gdc3mzX6uNgOuY8gYdLmu8yqyERvQlLx9rqmHklemjCB9UpdWUUQIw+2fZGG/t72DO4VI&#10;4N7+ARxt4IeQCLE+Ilqg3dPnTz/7/E8v1l5iYXF0UO4hBvjggw9++9vfUR6MHMZnf/zs0eNHyNZi&#10;9awUWSRA1wGYB8QxtPCNGJXXlkKdgaFSq7aJ/BOVUlhbLDyDJGaIYcagYyAYeSxJT4p00aRyaUtB&#10;LBCjQ70qyS4RzXtd4AEdW3ArnUxS19VAto5vVyr8D3rhXbEBwyBo5uGi0SckvmDQDiKi6QAqzMzM&#10;AOm4OKgrUcNMAS5cRdiKWDHwFbuPphC6QtVGnaonmCX37t1fvn2Hemam1E5uIL09cA/woty1XCL6&#10;CGYDIlYSh1MBFna4EiIWUoAMN6TVYh1Aig13BzBSiuXsXAp96m+SEtqdKpFGyBFl3pWlZaqGWd3L&#10;JcR5hYIJCVNNSY6FZM2m2qOISEnRm1iUhOlUOTDkRupKC5H6FEhZOhORdMVO3coFpgFebVzl36LA&#10;qCUmQMtEHBxurm+YcjFlc1MwbdLJVFFKInn+pnswNFGcy1AqDQ8nFIsy/37UnYJSPRb9hxkGGGul&#10;XpVTPCwfH5EDbFRKB1ubpd292u7ByeZxdb860T8LDM4TE76MbzI/FUhO4Bn5u6dNJeLghvhPAT50&#10;3GlbduYLhs8jvpg038/DwWrUd8haA0L+Yiy+OD2zsli8cye1vJpfXo5ks/iklC6W6icTg4loKEZW&#10;LhIivOlK7ihDVFSVJ4LFBKD19VdfPVtbK1Ed32pTO80Jou7xwYcPlldXcOLx7Un/creosp6YASx5&#10;xRLD9ly9QtFw7ehucOtqduxm67+cGWBtrjWdQZdewxWc9QdRDkc88jN1+XP5DBMZcs+UFoM8gVhA&#10;nCDWmwf7+8+fPH765PEmencndCaUq0Gx1OzMzOrKKh4DmhePnjze2d1FoyhJC3nMVqHgZJMwhoQI&#10;N7c2EcWANwEaodIEFrK0B1fADOm8qgWikkyyicSgrBEXA0KEiYBbsVCkJpd6VWvPQZ/AMwZPbRbf&#10;12o2QP0WfGsyVWBbEpOshsIErIytx97ARCwQjgUJLVbBcqesIJkAGkklIj+csDIWCjayc/lzjtEn&#10;kr3fr664nM70DHDC4cgU8T2+jMiR0SnVy5g9QCoz+gXyVR0SPGg4LSwu0fCQbhlSHZSbyHFbbMCs&#10;4u4xAGj5LMzJMWHxXYGquI9m1iR42O+iwERyiQkH5HBH8bdYZcBg5GSLuRwOopxS0AKvN50mOIej&#10;zAqAPeNokU3UgaR5BDYrZMh5GcHQeJXQyVXRa52ydDyRC8Bq/vKfDyxQ7LemJ7RsmaI4DqgsZrIp&#10;AmN4nVHAKIyZRtgKpNmB5wni9gfYadYWKeKfWcArlcELgXIhSftgOJWaTCUm41F2ejYZnqR+t9sC&#10;IH0sn1hB7O01OcWTw/L+bqMEt6J0fLBz/HyveUjas8vVENEG0JrwFSYmsxOTUSMI9Uho2lxx10aY&#10;hwnqwOABEnL005caQuBpJHg2l/IXEulb2fh0MbG8Or26GltcDOay4WQML5uEapuS5W7Vf+aPBePp&#10;eC4aSoBUxgKVHIdRdSag53z+2R/+8Id/f/HyJc8Dl4bTm5+dvX/3zsOPf7Vy+w4EH9EHyYRJ54Vb&#10;qyW3GJfYpA6tiM7Ldbnn8Ltx600D9WfJk934W385SPHnPFN3c7/5ems4wsRP2xRmkeJXYyaLPHkN&#10;h1gzUk96esoKnWpdevohjoTKHKD14sUL5PkwiMohhUIICi0sLNy+dRujiSOxvrlBFoDbXY0x0mke&#10;5OOTI9wKa8ooASTwAwONph8wBVKKC1ap8KgTb7lz5+6de/cIL0nNryvWg8p1jHkBdOGy8JV8Xtrt&#10;2AJcBJCWqBagyzIXn0XFZqbRQFkZPhmSqTglqXgUg8EJKviJdRObUMwLCIOqP7MWyCR0QE8mDevv&#10;mGD87Kgfht/iVVoYT9l2x6Y0/XF7QS/XulxcEmvk2zOZow65ML7FOE1ywkRaoeoBDYi/uupkLRe8&#10;WJD4L5ZN5DACE+lCaWyqHisfmdqhYoxO+ZCzE+8/HGM5QJQPUWBOBh4LV5FB4L4BTywpiKCq0I0k&#10;njlwrDxUXkRE1KpxTNlC+UGcGKGVNXdmz66MT+XSytxhtFnKTDEj4BahP9YipOMKmfQsorTkxlIZ&#10;Wj6jy4tsV6vbUunb5BRNplGRmkpEz4NTNJE86w2CKGnVGj50STi5RHAiGZwgEzQVRDwKMZUJPJMG&#10;SpQHpe2dCl2/dvZP9g/aB8cETBsHpeZx67xF4gtoVnMS6trSZ/7cxEQKkRYjBTXPT3XlBI2+GLNI&#10;1u10AtXe+sRp3X/eItgZiac+Wpz5ZGn+3t0CFVrzq8mZWciarYnT3kS/2e+0UPM6neBe4kSoNIuH&#10;EuFJiY1oluDKKmLMTPaQB/6Xf/4ff/zjH7d2tplnXGGkFO+srt67c+feBx8sra6yDrPnjpanSiry&#10;B+Rj5iSxr7YvY9H2K+LW+EP9E/M7bnDrz2nN/xKOfRlivXbuuhEVBnRxwtOhv4UyAP5KGNOMLXPU&#10;QXjPSHeTjaeFOg7Wzv7ey/UNel8pd1Mm0DfA80DIj7jcrVV0zO9AQMBvoDIG38A6LtJHqgdeQYVH&#10;ogLNVt4EbPDAlGSCx5ZG9dUHnhFWw1jSW+rDjz/+1a8/pcsUYyP/5OR4+RvviqW9Ak38TXbFyTGh&#10;joEbAFPDaJEDME6Kfx3p4LYaRIvIZbHej4ccw1u6SqL/GWWD/ZpZvqjhVXmTYEWmysUJXcnUKLgK&#10;DqllhqkhGMt8WA3gGCuGcOR4gACHB06UUWw629p1NlF9latWtV/sE0/CTg2P5V9i670BWwnXefvk&#10;gGyfvEMJHolYyVxxRsF4UuRzE0fHTQRjjaBfP6qr/bH0DI1/yCVwjUJw3LQ/HZtgmsiYwigCgiZE&#10;q9sApozTdzdivY8SL0WMUakAtxAoVEl4HP4hLmeRZOUcrjG69HEIm4xcqUgCv5P+UITSLV805IuE&#10;fOHABJkdNNrLjbPDMuomvbPeWfz8FH81xmVT0ogUEilNpCrbcB5evjjY3jnZ2N97stU8KPuoI+6c&#10;AU6JiUDSjxeJcqYPvIv0z8OnA+reBSzhiXpXUv1TE35kFiPqoX1GQUZnYrJF37WpYJuWAJl08e+X&#10;535zZ/ZXD9MfPJhcWJmMJMDAWrda4gbvNGgQwIVKhjIo/aIDHwuE2RsRUblHE+eVeodwK/HLb776&#10;6l//9V8eP3lCPQOrEKbh4YMPf/XRQ6kd0txyZpZEoFEQVadslQcKv5sQl+dGu1jr8K67gr/lHm3n&#10;gl/Wx/I9mbj3jlujzPl7OoGr7vbPVbhw2TxcNp6rztt17eey+bzqvLnxe57BcKc8ODwk4xQVWSpv&#10;UzPYpj/jUd5NAEJRfBwRiQ/JxcFqlU6Odzc3EFdX4fAL9aGgvx8BK48FgOhqPgfv4C4+0v37NI6K&#10;iUas7hsQN9Af31hf30LM9QBBwH08BWw0K/Q7kO7u3cM/y4NeySSH29re3duHYt6kCdaqPn5QmJlh&#10;lQozzREDRdCyTBjhL7HtrWaJP/xMVFOtsUJIoKpqycqkhSeCCMW/1ILC5RHUhMRYlLLFVltrOW8v&#10;V+5aHzraJBupWplgnQlVGJnS1srep4I8m2ZTNjIGpm3mDJI3BrscTvlIXSCBD1fszZY6K1gkmEVX&#10;QYzjg+Mlfwfk4m2R8FzQblQhrrNBztXHQl4tJXVqBtVKvajQ2ON6Mim4U3UcGI/yLvxR/SwIicCH&#10;GknZ9GjhIgy2PJZSg9IAxBmiVMkY9qZXecb4hL0sYkTNISaLnAU7CfljMRziaCojAG42JujPiawl&#10;BVuaVq6VNXBkaqMRyqrxlM9pcHlc6R4eN6CxdGrNqU4/MiBPhRcCc48zVuk6/mfpcJP48/rWwbfP&#10;jvdr7crAEMtHZ5rlbHohly50iDXC8+sjN9khCNtvc6Kn8P+4U899oYlJqsQJ7+LH4ZUhuTEIZSay&#10;ITXcnI0mfrcQu7WYvn83tHILAX9q40HYcqd20CxVu7A50KYPZaPToSnig6zdcAS15lB35vMBge2X&#10;L55vrq9//c3Xj548IcvI/CDB/OGHH/7NX//Np7/5lN4uBKeJAEiBSiXSpyLOm06G9zjajaJH7hVb&#10;4336vTg0DlrazzXx6d/Rzrx33PIi4leFlze2d0/Bm6/XLOP3HufPVSh+2TxcNp6rztt17eeyCbzq&#10;vL2GWyP/4LXFneldaJWPJcLUyeLZc+Qo7wqFWfUu26jZPL2XGs2N9bW158+fPHvx5MmjjY11ZHD3&#10;Dg4k1j4xAb+cZA+4NT1dXF2WsEUml6NQFE+F3Mjx4cHLl+tPnz7FSyObpZ7xgQCLdCqc/uqvfvfp&#10;b387v7BACoQj4twgr1spURjUwH+i+nd6biFF/a+cCGjZKug0uVaF6nhmVUOjGlg8EMwNCRhIYxJ9&#10;VZBHOnJaIZvCqZHlVRes0lg8CKu6dZ6E6saQuUOrSrXKUuZVG2P+ciJHVDWBCKo7dUxLp+oNek4G&#10;DPFk8U/7uCY9278W1s53wunBMwF5SLURcBTO8V1FIcUAVDzTXSo45JAgIlECZVbmTZyrRUqJGJ0U&#10;8FS7TckUCwcgR/K0PeQXAGXqW8EMHEHNiY3COc7KUnZJBopcw5UFJQNhYoa6qFxqp4PsN4EJOXLI&#10;v0qRyPvi8BaUNISpctjJabf8Lq9UOAmmnk4QcoTQ0W7jfgUAwFiKim7EqTqHB53j4/NOV4skCpIV&#10;VkOxqooHN4kwVDIDW1Q8FKLKh/TxArcaPUrDw76BbyC5fZYRdGHmbM4GXbp9Ut62t3e8cdRuQO07&#10;pyghF48vzhXurk4v5BFNCfSq3f5Jq3VIdpD0IBLv1Va/O9XRE0w6i/wW/l0skircXs3dykbuzNNR&#10;lAbP/kj4PJ+dyqOZm/Pni6cJ+KJx6otrg1apU230yEL5Q5N4rjmiDbFAFNxi/tkn0VU08p8/evL5&#10;nz57/PTp+ubmcYXqhbNUNEYPlL/5q7/623/4R5Zs0gMzqUnDLUl8GdtIVd3cUPJxvcZmcqzHnnrv&#10;58vww+HTKIhyAXkjP/9VC3JVu/2OduYGt74X6a62wWV+0mX4etXretlorms/7xu3sGLOUbCVu9Np&#10;kjGGJqV3iV2outY61dpUulU28SL4Z5C/SUitr7/Ex/rm0dMtUlZHh7QetpJhUd2AFWuYqyZ+ahor&#10;mrqawzo+AbBCfh3n7PjkhEU5AkgzsxA3Vliifvrb35HBptoWxIDLQIUUjD+VRlk7j4SYBZR/xrGw&#10;wQm0ycmASGFVc8XPDFgCRX7VcxH1MrsN/PIup9Gjmkp+mKI02txAjl+D5LzkV5CSUFgMUgR/GxRN&#10;EXNk5Irt8CncEAEErZChiTnLNWzgaz+QIhPSG5+7025SIWwC+UqC8SGgFSFwl0zxD0VPGHFGJJsF&#10;ouDTmBdiJ+E/DcUnaQAfQcVR63J3baQi22uhXtxFehgEld65kot8OgVlBkSkD5Zq6XB+JN+uFUci&#10;KeB3rX57HbS2Bt02lGWGR2KSYiOwmi3l3ZkcL76NCfmTuhNnQf8JAs/Ef/Mkf70+y47+fuafYiRg&#10;1Wm7M6BLJyVizSZnFMW3SKUD0TjI3To4bB8dDxotdfIgzQZcUsNXOqFbI9gfjsZRaCZ2e7S/u7O5&#10;Wz6oUM2UKESiuSAhy6MGwKM+KPibOP5+fCfWS4OJQCqJq0cvz+w0UegMabTpXJbFCTk9Sth67Jw2&#10;YUfVw131wAa+2iWkkbW0AT0SsamZ1YW7f/erwvxS9tbH9MecIEpMrorMEx20EdwKx6aS0Ylg9Hwq&#10;UIcT0q93B+AeEUv6mAHp1GzzQ5gJhuxBKSFEyUdfffH73//rk+fPaW/NWgQy6tz0zP2793/18Uef&#10;/qe/LhQKJpqI0yj6O8MgcQlkkRRkpWDrHgtAK0JMeFY3snskh7wMWyu87eUwb/TJfzTcemuY6F0Q&#10;wJZIrxQHeNN0TRUD7+iHvstQLy6elXm6Xy/Dj/dx3HcZ5LXjqCMgjdZcr18srxzLls5v42JYPkVu&#10;Cs+MGl/xSGn9rtyMHjJPRY1UNIgljXasMNw6463Rq+9oe2eXBu2IPhzu7cBkgxYg4QoTOBftjYSA&#10;dYO12JiibE7sBn9G8j/WtkrhRJ+P2tY7d27xkP/1X/1umTqXW7fBMOjJ0AVUYEtaBa7EpJ+lrnJY&#10;kShNmbAicB44cUgWsClwCRXGpGQIbvNQVU80YqAL08wtQU4LDKwcw0bAc1LmynDCmi0rsSVBPgnz&#10;iWvdbtb5H7wxIVwlh5gcCQf2OpwXMUdKxKD2EfYx4rI9IFbS5DsTT4RAkFXlSurJFH57uG7YaGA8&#10;nkonM9k4VJRACP9BWkn6VNQGb6IUfT2bDETO8Z84F1jglEwRyyS6xkK9jWczoPMuWrEDCmxVFnaO&#10;LgXTwjZebE/1sNKNBMn8ZLUyBbp+qESh05zQIkDXB3aELqhpHeNxKYjGegLcMqqbUlCEFk07F6oK&#10;5yN1CBfcw/orITcZosMHarKaYOQH1bOYuBwdX2h7z/bUehElg07I7dSiMWO1Bupzmgg9UvDExBxu&#10;Hpf369A9UmmYI5FGq723Vz7cLVFEgZTufBp5jWjj7HSjtr/fquD0EHYNDyYS/sk8lI/pVH56fuEu&#10;2lBZH2wWeImAVjSibmT42bVqq4RYGMTKEpTNow2q2I+7VBFQgAWP8XRqdrq4+Ond2Q8/Wnz4m/T9&#10;h7FMzkdNspQQT89w0AlpMhWxOE2mfVQs+M/73KcKUwKjp80+aTx62CAaHSMAweoNfZO1tWeff/Po&#10;y8//uL21ydIHTilR7o8/+fWtO3cf3r1NeACJjdFCWbVsis/roZAGjZE03aduaehCIOOGYrSyNAsz&#10;fKS/09xcZgcuCMOvff0Sez4a9ptAML6D9+JvuXL9d7Gqb27jxZHGoMsLpP7QHb52iHf0Q680+Hc5&#10;38uO+460hSuN55ULfE3z5hItDpi/Y5cXd/+I4D42Gg+0jHClyJlyPiaXaxljmXvyN1Zcgow65hj7&#10;e3JwSHsRXKu19ZfPXrzY3Nmm2QhUb+sPLH6aGAcmJG6pMQV5nK+mKJx6U2lEsoP2kvxfKIjZmZuZ&#10;+fjhh59++puPPv4Y6QeI5GCCGc1zBIoIKGHsOFNp7Ep8KIRkjoUESecIkdV0sksbQGqJZGvlQ0zQ&#10;d6ktAjrtS6APMADjzJWO96AmopnKYEydXGBs6sBn0OFiqLcHgwzYlvhNnC+iRQAUJc+MltPkbRhk&#10;VDRRvesqo6SOaEp8RrfDOKtvhVgO0mUVvVwdthB2IB82FUDxoTgzXZydpwQbc89M1o72gUNcBzRB&#10;1A/FHlO4e/BVUG6VLAMBJiiPqRSEE5HOOHFKd+nusrVROTomtJiIxTP5nDWSRwlw0BXfooETAPiC&#10;P6l8LpmfwTTDmu81q/0mmrwDYootdeai/bER2PCsyGNZxNGmXI2rXCLPIo1K+6lMVwFGk3q0e4TE&#10;lTJppisleiakDXW7rzfLeISIP/kjyEuEA9K9b591K104eeyMuB8iXC1E7Rs9HBl2HAsx7aGJ3hnK&#10;WOhlnE70o8Gpafid0WD77HRre+P4nPxYD3JnKhhGdGN6JpfKJZJ3ilwqrj/Ij3I+lWVwcbibXCUy&#10;1H70S463jyl+A6clOhUMJaYzaheGAghsn9n53O27mdv38/c/9uHUyqXsmnZZFw4SsbtzyqhxXmGy&#10;+M7IlQrfpTbMwbSIwLGNBCKsxw4Pj2nT/M03X/3p888fP360f3DITbuyuPiP//CPf/8P/zCzsFRA&#10;H4um2JNT1ifBHCMLv7MOsSWAXnrPCfEaO/E13PIe84uH/J1w6zUDdbGOv2Th/L0A8VPj1ghmPDC/&#10;ot18NUl4MRtvp1Ff3Zy75Pb1vt4Fty47r+sdyZt7u2zeLgOfUSLqLUsKu5TfDfzfi1vswcgGWt+J&#10;t+ZyGqrbUVJBuKW01jlrT36mzPOAzMLa82+++frrR988ef6CVlWIoONgQNyzbItYcGxp+qIeOBnH&#10;QabRSbsaJmqxSYbGtJSSCEzcvrXy8ccP7969d+fBAzRWkQgivuT4B07plby8SooGp0RVCM+RVQe/&#10;1JCJlbJIav3zTvO03ZSTgdE5P6+gTFurooyqjn+wBoAxqriazfLJgfWBlDiefEBVxYodRyAR7gaj&#10;yYgG4seASgKj10UdKBnHIUiyE9wG9sBpOt0pGPyQ+4Eu1XKZSj2mm50zcpnwJu3ngS38to7rJgk9&#10;hJJn6pHpfA+JsXx0tLGOpNEaNEDcJaqdqPC1qWNoyAlKaZHzpdiaWGs+V8jkilQKQ31k0LWTw+2N&#10;9YO9A2zpdKFIIjA2PQ2GtSokdKRwuHtwUIMtOXEOLWa6OJ3LFbjhSfgwLOY9HIuHsqgDq8xXUSld&#10;aUVPYX2A/5auQibKxB/dsoMAHcwGWW+xEIz30UeGRLoYHZql6WHiKkFzrx3VGicN2O59aH7mioKN&#10;6gtASm4gJASkuZBKE+Lfc1+cT5IogmKHrrtMNsUMAT+JyBhSSuenkEVrh4e1s+5Z2EcLyZnFfGEx&#10;E4tDl5ikBIwgLI7U0fEBri3cG5CbZigB1Jn8E7R7Ke8fV9W0shMI+7O52L1ffbSwNMtk+Ckwi9L7&#10;MUcZfDCfn0jRsC2o9OMZarquJxmDDkEVIVaAdr306JkVa85tGjImh4t0x1SYCdjc2PjDZ3+Ai/H0&#10;0bfUHRI6T0QiH9y793/87//HP/7n/wkOEQEAvCrCy0S5Wc+4WLHqSMJhVRJ0O9zTumnVwZPStaC5&#10;Yg6ZXvE0xuzDK7h1WfzmNTP/C8Otkffwg2Hm1bz9hfH8Dnt6JdPv7pXrfY1wa+SUvMXoX3bBr3co&#10;b+ztsnm7Mm4Z3l+GvqMowegsx2OJr6/FbJqIqDlmm8t0aXvLfPCk8niROMG409L83//tsz989u/f&#10;Pnq0vb+rtuXlMj6WhZaU7XA+FtRlAZU9XxgEtQFWX0SR/VhnUoiq/uuhAHJ3kN3pur68vHTv9u2l&#10;1RX4GxA3CA+SyMF3IzQmTSkEv82pUqSmx3K4N4UYrjFD1HOxWeu2mjS6oIaTxbJUGIwH3+iAYhjq&#10;MnW1WEluCTW7ElGjTmctVBN1vpY3UiVXv89yHlVfQluSMyCpRjC0WiH2FRA1A80GIQrdUNT0RDW2&#10;JPbVSplCJcJUVC1h9ol9gQr8J66DyBoid0ij1oBX5Es/rXgpeU7mMimSKYRYn9EN8/E2XaqoeJpb&#10;zsmrIwllebnacbl0TOOwBoG7bDaFyc7noVYCoKo75loAzNVaE0uPZmM+n01EA9AQoLrw2l47Otg7&#10;Ih/ImGN8SFQtH0eQEb0H4r9RKdvnY8U5asZI1uBe0GGG1JpjGagPmcr1VBGr7mWkrOhwDcZLxUMq&#10;JapCYzIp58MOdwfnUMiFGVbF3KdHY6N6XMXj6zVRldXtJFeSegQJ+UrLV06bRSNx9MAtPBurYZ+K&#10;ZiHxhGnYgmuP8DvgV69AfO/4Sp3TgC9aiBRu5XLLBXR1mdka0WNU3Y/Ke/vHdCI5p3slteTFHCUT&#10;3KiE8HAPm21qqMnBVkGJ6cLMxx99srR6O1FYmPAjJBhALBKZjLNggHucpTMXC6lgI8vgxzMrISr7&#10;RG8h0ShIdsR0eZ7AsBqX9AZUae9s7X7z9Zeff/nFy/V1OXaDPnlQlhEfPXjwv/yX/+13f/VX1AvC&#10;bhJ7UPcqKs9KwUqMzJqIqi2dOsqpw44q/pgF6wzntArfE24Nd/6GYfo+/+En9beuC7fcMmT8XK+L&#10;Z/k+YGIcty7b/2Ve3nXh8WXHvQyffsB8DpmvXmTchZiMXHfBgn0Nt0ajGg+HKrWLho5zuqy5lhJF&#10;PPrkqEKEYnwkhgCcaunk+eNv/9//n//f//iX//Plxjplq6wPYfMR0Fc/EFNn1xdNk0n9hNV/yw9o&#10;UQaLFDmHZpWJ4S2gZiF1wBRsq+UlkQwXFmikVSR0Rs4oRABFnO8B7ovpZcO+g73Mel2C2wyNHIVS&#10;We1Ge2+7sr/X2d8iz0YhM0aTCCExPbQn2HswmsbAqMSWxoys8UUSVPdKSc8qlSFZXGwc+KqOlv0+&#10;cq1aCUvaME6Va7960jzc79eqWsu70A79pJRG54844qTHRKy0qisgFTxEEBYlqM4x5UBEmKbiKZOP&#10;UI9jcdmtWEv2iFggXHxs2c7u4dOvd8q7h/ilSFPd/mh5Zi5NGoly3la1R1OU/e0jRCFYPiQQ1Mgl&#10;0BSJ5xFfDICi6t8RSZBnwSdQ6otX9YiCuPXH+3sbW/RwaXZJTaoMDFscCwcSUWJxUxBjUrnpmQez&#10;mcJsIDtHuBUcagjaa+gO4USCIL1zBoBQcYM4JwJd8PvKJcSCO9THsbFSnvI+5Fab8hJ+ThCCTDqX&#10;iaei2HXLu1Ublbq5y8a8hGGJqHwonMzHU0WyXpyNpAzZT7fRZ2kSSYaEFLGIGmqFY1j6arm692J/&#10;f+2E6KJ/4IvEg+m5ZHolF6LrcTCI3uVRtYz2flM9JM+CqWA0GcMpTnHVEYvCpVWLEx/YdkytRanM&#10;QKmmmJtdKcwt0LEE9r1kl6kZF4VdSk+2UMMfVN8D678NKVRKWkr6iQmqR1ahYLcugxRyekqhx5Mn&#10;z776+uvHj74lZk79BpeWOsDFxcV7BA3u3//oo4+XV5bBLfai8gYLMKhggKPoAZFz6VoFyeAYh8Dl&#10;usYWo157sx9qIV91y0b5/ivGCUf26ifFLbsiVow21uTtShPx5or+B1jYKx3xx2/8c44TXu/s6Uzd&#10;S7QL3amugH/c33KZ1e+Oi3J7qBGxvCNljHXDqLWSEvuS2y6hzldbe/aU1eW//OEPT58/297b5Rmj&#10;mhjnBhvG4lz97Gm8ZEq7IBZEr3giRrEpgSyyHmoXSb2n6f7NzhTpaXv/g/soySJulC/MoMqkMKOR&#10;vf1Ww6RUgs5JS1zHb+xJ7+cMtUHETfG3aINR29qob283t7fUOaNUJZ5JJShsQ9TuWHfDf7CGG7K2&#10;2FBMrvMkIwH4BAIWUu4ij4HZ8iEo8ulhUaS/CrBAzDhGi2FvgP5RCRKjFqnAXCxt7UuIeIlSYoVe&#10;5KAw5s1erdw42C2d0FG3wgJ/KpoIJ7KJVCEdzVH0ixw5ZH2x+XBdOlUo4E1Ej46OywdHNUJhnCZm&#10;f3llNj9TIGLWaxN7Qyp+hyJsAAjyBBTMeBjmNQm4qeDAF4jFc4sLcx9PQ+5AzhaQJaNTf7S3v328&#10;u7uPMFRH+T3iWcC8usUrqwQsTfkz8TAWvHB7JbeaC8bz2EmSLuX9cuOoQUgMaVmGeuqjvVm3XWnh&#10;8ZSP65AbYExwScT+wGwrucaiAtfEH4iHqL8l0YfcMXIc8RgBWz9tWygObrWAPyR9ZexVFaDZm0oX&#10;4yg6xQqLnAjDaqBzUfck4bk7mV630gE0jw/La3/aP3he7VZ7yG/Eo8HsXCoxnw7kY6ehAMSSE5qd&#10;9FtndDPBe50tZubnotkMbmwyk0FMjLwjCVm6k5XqdeRb8Gi4D1OsSODykNJTBboWHLrbSDraqk/r&#10;CSrmRH2xrgeUi1mxniXvcMVUdqYvqbzdT6O4r7/99rM//enx48fEyUmXsnBABWZpcenhw4cfPnhA&#10;izUwlBdopyDhgDZp3Gisdy5sm1WvWX566OiMDPVrccIftpL+ZccJ3Ty9ix2/1D94FZ+v1+z+eIh6&#10;6x7e5Xz/XPmt651Ad6+PB4GdH/kabo0FzT3O0mvz5iL3xmESb8wF0Ahi4EidHB49efQI+fZHj5/Q&#10;YgodWEUOTZTPSYCyc55tQmjWAavDYhxfK5lOZqEuZFKERETHwHJNoUUrNvzc3MzC4vziwmJxZpa8&#10;CyJ26OGa8YAiMXD9RxybSvVUFE2JIdGowoJDVb1WoXw1OelPnA0mG3U6hXTVoxFh+BZ8cL7CyKWx&#10;hHtoQg80RhJJz5oX4/sAIDhBxH8U1FIclFw735PwEukUxN5V38TfZKfwQvaqvVK3VVGWHidLhcry&#10;HUQ7w5r1u1DMiBn5g+e+qbMJ6PVlInc0uDqjcA3Vo0liYiEoB6rzEZVEKnscgAotqBPWgZk/zd6p&#10;tiaaF5pKQkQgoEbBE6k4ckAN4UULt8lJgRhlX1dW/0+G0snETI7eidFowA+bst7w7Z2060SdYIvL&#10;UVbCBq2os9O20F61Vbyo+MKpikTjQcQAEyk+IHLYrbXAPQQr8IbJfJ1P+Yl3QQpVxd6AvKAvxIlE&#10;IDQkw8lgMD6F50olmD86GZ0FnGOBZJpILkw+BI/xJ0zyGPLCOQq+Uoe0GnBLip0R/mUpM5VAfWni&#10;DMbMyVHt5JjQLRFF9R8diIPKQHv1fnW/XdpttUmbTvipcWNxkaJ2YDoZnU9HFlOnUX8Hgh/XEKyc&#10;LqTm58GqaDYVSiRw2ULJmBWfiVrZHvQbBDwHyDOdhnF6+YDqMUrf6MXDGkU1EugKTpHeNOKaKtOA&#10;WXEzVatNm5IJLjQUUrJQijAjESllru6L58+++uor9Df3jw5rrTZ4lk+llpYWHz54+Otff4ICJ21f&#10;8KgonxBTxsg6XDtiE6Z7ooeGlZnRYd4S9OHhusGtMXg3r/GqRcFvrtOv1+ze4NYPnoFR6s6B9AXd&#10;37ylN3FLVT5ve7nVnNjvcN+lkzC00fhJjcbR3gH9iH//+9//1//xP15svOShpenfPOI9qRT5A5iE&#10;lVqVAD17UH9F+twbsYzlLeI+hWIBmfPC9IzCg3CqEjQehK5HVU8CCY1UPE7bI4nmiWIv0FTnIQU5&#10;RZE3wrWeeLVJJG9TPtne2hH7rlyJnJ0WAlMzgaksjTAmJ/GSFLtR8Sv6gTAGOzDamvVWnUBfu00b&#10;JthgpHZIQlFxBVeQTsZMDu6c+maRsMIz6AwwlxA9MNQkbHqtHl2YkcKD7qY6ti6xR9pIQjI8p5OJ&#10;GlWpD/R5B1lxClH9gQT9ecnngRDo0UIIpzhWISb4d0JLVRoL8XzoD03YSOif7CrlBC1syugp6SGM&#10;ZFdHC/QA5hJARdHWCt0opTNypiN6Ug8gbiKhSqDmzEeQK0G+7fQc0QnKaaNh1ULhAoqHD01egoOE&#10;Vv0ADUIXA2UsvVcPjSr2quOeystQrRb+xNSARpgwEVS3NhkNhNF4mJufKc4mc8vFEGVs0QgJT3gV&#10;6q2ZyYTpPxJLs0TwoxLZalDTwM2Ej24lUNLLZy86Ht6pJkbdjfUR7my13Dg+rKGIv35SOWI90qZE&#10;WAKJtF/pgV58DSZiYpIKKmgLp0oxpmfTmdv53IdzOHcWdkwE8N6KBSqFp1IJSDUADqG/YCIGeMN+&#10;4NCaYeoSBr2GFHF7YFIYp25KAhx2CRTtpaINmUVJJppeFXTNGChNpbk8K5JbPqIFyPmjpXl0uI+e&#10;2eb2Dt15aHRAXRi3EHFguPizC4sf3L796W9+Q5BwZno6Go+ZM6d1GNef02Utpup1tey0gi2nYe08&#10;Csd9H8LYDW693SReVffhMsP6PvjrP9iIf8cXL6Nf/AAIv9LwfuK6sVG+anxh4SDNPRhW1+jFEg3Y&#10;9KAIsYz2bBvoX6WmrYqrflL59ovPnz97tvby5QvakRxK/o4F4+Ly0sMHH5FDoO3j199+Q0YamXQs&#10;FD6TCdEq3kLgKJ1JL9LPY35xbmmJchZSWvDlaHXBHoxOFUkl1MnJyTPpWpgl1/pXSRQcIHHl6fph&#10;SuxVOIHb+/sUNbeqldTZ6czEWd4/qdb0CI2reneSuJVWxQink4XDQzwoH67RmwNGH/KymGh1HmFj&#10;idhzvlOUN51ag+QOdUzAAp4BvdbVYOmURsw9JCUYkMwYPgopHKwNdcS0RJGonVHmDTxCiN35ffFz&#10;H42hMPnYWxRSe34llmyNiMo4CngCIGY6guThxGlQYKT9YsJI8+CAAur4lc0G1MO2qxKwSiq8AmQ+&#10;PEqZSyVpMTLlj7C3QJhmKth61hrkSWLBqXgkUaCBFO2ZozEAjcpfxPHITsFJHJC1UZwQOBQxBGHY&#10;AUwB5M/9DdAwREUBwTlhJv4ZFcLQ933IcrQh101MEPqD9EEScv52IVPI0ieGEYvJQvE17gN9n1Op&#10;s2gG6opvQG1ck0o6zD+5Q9gfVFuZkgbVXOQX23B7WBcYaRVyXYekWuXkpHRQPtk5qVUbuGiNegmP&#10;q9fE8Z1iWbP4wdL06gy9UCiYU1gStifETXpX5vLJ4izdlwPJCIMjPMeyQo4kfhR3bb8zQIVEWRHK&#10;5Sxd6+7rcxYncnoUJFSJn6rUrG/WWUMiV4j64gtzhYg0swoBt7QoYMLJ7EEy2Tvc39raePr40dMn&#10;T2jQQ28ZKCu0A0hEwdAMDUqoN3zwgTTMFhYWEcNUDJAbm/Za3DCsH9RQRuWMao8p3WQRakWltL4/&#10;7vF0JHirbtRTOmZq3Hrm0mDhZfTwy3jtV9VDeHc7/377b/2l4dZlYHNd8/BzwPURaHF3v8bPdKc5&#10;Dl1uwA60tMpzpfpOQ1aNeuE9iHq39Xzt//yn//Zv//7vVGjxSBdyuZWVFbh/2eJ0NpeHD/7F55/9&#10;/t9+j34oHaKAIh5gXKpoLALzoljMF4sFupZMT88uLi1Bw6BjLkEdrLsCZQgvwXHAeCjVbQQqoxlb&#10;jOmULBCxQTHByUt0xBiURiyhwnqLYijqeEOdVrzTjtF4EO8EZp05m2pF327XMYfHlcPtcvmohlgC&#10;CrPswzwXdVtS1mJyUq6MvZz4AxkLWPXE0nA4VJZkmrgG48IMQJXSHoARQGYvaMlTrozf6oIXZPYj&#10;E/7kRDCl0qtzaOtNaWygmTRBEg0rRA1Wk5CWXQO8vKD/HIgAJLBarLozlCFNp0nvsbKo0U5q9wT2&#10;HuFHKbADb0GjcihSKsoMx1PaLBrKFNK0CcHGIvt+2mpQapxMpNP5fDQDsUE0E2h+J/v13d29Q0lE&#10;tjgvWAppXRc83BT/TEUJbfKSJxSMEMHEB5J1wkkjplbbVdtJMkzgDTYeBki6mM/NpOPzaQjomF4m&#10;hmk1YlwQWT+QkugmSxGWICpvopBc1dmKM+LttBVypaKgRSgQkNBNhvII77doP0KZQrlVb6mQjuPj&#10;8VA9RnPRfGbl47u3PniwcPfjRH62TjWCJOr7dI6JJZMR+gUnmYEEoVW07qFpgMsW4ob/QDMwiDeC&#10;AFMmNq/dPBr+IFtpGlW6C+RnWXEF17xzqoZq3HiMTdKbpBCVA+O56HMblNvtvaODze3t5y/Xvvny&#10;i2dPn9Hri2vEAuHeygqdTok9UIQwv7RCaEGEkFjMZbFsGTbB7atohBGdrCu0Ndax+kXxM226XC2j&#10;RP6lnemeynGJgB+IW5fZpcsCZpfZw58Lbl0X/fuKZWCXTeOf7f3rmodL749X2Jfv8TTHWYXuARg/&#10;2Oh2HF+weQlhT2dVD4lTi9FzfHberNbhA3z9xdf//m+///zLL+kqAj/7Vx8//M1vfp2fKaKtt7+/&#10;t7b24osvv/jm0bdICwIx1N/SLxEiX74gKcLl5cVCsajmjUkKipHgyUPVZg3L86gSIYsrQjuWgVF6&#10;3Nj3Jguvx7jdJNehjJk6ZYh3riLebodGERJorVR6J0dnRwf9o8POQY1RU+/DVk0Ce1AJCBGqNNgy&#10;GqjhYbuU1RAwi5eB3fRNdIgASdIUxxLDBxtuaqLf7lUarHUFJ0rNxUTtwsiZOEUIognVYwTUWNFH&#10;AucY/XAQJfzg1DlUt/BEID4ZimFxgDTEl+Dik+yaZD9kwiQa2Gxh5MVWm6LpBdJAGE8KZZunpIyK&#10;d+byt/PZFE3rfUDzAev43RPSdb0WZLx+u06dNBlGD2aZoWg4QFqqMD1N4xeCqZBloDZg9WLpeKZY&#10;iGWTYbUL9iPkdLJf3aYevFQGuLGjmUSUWuf03GxmLhXLSxxLKTOspVb9rs+aIJ17gGRaC/rncXP/&#10;Ral0cARllLQljPVIPJQs5GMZSC+cLgsGJfmgz5NAoq44YiHfZDrPnMKrrFRK9POqNOlXRbAS2X2C&#10;f2odFqSfsVpDRomXSdhXFPsWPg8Qrk7BcGRUNxVOZnNzt+6uPPzt9O1Pwqkk0h609ES8kStFfRsC&#10;/1AY4Zf6o6pM0B1rV1ctsFwZr09tCshf4uRa0ZVcLsHlZMhIoPKr9ce5YXL0aScpyQrWPnouJiep&#10;qJIvPkD9o713sE9/g72jw+2dnW+ePdva2OxXKiTzVmZm/vrT3/79X/01bFju+xxl8nEi3hbbsPpF&#10;uZXSTxnIyzR3ijgEoDVqC+kixTwLIz148qAj3BLyvcKGf4Uc+C7W5KoJncvs4bvb+ffrb73LOd9s&#10;8wuagXfErdEZvR4oUHDQrRAVWoc0fgTJd39vfX33s8/+8PTpE8wLvWj/9m//9sGvHoajwcffPv7n&#10;f/4nuj6yCKVUiIeTqtt0Lrs4S0QQGjDk9lliia5pFuvwYjZFHTFFUeQMZCsAEKTKZTR6ikk6EjAI&#10;KjkCtcXF1zNZJm1o4X9hGqvWLjDnO++cHJeefVt6/mTnj8/3H21RyzURCRIhJDFCbknVvYru+PDD&#10;4mchElrpFNKICOASm2Jhq/6//mAEYSI0AhNzyWAuwfq7vlM++Hq9XWlMhcLFe4vzD2eQXWCQnYNm&#10;fa/Z2S51G2RH+vG5ZOGTufhSYTKROguEeUpxiGgZNUlHrnaPdTtiq1gmNeXtd2HpD8AcMQ2IUSLn&#10;QG4FF8pCV+DyQQcUTN7ORvLZcKpAOQFmlxYYmHxcqPZulYZS+5sHJ+U24obO7HKFUCJKhKYou43H&#10;o3DcyvU6GSFAkPAnRV0pys9CAZxayJLNGqnHEhiOPQ8F/blCenp5KblYTM1lYM+D5nKsUbECVGr0&#10;c+nhWAQSISqooFnir+Dh1g+qh2uSjtyjxgBFRz9cGxAnkqBOHEp+BlHzM9rUHByWu/1qZnHm9sf3&#10;l5ZX0PWgR8r+3o4kJ49OWpRct7oKDRIcjoaSs1lcTNQl8RpxitRabEA7RiRt1cY6SLk3rh+fZvOJ&#10;4mK6uBSO53D4uDkJ/lEdDhQFBFpoLVpzGEgnLjnEj6QOAQmT+hX4wd7kQhAUtVozpk9ZN5OC4XKo&#10;et2IK4rG4klDHyEzpqYHoqsTIK10kH+vbB8SGj/YXF/jb4rHj2v143IZeinweCuT+fW9+//4V3/9&#10;209+w6OhVm043FNBsdqNfyhMcmBFPzYbrdc4Tc6Lt541pqu+4MrzrbQRPhH0oAspQnu0PX/rqhbp&#10;qrh11f2/uf0Nbv34OfwL2sN4kHDc3xrRasfn4jXQclkcrfgkSSe2AgRj+mjt0gtr93B3e3vUWOTB&#10;w4e56fz29sY//ff//s//8i9rG+so77FnjCh93/GuAKy7d+7cvntnbn6OnkNwoB1fIxoKpCUtkYSj&#10;JccKt0rqhVTvGjNOSAYXWY0wgApFCE1LyCR1wC7sGk3VKTfudP1B8Ka1v7n15Z82v/ny+b88PXy5&#10;h/s2CR3Bh6ACAToiRqTjJ8mzJWnfNU1IM1lczKqxPZCpZbmigCE28Z0S0kzkZ6biWd6uHWwdrL/Y&#10;/nI/ko8tfbw6f+vOVCiGSF0fYXKI7et7jTKp+7PkQjy9OpucXw4X5n3RJP4BPI2zWgmxpl61yrKa&#10;aBkmc4IOKp0mwEV6TpQMcANJINpNyTcUbE+IwtBWlW8yMYW8XrpAdArDhZ5Vv0b3qXKLIN32ydbX&#10;z3d2SwcnNUj6pG6k7Ae7JDxFcQFOIpT6UqNdJUGnmCL9NXyxMx/S+DAViKUB3s0m4bo2wbAoZPVU&#10;IjM7m14upGdzkWiCbJ0knepl0L62X6udtDhANB/LLmXjySQCRgLXfpe6rWff7Dx99JKAY++0H4xR&#10;8hvhHigszuTnEtj9zfVjFjfEFHNzhfu//vD27TuoL9LZa293Z//4BHJlE1Ds9lm7QEFP5BIWLc4k&#10;gSU15JK3pGxTYIpyZJWjJ9OT8cRkMu+LZ/zBOAQLGBm6DSx8YHFN0S7wogQ/AK0SZkh7cOvK+VPS&#10;UduomadacluBlDwe68+i8nllcpXRUlWEtZ5RkbE0+fFSGUWQj8DZUruxdby3tbP54vmTvR0Ki/eO&#10;ajUurhSHcYiCwWgi9mBp+bcPPv71hx/fXVlJSl6LhJ8IGmrIDXHHRM7Yvyr9VEssWWQvcWXOoTEK&#10;9b9oIyYf407QutlZ58thqOYGt/6C7Phf4KmOoEsPwFhfA7k1Y36+Hv7hcs+qUyxBLA2EgcsHdFvd&#10;w/29F0+ebm9uosWAIc7n8lh4UbEnfcRMvvz6yz9RtvJUPfGwNcXp4gKBEpCKnpAry7fv3IWJgXlK&#10;ZTNkrshM2Z5P0WVgScrKWatOl5RW6lysB1WJWcZeTG0Rr6UFpJJe5az4qiuBVaN6mAvlE1IN62u0&#10;inixhSrroN6OQ4inuTGFtVQEURyKSF1wKhYMZ9JRJOPhgxC9jCYzwAa+nfSfbDWOicMXw3fwR9OM&#10;5LR+VDvYblQOIbSHKWFNZrFifgAGqTr4eLVjk48n2qO0FaJ7wSTFT6nJGPKJkpinecd5q9GrSmkQ&#10;iY1Kt0EcDOEn6nCj6RTS71NRqmUj5xLnIwfTO++1ATxNQCTij8fPkxkilgTIyKect+u98kljdwtP&#10;5+RgY2uztLt1gD9E8ggfBRJ5LEGMCj7eWavcOjlCDKIl5SmkQeCCQvrwTwHYqFKhaGhFrVrQq0OL&#10;jRyZjHQxkSomI3F6VRM9Pe00OuXDWuWkchbwp2Yys4tFAr3pXAH6DDFdag929nfXd3A8jlHHn4qE&#10;KZBC3SpXyCNiy7U8OZZnLkGKcDSV5YtFqs0p067XKkhk1Rp1nA/OGT1ABDpYu2QK04lMBjn8CEkg&#10;NFB0r3qysvwciKcJR/r4OxgZnMOyoWBAXV1Y2ggAUAQcE4gxXSkWLQoh4yZpNaTGyAG0N1BYUZ2D&#10;wZsqzUV8MNkXH66wLpdqpxUxPpM2hmhBdKhRfrfR6+0d7W/ub3379NsXa8/3XqztHx6fVEucA7JY&#10;hWxhYWYml6f5yerK/OLqwsoMRc6pFCXg7gljvpWFbbfZuzlPpl5lKVz33KkxtSq2PTldaiPeDN0b&#10;RL+SUXJFmV5G9Sqm7cbfusps3Wz785iBEb/WRZncyy303M+CD1vrkUHqkmYwsVTabuzv7L7kid3b&#10;xfu5e//+x7/5TW66uL+z/Yd//df//k//hDzA9p4UFPCOaAX5wf37JL2WV29lYRfAxJieJtGF5C15&#10;CGvaoFIenCFZHAyLjIU6ZWg96VfyR/kAkgHEBmmzS6YfnDABQ2IlkjllVQxRoVY5PqAN8uEOa/uD&#10;g90dbCX2WlVPsVhY1Tsr83OFfDqVJNgDW1B9is9VK5aMwa9L0O6EUufJcBTNOwwbDzOSsqYPq6Co&#10;pgQLjQ3n93btDN54pdrDj6RhIeVH4AqeEJxpWl4RO6NdxcEBulZMFCYpMzNDTRM0ARiBeCel7Q0U&#10;6jZfbKJ+mCokZhamZ1cWc/PzSbj+yTSooQpXiskGtN0dIH+rMifl2KbI159PhqZYtk+FJOqKwT/Y&#10;rcG5Rja3qoJvqB7qn0EDFLL61ACZcIV6TLco5m6Xy7WjzZNmuVnvIvg7iU4+6lmAHMw10Ir5rx2x&#10;AsH3GmBEkyQcM7FolnIEmnvB7Efij8KBDu6LlULhNhdnF5YTwG0sKpesTnE0LHWYhygihZPJBMAF&#10;oy+eK9Lvl5I12tgclo7hXBDyY8VhqvvmO6j7ibg+UtNAEziTTaSzoXgGEogqsEXGsdaRWqNY0Te0&#10;DNTC5FEFT/1TvXM6GONDKzUFDwQvhwvK3UIVgYy6Rf7U1EXVfTABJZCPO4vcB4415Aoz2fLtVbBg&#10;hD0XPVRtPgfyZAbF0GAjfm1CHqFHWOn48bNvnz178uzp45dbW0c7e51mmw0SqSTEi9V7d+7c/2Bx&#10;ZfXu3EI2W4yh69hDKpN6ZNgWdEmLcp9TlQcfk3Clow7Kj1T+VlCk2kST71JlBXcgDZ+tss3LNI+X&#10;Hr+KW3pUvUjn1SzLDW5dbb5+bltfRiAdWfD3NOA/13E9WBrqaIzThIbxCQXnnKcl3BoMsD9gBFaU&#10;8qzjw6PdrW2W0tj9Dx8+vPvgfigc3N3Z/f/+P/9f//W//dPaxibWkoeZ4Bv0wocPPwbb6JKFxE4i&#10;Gk5lcrgaEDwsBigXTkFIKb8pQ41Nk/CSJFXVelGkbgGaD31A4ixCLxQriATWq5QBUXVbh6cIlfuk&#10;ROEMFIPtje3dnVKj2gAJw/FotpjO0+AIdFhYoi1yJJUhk4MXxaHxH1VoPIGsRDyWpBtFENYZ3DPa&#10;gmBbJ9sNHyNAqqF03G5U8Qfhp8WyBdwyH8G9k8Ne6Yi6X+ANvQdqcaF2i/WFUh9tK5FkZAPUGid9&#10;2UiM9B05fQwfy/56pbq9sbf96Lh7Piis5JYfLs/fu5Odp7llXpKC4QhVX1AUoPZ7GrTk8iSoCFr3&#10;JSZBgI4oGXJQRNZow1GBaGdNwKhn6qNTrvaM1rJYjXmx3qpgNqXXGnG6ffpEa9LUk5ESYNd2BXo9&#10;tP7BKRLCdJdhRnGi0FgPg/bU50ZjisD65ZG0u21NAt04IdUUSEei2pSmexb1CsS9ECBWj2Nmwx9E&#10;QBBQDCeSgVQGz5Rr2m1QK4cECIXhsDA6UlixYB1Ftzg9jkGHeBOqVKFwjA/4HDjUD2oZYi2YLcin&#10;BjpCdPgSIn8SlWvSjxH/c3Aa9mHhTU+LggTRYbyby/2rfBX5uQHXwZpeSprDgoqOQuuIGkaLJzws&#10;pKJcAbi2xBKQx8dHFE6wIqmU1rc3nz59tLWxsbe3Q4KXYghyktlUGmLR4vLiBx99eO/DD8nczsXT&#10;FMlxCq1yjdIvyrjjrF2Q+mWhJV18Je04Gkgr7qAJdsqn5wkwGUyBqPTB5D96oCWYvyhAHo8TjkzT&#10;eEDlXe3VuxMqvEXtjyWS3eS33vXS/CVvNypdtBXZK7XG7h0XBxzpP42iD7KAHuvd+VuIAGBCJRmr&#10;Qlz9oraE4Vg2X8zPzE/z2O9tb/+P//bf/v2zP5aqddjYM9Mz6AqieTGD4EWhEEuledgoo7KjSWjK&#10;lsX23Djoctp80jmHsdASPqnBroqirO8vhGzqfzq9ZoNK2f3SfuXwqIyLtbd3Qse/Kn2UkP1rH++d&#10;QKbmQJlkYvnW7OrtlZXlW7Q9LiI6B+kD4e1YXKW4QmSCY6yFWWHDGMRhUtBGSgjEJLEqjVKf9iII&#10;iW9tHh0ekKXPFArzq8vF/DQVs+qHQoeqJtpOUL0wxVQx42+AojVGjmequKUKjCEsTsCII0yHvBUs&#10;DLQqJlqnHCxRSBVX04VbxczsdH5ujrgaxQEINEBRU6cXhP6sMSBBrjqyjY0mb0u+Lxq3Pu4Zpfm6&#10;YkLiOZJPUS6q12uo8LrE3IUC8DISwUQinE774oQfcdF6nRL9eCun1TI208rjJCvup1QuEGKQnXoZ&#10;8ME3AcYnU6kplBshERh5lHCaVNrhS1r8Fj5fOgLlMYFXh0wt8wZ5BB+IhQI+i/9cvHnuHGiRSGig&#10;COI6bqoUTnkmqzZQpZoypcx/gAAajoX1HVUhuQqptFaheEzkdBMDdD3Z7ClWUbdzoKQKiIbFVKA7&#10;QUkcVQTQ1okb647ihkGbg4uM5qN57mJ9ilCEvwU+EQfu4zvK2VP7a6cAw/dg8alDjyJwCh7SGYd1&#10;RqtRKp1UKuX96snu9iZFxJsb69tb25Rq1eo1MSmiUUiSqwtzt26tEgBfXFggi4saP7XYEOWhcLRq&#10;TR+CyGGC0mnUxRgRJ6bJMCqI+nDag8Ao1EPaqO0meeiihl7AfrwJ0ZtP8c/Cvr2t/5EL2IwNz571&#10;UQOIn8W4bwbxs5yBN3HLmZVxf0v2YBgn9FSCxhZ3DtvALiwyfGWDFfOK9LxhA/yswbFBpeNDHmnq&#10;tNAvZ3l7m44jhPhv3ULm1ZRriOrJgJlOuP7iltbq2MSiTCzURiTjgrPRZIUuz8CUIoJ+PxwKXASi&#10;Rhh1NAma1cr+1ube5hZIebh3cLxNF0F1y8DSQwnn7OABrtyavnfn7uq9B4XFW0ryJxI4AkH6s0M2&#10;E/3MxD8IPeHHTAUIyBhb0da87IkW8tVjyHac0s7Llwf7+8S4kpn0zPzc8p076GlgayBB96zlBNx0&#10;/jQpXoZSieR8j7JjSbuDXXyrelCB601HXTV3RpXR50cZPpOJz38wk86lU9MIrkNFyOLyqYsHNU+I&#10;rqP7p/wHpUKqkIO1T9qOEitrRInAHsmjrHTylc5HPimHXi0V2rgG9UrleG8Plw+bnUulI6l0OFcI&#10;ZPK+GN0IJ04Ru6pXA7WK+klafl+9namkthwSfsxpq4VZn4wlJhJpZhBkI8121qkJNZA/p+5Y7xCw&#10;pTqYlUULxLI/U+CT+gBIx2qCwK41SVYmCfdLSsHWu4Qmioq2ygvU5CuxZLQ+Yr5uyaISOvAITjzn&#10;zkW0IkEVgKOJrkJ1qaVImbjf40K55Q2nAQJ3UKO0nm1STNf1Q9MEDXfSc2HcPpKChE6NoKmFCn9z&#10;3voqgTi77/U42N2uAmSg1O/TyRESRG+X2o7yCZRH/uVW24EZS6k6dJhKCeY/ccYUJc7F4tKt5Q8e&#10;fLC0tAJHlhgqaUNwj9tCq0T6uqBl6ZtEAwtqEp6okBFmE86i6ES6TwTU8gJJg0r52ELTVkxpK7oh&#10;U+OChTF6cscf5J+l7XnLoGSObnDrl3K1fg7jHKWyRg+qng3HfRjjZSjk/1Y9NMEVjG1BCTFD1oYE&#10;6+WgnJ6Wj8svnj5DI+CQJAfhwUCAvPT87AygtbSyTP6fII8OBFMZdTnQS22KpFvkZAtdURBW21LT&#10;LPFPu/hNuAVN2tgSDzpDb0d9q8h20O+q2TzZ2z05PNhde7nxYm1zbWt/86RRaaAqhKRePBNLhYOp&#10;Qqw4U5xZXineupdeuk0JLlmrJGtvy8brbzHTtIy3aIzpFnlZFFOGR+2VP5VK9eRkb3Od/lXYKipk&#10;ycnBR5hdWSYhIY444lKK53htIKVMx3/qhynJYV4ijeHaNKugGlL3jVKDNEo4Fcpl0hAbcjPziVwm&#10;ivhQOhmKR5GVYsmNvSOEhGsFdFkkSQ2CEQ0iWokeCDNEa0iW7Sp0SxGnI7tEq8ocll1CR1QMoBdS&#10;PrF+hv4oIB2JTsZTvmhqIhiWiBPOW6c7ieK+WHUSpNBtyRqfplfMA6w8iTTi7EyyPejOtIC74SlJ&#10;aSC9MTmlZCSWHsELFhatdlkqVkyCuVaoRokJIntdEw2Cno/s0EGXrQaIBaqfCyxGKz02y+yn5gDh&#10;PsR+K/RiqVRwWLUCwHNttqRRG1AIN42ECoW6iYRTgiaMRx6L209dKHEiQWuKk1lR1auEIZX3hDQP&#10;osSjsENAkRmKK+hTzEnJiRFkWsGWOVRiqeDPkbmUmJUESCYmTqju09WqlErHuzAFd0jU0rzrhMbd&#10;5UoZdkkbPWNELyf86WicKsSV5eV79+5+8ODD2dk5yhKTieQZlBO0gOHpkIILRJPpQjSepvMBiwxR&#10;Sc11VHttxY2ZKUj1gi6oQsbO8DR1dbkU3jTm0RCp3L/jjKqRYRlbib69hEslAVd5XRpyvCSu+O75&#10;lBvcusp1+IvfVvEHr0TRMuJjdceCtLE+AONkQj0nw9IQviXOORkH451jj+RtNFtf/+nLP/3xjy83&#10;t6g/Jc1cmC4sI5lRpO/h7MzsDJLrUhZUQ0S8hz5NJWSx1DdDZSvOAcPKk+sgrY4PwTONi0EPdXbN&#10;ut60KrA01rdR+aEKkZqTg73Nly+3MSnrx416y9c/TwTCM8X08p3ivSU1QZ5eXgnPLZ1m8qeJTH8K&#10;1SLf1IB4kpNBgPyMaJGS+Go6QgWPV5cGk8Fk4S0EekxdU7N5TJuQg/1KuUwkkMqklDQTU/IVJPSu&#10;HaoRM14IMTTQ3AqiHSlZPgRJIXJVfaJNZHbwvsQURCdeDbIK+eLCUigR80UjdKKUiqAga8Bl0erA&#10;AM/aqfShVODJ4WzxHgABZCZiiTQVxWmQiwonVCjisoPW/0KFAWcUn5E49IOoUuJi5nycPpbadC+U&#10;qzR2tdJACpHpStilnzztyazbRdIV8YnyIOfxtHp6Du8RcntcEkloWEiaEVZKGUEvSB8AFJZSnjOg&#10;R3lZR9ULvNSsV9dTZcIMD38LniMjV39qrVGCavZYq+6eHB/u7cKJR8TStcAUeUPU9lNI8AmongUV&#10;pFOZzt3Brui7pZMmvCmyjloqon5C3q5dRTa+zqVTn0+fH53/6SKx4cXbS4u54gwcdlF+RPRQI1Gu&#10;kNT6VYOsJBOOjrEKhSP7Vfyrw12St9sbm5ubdNYkbWrrhppOyj+BeCW1fvFoopjJzM9M3721KqLs&#10;AsruuM8pYq8tXGvumJMDKvJiUCpnlhOZAuXlwisjtZsEhlxM2nO7rlpcGdgilulTQwBbzblaactV&#10;Oo/w1Yrf982nuCzvfpkdvcGtv3iEeQ8TcJHHGrZVf1Mvw4tODPUJXdrLVuTSFVDdi2DG6YpKSnz7&#10;5cbGi2fQINbX1nf3D+gbiKmKx6iIKq4sk6JenZmdnUZ8AdwyRh47w41oNOs0zlK/LCjv0qiQ4oWy&#10;KJbq0oaWTJsAFaB4qdYSi9pHYxtbQFti5HM2X7w43Ns/2jmsHjWABaTckDufK2aWl2ZvLS1ll8Ra&#10;jEzP+WlZm4zToQ/9PnZwJl/CakhJx2BPJeVtdn1ySukSlRuLbKYEiaKip3VUKAZ9WPVoOqi9YQfB&#10;dLjaaNwxCcqUKMkPkR1OXpSCKO1S6wJCcOzO+GAgPFaqBxKzuCYDc3pOjIziWRxQOu6GU3GCRyCM&#10;tKpUj6ZyHrVkNHxxZDacB/wumr8og9Zti/cPB1ISEKTq0tD2JArrn1JlLuaPXBcgKqkFwWZHIrx9&#10;Cq6lQkEB2dm5VNzJLoaUYjGypC4u9HddZdX8TpBqkgAI3jAwSzy2USs3W4e1HQq7E3F8xCIZOI5H&#10;MA7B81q9jFdUQkqWxogQLOWE0RIEXQdjwcGGT6eT6SwYA46CQzB64PFBYCQmC0YDmJTn7h/sQyXf&#10;36HF2GEd3gQoK00MziI0Ew0mI+LkZ7J50kUsNeTmc6v4ffTfEtWfCgXyRZEgKUCOjqoy6i3wP/B6&#10;uYK0x5mdRcZ2aWmZSPU0kwJr0EKUeEqGAlxdvkZxgLRGJMGvzs30NOmUCQ8TPOC1BV3w8KBO6+dz&#10;xE8mYTwSo52ZKZCRzCXTC2RNZ/gxi9uLm4XwJsFSpvwMAkuvX65VKHELx7PRZD4QSeCzOs0LaeaK&#10;m2pX2Rp7y/kTBxK/14gl5lLxnmNBWorXRKytbIsPLcau2oD3YCcudnmDW+91em92/k4z8C64JVM7&#10;lJ8YgZaF/vFKbFluinz28Pghnf/+v/7/P//ss7XtXcRu6FBL+B56GmkXKqLoMb8wT3vDuZm5GRVp&#10;gRzqAUEsiixEix1JcNDWl9qlJc0JxGH0kG4CP8AUkb6Uc8D2TzYxSAd7h7s7e7Tee/F84+X6wf5J&#10;56RFy8p0JDpXSK2szi7QVHIe/bflTiIP75weyT74Bck49gY7qb4g/SlQBFSCAeDRpB0lRYVhis1Z&#10;/0krGXV6qmYjTDCdUalROqFIhi3pH6v3AW6l9EF0Ej4F3a2o2VIMSCkpelrgNoFv2oPKhcBneXJW&#10;BoTlRE596lSNHJ04nvxNY6RoqsnrGCNGiwPAjElROsCq1ASKODd0UibhF4fKTv8LSsKoQj7B4eBn&#10;daBPpQBXRSnBrBaoW0Ffo1KrsxO8BAw9pD3CUbbklwcOuQO7zxUBAnQi6qNC25JerVbZPdg/rFS2&#10;qnvEA6kVmCEOVpwhMsnXhJOkH5Frr1aPjk9QODwBheo0z+xSO40zq1wg+vBz8+Ar1D2Cn+VG3bw1&#10;idsT14OrcngoR2vr5QuOU6vUGQP1T2LQU+MVR78EcX0HzwhTqVc9rBfFT88n4MhHyfOlkuhawuKj&#10;hpoZrdJT+/ikwSKj0eQori9ocY7yhxX8Uz0kIwaeXfZBswmXB9eKYUspEf1+83Fb523Ep549f/bk&#10;8VPuOBgZsPbj0QitopeWl+7evXX/g3uLc/OJaJzeBSAoziSLCWt/Y/ezqXRwjeHVqN5uKjIxiUSz&#10;ETt1h3eoCscNpQJEa0GLBLooiFZUJu40DN1zqbUMUFMut8pDEFG8GE9L96qCTpdFCa+6n8vNzSV7&#10;GnvbYe1NnPCdTPbNRrZG83iDXszBQkXjMyO76dVpaTVnCS/v5TYz9pdiYXwEcWHz+Yvf//d/or0Q&#10;mWo4ArPF6fl5upYk6SNF/z56ak3PzCHXTTSLMlhLJmh9L/G/gdQxwAX5PA4PjRKCQp+IdPSNREpQ&#10;ve0RSjjHbHdY0O/vHqyv7WysE7vZ3d892i/RyEIt+GLh+Zn84uwsBJC5lZVMcSaaK57HM6obRpY0&#10;FDijdtiIACZ4iNaGIoLWH8vWrTqwD8SSy6c0g0qKWPIS+hNDQpQCPWaeG2pa67IrImGrbQooomAr&#10;1kRxwkk44krUaV6VwHP8NwV8tISW0aD6jRME7wjc+TUwVYMhK09bFUkFizsHPz2I+r3ie/DmIcCT&#10;Luu2MG2qkBWagfdSMXc7V9QUYaFjxdlonwHwM2nJNOK9YXWpag/a4Jb0MNSAg+8QiIqyvgig3SfB&#10;e8USB6c4KhhHFgnIbNF0Bt6HxtRqniiXU0eivHF+Chcbs0mhciKVITIZZMmhejY5rjovWq/BED+h&#10;e3ETw8xag7JioKI4A7FuBuDBucB3qFVrStkhad/unJwc7+7jZe3sULJ7cNBrtKjMY8mDd1WYmYGf&#10;Go5Ax5P3qEBoOIKzxUlLQhkmpGkdEVSGcyHBvyLaYHE6ZVJTSElbjxRXR4rD+HbxRJz+AvlUFqVE&#10;VRcAHMRfUSGRvlb7RLR2iKgH5SqiuEIucFhorBhtlwajUDKYHG5bIDCTTRNAALHu3bt/e/U2gV5u&#10;XfUMQ32RuCiOFMr3pskrSVyaD0ySQ+UGJjzL+gAdKfUyllaTOmyxaNFmyg27l2k3m5Nsz52nxsz5&#10;SjOahZ5JO6ljuDr4DHFrXAp+9CCbysbbDd7luPWKHRh92Qo13/Z6NVw52uK7j3sRRVTn2UtaJd1Y&#10;6psZeG0Gvhu3tA62tbBFyDw5GWMqq4bfpDKAmy7UAPp9wJ6ju9XO5s6TR09IACApi5+1urx869ZK&#10;bmY6nsvRbBDmHhKFPMIWiDNRUj1Sk5gEYw5iudWeUY6IGp9bhXGD+h5W8IgewWhL+Uk7WXiw+WKj&#10;tLW5+xxtDvIN+0elGrc9yBKfZymegGo/Mzs/t7qaXVwMpdOUvFIwpGebeBtwAskNrgNdDVV9KtgV&#10;DVK4BQtS2kHgpwmuKgiq6J91RHcNQmD+KTZjjMcRgFmMVCti9/AyRepxby5j0HWWsCCUVR25piui&#10;fat8qlU7hnpQr5LmwyhHY/gQhM86vXZt0KMGSQxLyHYoH4YCyPXyRUqGSWxVqHiSliJyRoA5gSqo&#10;gwFIFihAteBnq+x4/SnigPzLpWG8oVAUb04atTXAGKodRHP4dOrlBGxTTX2GohaFW1HUIiYhVXA9&#10;MY6cJjK1UsFIJbi+R0cMtQ67HazKZYuJOJCHyDAsUsZIdoegWCJFoi+RLmbzMcbTpcEKJbkA8NlJ&#10;vyFcDtHnIwa0xMIxcE6uswJxlP5OgN6sP168eL7+cp0oHIiNe41Dg2qJ+VoF5kfFgvUGdwehZK4C&#10;Zw7NJByNYb/p6WwMdlxjAEIxWqRPmDEai5Dt0nJDhEGDVWNwtGg4c3raQJqy167UuQIV7mN0Vchh&#10;UfV3fHREHBjJD8nRq98jvrL0MoDaUCSQkuSUAqSFYn4WJund+7l0Vr4gXWDUDwAd9w7+MEhHZJtL&#10;jkPEmCh6Uy26YS0gZZpMItsTl8Rl7k4EoTuKPOi47UbDt7tJDAyxRrQA0iPBXYYLyC2pJYt4SaYu&#10;bTvVDl8FoqFehpM/fsvrFXWNsc89nY03vnGZ7vtlfZ3Uz+Xtx70YkNdc4ga3bvDp3WdAxGFb6FiO&#10;Z6TmZhQxqy42tVkeB3IuWt173pYYByJpIc1KddDx8VG5CvnrpHp41Dk+oQdifGKSdsXzi4tzt1az&#10;8/ORTHIqRtcOykRR1JbeA+xmTJ6yN5KL45E0jwHrwtOLNI7PBz+atMN5Q/E3uPaSMpqkweEZ/WVx&#10;sxqPv3357eOdr7Z31vardGgkQZOMLn8wR2kY6ubxfC49k88vzIcyKaqOfBTNWkExQGAEYk5TKr08&#10;U9DW1SnJmu3KXmDJSdaj3Y4lF69A/b3UEFKCp4rLQbnDiJgAOXZGakCSvLPMOlbVpA0sz4cjNwDj&#10;oH8p/4dbKeyVvjk9qlqsmFHfgIF2dHx4SN/eeg3sIGFTmJmPhokcNXuNo3bj5LTfNmlytPImqQeW&#10;s3V22rSEDSjCIaUnGw4hll8sTiO9wfCrterB/jb5obW1fyth/o9PqE7GrJEaQqqI9oedJm2yQG9f&#10;MDYRivbZJ0mudgOdc7ogo5Sk/lGcb61CoZkUOTKoGk/nCDNCIMHZgMcIn7uQSy0sfgQTgewaB+S0&#10;oJHGEjnqx5dm5pcXllcXbk0j+0HODHIgqbKJ80MK1fBnpLQvg4xfAhMRtkKYyi5ahFCgdtpHCezp&#10;029fvniC4xUIxjgrElHoqkxTfB2P4dRz9M2DbdAFjxMLT8AwEY9BpETWROsglh2+CaEgHown93zO&#10;WkmVbLqqWkKYWpLYnsedspW/tavN+hEC+M0anAl028ulDbwsHFbqq3pNWvLg3MNkPT/t4T9PUS/P&#10;cmjp1u3VO7fmFpZQ8VieWSQtGZmS1K/aYEtg10oN2yoWNA9bqzH1b4uQ7wzSU1kAM3RDhEbOUXZA&#10;YWuacegZ8fcuXBP3XZeudHilH6Qso6gz82mZSYDN9uqa6oB+Hk5o+WQIaH8rdcrfrobZHUK3tErf&#10;Xge68cyWE/611+gH9z3nJXrjsne8s3EA6dFJdGwBtEVArbDvJk747ib7Zkvdd0PcMvlp0cnsQbjA&#10;LSsmEbUN3HKg5bgb7os84DRbxNCgKgRRuNdoBvoDpMcLyQz1QzR2ShXyyKr7kLwDDJSzUWxQWreq&#10;wRJLwbvdWadaGkh+DHw8kkb8EfsDnVYfjfkUEWp2BzDE9vY2H32z/vUXz77YOFpDo6iNhHlqOjF7&#10;t3jvwersB/eTs7NhZLZz2UQhKxG/sFrXo1WoolSSVXpYCGjxpgki9DoS3TA3SE+PVuOszvU4CVdR&#10;u5C/ZfxwOYkkJjQJKqixLk3YBkdvR3RBS2R7x1piqGU8AR2Kg4kv1apljPLhwR4K6cwVcU9B5mmf&#10;yi78Ec4Zgtz84tLi8srMdKbfrbeq+9XyQadJM+i2gmhEG2mcTDZLvTAhhTcxviSMYGmKD55fJvqa&#10;Rhsefb9+jxbSHO7keKtFaxZqBkj8hDMJaPHBqJW7DuBzAMJ4X4OzUr16vLtTOYHP3xmQiYumQvEU&#10;SaPzaonjSJicAGI6l8jni7Tnwv5zLfD+CA+S9kHvoonQObLxYioiyM7Vps/n6vLC0urSnWJ2OhlN&#10;ElVVSfHEeZPCJVxFCJDKzIkFKpyhqRhEcGqxYnFcIdgQSNHubG3SwYuopc6M+GChOFsoJqUsrNYe&#10;x41jMnME6+ClA2OqEJ+cxPGCjUIo18rCuLWIsfap9uISGLvw1Dq0iWBuAuqgGr3QFAAkltdilmul&#10;Bgr2uL61MtkynRmrKqgPaF6wfsKXnAxFp+IZ4qG5mQw8+hyhbuKQGQVgo4qRRujuFQzHIpQRR+WO&#10;8/+Zhfu8CLSaOiqixxC591w42iV49I8QwcTD3BsXuKJfh1muC2N1OW7xiQGlIouOXmNhbP3o6r1G&#10;sGFZafeSVgg/jxwvN64+YsnGXRx7OVjy3ngdusbhyqBxCGP6aThksy0Oyjzc0uLPe/PG3xqf7Juf&#10;v3sGTAVQS+C34pYiGZbf0p095mzpnjbc6vZo4kcjJ/LvdHZtQR7PxuI5FBmkmcQTzyNP23UVoiLT&#10;JK/NbmflVazE0q3XdBC77031Txu68L8y2+R1AmHx7Nv95v5hc3ur/OTxs2++efbk+cbzw1atg1YS&#10;UkjLH80tP1i6dffO9If3Y7Pz56T9qeyJAaA4Deyc9vFEbKQTq8dGVVogo9Wk2aNpegwW28PwOXYZ&#10;rWaRI6ejMbqybObEgqYmI8S3pOFgzC5qrolcASPQGjtKCPEQCoxhNEwRAFPCpNIkyNTBrdrZpUB1&#10;i8qfg5OTdqeJa8ApUxMNKpFdIudz6/atW7RpL+a6yFcc75aOtmvV7Q5CGlDAsfKTsCTEj4ElSAtf&#10;4U6AICFIM0McrVBclupdErF2OluCSuR7zC5R2RpFSUgvgoCMmy9LoKNBLRTLjOoOpM+nz3Z2T9AZ&#10;pG9kTtzyPN9XSLBcI9IFuxNeHJG6dHY2mSnAe2QOeb90tEZv6ONSGVaBTB6C7KnUTHEuN7MKYW9+&#10;nm6feTpSWlW4kisSjWWeiLnZC+cTpSlzcOmBjIAwTBoYhudUa+HVsR2sFfRzM6nsNLQ//K1YgtQQ&#10;2NagGI3q8r0duBt4q2A07o0qr3HdpFAVxQHFfeicdRuUf3dJUNHLRZou8GiUS6IWTQFaOjb7KWQH&#10;2EzFskqtGJ63JlqgZlxZAo5Un4nogfQyuiWznCCd5NS584wsJFFOueyRUFwCYSBvhLPIJGl7im6T&#10;xgErRKq7FiAWVLnU8TCSbB14HFI5ZBoHrXGvazxvNJ4sGhLhPXzg+xbH1pM1FJ4eQZcDBl6e02O/&#10;ufQqz+IQSOx+sY8YC9Vuzm6MkMvztzxMuvjEOVhDN8uCFkM/cPhE2541D97ODEJVMOMyv254N/kt&#10;N+E3r3eaAVe/NU64GFEzhlpPWqsO44O2VBpqxqtaCX5at0NNZl20ri5GnaASikOTxLUs3u6eBisn&#10;VjzC5YDs5sY18UZokgUopluPPkqPacAIUljkI6QoxhThxdrh8c7jJ0fPnu49fbb25Ro5LfryQfgu&#10;JOKr9+ZXP7o9e3u1uLyYWV0NFmd88SiVXybiQ9UOJOSeWO3W2USVm1Qxyw/QSTsPic3cUy1xAhXS&#10;otQH3CEpZfFBCewomcRJ0CuJBBijJ59PxK/eoDXwzi5lqLtb2FA2Vy5MyTA9y0Zfd3qAp8xPuVQm&#10;cNdoNSTxoKCssQZl+9CZylDctry6QiUY0oonh9snR7v09ECiQUcnTzZF6FTzJMEn1TNBYVfKjZQ/&#10;RhLt2URqBoKEpIEl7xfOpiA0YEuRzAgZux3nScaBU2WfyEshQIVQ/uHeETXUxHkB11QqO7d0e2Zh&#10;lnk6Ojw6PuCM6I+lgCTIiihuPJnHs2EaexQBV3chK1KEzQDlgk+huktvyOnC9EKaJlsZqXXgRwEA&#10;zAcWstUhM8fX6qSLgDDJErqwKuFJSpctOMuFIYrIxAIstLbGrwcSoH1koFLQHSxMaUGU+4TgJERF&#10;mnshWUEFFd6oEj1+tGhRluesocPAUzVeowqhqCRj6UDrSZQFdXXEJKeIbYI7gjWDMrT4jmzicpz4&#10;VrhO2QzOXpGupTQE4L9EMoHH5dicuInswKlocHupiQlslkAoEU0QscQJg+jIKiE8hVSu5YG52SyP&#10;xUNgOKBbTmFlo/84wQ4ZdHsq9Ky4R8a9435468vF9CwZ5hw0C1pbVlZg4+IlXhBPcQDbiYv96T4Y&#10;elvuiGO/eYcl6/zaYV2BxNjr1cSVh2djQcLxnXrHvdiD4Eo4K9xyG97g1tsv9M27b52BETXDRQ4u&#10;4gcWshgLxNOL5JVb2QEeNga3QgKuWImuMvk0G0/SazEeEwkBv8AWj9h9In1eW0arbx0PpiuNxlNt&#10;GSd+xp9hca126FTGmrpSv9E8Wnv5/Msv158+2Xq2fbTBkhy1vcl8Pn7r3uzqrVuL9x5kV5cjhXyI&#10;lsq4HQEUBTkdSowIsZ1jxajT8YyAHB3Yf7JhLK371MsiJmQZPuI78NViSJ1DjTPqCBvQ/JgMmzQw&#10;zpQMRzTCyqLhOcJTq1J9/Pjx47UXLzc3XsJEIxBmBEzVhooeFgnCnKRfVCKdBj94n5IqlQkjEUHv&#10;XaqmzIcCwUjpFwrTxZnZwXmvXkP3Y4cCVcAJx47MCKiADIYFkxTeUj0t9PJaCSRot06Mxg+FOh6L&#10;J2kJDGAAftOzuXQ6T3kuRrxCputwr1zCfxrgLGK3GIb8NlQ7qJur4GzVgI1cYf723dsLK8ucIMSE&#10;7e2tk+MDJKKocYapAdjDuSZPJuVjIon0R0HQqsFlh3KJgDCyyABfAb+MIi2TRlQ5mC4noSv5XFJK&#10;JLiHdkejXuJ+gcun6BXL/VP0+qjG4xA+mkgHwtA+T3FoubW4H0Nk9hSYBATh6kfBCPYpqZHKifgp&#10;zRaZUqXIwD61KlMuC/vMBR9QIE27YHWqViWedXo0oLDoF364KgStJFzlC5QG+uBrTHLvFnKZuYVb&#10;8wsLy8srCwtLeFF4XkclFDMk34UHSaTUIY+QlSyjwoLBeBS3lqsE5wQyPB1yDNgU+zbHXOBkfomJ&#10;HLKicTtwj6QGZdQd+20MtwzwRo/t+LPp3vQAx1wcy1A50PJerwGNdzAXYBgGJNW62mBs+FVTBxnb&#10;yehn74G1wObwCOYx6/uvvemNzvvn7dCr1Y7Zm2Hi7SZOeANR7z4DI0mn7/iKJbW828sK+12do1Pa&#10;MB48tHGyAnDAaJnBch9vZdQry3iHpOatWphmSBJKsJik64JkvCk91pZEkmishESRUSAgwxK4f1wt&#10;7e1W0MB4+vjFN9+uP9/c3y6R3Wf9PT+bXrk1R4/kpdt387fvhIrTE5HIOTlycmkW6gCPoMqd0f2d&#10;LIipRChVZip2EEI0HjwqOg3Ti9L8KQxQlJ6PsM2w7mqDSRyvDzghotroNBotao5bRC3BJfk8BNoa&#10;opuvb2xAyN/e2ShXKkSmlCBXTAh+ICmfRKFA16UsgbNMLgcC8QEuC9kspB2EWyJ90P8JMhkNO8Cd&#10;VIcqpgbMiyMYbhhclY0Fw0waPplcpQHBryYH3d/dJVlWq550mmUR2klHqD00GuJKFuGA5el8n6Tp&#10;ZQ7jLU38I9q3sCXMSSGQMnyKe7KGVg8qIpxoVhAiXFhapBkJV4Qk3N4uzLqTer1EJQJUBbVYhM0y&#10;CaubaTwL0qnyDLpMr02z5jMfOZ50Lk95FhW/GDPruSFXVQXHCJxzSNQOCXJ22g30qWoIWHQBEgJp&#10;7O9sQO0tBeWnKkyOToZiOD1KfHbxvMxBsuY158YgDFCcrQ4e52zfI/c36KBjYmq6mP3A+STdZtAs&#10;JNo7CE4iYHkWwHm34jwTBINZIfdXBVHck4JUgZaKuaH14RxxRWDb5wpZ6guLRXRd5qn1UlH2Gc2x&#10;atR4c4uj4M4UO9Bid3DbITOaiDFMySQLErbnF2GR+ftEwwWUjidi7xliGW45j8vzVAR0Qy6ho2kY&#10;PBiP9y0vfdtzuWzP5ncJdC74FBfw4uKEFunQ4tDiGoZOFknxduRtbgeWq/jaQT3H7pV3L1yuMb6i&#10;t2t3AIsOvuUU7C2bixvcendjfbPl+AyMQ9dISNc9TXocnB823uPHfnW4RTrH/CnZAWlm4B9g3bSo&#10;VUWteBhqGYRk0SRlsWofafKDLrZuDHP4CyYNICtm1CYZR8JGmDmyzGeNvf0X33y9/u2jzUePd59t&#10;nuyUYTsgq700n799a3lh9VZhaSU9NxsvFpFy40Eg6uSKdlW9S6EsTl8wSLFnROKBGje7NfVSFeza&#10;cU3nyNVgyQAYA16/D8RxgGN2fAhV/biEEt0h1bqoP6isR7kQcvfKmBC4A7TbnRpxKWJS4BYgBNak&#10;kLbNw8NfnEagYWkZDSYsJlYSxJaglPJ2hKrUV4nps9ojBIzwNSjAAhabSGUxGqKWJj3sNWUnuoe+&#10;/TEEj709/sfnqNf2yd8wkSamqAWsbcw/cUqzjKzFrPcnJtvQp4GYiW7QielTkKBS45Do1MiyE69T&#10;mxFUhoMB/DCcomr1GGFF4oSaJLsHPHoktWcQZ1S3B24xVgRw/TFSQKjwZdLYctxEcmeEAiV/L2IL&#10;MAIrnSVLgLsEaSTkBvH1mG+CckjPk1pFg4mpwKGPRKdQ5+AeotIMGnkbocM2PiYrBXBLBER/9CxE&#10;VJEfLKqIrmWbBFbbZgDqT5RwoXxUP4K98FH8CFhqruXgwj6kiJCXigpISUkE2W4J5aCMdUMylTv3&#10;nKug1ZUlPblHWMKo91hSCUI4/CwKIoQjWZVoeYa/Jdya0N1mRVoBiIW2U91p5mkZrckcLUMX/F0x&#10;ejSlXkzN/DAvzWOBMzb0uEDDQPub9kpRxhFu6dp4t68XXnwDKaSV7OTcHIo4IpLz2Ezr2CWoXG5K&#10;q4Bh9O7i0F44782Yogs7jhELvU0uQ1zn0LlPbaLcTzf+1puX+ead754BFy20W9YLTbi10LvgltW+&#10;GrnOaphIJ+kRoSsTLo3qigeYRhopUjWlGhVvxalDWcWxEwnXQc0lUtIAu4/GuBaFvcHuN19+/cc/&#10;fvPF15vPXtY2ypDw4Lwt3Zr+9O7d2/c+Si/fDU0X/YkYcIUhY0UcOG2pMyKqOeQ5Jn19lsqhMCXN&#10;km0VNAkDLGNk618Y7QQkLdbOz8BsG/0jUKPf2z3egcBARgruGqJFJHKItVk/rxIOEbgFPqjPoOqn&#10;VLEbjZN/8kvaboDhQ2Iims6mpmdnlmYXctMzueI0sSaKW8kL4TBJqY8QKHFIhaqw+9ajQ2XHvPCr&#10;iGiBPDiKchEVdlSbKyEmGR0oHoJRGj5WD8EHUBy7w9ThRzC1+DnQBSEpgnooj9OGEB8jkUaogsH6&#10;UVRvlAkuqvlyOB6kPzBtxXBByOwwYxKSN0V8jog6F94Fti2K8yBrHCaFpMwdJEm0o4AsyrusipkQ&#10;KhwGcCunfsTZyQCNXNDDLTUqCNvihkuRi/OKJfyRmJwTqngpMeamgHmBKiMhN+CKS6Yyaimfc4dQ&#10;Wy1JdwoTOBS41Wv0Bm18deYn5I/1EoShE8w5JdIBmnaJDFhDm7iN25NMRqkOo4kYiUicN5KRqSg6&#10;+xEpgtAOU8ogCYSXKMFmRYBGiOZ7ip4tkHQwmyI6ouFFoxl2KMn3I/iWFW7KZDI+PbcofbKZWZW5&#10;BVE8RhMDlv9ECDiFoEFkUm1NvaZYXFYpSypXiyOnvCq3mmM10fDRUdh5XsQAGQLG6GnTh46XYZGI&#10;kTsy/vx6KTHnPDmAGeHW63XBb9RtuczZMH/GYcwVs/XqMButUvfXC74cor3x8uBNuzA0GuW3hqA1&#10;+tZ4Ss3bjWzMKNV2g1s3IHXlGRjhlpbHw9cFF2PodcnHctEFVx5ijx0fWu2jCpK1gdc8omu3pH0T&#10;SOFT2UQRH8RcEGiJDW90DG1EDBEDIDU2viTpbhwFf7te2/jym2//8G/Pv/pqf+OgdtTENs3TVnFu&#10;9v6Dj5bu3MotLqFr7qPbE4dAi+esLXE3joVBVOdDLaEHPjXARSaQtJaaOEpDsDtx3mc0aFrEQnEp&#10;WYiYfUofxqNG5fnmi/2j/Wp1V0w5GWv6FYsrjCp56egYInulfFhv1lhWU/KaiKNKnhfTLJ0lEuV6&#10;2+M8kb5iYc/KPZ8pQJrgDycL3WJ/F2m7fcRYyRipMO6cyKocLeCKb/CTlH7BHsnId5ROUyWqIpY9&#10;te4SkVwvdEHUDsMU6iYnImFMcRQKNpXEECXl/XWQQVcREoaY5BA8ifmFWcJXsC1evNw5OoLOUMGx&#10;FC6SQlS9NZE0ZLDi5kiQRkKrUBcfxIKjJ7VbBKjw17TjNqYcviP6FsRJ8ccUafIjQpHIT89SfctM&#10;Mkp6ZKoogtgxqKYC4VASTmAmzaQwOvHXUdSFUBJBb8MUIggt4rmK6HjcbjHsAaJa4WgKjh6uHUgM&#10;/4eZILsWjIcQrwWcmFvuK5iHVA1SOThx2kUGI0etVy5Lb8o4kvHBOEXH5JxYRjA3Clyb6eRAEkNh&#10;UcT6pM+SRkE7q95jMiEDWcIHzrxCwQ0CnQyP9Nry4hJqUxSKQc8E7Nglb1sPMLV/GzIenONgppob&#10;WhxV8rZ6thTBU4UZBBY4QWLSyQ1Tcb0eIh6PkW8iW25g4D5y+S23iHTRPve8vDVnZFSPobPzqrfj&#10;smsGTqPne+h46b3XfaPLdQ4vIYyMknNens2RDBWFtJeDTxcstbcuvDfjQWJGbvyt0ZW5+eEdZ2BU&#10;3mhd+bybeIRb40FCt4HnnDmO2jhu8YHqsiSZyicWiMH3UaGrFWzoCTf2oCTKBSKeGKir2ZTwOB+j&#10;GisZhm6fPvPrX3315IvPt168qB/WSFelC4mFeXJa8+S0pldWoB8QfnIPB4x0TKvWjxR5IkUojTg1&#10;OEeLgTgTwSZYz51Bv81fZ0040Hh3pDxcY11p2J/1a+36y+31b598s7W9Va+fTJJqoXcvxjiNgmuK&#10;pw4TuY5u3u5GrXECUyARQydhLpXOET7KZ3PAAOcuqXRky5U3EKxECUoRO5r0s4Tf3trc2dqi1wq4&#10;BZvAzaFqh2XBWb9LSoRuVSi6kkxTcRFy4PAgTPgHYoF1olStNzbIacBjT2F94A3k8jlGiQ4F6CVZ&#10;euEwnPIyIEG+pTg9s7S6wrwilv/FZ396vvaSKCOxTqODUlUr3gTYhxZUFgEkKIGz06jfilSuXjOu&#10;/ByNBgTxRQg8QXmQ5h17++wf2MD6Yu+hIyDQDgmc/BEtqihFh7HIkJkHTg5qeHGOHqEQ8+LyCKUN&#10;D27RUEWyhXLWffSI7qKYuL+3Wy7tA3iARH56niJf6A6sPhRgw2NUHUKUKCxAxC9MIOhIFzTUpLjL&#10;QKwFGg7MLWZiOZQok/4oRA3CnphIdeGy6SNDiXcG8FOSbT9XWSKYGArBQNxmlEAQkKKvCtgY48rx&#10;fZHaYzGuFYhO7pB1hhBOEW956Y6Jik8pXLBL7hZrMsxi55Cj9BZ41r9AzXGspsvi6LZatE3HxCOG&#10;uOWga/QwDhNhBmlvwy1PCMo98MMo3EVuaZzfMWYUhvz1V+2E/P+36/MOtze+yfhr6FeZX+YiN+K/&#10;ev1WdMou8TA8U8Nne/MGt97RSN9sdvkMqM7WkGk8TjgiYhgzUIAznmsdxy09MuPE+lEcAJ/GxSGV&#10;PlLXRzW30JZiUeMliDMneSeFR+jS0VGDiHrpYH/zm28fffXVzuZWt9zBGZhbnKXIaQ5VODp4zS8E&#10;U0kwghwRcuUw8bAeeHkYq3AsiW2TqDztHmlBPOg1oDxKy7xaQWOvfoBpxVqBWFE/C2e1LCHThNrP&#10;xsba2vPPtw/Xat3TTCq9PHtnfvF+oTgNLRqfEknwp998tbX2NZroRJ6yuZlcYRlgs/wNGR9RzNXP&#10;GK+IOiWRIFRsDckEe0WJ8dEhvs5+qVqFnx2eUMslfAjVHinfomy/2kf5A73T84ZojtIf5H3pISF/&#10;JeqAkVbI/uAcwdQgURNG+1yiuOAqpEWXvuFvDDvaf+LJDFSWC70NBIKEuLeztb2xsbG5hXokaTlR&#10;MvB+pEd+GkC+KEVzkBzZOKRywWlQhYRNX9wUySSKa05C6Byv8fiERvQ7W1RvUQGmiCdhWJpeZtPw&#10;vwk1oiaFqydJYgt/UpUL9NPyisYjiVQS4EUnXrxK40Ewaa6zLxf+5KS0/nLjcH+TQSXS04vo1d67&#10;QzkzBo4oIXvDR9UQRBtQvQK4SIH13s4u6wkIo3lq4O7cXpxfzURzZMGmOhPU/FngT1gF/xP5XRPR&#10;V0eV/jmetAnJS0JFyk+4rHAxJZwJIZN6tUxWov6WdCTGyxSp7l567eZdOU6R7nXpYjgmuZDMuqba&#10;es1wyzZR4te5YQolWv51DLfsWRRLyT2U8jzGNEJNnlIJr9Ejyy7cZjYS70H03KnhRgokjoJ2w92+&#10;9tCPEkxjOHexictqv/lyoU0HWnbskQs4dDRtd+6Y41+3HercvNOUEI28TGGwQO3G33rrfN+8+W4z&#10;4Nh9Rlm4kNDlQfJYf0Nna4RbI5/MxQndQfSsat3l/Wo5YMUNXGxEEUJRk1VRxZ2sohkqeIgRupj6&#10;2Xkbc3h4dHJwuLe1ffD0yaPHj492D887Z4V8iq7ndx88LCwtz83PRgqFyVgcaqAPFSiWvYhuE2eM&#10;wcBWMQ+pcvUoPu3Vuq16r33IPqvlQ5DwiO60m5XywaDfwhTHAkktgU19qtWqnhyub+3ibHXY2/R0&#10;4c7KR4ur93FCyKhg5Y72D5999TlCREgEpZKxfAHxvtlILA1VHq4GWkCoOHXBR2Tt6nTGxcxCSfAh&#10;oUBjeph7iGPAGxecYOhV1goPABkFheEgSmDANeUQG4hBRZJ+WnuE8KmU/LfMiZxKtrO3mCvRFAR7&#10;4KUshCw59DayL/CwifhFAz6iacQgoYzDPzw+OsApQdlEchF9jLzUhxTToy4XviBxM98ZDG5CeZQr&#10;YbKhJTrb0+yqdwlHABnRfKRECSKK9FEO9si0QaHku6ToMNcUOSEej8MMHFLvqyI2Y+CEo2Gc1uni&#10;tLAwHIJ22qCtCM1NTIuZJTcMFarUiUnCz6R3MLVZ7CGdzVOIffvuHTw5quKI6NVw7tQ+sozbJKfT&#10;74eseHx4tL+7US0dIcGbz83OL96mR04ikPC1Jjro4lZa9SrfU2tod0SsJEFZ5jWRwUtWs00VE1NB&#10;wMmTCQtHMtkEn+NhqcEmtXp6SUZR8eJRyMtcJ0sRsZhQlsr9qIwl2KYMldpk60HgUrsae7vPhV0s&#10;ZMzf0gLNRd1tv1LrHL7GcestAODEmYabO/B4Dbc8XNGQPYx5DUXcoeQiDg/6uvt0UV/8iuEY1Xp5&#10;0OglCwyV7bzeeI0Bm2Kyw1+FW4787965wa13M9A3W711BkbcQodMthrSyx49i1kPg4Tu6xexRLfl&#10;8M416POeDlt32gPk9JCcIq8eW8US1RXSD8MZPSfd+UhoVw+Pd9dfbq+93NrYOHzxfHt3r3FUJ2qz&#10;vDD98YOP7nz8SXp+IZXPBZJktsI+7CNNueCDkPFmTzFF1UjhU1WEGl61Xafj31G1tLW/i+E+PNyH&#10;FF6qvmw1j1jyIoKeSSXR4/ChAXg+ScKjUUXrR2I/KMnBhC7MrlBVhTkDZLGAhzv7Wy+ebO/sA1Cp&#10;VIxkSjqXIXGnZBQNTbS2VvoMRTsSWM0GwalzUk5qxRUnHulY1yzbwStW93iEWsrjoDCHkvSwjBfs&#10;txiiC/lCNJ3ha+rfZTRLWUdx26ZwpxTJCtHwQkKxuBGgRFtKe7RcOSWKJQZCJJLPZHAXsLe4Gnvb&#10;2xRGY765BKgOk4vCWkOx41KSgKrQn4OIX6vJaMCeRBqtExrYk3ASmR3vkJIrLlw2l0Nff3FpmSwc&#10;WEYRGXFCFKUsFUeBFzJRepk5NGklNWKkBg9RScKtMY4Ki4U3ce8YM4XPwJBcn4Fag1JSHI6EOMdm&#10;o0ZpF3cCmouIW1JExRkR0qSb1zEEGfqaNCosEQA2pUH7g0q5BHTBdjmb6FAll8kXCXYGfZHz9kSv&#10;2mvXO0i5WEKwgQ/HOolVgvypWGxudhaExrcsTheAVdOXpzhMov+8lLtiuIQmjZbKjUm5s6Sf5DAo&#10;28ffShWRFbPYg1pSe+s8S+WSvrKbX8s8ixZqF/Y0kWg1Djx2WnwNZ8fNDRnnlI9x2cfgzJ5H76n1&#10;eBNj2WgHfEMUcLkr7fuCuTee2xqDEBvA6/mtN+gc3nE9YrttP5T/sEO8rRm6O2vv5c7UJsEMh82P&#10;VqpeEdhNfms0VTc//JAZGKfFj9ZHI9ByexzWSHp3Iffi6LHTwymulCytkmFWoeWeDW5Yin2cbIF5&#10;ZRLvlOQoca9J9DXUSpDlfGl35+WjR88eP6al1tHmJsWveDKFTPzeytJvf/Obe7/+NL24eB5PTkZC&#10;yNth8tFS1fOBlVRX2B5isbRMr3fb5WZlr3S4cYjXtk9Xj1qFZkylTqdydlaPTJ1nEJxLTmPC4cKR&#10;oAJOGBJxPuTWMcWEHTGmOEQ4DzRTLh1tlI/3EME9KVPqS35pIp2KFAt5/BOyeLDvoNZJ0UFpqght&#10;I1GwpWMidWas7sGRZFp9SEAt8FrNJ3CS2DX1q4iWK7umppI4bUDXFMoU+Ds4DZk8jhc2T5IZfXQf&#10;lYbBa4MclyTcFktQJ4SrBn2ADpKknZDuAL/wVgPy5KBvGrnRmiwbYPY4HHQGEmBkxBBZV08WtfI6&#10;A7Tou1ltdbQBfRWTMbgShGxVddfvUTiHn4rkBM1E5qHzL60mIwmuWq9FSVOdJBwfUd8FkOuaopCE&#10;TpbRc8SPVLhMlx7oolyNG0CNnsmS0QiENldITeKbtvqgA34nW/AyxQrE/qJ5qsHoGRaJEmWTsgeq&#10;zZUqJXOVOl0o5ajhFbF/VQwQk4RC0+9QXQAYhynAm4pMnkf8A8TqKY+mCTP80C5f4aQINQPbRFan&#10;M3mimkwEX8D9EhZpiQAvw93IxK4Vi3RpHlNOaRPhZCeSZ2ScrpeNJneoguHBhlvnqYGqSbFoRQJe&#10;GmjJ5dI+vYY59sWhvzX+oFq4wjP447XDnnaXewCHhIfRStFRNZTTdT84soUtGO0gF8y9EUbp81dV&#10;L0bDuEw/3vbsxm1HcdRH9+449o2AcDze6G03PO8hr9JtcoNb4/fAzc/fMwMjRobb7tVYn+dmOeRx&#10;96ui7QpT2ONpFsqjEepOdgs8Y2+bNpIrz3J7ditE69grfFJrFHIG+FtWWwvxXbp6InG39jdePv78&#10;y2+//ubl+ka9XEaWOxYNzRWy92/d+vWnv1l5+ElibgG7ZSpHKnWRwZRkhLqQAF6UPpU6zZ0TdNE3&#10;13c31rY3tpAHPHgBJW/Q7U1ODNDYyyfjS3P3ZtVJ/XYqjZBQSqJL6soCpa0OU06EdeJMGPXjk5Oj&#10;7ZPSbrVRJQp4imACsTxsHVQKKdHFZZAUGDpNJovwI9DlI9mD60RzYJCDzdTHOEn0CWU/+Zmin8hK&#10;Im+k5JYMkAs4qUCV4q+I9C6yhWgsTXSQ5JKKqMQkbNIYgzmDAE42i0ors/KqYkLjkMYuLYp5W3Tt&#10;YoJ1pcix4dUAWNhlmoukM2mKq3CnoOgrPQbkyfKSMUIZWVLoUAO5IlDv6JQGAFDky8XC3NOdnj6K&#10;OFWE+MjkFfIz4L3CmpNRMQy5YpRC422SKNKFIFdE1lCKTXJ6jU1t15o7QVwc68Sps1FHNQv7ddCN&#10;NCULENwasiT4G5ldRN4x8dx1HBrXjHPhBRGRmCH3j8S4aCjCqgWvWf01LV96ampixJxpLUlX5GCC&#10;kKuJY6G+QXhQ2KnmXWrYqXyqo+1ZSxnzGKx0qteUc6nfBDGS2JRFhfPT7bgnRWQYWCGjLsPGy3Ci&#10;5uNOi4aDM6YuMWCYAMLgyimgE+8Vo1BzpHNXoNfYUENEuAS3RpDBFxzcOMEJ58h5T5kHCh6GGBnf&#10;gOtVf8gJRPG+YtZve73pgXn2wSsauXCkLqiNhrFD1Hxzpx5+DvfjZELsybWR3ODW26/Ezbtvv0HH&#10;Qw32CI6egVdyWu45cQxd8aleDyS4DpPaSHhGZyvhlivPshCK646sBq9W5iu3C34Gu8M/EDMO/jcU&#10;AXR76KX77Onn//7Zl1999XJrC34CUqkLc8U7y0v057vz0cP86q1gNgtgYnVNCQrsg9MdGEZg/LVO&#10;Y6t08OTl4ycvHr3cWt/Y3dg42qk0K9QokTEXUSIwQIr33srD5dXbd+9/jPuBRaMLMEIVRNWOjo6o&#10;0yKjVi2VyImhvg7VEJVfzB39FfPxFTIfLM0lCYGXBBCrg6KaYOEmUWGczhXVCgtdPFoO93sggVov&#10;iTxt4kA228wilAoeWKX0rK5HCM9EYeAgXCC8EE0GpnC2cHrUVBPLqrCjmIp9GNiE3UjGSPdQVwOG&#10;OoiG39E8o+rZ1tfMvXqWtdsMg7mlRSfMCLpjqf8yDK8JWlshHyUzzbVR9ginrU93lZ7GQ9zScJXR&#10;8Sl4CGmeoi2JWeALRlOJSFKBTl9QteQISfSR6e8gPiIbJJYc8VooKrLJKpkm3qjul4CyyrTlAkpd&#10;hfAkrpdKwNrdtoKgqoWeIM0kDn4c+jvNPqReCAhLnF3ceakM8kWzwKZwzBilnEE0UnG3wVkAbiTI&#10;CFDiEsXCSFeAW7RJkUAiKC3H1girJmIhtpsGZ/wK59PYXQqY685VRzDQjkghnB1uUy2p1NGHGZPU&#10;FXIYBph8RVr3XCfxNbzKK3tQLJyAWIsqFLlFtLqyJR9YLqWtKdXLeSR4PTFcaG/NZ6Z8DLckGWYv&#10;B0yj9JJzcFxsw/wWy3LaWVgx4oVX5ABt5MA5tHAQ457pVx0ldzSG7QGh9/vwH6QunX2ws9Vq1gMq&#10;T13XIN+cMPeNi/oubxjejuQmOifUw62b/NZrM33z6+UzMF5u7N1n1rhu9A3F5w143DvmY4kCML6N&#10;nn6PQ6jqUaWsqagVz8o0NOy7JqGO4cBuaCmrdLWZM0ys0gn8OfdJOYkseqW6t77+2b/88x//9Pne&#10;weHUwLcyN/3w/v07H3wwvbI8vXIrO78gjfl2x6lh2Jp1QADIn0iaSEb3uHK8trXxxdNvPn/05bON&#10;p5t7L0vVE5DBT2RJngS9HOmiO3l38e6dB7/75MFHyUwO231yRLuqnd3Nl8d7hAT55biJ49bFDwhF&#10;k7FsMbt6+yPY5Kuzq7OFGcjmbPoUd650hCFKsYtCupgrzuXn0rEUy3pSMuVaGYNudg5xBjiDAIX1&#10;R7EImtT0NJeuOkD4IQsqO+g+l87sFBCgXAruy3mr3xTJ02T7TbTIyWmr9kwrBsujYCOohAqaIknP&#10;AAI8YEMCk1IeMkY7LosL7GixoHClvC6ugvQp1LaF0CbWmepYGrbICW70iYqqu64EUXBJJuHlM3LU&#10;AOMarZrR2B+j23AKUaJ+RhCF3i481hnpo86A8WulYpQ6kcEdvqItqFQnOzArrGIplQ1MgYjqOqN6&#10;CpWIacHhasrOSaHh4nPVJcRs96TJ6k6o9Eo+HVlAl0IUNEtNURZa5RFyfayHjgJ3UD/tNpdz6jCQ&#10;WKExiYYOiEDJa7Jjt/6wDbEt7PSh3fPyWISCdjGBL0aiC6M9y4BrgWbhulH80c5BXdmMnGH44sJn&#10;8ttAQOftjZRux/0h51p5T6L7rpVG8j0T6RBi0UTB9ub24kj2rzo6rwphIMA2HMDooddbeIqjCN+4&#10;7xUarlftLnKAr7/ESlEa1qm1jd62la7O3wUqh4eQy2w7sliFc7du/K3RBbj54Xtm4IKFMbxJ3Qpu&#10;9DUzRl5Fl1cOaeujMf6FrKTDPz3MFoBgDQU/2H2TB5bd6Zm2OIz0GBxDWI+WmgiyeJYd6/URrlPn&#10;yeOTnbUXX3z22dffPjoqlVLh6L3lpb/5T//pw09+hdxpslgMJRJiACq/3/Cf4XIJG08Dk7RMpiIJ&#10;HdjD46O1nY2nG8+fvXz+YvdZqXwMIrKiVdkqHgd26qxPC8tCZnp67vbyymo0kWAhjy7GAUXFbH98&#10;TPnUGXVNajUcoNfSwuLqnXu3Pnzw4fKt1dtzd+jDhOl7ubn+ZP0ZeTNS/flsfnZ6nlxXJplBGpwJ&#10;oVAMPSMcBIanKiCQQ16CejqbUKIfSLA1gJdHUHWBgy6vCYXW7woo4liYRfSMkQXf+NnaAOoH7JZp&#10;MliYSYVOGE5Zcc922OpbSk5esgM5YOKBWnxjqfEmwEWz1FLCkJ6jabHzXVUmcPKSmNIVxOOUoKOF&#10;u5Bt0nX0J9mltf10iKU7wL4oN4Yvim1iNswLF+Oz2nEdcmPfzVFgBaNGV7Lv3qd8oDOGx2h1frgr&#10;MmyWAmPdI9ElOdmyhECdmT7zV5gHBmrwKXzXnEm/Sffm0OyyOV66gxuLKipGJ9ziqtiiSldIcsDD&#10;Z8EENYcrNgKGdv5mZuVReDIvwjYldwUj9jIf2kTfh+6RHgobqc0Ap6e+CI6ZYduY1bZyKXcAd0z7&#10;2RWk2K8u3DfmJdnXrEGK5wAZFrqy6dGwvRtBzpk3WyPgE6wpA2cbu5WT53layNI5Vd7OvTGwteNT&#10;KNoxRDz7zOLdzoPyvDmNXk6pN3hvoDZUdyfoB3dj241yg1vetbr5511mwIOuEW6NgZY9J6PHfvgE&#10;uNXRKA7hhNe0orSwiR4CrW3NkDk004rTpZRtUepiGtqHk2LjppX9anfIJB0fHJSOjnbXN779+uu1&#10;ly8RYM2mkh99cP8//+f/5e7HD+OZrC8ckbarkgZSNMKickxkZcut5oGpCO6eHCGfcFQuHVVO6NFx&#10;VNltoohKiMl3JsEifzB86p9s9/09OPNUFiWgjTMIyonUH0pZFG2MDYcRAC96emZ+cXn1/v37d+/d&#10;vb16e2Z6Oh/NYOOave7m3s7m3hZJr3g4iEjDXHEVMjfxKFe0o7ohSl0hnph8kemJyFKZh6Q/uFOa&#10;AjHJrLrUnlyb2NEKwJDIsI0PMNzDuoKLMAzWziSLJXrvjONw/2oE4y6LvenylIIZiaxLQN7wQ5FG&#10;z4zha5hzLG/ELfftWqkFitlK5xDyv4Sy1MXyLKwLahfS5TWdPeIt87e89koWSNOAcXTMrqlXiLsN&#10;XFsQk4d1GGClF86JIEJo3R2NisebzlmXv+5uIGep3a3rZWRVXy6SBKNHZVdFfXYyboVlaMGo3GTK&#10;tFsJhnWTRFHXKoiAE7ajFN0ukidg4QDADnexmDMQcGae2gVdcd3q3mx7yEKVnYGAM9NyyNyu3NWc&#10;olvjOX9sueEARe2zzVMznV1HweUlXHEOi82y0RP1i/YjsHaLGI3IgMNCk+71KrNiBMYaz1gLIdf1&#10;1DQUBeS20NRLbH29YLNqv8N2yfCBLTLqQNTDOW0flWCkbnKFbt3NYPeFOWDeHNplG64DbFq9kdr9&#10;eYNb3oW7+efdZ2C4Pnv9G8On6gKoXtuCDUa2j49Y+Bt6ebZMa209aWbr7D73sEpRfnNAPNEBtaao&#10;lkGbo+pJCd72i6fQzXdJ3sNTf/jRR3/zD/+4eOcenot7lGTJVJ8sBh5ZjUqzijr68/U12jKuHezS&#10;WaotQdd+o4u2a6XXp/q016FgiTU7u+ieh1pnp20U9uy5I3JJ0IiYpecwoEbPdlNZqoFmp2/fuXPn&#10;7t3l5Vvz8wvFQoGetuAB5q3Rbp9AH69XoUQkwyFI5+lkEdfI4lSKbmFUbBVr1vCiSEaWyR74VybN&#10;PcrubwcbzvmSzTXhcVkzpRVkdxXy8lwKM/82vxK5t8PJGsgHc1bO3BBDIGdlxs2ZVb7KOA0vn1lj&#10;uTKq8cVxkcVhD/Jo1UfTAEDnbqcz2R6IsOBuhqFtdUtocykI25mpd6ribqJtKszFMdCwzcSuG2KA&#10;4ZbNgokieVQFB+NOZMK+IYdz3AobpjAn5Ep1TgoBnk0QpKYsAK6Iysic66rmOLQblj/qptKO67rZ&#10;6JS1fjg7w1M0RPBEoby7nWMMc7c2nxfFTeqL7W5ty3fZvW4B1QmtSww8/BbLdsXHQjjuuCkie2Td&#10;pATlXftzyYYoGCHVXa9kmQ8V/XVzrL0rD6r50BnZKI0eJdjSYVwAkMiruw20HDLUtEWkC8vpAost&#10;onG6FBfMGoNJQZcNb3S76n6ylQUzZiwUSwhKR9vFBryOrx4OSf3TrozFve2OtXGO0nNuJi9w61XQ&#10;0kc3Ok/e3XbzzzvPwGW49R078CDNGtiPNhMZQwQDJbzsmRmtEF00Sbl6rQrVNMQl/y2gj+Xrw+Sq&#10;UTtFtPBwd2/z5drh4SHJmHw6e+f+vYe/+R1RPRPudhlhlrmKDFG4RHsO1Bu29rYfvXi6ub29ebhb&#10;k6xshzh/H9E6HkzLJfQQoydGh2h43x/tQaA+hxwoOgL5G3ueGQxcO4k7pJLIHc1SPDQ3Rz5rbmaW&#10;Bh+pTAZ+heVdLB0jfVm15OJcUadAI5yQm/mXErlijGZf5c246NnwpZN1aqrykWwGR3FYZ4/Y5dA/&#10;kMuiHlaaMSncW3hK5mcYCtOGno7O6ABDRxj1peF7FyOwhfPIqCnWZdOpl21PWYKcFidootgjir1q&#10;g6ZAoplC5de0FhePgHid4mPYQQ4gsPWOJ/uvkZuLfVEfa+sbl9ox9OIjzU8Q4vwope8oiIZbDseH&#10;QTIbl+3fmVdbFrgJc3q1Jstr8MUfuVzQLGWUXQDVmWMvROkSg9hiO67m0sYjwOEQdEFxuGV3pffS&#10;EbUW0SceMgtGtaW7mk4Qw2DXXSDZehuvRq3WA1Jz1v5IIjIAqgXJN8IB8bwTjsxwtHvhpeZIZBwp&#10;07gdupcLrjlXxyG37gy7nm456FZINu2jxYqLyXPdbf2okC8kUgmsGbn1rEVrbLvhFCvVMsfC0j5/&#10;D9U0b8r1uzi01v+FaK03mKFn5gY0VAH21jUCOdud0n0G23YC3r/afmg07KayPdzg1uhK3/zwjjPw&#10;g3HLVsEXB3Fui2W/pUWr29GIVxb/0oNjD4aW4SrdtGfAs0iI9kjIVI2uKrQM2d1DTghgQZJ2bmlp&#10;+c5dNIjEHVZYjEKcKR9Kqb4Jtd3d29rc3nix+fLxs2e7e3v7pcNmp045KzkWVrb8UV0X2hB+eMzn&#10;gQk6NEUSg5B/MNmn7EgqgE3GIF51JJLN5WdnphcXF0h6zaL/PT1TyOXiRqnAAdBJYXeIlOH7oIcr&#10;gQ+y1E4smFOm0JliW1kMduiCWixi1WbYyYA40zN6UclmLGQrcRMYuk3UQB7rYG6B1rlO8E77FLy6&#10;bMSQY6a5dwEcZ7XMrJoJkCqjFRh5vq/LcslImtPjvUxkQUsLvijOmwWQNFSLF9nYlXawcXu8CRlA&#10;XUEGGXG2mAgY/ztanS2wzQQa8ihyNLw3xMiwelvzbHQuOj8SVw4JbBzOj7KvWuLGzui1G9hpHjKp&#10;GqK0KoxTx7jN7zBMUtYEkDd32iJVjokvH1eT6Uy8Bm0Hs6Co9dYxHAoP+045viscQp0i33VS7+5g&#10;w2J8mzcl4Owu12XXaH1wjDwJI1lju+LWNUfIhRK+cIuOawIDXT73VVUqy13RUCxWq7TiyPtxbrq5&#10;Mbw8x8o9XO530z600xI/QlNqno5daxu2QxeuIisSeLAidKr93Dk9AwxgVA5tN60LpvqbvYblF3UL&#10;8asRbeSzRgMRO6J7tL3lBT8T+tBpWuRVt5mRrfg4op5G7s5/BbdGRHy3Nx3lBrdeu9dvfv3eGTCj&#10;M2bRxtJX7rujhNZoV277V3BL8SWFTEwz1wW29Ijb93XfukorPV5Yfz0fXg5cW/GY8Sw59dZGEwkH&#10;HC/STmjVIhYHX49GvtawCgMLMVBlRhiek9LJy7WnT58/ebb2Yp3+vKXSSeVIirEkLab8RI6gq/mC&#10;U2oy6xfgQdFOTaYT5wjIB1iQS5tv0FXbJ0jTicTs3OzK8sriwuL88jJatMlEkmIpRg+ESNW2r9pV&#10;Hk92RpRTOu5TdPySQaFYC1a3iBzSp0PvVVIRYkOcsu739Em9x3YY53FJeWmPyoo75rN5qGZj5GYp&#10;VS+T4Ww3/3Pu/GeYYjNqlh1l4JExVUmAu1iwz93y3oTGHQ4MDfLFVR5eSrkWzjMc2hbjGZxTYARG&#10;wq23PVkSCCNjmTnGFDU7JaPsAorsTUbTmXeDKM/Om71SEExNQeWKy7OxeJQZRMNLD9OG6CdMcbeN&#10;dz5D0+eZyiGL0WOr8q6E8wVKRkrxQ76X4efjARFhj1dkWTIlYJgU1ZVpth2lz+KPcpHNwHqrC3VX&#10;s3O3CCHRaeGV+UMeq90BmJ2LsM1ibS4lyemqf7eyiBZZBcX4wSaeu0TSVuSziJwaeZ2XcEtCT7a8&#10;kw+nJwjAtHjeEC09f8gQVu6mGEkuG+pA13VYttQv/YPU6dmR7+1iWCLMzpMaN5qVcUogjVYnxFe9&#10;nKt2YjePdkxDaw5tY9C4vbtR6jasF63/g2Wz9BVbeLZsPaHKEO3bcZDktoZcvNjR5W3p5U7Z3YUO&#10;gW1Gb3Br+Dje/PvuM/AabpnF0D3lwMmtakd7ew3D7Dm2JsiGW04Bm2WdPejqHmFG1kUDJOfmEuNa&#10;FtsH5ibYg8U9DSwoPaRSLpwhYIU+TJYLs6iSaQ1A6UYoFtxjwYgW+KNHX3/7+Ju1zXXIh2gxoMdL&#10;FRiSScAgMRkZY3uAQBKOl4jEMsFM3B9NUuSKxT9Dh4kq0hBiEDQGLE5PU4mMAGxhZhY9CnrYOhay&#10;rUDPUMTgmZzsqcO7Ok+oWVVInoWqpWtB9aFHqUPZMU2XBfhY6GMnnSMl2yZzNDLtsuvW8deG5zkY&#10;anWpmZZ1M6A3J0jzpIyTqB4WnjGT6dw44yUaW5OyaxlkkS7MP+PUXYzIGSZNrwGUu452dewSOz9Y&#10;pl7URHe9GRrOqk7b8hmApu0R4GE/MmLnZ+q/LGKBR7jw/B6lsSzLYdFN3Rr8baE4G5ARdyz9ZreY&#10;5onxGtsC1NBmVnchqDDmqd0bLpTpnAvrgYMjJFkspWYEqPpQsAUo4RQEJs30Y0NdRRztYNxJ4eKL&#10;moGeIwe2eNcIdHUDqrhLuoKOYOGYsKCPWX9mVaZac+YMrgG53Rt8Dopq1SIujqbDjkYpnNl2FcoZ&#10;PV7OFacsiJJHRlxwqCnoXBfJTOqRGIKWY6poPWNnr32JlqK+kw7UzYVjhPA7HPBYaBrFSW4h5D0o&#10;GmdU5k4a/xOJTD5nGMEgFxD00jw6IowhlaGu0oHyTs/OUBMzn9vdQuY9g3C6A5RjljulwwnM7Q6b&#10;kDazOcBGMbUKazWRVUmHwy2bNo9RqfPxFl+6L92N6GPp53FsRlM8Mjlv/DBuj8Y/dNf6zddl219+&#10;hLd/8r73f9l4rnrcy7a/6vle1/bXNf+vjedN3HptAxcZ+I7X0ErKFri8r55qe2ZsVaVVKP8QTTP7&#10;ZQQ6hYwcL8Bb63mrdLfstv3AdueJ6Hd7lipRvSkhdhkH2l7UKs/WXwBaz58/2z88BOWwXjhtgBZ1&#10;ow2+6GzJ2anEl+jmlEijkBQNxuP+eDIQz0ZSGSiD8QjKqujJov6DokQmm42lUqy9rb7EpTgMtj17&#10;rry/mS097Z45dHAgxTxnyWQdXLJF/ATrp6yvKHRjMOieLG8Z7ZIypjHiFgrWU8PeY7/GwzZrrsif&#10;/rbwluJhaP2BLFT5WphRmZVJhGxpnKyja3jiHXAOzurxjugHWuPbwY1M4TDRKH+sM1h384nKkvnB&#10;HGGNk3y75fEQYneOIWdFSImSMjhxUuzSLIgeIoQ190IDJJLr4MRCgu5aS0bL6nuGnDVtYIxFy8aY&#10;g2c1TLKcgwtNI4Msl7EZRsjkQMn1dJfG8JugLMZUqMk9AEHm/IxYMbCDT4Enoz+6yxR5FQFCs4hi&#10;vpVwsVsdl/076SbFCcwxMCaf2mi509Z1ccOQKrwfwJJjZzJQLNO6gIRq6VDrovaZZnBO2FBaUQSn&#10;A0avNwfEA2xuVHZpMyP9eFPpFXhbxFDQoZG7qLtzp5xHZSsiM/KnbeM+qL+NqBPcEHIwcfLUvo6b&#10;BW9ZqDeQhghH74OcVkrA4bRUUvxcd8hAGWf9C5AJfk3ThduHBmZ6eI3wYasJyLGMSFrJFjSxNYCk&#10;qz274PDcHnxNmO5dZwK8h8XlzVyHaUkKo1jiHoLR6+249Z7s3cVhb376Jc/AD8YtPd5e6lXn76L5&#10;Drc8wzWGW/pA7XSd8fKKYxxTwC1mzTC5NIjDLSyC6mQJP6gtry1Iueupx0Ijd3dv59GzJ4+fPUFE&#10;vFKt83yj74PUHCoMBBibnYbkJfRUT0iDITddKGSnC8VEIB45DSZ90UI8mYsnk9PTiDDFk/QhlKgq&#10;Andm1izNY1keNzZrT6GVrguWWVDIOlCioaBFq4t7WizIONv0ABN0TPrpea+Ft2I43kLQTh0yvgjl&#10;dpLOEXFVA5pNI2Tr2WamvBIi2VnZNdIsqH2oK7yVGZnlUuGxDKC4XgZBZnaNVe1AS7vT9ZC7Jzly&#10;F9Oz47rUu+GWVQTrK1BebDFhcSdLEdFrZphgt5lRnS8q/JblMvuubJGLJfopj3PrZy/x7jwdnF8V&#10;YjlkdsbNgkTmCbqcoGbPRikeIYiD5qR7eTBvaxu2Ux8TrfDdgnK0urbgmTnGJBvxxdmH5YcAQTwU&#10;R3LTtfFSXBNdunCbG6DWLObD8WWXiDUPxIUMFXPDYsv9Pe16wxFKTOH1o8+i6J4VgNu2cmWNlOQK&#10;orUSEXrYGsSN1naNCokCwMK9PmFsfU2DUnjTyPhGEXV13IZbbqqGLqez9OcTNDpQelBjF9hPUlVH&#10;Xx7gRaV31Iar4E2HVuyaB01BX11wj6hipEO7UVFHET5rR6zwdAexsuSzWCBsNXbOW+KbioQwJFBf&#10;18fC3G5shp7clUTU7YYw7oy2MSKWMwhueap+NUOkGhLrnbdn+0FC5XtXx949cfPPzQwMjYMLCV72&#10;uuyOMhuk/IR7MIdkOS8JYxFzl+VyVsYz1a6ficdBskNKKUfLUT27di8Pt2cPbhmuhab8Axr/0jb4&#10;6cbTly/XnkE7PDqulisoFSGpR08q1pSo5aELBOOC55Bjg0bIn2fnUIVdWF5aTiA93/XHJ4L5RCqL&#10;rmqhgBouPUPEInBPEGF6GvX2eH4l7aNFMGtmE8CVUbeJsEqoLq0opfchu0MvqSAcSefIaCdOwACE&#10;ptpMa3ZBtQfFSvWfTna6StQjT+HkJuRUknEYqEAZsT4ja8v/cDQEVqqBkC8Y8YVjvnCcY5G0I3Il&#10;EvQ5PEaT5TXoYP4d1U69UbxST/WgwSGzGKBIJQ637HK4GKClYAyqHYiIemEiUvzG+Lx2UUZhMISU&#10;acSNwU1wGSTL9TN2DZUIL/NhSQ4L4plSOj/D+fbwW1fREkzqROUf+M8J/Eo3Si4asSijWggwhuE9&#10;86iMkWALBuenOraKS494wObF2QTSmn+j+Sv+aShhiOQidboWttiisQyqGboEXTpdD6w22yBR+5d4&#10;hrDDom0SeuIHeymUhdvC/UDkDRKpmqcF0RDRbR4IKsCq45ggiOdU8y83sGCIMbf7vK9Pieei8KHx&#10;4KbZfWX0f0GzUzQ0s+8c/re8aNIG4vi5wxVVoKhD46fZSiAQRxSGDLAmR27pmbSTCRi22hP9Zr+N&#10;9liHNQpXkTA4M8/45e0FA1xmGJiaJ5X3qSGOVaZDPuKkjLFjN775/06hxZKLFkHkLOAoWRhS5eRu&#10;UaS7/BSv15Ozcks/5yw6e6Blqv3iLINwy67t5Ubo5pObGXh1Bn6MvzWOW7oFXR7fEwx1gSlbe3oR&#10;Ni9IaDQtread3cEwm73wiND29AoT8RuMs6AbWhz0ifN2r73+/Nln337xYu3FwdGxzIBSI0YGMZ+k&#10;Vq9TQgxu8X1iI2j55fLZhcWl+YU5yrDQ6gucAQLhtBpaxFOJmKSUXKDGeSdAEta627aQCc8yy3eA&#10;S6oXwjYL6es5k/hRjx8s/hFQHMrQW5m9Xk+RKEkUdSb7qMLT3b7Fz6xlFY8Dn9B9lxaEOlXxqwTw&#10;eFPNjAeYNGJwiA/SRJK9SSsWNEeT1xeZisRCiMQnsr5YwheNTkRjftq4EKuRhcICC6StzksmFF6i&#10;y3pghDyGggEqRtKg2V1+o0jYEoFVgz61RCR7MB6/tlDazJbrluyRModq9Dj3HnYfL+T0vNtHPOqs&#10;I3YmdQuDToMtSVDyR7hrXogNkFyeplHUBgkwhcRdoR8jjVxodRmLT0Wi/mBEevIueRi2lihegk2w&#10;6i4NyxeZemP1yPI5q2cm2jIxXkJOvTaBLmZPCo/o6AvFdMfJHeoxbELP3VYTPcxBs9Fr1E87yIbJ&#10;e0btyagllnfBB0H2V4412CxWjstdsS9IOXROU+9K/HS60YQjCNpPReM+iiXCEX8oMhGK4hwrAaR7&#10;33JR0qZQZkvTbF6Qxm2ZM6J6DNgodvrQrSDtIXLpJR12SC7x0mKy+Kd9kenZg0qsRaQX9DI/Ckb6&#10;4LeiQeOjtXQDjbBGoF2mZqSpLjB1csdcHqlSgbsskUJBiEn+SMSQSQSVIBcKfTKlfmkOEJ1iqRSO&#10;sgFeJvpglommgAQ1SN3PHNotT0UhhJAofUvi5FStierTVd9zdyU1FS6bPbI9DqTc7x5u2aY35vlm&#10;Bt5pBq4Rt2RH7EkzK2l/uWWxl90xkR4znM790o06BA1HfDKnzJyTodq36RdgLck4D8r1yvOnTz77&#10;4k9b29toi9NId2a6gI454honJyc1uvCWUM9oq4fv1BQswVw2OzNTXJydy2RoQl9MZQrxaDo4FVNM&#10;kNAgS1+F7IwxId/QUkGkbcTck/iRQmwWxFT6hDNxvDKFXGxx6oSXdIY8wwqHneNINesTndY5jQqb&#10;9X6ZDpK0b/6/qPvPJtnS7EoTc621h5ZXq8ysrCzVaIAtxhoY9rQYGo2cP9NGAPNH+I1m84G0oQ2N&#10;1sA0By3YDVSjS6FSXq1C6/Bwrfmsvc/x8HtvZqGqOTRrenlFxo3wcD/nPe/ZYu21174adjsMHMFV&#10;kQziYyJmO+SrlH6JKDjqQrugF3UcH05zMeZfMuJJPhGhwEwVMd1KIl9IMVyqXIsXypFiJVFfjOXz&#10;fYamFIqYPRuPrISVI8PyjqgfyLKb3woarfyKKMfy5df5mt/i6M2eulGxkNgENexHQiiFWHJq6gMY&#10;IbU7brejvdigeRXpNGO0dBPFM9OkedVlfNZVk8Fd9HrTw8DJOqGD3I+UQjZNI1zIVGClMSNGCoLQ&#10;RBHAhxiTLlXjxUo0m49l8pFUBr1/XmB1MvXturUj1gkYb27ZnGhvvErvm5N9V11qjLKWFLAYKAq3&#10;lIgBaRUtMf3nEL87BCbSR6Hp4uqKs+DrqNeN6gRJXHrCGm1nCgdmB0jqkfol+XewcN4LIJnGOAdb&#10;0tgx5l5SQi2V0qVKuggIXYzmmaSdjeLABComVBNME9wo6KE6KLVDoy8og0/EkfoQ8dVSEZ1E2Ktg&#10;NUgDDO2OEuqomqUiD7H6xiPqZoI3CQ8obOGo2FdCNadjmEntbqzbnVxdjc9P+o3L/uUBTSaM8kE7&#10;Gq0vhuwAHEJjyZXS0UIixkgghtcQT8SQpkwyqzSWSDPyJoc8f7GSLJaTlVqsWI3lC9F8Xhi4LgZx&#10;oUG6Q1yp9D4EwiaSaKOhDS00W0NhhF27AQqaoENUx7P5eSd17bf+/9F1fXtW/N2297t883e9z/9a&#10;r/+tvMH/D170u57Xb3kI/9l+y0sC76OIQerjptAAHHdaPGbfBEIS1kYzM6UhXdZlSFVXhhFghgmw&#10;5qrVuGw1D472n7948eTpE1TbUWF/8ODe/Xv34QS+fvXim68eP3/y9cX5JeMysI5lqO2rK7e2t2kA&#10;K5erzK9n9FStxpzA5Wy26FUcWBuObDjrD6vtdoJyQ1Bu8bMzq2LAiPcMqUxucb44IxI4b7V77Q7M&#10;+gmS9men/cuzzgXEkfPO2Rm67BiLzjlurD9Eol2c+klSqsJyWNKHdTxHKdo0NYUPNoF5QlsvORDW&#10;V2FvgYg4E18oJpdyqVo2nssz/TBdW8hUqqm19drScqZcTRZKYpyA/EypBSawY2paUsuOYEwriwel&#10;LQsWdHJmBMUg0VcBYJ7xvnMxhZQGPE8V7EdX7d7xaefwcLh7wjzO3tUlCeW4226eNluMUz7rNpgh&#10;iYgITNBBV5K4USMoiI6p/CpNI4IE7bMpJmKiigVns4pxzDMqM1+tFxeXstWFFFeqXMnUF1KcJoaS&#10;3BgM2TnqKlj5WBxlx4IsrcONM9EQGNbQQFLyMooz5EmD5sXgvNFjcNflBXNeOozqumogazlhCtjl&#10;FWNfGJrTl/ZJZ3w1mPSG5CgZwdfqupKYsAZ5Sv9I0Gjc2PAWagkjM3YCPxFimEvihpPFVKbOvM4s&#10;Pgz9/1ihwqSvfL1eqi2WK+VctcKY0ymTPGX3MxGxEqzkaXUmMln0k8zAhxQgfadzEUsj6FwWOMGf&#10;UAJj52WTjP0cQ1WU8ga99Titbm/UbE7OGh0Ct4OD5vFR7+Kc0dSd/fP2fnPY7A9b9PYzxQApGUBw&#10;/Jvw6yHM+Exsko9R0QLTZlvjvhixwxjPfDFdWWSwTCFVKhfqi8XF5Vy5klxegbiUyueJOYDgPWjQ&#10;1pr0dPhGSsJj4b0mYqMQc3g2xWQDS4lDn+ybbB4VfMdv2e9+S9v1X8TLvssuf1f15TvrLt+KCn/3&#10;agQJwgdr8F9apfC/NL8VFBfe22PXbsoE6KxqMIOk3Jt5IcGjfrdEZozMgQQUBQvVKDgTuE3HTMQ6&#10;OT/dZSr7/tvXb3eYA4m/YPr7Zz/44cNHj/AfP//Lv/rL//AfnuHPri5432qxBqH9zq2b99DEvXWb&#10;u9Bg/ASDEctlRmQxjENM6B6DPZQV6mON8yHDLYDRbjeZMKuKB6bSYEBcldVs5Lem/W774ozBkp1m&#10;B7EPVUq63auzk+bpCU6LMfYXr46wje1mZ8BUEfGkA5kmOH9yG/7+eiMZI+7yhOs8iQKH35pS9oHa&#10;TR6ltCkbH2cSY8XvmRTUyPVKplysrqwzF3hxY7NAw9nKGhZfirnpNEUNpXJkjBgVDUQUG1uO2gyH&#10;7XY9xV9zeNBzGgf1vNDnMhaIJg27U+JzTUWZjBqNxutXjTc7py/eHrw4bh5eoVdEHom0Fv6K6Y2c&#10;Pd6NigqRv4kFBhuETzIFERH2NUyYh4Y1xmPVbKFSzDO8s8xlWagsLpeXlkoLi0vL67lKJVWpx3JF&#10;gndZQ47NqioWBQlzU3eaDl0ZsLjv2GGcpOz9BFb5lDZ2Ro6eXVweHZ3s7KD2f0Gkc3nebjUpwsVI&#10;ezHi5CW9ER4rMhiQb8HEQ6pSkpJGRxEfwy4Yy5H39gLbrfKetjpaSVX6vFDD9hKpkYvDpK/C0mJh&#10;sbDAzOyVVSRXFtc3CivLZC3xQjGaBXYrTJTUqaolN8vD6Id2XrYDbPnZHQkZfOPm6cUiiMKX5C9Z&#10;Pg6GCpRYF1Ry250x4drJYWfv6OJwf/fl8/1nO6c7JwxY6IKCDvpQNuKQgTSGSxcY5zwQfjrusoV5&#10;JqYj+KG25VOQa7hEINXJZImZPTxq+coKs9cWi9VKmUk9i0v5+lKyWElXaxGQahE46S4Wou5XW1KJ&#10;YBgan6YMzLaaTtZE4IKCasBrnXNO3+63fld797u+/nd1er9rXvW/lt/6ruP8rvd3+th/+Y//L6OT&#10;/+x861v9Vihux7Kp8iSX5YzroP9U5IEAhZrR7ALSrLa1eheDgrTaaQCXqDBgcQ5PDl/uvEXQFh3C&#10;PvZxHFldXfv+Z5/dvnWT4sq//vP/+d/8xb998epFs98Cs9la3ry5vfXwwYOHDz66eeuOsCoj6XHD&#10;57KozDPgikYrtcvoZvWyORidSuoqC+nVBm2YQbfqlxtMgDIq+b2+kpfRuHd5fry7I1nFnefnZxd9&#10;imrjYRfBqqOr5nm7camxvn3qXX3k5Wli1Xxnf0+6hbHEYW+LzK/8lv1K7C4r62PK0tbro1J4JN6L&#10;TNuxcZeyhbqJU9lKKUtD9ubSjTtrq1vb9c3N5Zu3C4tLxMKZXH6cyWmavRBJTRDGk5mqlltD18Wz&#10;Opb8pcXMJjOkopEVo8RTs9repNkdd696jXNgwAmOCVmtFy8vmMT58zf7TznDDqARxa7OpDuIj4b4&#10;DnIsLZZXdIImHTNm1ipkN5KFCcrsBELSTZ5GNRCxrFx1fXFhnYkwi4vLi7W1W6WFhdLKaqYq10W7&#10;HRZQritgv1spy9JDk5kQ8U0bzQQZYVji8qdk54d7rZ3Xp7u7Oy9eHTAU5+z89PiieQE9oRc3qS7R&#10;CCm8jcYJKosqho24IubLtT7mnHTsyiJkekN2neGuho4hhBjloirb0+sj6P/zchKNzDRRqOTr68ur&#10;2wtbW8sb66u1zY1ktZpaWY+XarFSfQrFRvNlrLZKrdCYLCGHUERPERqUcAtpc3YG/1b/gfgwysZY&#10;XeC8CYPWLi6nF5ed3d2r3d3227cXx8dv/9Pbo5e7ZF79SJe8yrk2QItpIrcIc+CgXMJIHCHe0Y2M&#10;euilcQAkqLreNgpHzWBTJK8Qseb4QHML1XJ9a7G2WqrU6rXl5crqWm5prbC+mapWYvkM4jWTdM6J&#10;OwH4L6DZOxxAekX+Vxez+zUjuDraqc0Q2tf3/dZ7v37PBM9Fxt9unOdbwWz76WW/vZX/W/2NeGV2&#10;4/jD8555b+Hv4IQ0ffS7Ftrt3/xZvHfAs3f+8Ezf7XJ7//T9c+0yXOezs8OwCPX6MTvN3zX/+86V&#10;9M+dW5lvvzzvrtuHr/ld/W6w2nPe+sOffOuRzBex5hKscAH9tlPIbH0qAZQ/27X+a+0rV2DgVjUl&#10;Ou4vdfJiC67azbd7DC9+9erg9dnVxbjTw2jReHXrzl2mFoNZ/dt/+Wf/4d/95e7eLvdopVZ+dO/B&#10;J/isO/c+uv/RjZu3B6Y4Z+9sxsjIeNjqdFy65qo6BMIeRkC3OpBgM9ME8PtPNzXGhUJ9txPtdqhI&#10;0FzWPNp99cUvnn35xe7OwdluI9YfIeEzbnWpA2HkpXbVb4voFcGSuguUN8JQpRwW8pjdcx/7p5hs&#10;gITqz4IeJjvFugAV9SLRbiTSjEyvIpMW9tHKAxxYebmysrm+8WBrcePG8u0HpdX1TK1SX1kGVwTJ&#10;UbccwjyJNIR69aQRyztsa/ZDobdcjCA2pITR1ZcXgBlBoR94EQJdpztuXnWw9GfHrbNG77zZOz5s&#10;7r89f3rYevqqe9VSb3cs0jfijClG0DkK+GSXN/RSlKQw65hail026DNwnIK/eOL2EqhFSlECRa18&#10;Kbe4XV/axG+tLy2v1ddv5BeW01WQwyrQaIQZMeKJcFLpMYNGJYhEAc3arcAgY6Sn8lySgWeEZvOy&#10;vff27NWbk1evjl69evU1gipH5+3zVrfNWadEGKdNl0Uew+DGaZE4YrLB7yC64PY85eT/eCMiGh+a&#10;Is9hTwgRpL3JSIqUhd8SrSAj1gfuI3cxOSVYKGS4xSyay5VlEq4bi8vri2zXdLWeXVtPrG9Nl9bB&#10;3KA5gIWrAT2SNG6myqp8lIZtWrOEwQA6FhBjY/MLUhalAmX/Xj85jk7AP/d2zyHWPnlycXh88fOd&#10;4WW3Rw9+/2IwaXMkqek0G1H+mYqkM5EUZydUkebkCE5r0o6MO3CdLC5jiyJCaD3R8tkWGXAxFRYw&#10;WjqbY2J0srRcYjrq2q2NxeXNytat2NrGpFaPA+pms2hpjOEkepeWYGjryTadTI448P8GjNqtoKpl&#10;sMT2TfxP/uRP/JaYt1nfFY8bhepbHu6gvstuhlQeu9/t+eEn/mY768hmWKu/lmMwA/ZOiuP/NNjd&#10;KuLhJwYf7a+dS9/mMdP5Ywj+/Ld4pa1mYFauOyf8c4OjCI6Ql/nhXS/Ib5eezd7/w5UMfmIf9OEa&#10;WvOp4pYPfnt9Lebf87ePMN5Zqw+yzL/V/wUHGy6vm60ZI0pL5CmL8q5Z4G1Ff+Px2ZobzyFI/WYB&#10;g9IS7G9nOGh0WqAewFWE2BS0MnlGjRSy+RxB/unRwYvnzw/2DqC0lfKF7bWNTx7e//j+w5tbN1aX&#10;V8rlCiN0YQNQYhEWj2mbog/o/Uw2ONFywSAosoWkKdSm05qcha6y98GIn0ZsOkWPgCo/Wd7J0c6z&#10;J8+fv3jy11/uvdlvnFJRuByCzPSx6d30tF8ZJUrRWDUSW4jGFuLxpURyIZZCOr42iVci8XIERn4s&#10;T7tMNFaAixGPVSaRUiRaiURr0WiVb6bMuYrnrbEnaTBRsLC2CVSPb/WwX+IkxsisrFA2Hmh0YwoV&#10;4GSMiJ5Mi3+r88bF6a/1X5VqAB+Jqm5DefWWxuMkEdGK9/qMez49aZ4cH+/u7r/e2Xn14s03L4+/&#10;2OnunmR7jcygl48MM5FRNjrJRyfl6KQ0nVZi8XosXovE6zyjiXoiwTmWppFiNFGOxQucZjSanxLI&#10;R3OROOcuFhzWDkOJaP9w1On02vAGOq0uPpP600jpLZpDcFRsWFgslkmTMksZJGhpppAnv2LzNVzo&#10;3MpGJOPt3vjyanJ82D8+ar0+PHt63Dg9pRLHtcuMxmyawmSCJkRpGi3HouVJjKlupWiCqTZ5Gv4I&#10;CGLxUjxRSsQK02iO5WRUZiSZiySK0VgtEasn4tVoshxNVqOZeixZjXF2sVIklptGMxHOjuhkitpK&#10;YjRkktj0rDk+aI/2O/39s17zitkHTPOcgH/mSpyV2oLlITwpUXTk0ZtoMFbNUs6ifTiT65BlGLav&#10;BpfNETwL5iZ889Xbrz9//rNvXv70xfHJPjSTaL+XnoxK0Wk9El2MpOyZrETT5UiiEIlmo9MsBP4Y&#10;5xUrxqalVLQaiy5O4svRODtziW8icRahFItwmQAl5HNoZR6pGtghi9tvjg5H0U43FR/GcX8QoLhl&#10;4GIoD1SjdTBWWkCojSlwW+q3lTsmM+PhLwLXce233rF6Zuw+fH6XlQ/8Vmg6Z+bSI+R5szvzWIER&#10;+s3+Kvxt8LkzLxIe2zxLcvZO12f8wZu/Zy7dh33nSf1tHu5DK/++E/UwTDD0O4dy/bJACeKDpX53&#10;3eZP7VsX7LvijGsP/e3e67db/Q+Cg/f+7EMv9Z/ht+QGbKd4qTxwt55BzlaPnxvp0FQbggzXXuAB&#10;guaX0xbUhV7NndrDafW5lbP5bL1WqVL0rlSS6TT8tRZktk4Hm10rl4EHf/Dpp3/3R7/38N5DNRoX&#10;isS+khSQWoRFA4oEuaNIhKRmZwco4CdwlQ6guUSBNbsK01BgL4QQZhrSGCBmYuKBpXWa5/s7xwfU&#10;FU76rT62h+A9HWJKEAKNccGpBT2wiBOJkEG136rivkuM0Sc9CULdnIFRRL48fZQgB4PDROeNGoKY&#10;GpFYSoVvc6aUn6aTdq9/1uycXHQvB83LZhOZeyGNDCqj/QZadiptcaVdAJI5q+3rWzkw6dmZorsI&#10;MIZ28RUTBX1uFOn2hlfNVqNxdnzy+tWb569ePf765csXe5fnZ5Hu1UKvU4kMSxAEItMMhzfVVzuF&#10;KZaOZNFUKuQXpfFgw1HE1LQn/zc6mYwypyPKoCQfddS4H+pkHTQq+y1KhZ1xpEd0QSkyB6mmEs+V&#10;4ItjIul9ciIhb4WWEQwUpN/D1mrlCORi0/aAatzw9KR7etZ8cdrYuUCFGYSX3Am/ko5M0jrgsbSX&#10;FcA4Mcao8naUMiPyqVZ6tIWiW428WY1oxpRwQaohu8j+DpxZqpvhhWO3SYFQ2TRlzT76Y5fM4WZG&#10;3JvGFWw/HGOtHq2tTnN8pyFXNpTTIgeTmYDSwiAe65EyHNstmlQqtIq0TbSbVxfHZxe7B/tPn7/4&#10;5usXXzx9/fnzk9ODzqAZHw/zBAqUeCPRMpOxdIFYbrn/IepPIIdRFMuGSMOTa8otjSWWKHl/60tk&#10;+TgL8s6c3LBcFwuF41TvgE0o7w/7rcvO1emAXpNxSjR3MOiR1NiEKfI0nUyO2BFCz76tUmy33rsW&#10;/tqMxv/4j//4Wwz3XJ7xvm37VpdmL7p+n/DPg/x59m7h5/7tdm0eenLWzLcd0swfWADs7euhqzCg&#10;x6KS6yMOSdZBehS+WpiOm6H3XfXcyb+3St+amnzrYfjS2HuHn3u9Dt/lOSycD+Pl2TdBA9OHl+DD&#10;I//WFZvZgu/wlx9+YhCw/8a8cP5qzhJK8yvX6/ytHn12TWdvH0JwYfooZxTsLStzB7p51xm7fYLL&#10;chp+Q4cl/VS9zqDdG+CZRlSM0bdYXlxdWFzmmwxWjHL6FFGMfLVWffTw/qeffvbjH/3e9z75wcrq&#10;Vi5fVpMK7ZlU3S1VtS2FzZMWgMEJMi2+1/S5urBymfQW2bhhkwdSvMlRwHTHjuK0hOLQU4XoG1ap&#10;c3UJT42RKJMBLK9kASaWitEcuRCdIWwvkLRYpBOLtKKRZlTfdGLTdiLSS6BiFxniFdWDq5jaBNsR&#10;AIrQnNqPx1vAg/qGISyWWxlvWqMv6RKCsCWZnegwCTAVbY6ml73BZavfmvR6A2jVgD5iJcP150kF&#10;RQ1VaiKOmQxecE7ye87+F8zHWYpmDf4E3Qw4dNJsjBqnx0fHpwd7b96+ev0GmA2UkHlmvdR0tD6e&#10;lMWKU/qMWybX4/2HUr3DwEeRPOKUdeRMjNHXyCAZRQgLIyckMQFNX7U+gW8SFYxwjPDG0yQCkNdt&#10;xAtsCRrDdOJYf0kUpROZ4jRdlr44mQ+yyLp4TpjUzEyzjgpYTZtEAkQRhoW2mr1ms3F50W40rhqt&#10;7qhPBQ7LjJ6ESmrsDKHHfKgQLUpTVLeYMsIV0emo9UwgpEytZndB1RHrHBPej0wZfgNm24xMGvo6&#10;uIr0wdyQruTaiX1oOZ/8sYFHvEkvNr2Kjs+no7Pu2QX9v5VkrFxMVKlyFQkmKEMaaVYbz2uLUulg&#10;AxlHw4292PO2PXHr3eYFMxOOXr3ce/b87bNnb5692n1xdNk4JyViachiQVTxOjYBTOcFGHiRGDem&#10;4wa9x7Fxz/YY6yV2jHrXxaRg01xFphdsTkpfylrTQPSCmC3bsxOyWyUjof3udNQa9rsDpoKPoMbi&#10;nES6YQ+rOx7+J++uurRKXMokjQsS5Ft2mcyA2tH5d1ZbZRU+9FvXhZnvsqvf8XOHCmfFIWuSCDnN&#10;gf3RC5xz9V2olB2cQUKhrX+nOjT30f7W8x/hdk4GxpzEe/UtJ0l/WLtyqR5/zFbjvWX5sK42+5OZ&#10;QwrjHbvddXuH5UQ19wWnM/+a985r9j7flQJee77f7rr8ru/zna//IKGbAXPBos3HGQaHzl++IP6z&#10;HwaObZaJ2mXyuQ7BFvV3dMhg5uC1j80U+8MAcI9LPFgzxIdKuWQvWoNOA9vTvGq1W+QpmWxuobbA&#10;RGJe3u12Ls9OL87O2vSnNJtggUsLyzc2bq2vbtCepUifJin4VMLdTYrJuGdm7BQ0g8bYERn7WRNS&#10;TOtaAnzo1WpjKV0QGz9QTWUwkfXVoteH04p0jvce//ynv/4FJa7Hx29PEdnOQt5TaEt0igTUBCEI&#10;wC2IEfyYIgF86UwOBQ+c4hjcUk1KgokozICEiSPQI6NrDDrE5Bf9TrNHazOvJLHD+vF5YDFgnXSK&#10;UqbqTAbt6PA8EWn1J61pDD+XyGfopq6tL6zfXtq8e3/97qP1Rz+sbd2A4UZPFR1UlJmgvKlI4p6a&#10;i6HqjIJIe5qQLlz9s8v+6XFn/9XVwc753uHl+enrp3t7R+dHDWCpdn40Wh5HH4yGYIC8BcOhKewD&#10;5CULuBYYIelcLRcvpmL5VKKQRuXWos8opJJxG7HJAYkzrVNdWsOvej2AQOzqZJxORNBtIPpoDqct&#10;RqNFori6WDaVr5XWb6zc2Fxb395auP2wvHWnurYara1EsxX+isyJYlKHXjiqKG4LSfUSGg6ZxuBf&#10;XV7t7548e7r7+PHRy5c73+zSpQ7UTCCUBeJLGQ+fK83AAB8TKe5bHJ+Gi2QXSf9xMEmQ2cGvY8Wl&#10;/iXIkuyWXdjkHGD7j4e9cVf94pa/KhsyoXciGuahyHqTo02IZ3DD0/Y0xkKxDtlCcuuHD+///o82&#10;fvD7he0H2YUVikMoZfKpEhARfD3qDXDcVKHwkgRQVKXEKtUnQOG/2L06enP++vnu05eQL05fHR49&#10;OehcXEa63eR0JKh2Ajabth4rMkRCBJK52Ig4Jp1Ml3LZWiZfTpfK2UohXchlYFP0OMLJlNDr+Bwu&#10;EQ1t3fFZN9lKZkfTjNjyRDGIb6Jzpf5mHJ6Nt+FmScCazNYqxe2VpY+X6rdvL966W77zMLm6ES3Q&#10;Py46kNJUGUfBU2JoumEwKQIiQwsMDB7zO572zA9t4O/K51bXguenITXAfYPzr/wQ9AKLBGR2vs1v&#10;cdAzOy6TESom6OdzjIN5/+Fz4XSOQR9o8P7un+xX9jUM/N0fz97cbZ/skL1PYF5DGz1/OnYW177N&#10;v5tZ+cBHhh46qGu9m38a5GHXZe4x090KjzZcqA/8xG/mXPj6zx4z9za/bn7iH17rd/5w7hzf+fnc&#10;8cw7aT9TvfOc3/IFn18Tv+jXAYF9e62IYVdBIZq/23WSNpehCkC4fhNTfpET1Mc4SGgHoJbcyaTZ&#10;pgOqcXXVuLy8ZL0pVtFrXK7WyMr6vS4/PT89PT875wX07lYrtY3VjeXlNTTeLaAUiCMzYg8leCAt&#10;lrN7FcGXxfBAmxXht5ERIHVTYc1NOkFroPlCOmY6auFy45yu9l7//N//m7/6jz99/oJJy5dshiwd&#10;tSKIyZJmcFQpZKRoScqXChTj8nrmcVwpXoYbM81DW1c7Ko4TMLRHo9F58+LV+enzs9ZJc9BtM783&#10;G2lnI6NidFKkAINpVVMnmA+6HuKwGXdAPGzNfUnFi0uFrd//ZOOjT1d/9A+q9z6NFnImz2BWIpsR&#10;6cUUBZ394nGwhvBK2C8+RVMBIsOXvz745m/O37yefnMyapLHNXoQ+eGNd6nwCUHikLCEdBF0LU1D&#10;F6i8WK1tLJcebBUqpVyljLhWplSGLcE+wC9omhOyIVzDi8uL07Pz45MTUoRD+qtO4FAUp+M6vsHC&#10;Qo4IAzZMkacq5V7IZ7drla07Gyuf3irduJm8/2li/U60uq5NGp+MkvE2RwRERyLE6xF8VaY8SpFX&#10;9RqXR3vPvvib119/8/bFq/39I7YI3WVUyiq5QpVuiHy2iCAErc+pNJcEmCuVTJXhHii8oAGM7AmZ&#10;jDEZGX1NUMPpIEQUpNlqn+1fnBzQnUcvGw1sO1edXrPXExXDQMIcorTROH26uSSVJMw+3c/0VkVa&#10;k2kbcj5U0nhybW39/k/ubX30qHDjXmH7bmFlK7pUxZESlUBhMOFL9bxzvdhMUIgAEjlbAam9xtXb&#10;L4+ef3711d/sv3p79GT/4lWjfdqJ9EapyYSPU3qkWZMJRKZbkXgrnhqllMlOkehcrdTvLxcWIAQy&#10;CbVSqZSLuRzlQmsoBIW/Ojk9Oz0/bRwdNXdOh08vh+dNmvxjEaVnsGeYdZmmJCbCvuivZonj3Vii&#10;V0im1yrLf3B38+GDtc9+nL/zIF4tTSjGxmGa6K6yjW1hrPFzJZwhDiht2466SQlMspzzvIwgPZsz&#10;uO+ZuevC1btQld4qfAR/EobCno+HjxlR4X3gKYjfw88z+zVnwGZO5QPLa9ZQVss+Inz/d+3+zKr6&#10;p3745n78M9sa2Kw5U6s/mzseTMbsNaHLsT65UEbBLensKOadVqAwY78zCS57rTtU/37exF8TTH6z&#10;xwn+dvbn710ObxP9W94iPIC56xV8q9+4IfMs1tpR1KwSvu37fuv6ZcHyvLO8vjJz62lFGxN24ZN8&#10;9q2tnyI1/+TrHWQnooJNuGZmYkMHqjfQjYxsAUlMh/AcfyCVJu460HT1ZZJN0OnaIUhV6yjNPsSn&#10;mTS23QjDJjCoarGgdXVMeaQT6lXr1vJBKeHQPGMa++g+oa86E7k9g+81/ouER1Q+Ma+H3fbeLtT8&#10;/WM6i0Gg+NRyPlnMJ0uEotXS0kJ9fbW6vr6wfWvp5r3FO/cX7zyq3X5QvXWvfudR5eaD4s372Y3b&#10;6Y1b6Y3bqbWbidUbidpqvLQUy2L2CrGStQ8L4+QjjYlFmw3hPITDMUWLSXYagcdRjkTqkchCZFqd&#10;THKsRmcwveolB9MaE8QqC+Qs6ts14rnqYi7JbZ1p6gxyB+1Jps0SwcQ23r46ePzl4dOv3/6bx91X&#10;r6enl7lWt9ztVwbj2mRakNkai9lIkC4qWhStoFSlULq9tXBvI3fjfmnzZvnWg8LNR6X738/f/Ci3&#10;/ah4++P89qPc2q1UfX1cXOgnc22apsZ9WJH0w44H08RwmhlN06MIZ4T4B+WZDH54PAG9yrSH6dPW&#10;9PVFsj8tQFkBTEzlIrTuSvucQhZuVNOzNL/REmqSHhKUOJhlnESoCRnjjCamXheRjCHiTPl8sVaz&#10;8aA3FtY2F9a2yqtbtfXb1fU71Y271a17a7ce1W885Jvi+u3i6q3cyg09V2+lV26klzYS1aV4oZ6o&#10;VDKLpfRSPrfGSJz0NJ0z3p2z2O0eIFnMYbetr0ksQfqYNY9LXFqNVE6l+7HYUTTbHzEILhVn0+Tj&#10;RUgSNqVEAyo1EJw2LQqZGhhi2DahhnZk96Kx8/XJiy8bX//1wa+eXzw+HZ31Uv1xYTplbXhCIeFy&#10;oj8GHH0RiZxHEv1sPl4upG6sV+/dqt3+XvnO96sPflB/9Fnt/keFG7cz2/dSG3ez67eTC5uR8lKy&#10;thLP5KeoX0Zoox8DgQ81iEtTdXCKuViszNWBXINApgYSEbUMLmhJ6bTjqWmhXijUIUyWpmnk50mH&#10;NVJZfsn4Mm4dJBASzJYTzAt1lSKz1Vmn8lvuruaNmjQAfpeH/+28KQ9ssTkVt1LXWci7nzWzhnoH&#10;fx93TnN27dsdiX9mEOuHhs0NXng2s0xr3i/Ou4r5s742+t/qLeb9FkZKHxMAsfYppkcWKDIH1nZ2&#10;HGGf8syx8RvLPcMDnbmuYBm/w119V9wQqBfMub1gOX7X9/ktfJut2Dse2i7cu/tHDi7QgAug7iCw&#10;CJKz9/yW3L3clpbkeiNp516HUp7OhztN+cw1UujbRnMWKIhIYlbbzoVu41FkLyAN0snPD6l5d9ud&#10;5iUFDPKUDhYCJA3FOFTe84Wc+iftskqFxlBNb101OVuF9u5C8UNGdtcRyX+qN8MSLAvmdIfpcupk&#10;TAKd9ItaBhy8Mey347Pj88tzfCpSqwvVMone+vLy5tra9ubGje3tmzdubt+8eePWnfWbd5a2btTX&#10;N2qra6WlpXypVqgtgNdkmE5ZLBeI/ks035KVIR9RKpKqZIoV3HM+WSZdo0e3OwXUSo+HIGDUzFH3&#10;I5FJssrZGMAUUbbNNUGdItJGjMm6cGq3FgtV2rkgu2EAIYdlInRKWeSgzW3ycVpxA5T88lGon1Dw&#10;f/vm7OXz82dvG88OxqM2FXsSLD4C5BR1OmpvJIBwt/u6lgBiqXIpv8Bw6Afrq5s3ltY3F1dWSgtL&#10;mVo9W1lIF8sSDCLHTKeoRFInYrHFgRn04LyRFcWBz4bTZH+C/AOVPk4BRoPQJagVYm6IuM0gAHxY&#10;HGGKtVIyh4kvT/NlXTncMVOtjUBDN5LcrwZMyZeBt1Hg6o861NFG/T75ClqUdTKNxaXNlfU7N27e&#10;3Ly1vbm9tgafe7W2tFpfXqlCu1/GcBcTlUK8UogWs+BdPBMl7H5+ks/GilJvklhJLp8rMlW0UK6R&#10;tRSqC8RQmQKSfmi7iNYIuT5KCYj5jGxfMi2a+oQui8/BPmTkm5xtokvrWqa0UUiUqjzjhbxk5pMo&#10;+8lNiUMkVsgE9ysuj/V/Q1rpt+BiPD58/bTx6sXxc1Ik5YTsTIQr4MJQ9KNFACgSans/plR4QDUU&#10;qZjV+uq9m1skrYRN65uV1XplsVgqg1eLk0N+qdHj7P94MpsvZuM0n/FhHXiq45NOfEhpEgB5DI4N&#10;4Yi9BwNXyag4GkQt3pU9aeupAADixUlEQVQxzqRi9e3F0vJSolqdZJJUCtmeNv+bPWaotN3sNp/T&#10;5neCWRvC4gqM8vV/+id/Om/cg5vPb0QzxerrDJ+2XQ3tCr2a5RjXD7PlM6chfE9xX1D/NAcWdI7b&#10;vRAmbZYxBVF14LHe9Zof+kX/yTUAGJrswIZa4uP5mo1UCx5+bDOk69pEWveoH6ndlGE070mGNchJ&#10;l8FVtAO836y1pwPWfKllUZnFEyY7EDenWm0JwIhSZJdE2a8ktF0IJnyYw539Izzl4AfusYL85t1M&#10;dLZi13535sSv391wuXDBTT4grJ0q9gz+aUQ2h1avr44FEHr6NdI/rfjs7UrBhdCfXT99YX19HP8L&#10;LpcxK4NrEKaYkkMwZoVfw9kaXIcX9saeVAWXQgdsPw3jEYt1tK6mDwghUBkH9xhAG8qCmAz+HuX3&#10;i8YVsoSnp2cNEHpkliJj6l6M0YJuyK0pEXfuFmXBvJs+wsZQaYaKqXIE0/mssxMnpkPSYYdjJeR4&#10;zdFatKYlcJxQGKcOFiZ8F4kIoCUyPAj3m5tbd+7dffDo0cOHDz75+ONPvve9B59+78a9exu3by9t&#10;bdTXVst1zffKQyfJkTSCF0KHpE6QRloWOTiI/eQDxSpMyerK4sJyfWltfXN9bXFhIVcDH+xMIm1Y&#10;1FgwOA4YZqEwGDZXtuPuhi/QnEZaCrehPC+U6uVSoZCB84CIbSYTz+eoNrGMYjQCnAZ3h1JLzots&#10;FsXiWLvbPdg7e/n46O3L472jq4tWrNuG2w1pUNmljaPqTSjgRzq2gSjm1Yr5zbs3b/3k9sat2xvb&#10;N8tb2/laDaU++ohVzZPOqkjhGpaIZnh0yDMXGRJxwPIsMH66kMiMaMXqMZZTE8aka8QhkWiakLjm&#10;MGvhObURJcdsJlHKIviqkZ7MY8zhNFODabxPgmD9DAEBz0reXGykiElSisUK4l4b60wDuHX35l1U&#10;wW7dvXv/zqPl1dXaymp1ZaW8sphbrmcWIEoUwBBjxXwkl5lmU/QlxEupWClDvoJ8XyKHqiUihLkC&#10;C7tcr61vLG3eWlhDIHNxbam6vJgv0XtAuU/1VFT74BlEUOuV9jK5o1n8AiuGHjLkBgBIflzNR9fL&#10;CE6WKvUk36cyovgniUO4RpTSaGpmAVgS9XW1R8PmoH1x/Or0+ZfnL1+cPGO6dx8E0hF84ZMKr4jy&#10;JrBF8CV98Rnpvy+v3V6+++nNu3ce3v30o9U7a4vL2YUaNxCFR14teFWUHSGtY5Y3X64QOhXTqeJk&#10;lMNj7MHjJ4XvTmIQVjQn2tvW6UzsMU5I3YSRDkFlJJpZKRQXKjnawymmJuM88c92i/MxYPXsPN2J&#10;ZnfUwE29zgxnkKdQ84r/cdi/NQ8BmZEKjYUJ7YdjgYKkys2t/8lMgdt85LVg2SzbmDOeYU72oeV1&#10;G2/vcJ0rhDnc7K1C92BmREmP28CgKy0wl+/2b3le4y2hgVWZyypCpOs645z5Qjs1Ja2Wz1//OHQK&#10;/l9vixX0z2s8Bvcf64uZWt5aojJu8cPT9NUzsx4kDm6H/UxDDs31EgZGPPQSs8X3BZmt8Pyac+Dz&#10;/5x9lv42uHy2hiGI6Y535ofevxzhaYfXSf9+f8+EC+uZ/vzJhtn2XC48u+LfneRd8zy5prI1wQ4h&#10;BLDLHp64ZUZWpNRWD4fNashwmtYt5pUwPILiFqJrKA9dXvIFk4tABK+EWEjxooQoXD4vSE/JFOM7&#10;ZsFYcBoejxncLq+mKQw2c8rcltxpcLL2n6CNjwVyRC0IBcQgp8GY11ItqC/UV1dWNjY2VjYAoNaq&#10;q2vFldUk0XS+FM8V4tI7B7r00VnqRwweIrURhmpmkrLCRFrk9Yx4WcyoTVGBIEuhkhZpkVciWtEb&#10;wlzUHGXHMT158oki1E5aaGoQ/6rLNIEKVKZeipcq00IhWiokixoSzd2hjW05plfyguABjfpOa9Q4&#10;bx3snrx6frLz5vjJbuf4PDkZ0W4FNojZhZ9mLgRW5LRLzoAfKucXtlY2PtuobWxU1jZK62vplY04&#10;2QOVLc46mxO7LOyZU7QjaSdhXy7KQGdubEjPbr9/eSXJfE36UJwiPj31Nl4aSlSogMd+SSM9hAvJ&#10;TjL5SQqRQ76n2JfBLAqHs9vWNnXQMsvuEXMwRT9zIV9ZrNSXynVywZVCbTGJPHGxFKGXOV+YZLMq&#10;+6VTk0x6mEwAyg7jSb7R97RjJ/lhOp5NT3NpaUNQLGSGQLkQLxdj1VIyb0Nw4PrImHe6cDobTbj8&#10;ZE2cBUkqPHJo98bxi9I7VaG+NZQ0RweuKdd2vZBbqJdXVxJLK6j7jxD+V38hGwQXptgP8ACPQs8Z&#10;Wk2Is3QP3rZRhNnZufx6v3M6JKXCJ+C06HXIsKZydQopNCsMDmYGvcT6yvc2SPRX7t2HOpFbXUiT&#10;SuYycF5sgLicl3ajBimTZ2XiWZhCaRKsSLeN9tVkgr5XvzNsofPPlidyhK/oIi9ixfBB0CnMuFEB&#10;zOVKmVKWzsoJb0Acp0kogjvs7bXp5fkMkLfgWJIwAu29JYJTBSf8wPAZhuhpgd0utiieO7ljkisL&#10;42n9ZGah3kmbZtb0w2/CWHve4Jqlf4c44GY3NJjvp0rmVwKPYnlM6BTdqIcsqMAfOKozc4rzVjg8&#10;CDfgoeEOM4+5A7BChZaDq+Y5k73NfISt3+sl4XIFDsb9k71aMmvu1vx8XSvcsjlPasxDBnmeDuaD&#10;DrPrvw2PLXCBM682n4rMO+mZm3Sr75y9uYf/6/3LxUs1VjuIFYweHjwI9OzQzYWY8/Bfvusvw5MN&#10;f+pnfb1nZt5uLiMMXjvvkuf3hq+dX01TAHLHYR1UwSXAaWkmEFrf8L2Mz0nP1uXF2fkFSdcVwSd2&#10;CmF4AMQqjPhqBQemMNxIQEqxzE1ZZmlSeQYehjeFj/2wz7YDNVaPbUH7v5+wLo4JvOp7I55YfmZ0&#10;8xySDiRKNUT2itWaFG/LFdWospLzYYuYpISNflerJnQQvqqHRtPFTOc7WEAdpLPDU8oiMlKIgDfX&#10;YQjFuHl5fNFudxiIIokF0bE8SbW2K7NWUO159qiSILwKArlYAFUDuknVqkgaii5JaqnREsp+gqzZ&#10;MmcE0TvnZ21E/N6+OXr5/OjFm4sXu4Nmk9YfqiZlAmrvHpJsRxQ2fwM7HY3mKsWVe5vLt7aK61u5&#10;1fXsynpiaS1aKEc10YPSTdqXkyPE8bqftDuJMAJrawVDLsyo1Wu02xdXmrGJZIPBnrLFODZbNQ6X&#10;0N6ayqb9dipZS0aZG5LXpOoYn4UMWDCAQLU627gCsWhD0P6Nam5ZIltMZlGD5VmJZ4qRVH6UTo6S&#10;yQGDgBkjwooBrEH2I42YaGBJFxIJkl60Z4lJMeUnqMiqrSnJmJkofEEODpgvXkibvBMtEnRIw9lo&#10;dK/a3fPzUavPkeOx8hF1kVej0Qpd5HTy8pWGMaY+RqKQzge5VGqjlGdGweZmcmmNljtYqh4YqSnC&#10;Zsnoe1aog3R9s3Vy3Nx53Xjx8vL52+bjs0FDsKrwW65OAhRXu5bYpY9HYVPirMEcbq+u3L+9evdR&#10;/e7N0uZGvFqAaQipnzKthDY14UV21bc2elASdOffo74l8ZwclM8mtxdBIWaByrFl3sHdabpWpvah&#10;TAo2DBl0KpqJTzNKhbNF8s8cfkuBipW1LEZUOdl0zPwZOC3d4Z5SzJuqmUUwGF/vENhD5Te2fa0X&#10;2+y3zVAJyQUzFC5Ihn6D3wp/Ne+TZEND43jtz+wAvCBsvt4c7+wZGtAPPyqwKuZm/ET88L71cQ06&#10;KbsyQC8kWZjdcXsVIln2Fh+62Oug2I957ti0XBY4arkMtvWFlX/RoCAos1KTRh/OxgHOQEUNIxS+&#10;H7qN9w7e3yQ0nu7jPGsKHr6k33rKnicEeeG1Ow9+9N5bzU7NUu/rpw3zNjeup84uOEfbKMpLbJk8&#10;6/Co5711e+/Y3ksf3ej7Y7Y3dOfIqwQBg29Fv8ruyfyU+c6Pyyb5kDcwYIixICikanIVB4h0Ooxi&#10;/sczldbk4tk+V2SnPFpHbdmVFAiNXyHNdXdaJo5uqx2suYlN2YhL6y1V3csmRgSYofUnJylFlRDU&#10;27qxuH1zYftGZXU9v7iSQUGVllIRImwcyrA/YZoGIz9AMgcMnJx9z2AWtC4MuTTwUfiWZkQRPdDS&#10;Ghc9HFZktULPGjEytQg4zfyCFA8aoTMJKTgR89o/1T1sxC3hnhT+uvyfzjck2+kzNYqjiT/KfbqS&#10;r85AdyFtODGGvyClf3pCHHB5edxmEonHLKqfe2+RJ2cWcYvnHGPUVK60ALBZRy88RSNtpTrFT2cy&#10;JgRus3M5d+mpu4Ey16/5njnqQ1T4irWFKnLpyI0XodhoxIo1W3hzBe3bU2gaGGW5PVzyZHJ61Tvc&#10;Oz56ixT98aDVoDkhwDEsPJxtRD6VTGEAo1DNWjhHJM4pA6bF5kimGb6GXAU8DulFasU07VgdEeqa&#10;knAHisTS6ldFyecOcwJjsUjIepCwhboHbhbtQRqJwD/IxiMZiIMM3MoA9CUywJeUEwEDI6ic4O8r&#10;+K1phGdxKjemjgsZevEs/MaW2If17in9tI1ojWKze1mbTX2DnV4HrbPTRvOidXXc69NBZvRF3BVF&#10;S5ZbR6mUVpx+Rj0WU6mFpdranaXF1fXq0kquXk6UOELGiwgz0oZWgyEXxhhGrsPEP5ExG1q2VqwX&#10;lgAMVkobOHugTV06k20MhQWthSWQcyTbHUwuTxp7T/ZPDg+vzk6p+0K/FHpmqmbzltpAq+DhILwF&#10;lD7uOoDaAhvhRYv37Mu8+ZtH0jw8l3UIQk9PdWQ5nKT+mx/Xltesxuyf7xvo0EiFlkVcHJD3mVFz&#10;o+jWdvbVf3ttjL7teAJr6GigPNZ8tc6pFjohN6D6akcye8+5NZ1LRv1c/KOD2ox7CT8gy6Uc57Tg&#10;NzR8Xka0//tDPsseoX/60K8Hv3ffPH++82lU+Fmzi+ivdA/knsY8UPCwUaN6XLsr9zchKHp91vYm&#10;7tTnl2gWK/ytjmr2VvOQoN+i8/thfp/4zvRQY/bn7sCDX3mC6Ii4x2ga/YNugLVnarxvHG9lAzFE&#10;2jCEUF28+pOQ5+XuyD5E+J6z22crYmt9fUf55bKYxzTjzLKZE7KaIq+1qcACs1REYFBFPb+A7V6I&#10;FooTzdYjSYIzxxSuVqTbnHaakW4LhXK8l+bn8hS93+fGWqupnznvjO2hW4bXty6hdMnioxABt54Y&#10;Vl1FJo2uDw92rDyJ/a0/eZCHagikhsVrYqT5Hk6WM5bTEGZh4g6mIOdTPQVykMq0Or3GRePs4vyC&#10;gTHNDkYflofe0PtdzUX4RwnKgw2PPmQqW8YH5YqZPHOkCwCbPilRJWONCYZJQNFKkb3dJEJ9LfwB&#10;VVJenAPPrVS5YsUCUQb0OQc9xSjnFAz+CsBJ/B6rLwWM3tXZeaPVuqS7jcGbXr7F2fiVsxtSd6LN&#10;etRgS82utHQ5CAYdENF+CwJ2y74lIKU+bm19gdfArrhzcyXq74ag2EJ/YzhuDQY8O3CBgFWtLi6P&#10;RhOX4gz7fKNmwo8AOgRSy0ahwisfcoiVYyV7Q8rW/C0dgqrUsV70WiFkolyOE5eMpPa4PZT0sEFQ&#10;A2n3+8w2O6cRpNW5YsIA28ReJHwbrFCquPLuXFQkMHKTSCWd3oCBsbS0RMdIvUyrlQX61nCBSRxC&#10;95OzMk0O/yAp6tMExmRkafmS6ZdqTFxlAkuuQi+erk5K4i+OHGlLuN+yBsdJf9C7bDaODg5Pzk4u&#10;zk47zDZjAhu4Qsh9Nz4O4LZPg9MekQSojjcw6QbOW0oRnLrDvh/Szeci5Vm06+bKrqpxrGxpAsv7&#10;bkeRv/m82f3Qov3mSNxWILC3M2sVlBcsCfBPl61gWzgx2SxPcF7vnpEfiVs3bWVLsGwd3nkEmYVF&#10;3GFyoosWGDRvI5o9A5ZwoFATvNt859mcz5udrGXCwqGuUzobZzc7Rz9x/5Tv8uvfeo66FkbNtnhN&#10;YcQsbbWGoessMoS/wuxtlsbN/GWIS/nB+Me9e4zXfn3+yL/1++DK2MoHG8PzToWWpuTh6fUHgOX1&#10;dfdU6J1EOLgus60478VlahWWaBwwmrAUhDF+iDzVYJ+Xy5TAxBy3q6+Bt54yGZBqaU2QcLMJzNrr&#10;h7P83/Iw7bwgU3S81ydk2Yby8NCGDDFRihA7k8hmE8USyFVc2YaAQc17dVib+g2iUGxg2XE9lXzr&#10;/UxoyrU4hOIzqBLnYWP4qCu0W9NWEz9HJoDVxJ7RIAUhL1OEM83pWszsN6Cp82GwCJIRzsBIaya8&#10;lR/wyWok5i62EbTCKjkioXYB9ht0gluDm8ZZooN0dnR5eny+d9FptY3E7AG1Ui4vmlpWaGRu8ol0&#10;ClpavljIlIqpQpGRTRKk1esI5AFC1amtycea+MSZoRJEoKGubdlI+Xt6vioAqrkiVw5uCrlA0ASq&#10;0rEGiNKLLdEHkyTW7UL7d5fG5ctWr9UadzojEFOEIkWV0YkqL8Tu4yegbfjkXSup2M6zcoo6YG1G&#10;pySUpKoM095aTDWA2Peo3wJhXCsuEJAblkjHb51O4Cfq4hObS7moSUIyAIXeXORUuH6WoFrRQeUj&#10;oUkKD737gqUTtgaoy8HCjKBBO5dFQFJu0/NZgZFBBKKta6vOCcL9YarW1dEhPVat81a/o6mPmstD&#10;WUsKWxpuou4EHaegC3okSjmaDooLK0vl5SW6g4XI8lu1alEpY2KcQCBRaoVChOJFzMZsNyftNjsw&#10;hkxxqZxeXIjXKpnNYrKU0RBIXRediPk5y7lNiVj1PZLf0aDNrPGjEwaeDRuMTh0yPMGa0Az4NIUq&#10;20SeOGgNFa6F8EZw74fmw3lTftMqQOCdmB0G5cUfULAEzrLDFBbphe+5nzlP8b7J+i7A6kPT5h5l&#10;9vQ/1AYnZhaUhoqnhSuBK/Gwaea0zD7ZX2vjiw7FqRiuz1qEOOR8NjKzntde0EGn8DnzMTNvp9l/&#10;tiosiD97tPOjwMWYgB7NQf5DPVg9bI/NiNCTb80a2sW0fFgIjHl9DAxPG0euerT91hIFDaTTe2jZ&#10;DU8MkcxvSWf9r2Z5UuBgAirjXMXu2xqQ30mpZwsV5mp+CTwfkUkytMp5ptfuZC4T/fByB9fxmvLw&#10;vl/yktsswZ3fGL4l/Or7k3WYfYSFzJ5O6XLrPSxcDYyKoU+aPEJgmyRwL1TKMPWqi4sL9Xqd7yHm&#10;cQl4se91hxLtWjlkixklXlZErttBY6p0DexDguDTk1MDR7T+8nUGaPv0RU+5pM4EVQ4H6fCLZ6je&#10;ySMhbNUoGN2rKhdz6D0jQSwBE18opoyskcxBp8sn6EnSTCppu0m3Q8i/PslGpjN3IgEtLkGlAP5h&#10;KZ3IJ7FQJBpUMlCI7yYQ5mG+icsOwe+aonbejk56cZjQTKQnE1H1jIlhGG3ecmYK/B7hqxaE37Uv&#10;Bo2T7vlh5/y4d9SYtru0qkF4kE201MQTLr/AHF0uk6gsFyu3ysl6JVarxSr1eA7JIihkdq2sXsLH&#10;aQwv5RwgO1ZcRTjJQTHXErIZawJnhD+kHSpdLOTLObyzMkVdaAj9ujXNMqLHKFknIFcJOw2nfbgp&#10;nZ4mTl3h3buRbj/BYlvFUnrCcQ2OAibOQcBP4A3hPKbj5DzKNSUtibEBdpsVrS1AFuRPE3hw0c3h&#10;cL/yVnQc88eIQxYTk3w8kkdmFxmQJKMiiR/4cSqK/gQzcaDVkM8SdKD6jEiWIDv5RavPilwiogjZ&#10;hrkuGjWiS5nE/Wrs49pgoTqsFsfUyVBZseZwYX3mSDzsUfUMbWE8wcF+Z2ene3DSfX0euRym1UgH&#10;9hgpTiIo/7JveGetsF0j4odUKRHPZxM15mJXY1VoMgW4EmNY9chxRehhoJc4pbHQLFaa8IsgDCer&#10;REQxHGohXI1aJbK4MC6XR9XiZLXaL2Q78bhJF1tWbMk6HotsUgU2pZWRZG8cPevGW91Es5O6aqdb&#10;vSg5r5B19USKGawgw66jvCBTW8WOtaeuoIOjIfZlOwmDiwmmjk2zS4fabluyOFIjte/5hYaIw1oJ&#10;SkGBQZxtbjPKQUL3oVv6DT8JfJXhLbMHFsmA93YP/edOBx+BUZnBSnNOywEUmbjwgJto+SAHx6Hj&#10;TrBIfu/NH+fsn0H5JahuBsui14cWk88ll/Vj4MlSzJ6dFp9ypa+tKwbNsVYcgH7Ly3gx4Y/mO2j1&#10;OBFiVezjvFkXjATs4EUiw+tsap/JbJpFZsYef2iLQA9+lyfnIi9o5vu96pdHEl7sseMPcxrHSD7I&#10;Yt5JPcM0VJGmuVu55gHsLc6oyWB1zpGvLCmpPc9wBVpcHR0YdVk7sBDnvGZzzJzWLELya/HbbA9L&#10;f7AgVF4oZ9vp29X0FTBPg7gC08QZLU5TI4vcFzHYr7NdV+0rY59C08jBKy+VqpUq3TSMH6SbhkKX&#10;v0ZTlvycux1fcCa1W6zWR7qUCJEj4KsFEIJMzOuYxl7AxLGk3zJoLwO7zwqd8Qy31M1sJ67kxVuu&#10;UYpFxHCczkUyuRijAo2jwTOeyeHAGHobT1F0QTwB5oWx/K18gP2x9FTOgS4kdD6iTM1U87HGKE3S&#10;GP0oI/4AmsixQMcQMISF0Y3TZzqFkQx/QV+pkeVj04Jp6tEAlUog+YAfFZilFdS2mV0mJXwkEN3G&#10;pH05ajcGF6iMX8V7I3Q18vDHTF/I3XmQCEioB/W6eAYnWshO8rlhLhvN4uM0a82QQLY+RawUavQg&#10;YVM466gqjKC6j1VnY36Y5IIEseLvYyUNAk7mc9kKslxKj8z+ikBpUrNyXaRQig0cM2SBOoy+hv3Y&#10;H7eZLt1j6mOcxMFAQvEyGbAWT8A3xcvTD835czGVC6Ef2SNEkZilxjFa5gBXz5qUGQsggI7Pl6oW&#10;T+ntirPJz+ls53uyo2wqJqIcwSgHmqR6ChpMw9vYNq4HvQO4d70h2CiOQXZZsJhV7JQJ6ZKpS3qK&#10;BtRyNnZ3AafVq9f65WIvn6WxYaimMwnsCoI0568Mn4XoDSLN1uT0bHRy2n1+OTrsJq5G+QmjLCF9&#10;qIpGWxWIn6IwNYnZ5kHkOB+fpJIjVKez+WEG8X0WKYpDZfG7Y0auWEFUqaDBhUo7LfOUFi6OOh3N&#10;pWLFbKRYGBUKw0x2UiuOCpkBrEuTSPZthFmSkgh1ZTiTcWn8p6m+no0SnWGy1U80uynrp7RMV09h&#10;QqaOQU+FS/dz3fC1ak0b03f8x39sOKceBpipbkS6jonm/pewQLvbYlgARhhTjDPrklMQkdrtq4Re&#10;mJaBBIr5bNwnGIOSZRXPzDAFTjEM2fwnAawX3BvWK6NPngATENNiQfiYFpqQ7U6j2aJLlGPAEZCz&#10;Cu3X5+nOl4kO318JPR6uP8DD0lKqAQc4DL6RwJl8sMbigTwYL4VvfDV1MBZsG0ZidofFMj/uzdcK&#10;6GQ0BY3w6Yi1cBzmtrDbfKt/cZz6yrcYdPNVPPl4+wGHg6Fvo/jCr3T8VqewEDNkxBmh3MusoRUS&#10;WIF5tOAfLvNQi6+PYlw4NVfsNtKsstoiQplNV/bpfx7S0w38NZja1tq9o5yZBUF2FPqitTaqv3zB&#10;QAkjy8bhc+Tu9HnCTtLzqinF0caVzkiRjA5Ia9vVhsCh+C3JQSlhsZTE8hUlO2akXd/LUNcZlydg&#10;txvaYqlSsDnMYJoNlGNl6fmoJr5Sa68V6OBWevx4xFc2Bp3EHGFfe0P5n6mGy4NbF5HIgcrPGCuF&#10;UCBRI1ppCL/TsVWpaEXsYDhIzoJ1ZYdbPMCp0EypK4DiuKZlQJOCfm1emesV0EGkqRFipLarbRcp&#10;5WBLCwDy3W5tyvI0jnhgkAUSyUzZRbKmXJUrvNNtrqHCUheRii2N8zxSf6k0QzpqWHnMPVCXlOmk&#10;SdBqwZjceXGGkNSxRqV0qfNgGpWFKBHRuyuIVZCOFQCG4ohRoC3VK7XVheLaWn5lNVdbzEK9U5FB&#10;eoD6W+WIav1krxC70AN39ObV6Zs3Z69PWseNyKCfjUyI6MtixMHhVsCEdyTJs9YxZn6kizeWi2vL&#10;9WXaqDfixaqkGL1iwYlp3C2FIWVBBjRqqXTvGSlGlRLdpUILI9wKZ4eMg+meNckkFEMYamVTMQTz&#10;cbnx0IL44C9oiYjd0QCplBarhRodu0VogVO4i4oRpZSBy3agXgQFbdA42ZUMmuqINPKaKcDpwp8w&#10;7RCvqLGEumscRrUJcYbz+5XhbWxCx3SSiUrryJskxNzAqrYuL/cPzt++Pd/ZO36zf/DmFLExbC1T&#10;1DgmnHlKzdRDSeMbQk3Gg1Zm8mY5vbmeX9uubdysL68u1ivZQgGaLIck+NHub242GRGUtJA32397&#10;+OLZycu3Z1+d0DOQwI9qbJhInpb+y8fjh+RyLbkjcCis10s313Ora4WV9WyxLBqSpTM4RbU/S+VS&#10;EX1Gfs54i9xSEu3He6fIjkDe0UZE8+vq+PDq9KTTbozPm5kR8ltjci5IjOKCqLIlgyrOD/PaYKpy&#10;sdPx6nK9slBO0cNXKlLIjGZzkt1lb3i7qSTK5J8MaxSOYQBpNP6n//1/72ZNl1tQrLBB4V8yjZh7&#10;mWecgJsqwmps2hAZR3Bbm+tthsVQT4ft3Eq60wr7q+b91ixwc/Dt2oEFPlMkUUwfxoP0jqe+NK/6&#10;ZC3Ev2RaxLmaQSAmiAyO4ad8J1SQrAS7ax4Do6q8x5JEvuE0+Fv+ULCK/Z2fvB+rvU1w1G4ogwO2&#10;U2Pv8rZB9mlBvd5daYeWQuAgZluOCsfSIuqXFedVHAUr1sLq+1nI1uMSZPVUfjTr7DpPc10EwaeL&#10;/GawuvI7mVHzI6y/pThdfahyDq2GLgH/N6KNyyMFs8cCbMods13ywLH5BcOaG+KlfMU4dg50er4i&#10;P3sV5Knyt8q0zX3hxyyb9CeGvM+ZkwdrEZSgCCOV3deB8fZW7xZwZ/U623nulQLjHEBPfoSKmLQH&#10;vJQbmHvLdhF4x0sxC0l5sxbBLrAWQZ+o2ERxDW7r6gonw8kJ4TXcTm9jmQ9Qn2dghFRJsEKqP5AI&#10;nfhu8ZZuZh2zAbskxBbjoGFtXoxgQTufTQisY5OOlUM4WCR7N7eNfalnLBX7Rn4nzGMDCNt7H+zG&#10;8ZvSuwB5uSRbLVpyoyiT53ULK9Y6icchIf03I0KUZedW8xZfAl3244PznVdnBwenL/aaRw2Cev5A&#10;tpU6Uwr5Ohk6e0cTU5d8QqK4kF9C8HRlFX5jrr4ESR9MUoY6qDaSLUjMnffBmXPpu+cnF29fXuy9&#10;vdw97V5exUZD/Bb8N8ZlEUczU4p0weiL9OuA9UUlertWLa4ulhaW4U/GkWBSCEMzkQFCaBwJYNAY&#10;SmUb7s+VhhoOoQ5W38cxYqvh6WH3eL93dNp6e8EN73MSWWVJvltB16TZBbK58Hwilc7XypXVGs44&#10;SXcaXWLkB3S8BTUiw7DM0epmVyAgEkwAVmuvai8RHPICURJsC4tto+PUwEZeSoyGNTSelVwXiXgP&#10;6M8PA1n9SYT0n3EenWajc3hw/Ob1wYsXR2/f7D/eR4aYtIBWh/gEgV2R1K2te8oEFDTyyTKhKEZz&#10;8fzthfzmRmV9s7a2WVus12qlRLpAtxMv133lrtH2iqa8tZqX+3v7b14f7R1e7F8O+m1S7ryPjzFs&#10;mhc6odR1ab0iWFyrVm6u51c3souryUIJwFkosaWAfsu6iVRHAhvTxNJEScRzCf0mBKAlDNX3Rvvk&#10;qH122r9sTI+v0k2AZ2W3Ql1tMxtCIFmpLoMLmJlJ8ppLZ1fr6Vo1Wa3HyzX8MQg5XYlW39Nya9IY&#10;KysdaWUYDs3L5v/pn/7pzJc4IGM4Iess+MXMgsy/pREEnBgLWSe8i/fu6NXaZZZA+NRyg9u9VB1s&#10;Dv8Ah+QsRHE/N/tc7QlleSML2YX5SAMaY0kQfaX/Y7P4dNIBY1L4xG304XTTOizGGwvEITRWIoCF&#10;xQLLVVD5c9ROM9FJi+W/ZbeCyqZZnJA/7XtXW9+/weQKIVKsLaNpvhDTLfPNoZnDMksti691Upxu&#10;x2BuQGunNFU5iZ5YdEyijt9TZtWyApA8cFcO1ZrX1L3Dp2Ov9af6VE7HnZ/5MLI+XKBJuigtRLw7&#10;9LsWMVgUosV/5xIEZWzlHzzMy2u1BT2aV+QLJ4dfwNX6w85YD2W7vg9mOSaHwV8Kt8O4aw2CE7cE&#10;hcBHOBuzIexhsak2l0PdgTX3KCco41n254Uou1GCAEjjaEmDaEjiUmovyD+xGeRNtPgkniyIdgmt&#10;xC2mJcDA8pmBXrwO3KTtUXUus+xaebYAvksT34PgyXYgXkmIrFclAQV5f9baIxUDQjucl7SjdLtS&#10;xw88l+7kWRAmLEWP4KvtenM5pkZnl98JvHaN/Ko5ITNcFsu2bHA9MbRXETWp10AGv+EMS/K/kHUW&#10;JU2sGyxg83J48Lbx8gX630c7BweP91qNDvm97jbD1BTnEbrpptFnK99iWZB6WCwvbaysbG7XN27l&#10;F1fpfaZFQM7UPKtSS1lJ5axaExqPTo5QfT/bfXuxczRoNGk3ZoAT+RaKvNZqKphLA1asgjIiT6Fj&#10;bX0Bv0VvdWF5lS7jiCSWmF6R0CgtGgAwTwYxWq6jPNIjO66iSUUG+waRjtHFcf/0aHB20XnT6DPS&#10;SYRomTLlRbasVi7TMcuv6ELEs6VycZku10qiWI3kwF0FVAbFZVH8Fcvqo+V0qGP6XC2x2CRUqbTM&#10;lEOkj2ecS8h1YpGLS25G3/gUEPata1pjOroDzaDq9eL9brTXHjUbw7Pj3v7b7u5rBIj3n3yz/+LF&#10;wdOd41c7qNMidcwB5IinrE+QuZw0Q7XHNIFpujK3d3qpUPvxnfyNm5Wbd8prm+UqyVYe0FjVTZvY&#10;5XGg7TAQtNGQe2R/5+j1q+PX+83Di9iwW4hPqhNNPnO/pRAtGCRtobPi/kjxRqV4Yy23tplb3pDn&#10;SMONjyunUnCjwMr3K4ussVz9ARm2bD6njgwVFTjCGrYr0oOXZ9gqzCWE2Dgz0YZ93BSrZCO29A5W&#10;qSKLDyZZ07WMaFl2sYIOSKIAaF+gjhtlHIrQQnkLdoVdU+X6Gqasva/3oe/42m/pLrObjHvEonHd&#10;yYZICfcxjoHiUGM42evM0Jo9cgTTWmUCVYogzA98lnMrDIpU5GR7y4NT26xWVx8hIC1P6TmGakYY&#10;zCCt6ZJVuC32gqhQYygMbnpIQunAAE/jpjJbS3qAlTVjKgvK/7EYvCzDQFcbMsQ72OXQQUjdJ3Cs&#10;+o8lMBN5IL2b0DnPM+S57dCUiWKaLddxrM09Mm8IEyrgKogVYlwB/Y83M1zBcV77RCynsc6NqBji&#10;e9d+y8pLfIyyR7mt0AFbZUtYo10EB/48JjTQ0bN7oz1bgON22c2k+UR2nRJaGWVL4zgjVssckxz8&#10;pUGAltYIFFOIIlQYnNLTYPtrnY3+56wXWXj/hUy9VcPktwzgVCVP3lqobLhMCpstG/IDC5y1BUzG&#10;9lYQ5D0VfmU1vF5gta6CuVUNhdA11ZaUR1Qt1vI+AisjifhKXOf95hFs28ifKZBkjbTyBvzYrnSw&#10;wR+Cv+10qW1pii4xCT4YAJrkVM05us/F2OHipYCPPFmfrbPllXo3Z4Vp3S3SNAKijeiypw5IeVLQ&#10;DBb4by9veCxvjBznvfgXT0KUVbuv97K01iiORlDjYnhy0Nl503z17JJw/vGrvW/2zo8u2Ct26S3v&#10;0yRMq/0bDM7mIDm1mDdZu7m8srG+duvewtadbG0ZWT+6TTlVdb2ZC9GMMDYPl1S75LxzuH/y5jkz&#10;MC93j0atTno6KUamlmwFRsqZiuJZUIlJxcdMxNhazK7gt9aKqxvxclWi5VhDpp3ht2IJBtVbLmmS&#10;slA6bT/oY6VLYuL83mrWw2+d9I6PBpfnrVcM/+wOBSjKMnhvkE2xUvZkiRd9targpzPFfJ2+46rL&#10;XqSLaAbCxBFNS9qSRhZ07mBMorZ4MgEYCgeodzGJmPwHwcPeIN7uRpvt2GUz1mhDJYi3OqlOLz0Y&#10;p0fRdH+aGUzS7UH8shk9ayQPduJ7u9FXLycvn4+ePe49/qbx+eeXX3y599VXB188P/jq9dnbw3aj&#10;xX0hDqK47HHqY8wek77teHwhGQsIESkmXVd+cLPwye3M3Xu5W3cyiyspuDk0fsVtlI27A4ffuU4M&#10;t+p0J5cX3d23aPNfvDganDTyo+5CZLJAUzM4ofaMwkLVVG0PCbtj0RCruruQ397KbWznVrZiObJh&#10;Mhtp2Np4TW1FT+i0/+m76HajAzYOBA+cFpT8RF+3xXDQVYZxiY5/j0aAFqnf6KJHMcrGY5que6B1&#10;qTtEGigcVSxVRspsqaQWvXwJjelErqQgyVyKjKpIp6rzCSQP8FvtSNJAs7jmS4zWpnub/0IekdCA&#10;G9fgDldMKlaXTFhgmGTCzYJY+B/Qyt0kzR5ek1eKFxZ4g1qOOb15hgJHxJsovtaDalpPn4W98Bgq&#10;fLjBk12zmzsAUYxBwVbwkqdXgIzC5xwzv8LvNzkFntOOxOy76KlYX1IQrCRD5HhcXpwT6ZsPlcnk&#10;Hf1gQstrBV7Dn+AdZzUTXk/NTWINcVHYyiA4DsIiK3J8C0VitmIeWoNu6UyU9hpiiPkUTgtCyJrY&#10;SRlyMTuS95b9ev3tSIOg3WORrqp0RrVpXF1yfhcNzpJ5SUq1lM1wTVWVNtSOu4KzgLzAgxNEKQ9y&#10;FNkKT3kCKw5ZrGNHawmQJonwztJUAm5XNkQUJvcf4HsqG71DrQwjmNkxuy8xOMxCSUvXLA7Q8cuX&#10;GL3F5pZ4pmYAz2jER0jJiel/LZpnFC+Yp1HsbOihmpGDRmmVpoKLqNPU4CuqBgyqx0aLW6gwyCBZ&#10;YjcyLTHOjaHu47U8KrEW4HDz+DoLBAw2q7kZiyTU6iNyueRSyLOhIbAryDNg3xjaw9XhTDRGWPXn&#10;IBLyg7NszJ8BJmmWWQAOpLc4B9a8Gp0e996+br18evXi+cmvXu3//HVr52zSYfCh6PNm3nQPIWBK&#10;gqKavycMltvBhEuWishJFJdXgYkS+bIOn8KZd1DJRQYNYFI7BGgBPm0zMKXDHoLBwi6xdMco5BYh&#10;eYRuJkV3HZ5dqki5xJioHJ2kfIGvkTR4HQUd4/QjKqs8x4iVXgA0rr9CbL9tPVa3d7TwGEaeyA76&#10;jzHTjDtuXdU2l1Ivcldt4QgH2WsQAyJ61eP2Zh3h8yU0iZgS1jiKeeGaDpAIHMDxQ28iORnjq7Cd&#10;ifEIdxVpdicnjcHOUefZ6+YXjxu//Lzx81+1fvGr7i9/1f7V593Pvxp88eXwqy96n/+q9euft3/1&#10;s9av/rr9V3959e///dW/+8vLf/nvT//H/7D3P/zl6//LXz/5P//02f/4s52/+ubs1QGDdti6nJZ4&#10;84n0CKnCdLSZilymecavUolePh9Zqhce3Kp+er9w42Fu63ZqaSmZp7khy+AUgXiB4Q70jmVglQWO&#10;E8NRvD9MjsY4k/RoxPzi0gT1dxgZhBTiUjjP03tZZRGhmcD+WcjAmkH/Hm2RSVISt7Ybg5svwNXE&#10;5kC2RUE9+1/3GzelLg7vB/Q4JDVKFDMxYMzFWqRciizD7tFFsV6LwPQrojanZSOSI3nKs81R5JSY&#10;oBdvt8dMWMO6OmvJir9uEMyvWALmCB8nYnCfQejOTTAjhfFFRSCf54nktGkKaAIQxd+AORWgPWaO&#10;ZbMCcv07zGz3SW6gZ07LuVXX5ilEigLIROo2TIgVvQKTww85DpR4snmUQLJgO+qlVLLCscjGyAgE&#10;9sillZynakmHhE+srRaeK+fAyRSgpJq98HpPgOXMPJespFGsSfvApbDhWPRLtMNV7LHCEmYZX8Lx&#10;W/OhRdxmytOSOmW9ctT5ecJU8ycca9qD1CjJ52sJMfooM/BFHSPvgKjhinjk7gUgcUx1UO71ZD8C&#10;eEhTNMyRyHdkuFYmZmQkeo//tZesjGEPrb9dIZZUIJiIHuQoXjzDhRkeDIwpooe6ZVk21EizGVYe&#10;7b4SZyLCeL2+yIPOxCX+s8Bzgdk8KNJWGFxVoodXDpvro5Bey6gkyey+ZUpyiGTCQf5m7o0DcS67&#10;RwzhCeq/wWawpMkaA3SuQZeAX36dLi5GcYItfUGXGA6eeFBjVSHbwjAxgiKraZ8ESh4qBZkHkD5D&#10;wDkMdqM2i3htKc5DdsGWy3BpuTQDrALlNCOfy06EN6MtsmWKM0frnsvX3w3v7OEZlcJeq5FYGVAj&#10;53k6x99SU6rmagaytghOgB0jNVgXGLNraq7cuEy61bmLWerL84uT4+Nnx5dnDWIPTlGfbtp3FLY0&#10;aFAf65ZGH82MYCa9ULajBDYghC9VY7XFaA49d4rmA85f+02H4ICEJSW0zRJN9qGuCA2Ho4Kr8Nve&#10;xVG8ZuYzl6DXKR2U5p80bclyYmRy+RJdazH6t3BjSrbEnfFFUGnIu8XMahkAaD5Qx6z8wDBBQX8O&#10;04LRkT6b39LDe2n9qtgi+/sIFBiQqGlp7dC8cyA8I0UZnuVh960Wq8Gb1mmOV5vSUX3ZGBxfnL14&#10;/fbXnz/5jz/91b/9i1/863/1i3/957/8iz//6l//q6//4l8+/l/+n1/+q//pV3/+f/v5n/1f/9P/&#10;8n//+b/9lz//i5/+8s9++av/6fMv/uenX/+/nzz/9dPXL1/sX+1faNwHdk3ZIXTEHBQh3b50GyOk&#10;HkHxsX1FTMloy1ihVFm5u3bzH328cv97te0HpcVVbAhjvrIJhlAbqmkIj4rHdiLOhbd96F5Ce8gy&#10;K0imKPerTsVf9EExp5J+11BKfwnS/3nUWoq5Qg4Ekl4AlV3EGlTSb9vX03OLfcIdZXwUAeTmN5B0&#10;miSmQyDDdDaVwxiUC5k8apnw3n2r+9voivjhSnvG7R8VHi49dyp7WCEmH2YjWazQ647CP8M9lD7Q&#10;wtj4v/gX/8Ihw5l1dFDFqj6y/I6lm5uEM6J4UTCdlQjY0VLbUwUcMbO4qKQmuuDZxSyRsopRUGy1&#10;w/ZO9XmHQQFSDyvtQ3QmHleeJANqkT1GSmLYaGDzYMyBeVP5C3cA9l4GxQmgckTLQgmVwLBE5rby&#10;csRsk3wec2dAi6VsIaBkbVLi73lJz8pSVhhT2qaqhkEXsumG8elt0UnGofLO5uH5DIZK6FsK/voo&#10;bUnZ8pxZdPf+sq7sPwsEdFJ0EZomnu2KuQWxJII7zbJZJbIcG9dLsbpVZuy99Tm8I7An74YR15Rc&#10;eWuLjgMQV7moEQ6NMS7gUaeHl8KL4LS8A02hn7NRqCgkkmiNK2zhhJhsX4J2B/FO3rfsPriomSCw&#10;8Xhy0rzOzo/rI0qYrasAIm1nC1kUuFlVMsDA3KCb2bUwyPaCy2L59nYk2MvmlgYpnBNTVIRO3oqf&#10;41ZZB2W1CgI0OktOh2KyWzcjvPBDXsZx8fC8wXZ/AIUbOxcsJCSI2QfrNlLCjWUOvDpXgQOgDsln&#10;sOctJ8NfKuFUZy/DSKxvQXwK2QANqbJ705tA/cYJnJZTL0JbbDFv4LQDSNDrNEFi4cGHAWUeTToq&#10;yA/tZtbtrhXE9fZ60XZzenbS3X97vPf24M3h/qu9y06LLcu74XCo5CBgQMsN9DneXiCFsfdZI/pn&#10;qP9nyrmF2+srN28uP/iksL4NZwEfaqONjcJnKIXZRk2BGbRbXXQyTg5P93fPDw4apy3G3+LoSnEh&#10;UagFyqmb3xJJn3WACEJPFDoXW/XS6mplc7u4tkVfmkyAkG6C8Th8bjW0BntWH6sOTduQ1hFldtri&#10;twll3Yszxiv3L85ar/ACLTQISQF8qXmZq3VwA0gPSRM61IaWyOYZ9VRcXswxMGWhnq2VaeC1hTDK&#10;sEVNbqaNlW/GE4Yfi8zebfc03Pfk9OTNy52nj5//zTdPfvr09Vev91/s7T7bO/lq9/ir3dMnO4df&#10;vX771Yudr57vPn55+OT15eHpxeHR1eXZJWJY/UYDEeIIWksT2hLwh/hylhUd2XwmXZQNyUD5V6Ci&#10;zBhkMlGqVTa/d2P7420mKy4/fJRdX08xqSaLX5iIcSqE0NFNuXOPqzS1BzYtFXbi7L2dIzbD25PO&#10;1WV6Miihpm9Wl2tOD580CU3li3+S76cobtXTCw+3S5ubhbWb2foaCpp0rAnoDrE4g3WC3ZhQMirq&#10;ExxTaP6iBAkCZ/9jRcjEu5CrB83G+PhofHoyfN2MdqFKIgViHDoQYEu/LPjQHSKqYj6fXCilV2vZ&#10;Wj25uJCu1mgC0UtI6XiVjcmWRL7dUOaq7FBs+xt+HoaHZj0Ep3BvyjdkFdLK+lpawQ8UwJo2sKAs&#10;3ATsYeun8Y5gAdMefnq45F/nciz+aaWRoPHIX2OwmNEWPCe0h9ZNvfRMIZAFkpAcHsuclh2DVYbs&#10;z7XlPJWzv1WcThv8NWQn9Tnpi3pLjR0MJz8zjjoTq9WICW59SGbguwI/7ajspKQuanG+jCY2E79B&#10;qsEg3Vp9oVpf5FlBoLXOv+oLpCPLK8wWWlpZ4Zu1dareayQr/AKtGsSFWFbs38xXvbP4oWV3eqel&#10;XE52ld6NDcHAkJp0uV9CTtbYBkoqnHxhNjRYQy2hYbvWfGadAca/MGIeTpr8SwiDlYUC6SNyxlpV&#10;Z8FjeWlZp7DMuSyurvFc0nNV/1xZYRDR4vLKwtJybYHTr1eqVRYER4dPEdpsrAqV99RgBfaLQDkA&#10;uDe6qRuPn3tNyy9H8HD77Bsg0MNRfOY/M70kXXejjPuVl83zepVnsfxECSXMdYph1mTm9EuCOof1&#10;LFwJ+tv8g8LQQb/iF5YMeSCug/KSqulO6Ej9NUGVKVzn6xLXPHLr3jF8CBeyao3SJLvlHI5wTSqD&#10;xCxA9P/JmhpxzSAS/i2Lapijjtec/RiS+8XpcO/N8MWTxrNnx093958dnlw2usZzw12XYtEKXiOT&#10;zBFSQmtOEG5HmO7XFWEbLcPs5kb9o09v39haX1lbyxSLQFccWwD/itk22/xaa82gcHfpAlYepPhx&#10;8X+DIzlb1+CwpMf6Q9UFLLNl7Q+Bro3CC9ul5oudORnEzm6L/fbnq9HKApxQPtROXGvjiWOwYNay&#10;a35Lo8VCYaugEcgE9rwHwcpkgWok33F91SNl1UeMKGU2EUaS4jcS8+os1JkzGl6cw5Q7e7u//9Ue&#10;PL2T873T49fnpy8656/6py+Hey8j+28iRwfjs9PpxVXkqjttNKLdZnTUQvQdXUyuMNlVgRCBStgo&#10;ZoQKaA8q8NAgXswkEAa88fHag79767N//NGP/g8/+PR//4O7f+/TjR/9uHR7m2nH6UpdmIpIaDL2&#10;SEV5Wj/bV9oqdtdDWzRVKayW9Xaq3iuTKCkp8+szLpwnsCoHqiPLsAT9RPeXPsUhNFs1g+WCj7Ot&#10;LwhLq2QmSJ8sKEcskuEEyScVDQPpSKQwneRmD4dt/WG7xByvTkPdA7ojOH5RC4LE0SA6a0dwiFwf&#10;pmuvP+cu+D/98R/rX0GF//qdFQ9a0K+Yzl2L1TDsHncOj96Az1Op3ly/OmNwFWLrRY2Srh5b3fYi&#10;znkDgD0UPocwthlejtXIzTCrZUx9f2Fi8IiQvoX2TCf4yyJDaxkpp8heBpzMQN7Ig/qwKiauATiG&#10;eVADzsiSqUeI/eglcTkeVZ6sqG40aN0bqioqzbOyGscgxqTSL4NK/Knan4DKQBmBSB8LXS4iviDJ&#10;NKU+SoLk6a0yqOKg0Dam1CjRyytH4WUkWyCuagdRQmqWWR7RfZDW1hraDMxTm6u8DaMBzLvwez5d&#10;NLikRgBarBjhVCS0Z9mbbuEZsc0baSUlpxyUU3MehrMbgO3Mb6mOZU0qJJEcahYhAg6S01FvE9mV&#10;Z1R0O4HTktwKRtOp2UkSSBDIMFqeTl6dup0yZBMtqeM4lmEE95ez9RQf+C0hWAkfo0xFt4G8kbYH&#10;rsF9hPa2AkkZbbIfSmQwREmCWRFMjAjo1k7kKiSOtMvHT8awHXSEdLAStmsZQUSVvFvAp0Oy1hS3&#10;fhKJd9OrG1XCGCOFYKKH6it/DO6FBjlNrIAcmpIEfES2p+xZKKqY9Cy7sYtlBLUTddsK7NCfRDTg&#10;S7ehpWFmgtXTJhFWC+7lhlX8J6UAN0Dpgv4Y03qwia4UYHgNmJWyYf5Laa3LBPTYqM9kC0pkshxX&#10;59GDt+NnT3pPn+z89OXrJ7tv93cbg/YoNtE8pUicCYML+Xo+VoyP4vTdnndHV/LebHgISgvrH925&#10;83c/vvfp9ze+//frG7cL1WX1/wb9AyZTQE+vFfbY+5wUbmzUafZhLZ4dXB3uX+ypj4rCey4WKSEP&#10;waFTPwPvsc4wi6yno3RilM2MVwrppVp2Yam0tJiv1WNZCi4sB7MkJcrg/ba6IMaDN4dn/4Az5/Bs&#10;YJeRy+30Lk7HZyfji7PGIQXZZnPQa6KKMWXqPFL0MS/kcO15kFWQbxGnJHPF8kKV+Yd5BPRKlVy2&#10;xBAQn4/BV3JStWnHExS+JB7MtiKfSccnbEuumhQjW32239n+5dHOCToUvRPmdiSnw8I0ko9NykyO&#10;joxLkXGeDjZlNrEqyz5lQaKMIqNlKsdzysT6KK/PWF+fgZnWlzClCXu4upZcurt2++HWg88ebHz8&#10;aOWTT9d+8NnKRw/Km4upJQSxGAbZm8RH9CZ3x3F6gekI1u3jbbxaHwVDGmHQ60/ag+7J8fnOm4Pd&#10;3eODk177IjvhCOOwZmT0LbwwQRPLSvUj24a0SG+nM8vL+fUbmfrWOJa2QMp6tJz+ahGFohBDnEiz&#10;uO0hzGA11WZl1WPuR6q+DVQHz/ZPDt60DvaGx0ft/SZDqIvTRCmaTU/E2pGgB2mzgGdzIcDg2Twa&#10;NtnVSrpSy1RpJKwiyW+8JgtQVADmWzWRWwCDG9MODWL2edc9+z6Mf93JGjxIsG8MY3lhazBSB6w1&#10;MAUVi8CxKadxmMge79S93PMZgOX8LSUD+r8xj71x1TMnwemYpZ50LgTXCCpUXs1XbjAbrP7tD7NK&#10;wcMjO9MKM8UlI4t5ajj7YytjBNmhmzDPEoxbaLxBRxNMcIHYB4NOziSVz2qtUK7glID+yAf5Fd/o&#10;e2MtCg/EqCMJisflqwp1+QxMXM1ytTrWzF29Gz29d1bmAOTVws6kIKlSXGEr+F3rYGmtc+PEVTfS&#10;hGWTMNQld6LKq19WeSdU+ypVnVSlxnmVSJ6qtWKFsyuZS7JUT2iZkDErOXGKYOLUlgqQWYv8ba1e&#10;qS/USLxCKQpewN9xmhwqB+LZnhqYndYPZdZao7yMZGBY0NAWQhSWbNpOCLaT/eA6z7Yl8F+xCJlc&#10;HqeqWwisD348DA2mRB4f8Q0OmxhAF91CEI8SbCvOdql/lB7u1TyjCl40+3z7qzAA+66F/00/d7DD&#10;iLceSlmTkkctBgHpAJDlxdeOhrRG8Y1QBwn1anCAygDW0dZg+OXBIVMBz558/ezPvt796ZOrN/vU&#10;Y6iqZ8eS8ylHogBEKUT5hIogQAF6btgcclLJ8tKN9Ts/uPvosx9/9L/5w62PPq2tb7F0VIKkP2uJ&#10;knVEe7hs6ZCdthsMN3wWQQclBMXv4etwFV5h8qzLqi3BKrtcviIX4ZAhrGI3l19BxV7BP+1nqtwE&#10;8b6/IMi7rfihN5cptUMLki3lWwHTLng7C0vsXrfahT/EJbHA3SrhxFh6mhKGlHHFYbR0BKeGSSb/&#10;Eo8gNZhkh5HsaJKfTHDV2SjfTEvTSS0SqUWiS9HIWiy6HomsRab0bDOFBOAU9nk2Oi2lpvX0dDkV&#10;XYnFFqOxipzZlB4lOof5KM4jW85n68Xq1ur6R/e2P/14/eGD6s1b6ZV1MNspE6qYrKiFYxjjgPkf&#10;aWk8aeXnUWhfHCJ9rqDW1kaPaGSycRt8oaWmYiKB0lsyUNdLst5LaCzxa1zMTLT+738d3BcBTqFV&#10;05WwYFOWTJ9u2Y20LRi1HOmOR12njdnOdrkm2zP6Ny6RZFaSVuSDvJqZBcI9nVITbrbwH4EJuL5P&#10;lfEHsLnnX/MPy+A5MFWsHIPii/0sYCjKElkp1fK78GE1ZW0v7QSbCWMZlaf8bggsAzMlZZ9oGYS6&#10;clHGr/atba93CqxjZKYLpkOR7qfe6D3scXbwfgkDGHQGJJqJN1lB4ZlerwoOSeGCn5+JsphRs73t&#10;nb/W4Ss/pzuNQyDnY+w7voo0ChCVRMfvaGc9z6p618cTcHcMWrKKjtJAclBLQy37DzItZQwhAOVm&#10;dWZePQqeN5czaz7DeGdQlX+0bzVPdPzEebobdtPMooYkFwOETYTVSC/6r9XJAssyB4KJzjBz836+&#10;btuVZJgLFISqFWLyPZmgKCm4epEqLdHnb+HcWIO2Yh3RAq1655GBmcHrg/dkWpmleyY7o/DazrAB&#10;LYxzZPysXdDU1JkgDwTkV8VGIUPSr7u9j5dF/BNDBxbCyIoq5vbPfKDjf3t9icNj9uah4A1DexHW&#10;rPRjvwHUJ+x6yrrAyvjcDXSZ7TeETyshCOfcm9lMSwwYfB4OHtyzCWTs/ukJLPSdV293X755/ezx&#10;67evnzdGR5Fom8h6IRpfmBD1J4j948SDkGMGTUb5scwM+yhFY4vpwtb6xu1PthbXtrNLW7HqEl2f&#10;6CJCNxLniDNTnqPUZ4aoO1LnHksVLI8egt1hzsZMkidGWhzO3XdFMNLCXuJi9nNBrG9Rv2rupZzu&#10;7n7GjYY/ws9yM2KLqG+8ThK+ZrbyCOL4G7mBd8MZXl/L+cONrVOSWok+HuBHv9DVkPoGnHgCaGFY&#10;EXgN+EIyn1yPUCDOREdkk8jwYMSRUZnmHo3DlqFYhoeJpn+N+cBq7zUHnhxrEH0pEq0nYguxeC0W&#10;L8cjRQTxkxLhvTg73Ns/evb0+Yuvvz5+/ri193p8dRKd9FECJDWcZnKjRBInwOKbjrNYiOLPhzsw&#10;QAw4eCkRu/sHuSMIMhkR0buCwDdwdb7g1q3sC2HvHbgVAQa2YDMc/p3lMqw2WFW7Ic1pCW6wK6y/&#10;U5MW525KMu71dEjKMLXhqbPSHeZpnwG15PQaDhOjyVp9wLNdFaDHVsybHUJwjR08DOP34Nr6zjM4&#10;xY2sCgfGVpuh+aENlWsxs883jhmSg3GHyzHLE9iUGLs5g/1nhsAMt4BDvp/lBEaskLswkR1hSlh1&#10;TB7uQYAUeZ7ciQyv1GbmxobNjPvsGzN2gRmyJQuMfhhs+a+ubyCdrOG2rg3oyZAsoGgLQutUhjEw&#10;SmkfQpk4LdROoUKAVs19kN1U9rcGW1nVTveCt3KpBGit07zADJHzM73a8s6oMz/mOVcVrN512hHe&#10;8LMb+8Nv3GkRCFgrrQGfcg9CZAJ+h5H1lTVpJjAuWJVL8TTtkrvCvtbZ3IaflJ2HLrLUKX3eUGgC&#10;tI2MCGMkGqGIAI+CEMXcQLlUnB3eUQOLEGYzCS5yL2f2mwyKsWrn0iAbymAefe4xewE/93VzeouY&#10;JMrtbEawGreDdiyxQuxqs2OsJcIA9HAv+rt9uH9mCZyZNY+b9JhlxfN/eF2G+eAazJxYgKvbXcDb&#10;qeE8QC3klf3cWWsVJkwh0ZreWA5Vv1G5MFq4dj3EiOZl6/z46ODFk53Hnz95/OsXb16+evv2bNzo&#10;IT+bZIBTbGWaWkIoVcQDpmAMLyed82EXMA1lHUwtmuw3Njc//tENhs/X1zcQ1wH9FO9IOZZoPzJZ&#10;YUoyywo9nvBSB/+VOJD7ktDsBStq6JM3mfrD3KDiNa8T+GY3h+OtVu8hMTMfdO2xzBaFdkvv64Ut&#10;KWxYecaUitxTBpRCAXHYP1FjwzJbaADskOQcnWKvj9fsMg3RQvNCmtcmtK/oWWGK7CGlgmE/GRtA&#10;x1zMxOqAr5ar0OEURxYkPogn2tF4Ox5rMiEzMj2PT09T03O+iUQvIxGeVzxH0SvNLI4waQaqIlSI&#10;XGyqjI3onVat1uDw+eHbL568/PyrnV/9+uhnP2v++hfdx5+P3jyOnB0hgKK0m9QESxxLqYzEkGPH&#10;JczHeqjg7kOVOVAoIntNYGR9xe6dL7H6Ejk5ArdqbWqwvcgzraCn8SxhNUfbnk95B1pwq6OARpfE&#10;3lj7VsmrMmM6Bzg72mRhnRBtEUzKj+kAyAF58lIBsSRbdv9wMPTwq98i4RMJgm7jMF33PWA3n7uQ&#10;4GGWZt4QBPYh9HjaboFRleOSezKtcjfrZpMdRhPcxCVXY5ACaFGcOREVOYxwZTHRzLVfmwlZQhON&#10;VU3B/lJ6pd7zqZiTuh63YoIKCjYJyyTXKSsSBFyz6tS86Zk3HSEmILvllsfRzlkW+N6LTeNF+zWA&#10;pDgFWXCtgv0vnExo9tLXcK7u6DBXEIPPf2+fbnmt33D+l4LvDaqd+6vgVpd3DF5j1jmwrXM2/Z3w&#10;g5/rI8KPnp0U18SviGSKrF2adVW2pHtWHoKLCvYnp2UkfidGYv1VBFYNDvzcdOnnxKjc3/s+wd76&#10;mrotNmq+hn2LMUlZzFNSFYKg6UPAVGys6g6ZkOmLSPHPFA5xX9Zyp7iFKxC6hOtMyK/39VX2fkl7&#10;eEjllHjcr2qHXvU0WUJlzLadXO3FlH+Z8iNMMsjJDa8LYQDPwGYJ37VLnuEEM3P8gYfyjCFIFHR3&#10;zL3CndYMBeB7n35iNsJK5bh/tRANspNBZjxMCB4kcDZ9LOtQFPEer9tsjS8vRyf7g7fPW49/df7r&#10;vz758hcHP//65OVxqwO+B4SVqEeyi5FcmfVA2C2K0RyfRibHkxEGdBiln7i2uHF77fvbiw/vlbbv&#10;FNc2C8tL6VKRkY56iihEX5OmTHALKJy1eqM4Xb4J5agmtM4AzhlUYmSS8Ex9U9oPvEtUksNCBJXP&#10;zPa6x9NhhvbhOs79xN7ZjJc1bZvH8XU1lorpu4pHYO3GluiII2dPl3D0iqP9uflKq5lZkhbaem/r&#10;Rva9Px4gFo6EHRWiJm3uo06b0lase5nonyR6J5nxUT56WE01HmTPb2ROl5JH5eReLv4qH32SnT7O&#10;jb+JjR9Hxl9HJs/Gk53pZC8yOUqOzlPT0/j0IDLZjYz3ItO9eHSfn08mF5FJi1nD+EPUe1uTLrOI&#10;D5onr053f/XmzV998/Yvv977+ZdHP/v5yX/8af+Xvxx89fnk7av4ZYNE26UpAC8dw9VpBK7L+Lns&#10;6kSScW7jZGKclkY9dgSuJkVay4acZ+TeJtiRvowq51EVtrY4a7UxVEA3tQESoc1yh2Zuy9MavzpB&#10;BOAWITkeU1EjcwemzvbFLbAGW5olbG43oZcN5WJwMnobMBspdPUzkX42Shtzz2y01R3dqdmVt68y&#10;L4FyiidTKrYKdvRbLnyaj7Et4rbeQTQHC2euTmsxc1wGExoWZcgPGKuMvpBjz7R0/GHYbschHFEN&#10;iabiY8INLjukVlLvJtU7uKu0jldr2qGmFYz5dN85/5h3wB4jm0F4B1/ypMrAxqDC5O8gO2ZtrfbZ&#10;lHnFd+ezrYCjepV3j/ETXiy1G3IEk0zUjAvLEsx5XKdZQbI185yWY+mcvfMoJP69dwqzf/ob+kMX&#10;7900Nzhmt74eAs3RNWdADD+XyKEal1070FjvgVIfV0UgoRWtksYmUVcZ/5G7UpHVltfhmjlkx7bW&#10;dXFItaVw0Brnr73FBTPmJ55LvQqq8yn78nTdt5WrsYSZm3WUqa4ZNBv40s3O+jo7MpfvQzt0ZT0S&#10;C8IRPlfOy2BPtQO4fCUrYOU/c97mtm2s9HU9bIZEBRWvOb9k92GQLr93XWb/dF/13RdxHki0Gz6A&#10;+N3CG3fDEAyQCmJq7oREt5caDlAjlZw5sTAJJzWpvgbSI3I3wWkd7o/evOw9/br5zRcXP/vi6N//&#10;+vzxbqfZBaOh7QXYusyIK4YppRBQj6Ig1I4S8k8bIJAx2qfKpdXbS5/cLt99mNm6n1i/GV1YiRWr&#10;0XQRuR2F1najWnrj2ZCx5h0JCKtXkuiGzu2McwMyzZ+EkbdpAOjqsPe8m8o6MjVZ2V/khsiWNvDk&#10;tnyzYGH2D+v8scXR71Rp84s9ewPjidlQsvB+sBvZ8gnAJ0m/BsYvSM5M79jPJQCj9AZCd4SoYL1G&#10;AzgnsFoag85Fv3VBZhvpXib7jdzkKDM8LsSOy+mTaraxXbzcKpwvZ08Wcwe1zP5iZmcx/boce56e&#10;vohMdvBMw+llNdIqJ5qF6FUqchqdHkamu9PRzmh4GJ/uj6cH48npdHI5nF51GZ026l6OxlfjwcWg&#10;ddg+fX2x8+s3L/7VF6///G+O/80vez/75eCXvxx9/VXscI+2XHSfMpFE1gSBtRDi47kqle1DCxSU&#10;BeKuADY0a41SGHiddQX7vOZr1276hNaoRc8jFBSKXoo1dPmU0ZqEq61tGJg4OKg41fy/t1iZ7eQA&#10;9I3G4IzHqfE0w1Cb8TTZBjHUReOqI2syCFyXaDsSamFPRsVv6SSmvTRjCpALMaFlu+QehZsRF7g8&#10;A9Wd7qh6VXjRw8jO6Y/hUCWVlLziAY1NziPQRwhxgxkcpylpXH6R1kxAFnPmhF0eAEpWFAkCWG0d&#10;m+TMp0vD1xQW4GjD+7Iuo0B6gz/ksw3+yTp/TVChJyJeY5tHyt81Hp4QvGdf5AhNVlX9V6TSIaDn&#10;L/N+KQFW5oeUPQh9wmep7cp7V/kTXiU1v0AzV2LvgeaQDKIJ5hpU6E//k5mL9atxnWM59uJ569xM&#10;qSAysNXzFNmP0InS9sPwVnXw+APaS3hN9d46Je9ps7biWXFLtSjBhcbNDAIDhhrK0Uhq2nNSM6va&#10;OzNfYnXsIHqY86x+VG4WDFf2PN3ciT8EP6rj2y+NohiEDNSVJRkQ96meuM8S0OAihr0N717ha/BQ&#10;+8Sml7FJYEGKB2lMSK4abowPUvouMSokL0QVtOkkpvzrfcezyM4vhx+duTvNywv5O0EIEa6/v+p6&#10;g72//d7597x346/s4hlXSLknT4X75FvsLWsdZQXTmloCq4o9QB7W64xPz9uI97x4vvf1Vy+//OLJ&#10;l188/unTl79+frp/CceGzStGdSya1SDE8YA24uEIFfg2/QBGcuDHhXRpeWV99eHW+t0HC7ceFbbv&#10;ZtY3E1D7cgVRt4CvUYQCgdcSmCMio3I1dM0ydOU/1TyMay5z6RMwQptmgamnRuGpB6QMIbTWomIe&#10;0T2R/dc1itgvwpx8R3t0H7zJdd3KfFeQJwWBmi8/L3XA0f5Wh2iJhUSCrCzlb6qPEahoYOXs3vET&#10;ta8yrPZXmjdmbxKqUVAAzuXoncov10vrK0t3bq8/uLd578H2vYc3Pnl083sPt37w0foPPln+8adL&#10;f+/7q//V99b+zv3VH95b+fH9G3/wg+3f+3T7e482797c2FpZXmJsDqoE2UQ2PU7FmCYD0bE1nba4&#10;tgwK7fHdNNGNpKEn9Ef9dv/8sLH7y7fP/uzx3/wPv3r1V98cfPP44u2bzuUF/VGkwvAvtWYcdOCt&#10;wmxebVRyOKJgOroTSIL42Qmvk5+ywV0OFXogJeDOqpXKyKynkR/OFxfnv7cVtTYbn7AZ3s/WrWEN&#10;YYi8a+6kgFR3fnzcACFd+uwEKTo/UQ9hufhX0sEkemDSp9cfsd+kV2mXLRjT6RtPm4QLaKd4TegP&#10;gQ6/lmEhjKOyzMPwGLNxZCpOQLfXyTIGjo77vN83EVYadFqgM24U9Gtl42Fp3d/fbmUvllijr4ZU&#10;WdDt6L5NlrImXzyms/KI4S1J8q3vVvL9lCu8ZcI0KzTxsz/xJNMrWPN/bodopjQkHfACoZKODc6N&#10;cubo1BiEPhJaGudnl2enF2dnCGugpUifUCArFcpAeHGLhyR0rYXU1tYrz4Fb5RunVXonk//cMmW7&#10;Vd99BJsk/NsgAqKEPnu3d325SQnKbHsfNz7ML5aiXfOgSrlgtwtlExdSJ+v+8t1M4toTe8ZoImBB&#10;8h1eBVtA3ficDO8QWCC7BE474htxEY2O6B5de9eaNozhqRz7g/MNFiQwMWF+aTvL95f1XlqLAmdh&#10;EGWBjMNao0k/cpajJ7SppDZpFTVk++nlwh+Y8ZstnX+0r7DzTmfSZTodj0UC9/XOYc5qt++91exF&#10;Mv1Ggr/+iVhFE8gXgqaQ6+0PRKbimiB9lM5EMvmJ5CQ0OkQoRrfTePP68vXr49dvdl6/efL6zdcv&#10;Dt9cnJwMEbvQzZxPxSqxaRmSG9hTExEmINFhazqi0ZVPhIddjaSWi9Xttfr9h7du3LqztLmRqVYQ&#10;6xTjHqgej0WXhfW2mACH9CXEYLRSe2gefXW8sdf0kS3Ld7evV5qQHVfbT9PcikF2BpKKIBnsKG+a&#10;lLiGkjl7+G63L/bP63VyyCfwafrVXEKsTnlrjuVdbMaxZX4hidGyBj39s6y2Jif3wQazswrcZiTD&#10;uDPAVHvm1BBbKOeYMLq6fePmvQcf/fBHv/cP/v5/9Uf/6B/9k//6j/75/5bnH/63//if/NN/8s/+&#10;6J/+t3/0z/53/80//2f//L/75//0v/snf/R//Md/8Pt/9/d/78e///s/+Pt///t/+Ief/cM/+N5P&#10;vv/w43s3Vkpo8MGvJWVBKd9mGRvemWLmWjpeTJJLsTjIpY/PI6PDce/JwcHXX7x6vbt/eHwM6x/N&#10;GRKD8aBrmVYAt/hq+3mp/cz02YV8SKtYORHn5x11ViwJ1ltnrOWwtMZaDoIczlbSr4Jzuv3Ng5vN&#10;BMnMOai/UfbKREbMXGhqj+FzqnGrXobNs0Y6uUkiCXNgfqHhsFini4j2cq/aA8F4nUCM0i+Ubi2/&#10;jPrGpt64R5Ou7p/YpQtMosdQwQ1qNyq/cPoemxqvYq2I1h5muZY7X7dKBsFoxJGF7+gJZNTq7mxD&#10;6hbyovogGSzby9gF6htSOm9aA6xVXyz/UOFEljSdouhi/UR5I2Er+fOSk3awRXAuNaL66YzvjRCZ&#10;VXFYQmEJ5g1ko60Kwv+tcmOH7FdbZ2LS22bUeTdPM3QYviyWKppcjPyANG3lbKScqyocU7Ks3cr1&#10;4701zcAo/zs1PNih6sQDw+fy+Xab8UNlHiaKwUKq4czmzKpKr3FQEiU0sUDJ/2iHIY2jxkzbKIm4&#10;FklJofp87TrOokiRpY31LnVgKeNKcsMJybIhxmi4rh26kBLuSGceBgcBXjcXH/im8dPxGyFcwgAO&#10;d1kk42sEYY2iExvWprAg2PGUggU+i5diigxGRFRI5AIiStb5qmFpIm67iIlKdCZnrL1rqad/hrte&#10;66miO0IpIw/tV8OlVV+hk89klN3wGdakBEIg5xQxNqHwfgNw82IQkPG3uWL6SF5kcwJVG3HLq0Qc&#10;SJWGtnyevURk6Wfuv7XjCsJ/y1Kv7afTkxzSkea4iM1kOXgsIW9WA6UUQT+XmtNEJhmM6FybnJ80&#10;Xz2f7r0+fP714asnx3uvj1/u0TjVu8LbjdKTUTkWrTPfaqIhVWRMV/FxIzI+S4ybvH0MPhpjfGlb&#10;Wr3141s3f3B/5ePPcltbidXlWDkfzVM7B9RRXycIg8pZ4oIrjtaVtQqoAH0uENdC1owBZQwOboya&#10;VwMULU+OTw/PWhctWA3U4YskfBDYJDJhXkSTDxmHSNuYwXNAlJuV3EINxYrc8hrDjg2OoiavBWfN&#10;PFqzmon8kdQ8IBnQWWRqbUKtdatQ3x/0TvcHx/v9o4PzJ2edBsLBfY6VDSczHe5/XEJXg1Q0S4VV&#10;RXZoYXuxylyxxZVMjXpeOVYsEEZyQ5rGnZIsf4oiruZD3YQctk1DZnZ0spiI1wrFerm0VKutLK+u&#10;bWytb99evXlv+ebtpRs3V27cXr5xd+nmQ33durOwfqO6upZfWCksrVRXV2urywsbi4tbtdpWvbxR&#10;ZWgLQRotZ5hsY01IEJ9ZjvlUJIe6OnmKNpMWxEaNaABaYikXzeXjadTAEf7n+OT56MgBEuQUpB1L&#10;5Uh9thjoATkZQ7DO6K47OW8zYmbcY2PQUev7XyWuuJaFLkgFHlH6BSOZdKJ6ZyW3vp1euRWvrYwT&#10;KW1IQxMknGEm0ExXLA2JwwprMuva7sJ/ZRNQAoMMNRi3Lpo9lWAPBydHneOLyW7TG6PMfXpiLVeF&#10;0yPjBMSe5NLJxWJ6s8oerS8vZ9dW8pVqLEUHgRomtQ9ZLpHebZ+Ejoq3eiftmDNDgQOf3epe51Jp&#10;xtXerNplUbNcQGD8vU3ZOqSc3uBGzX/r8llBDhFmS4YgWtplX8KEQ55SLYdBbUtlrYAg4ei0PX5D&#10;vuWfGIQhYYzMP40fyKRmVeBcNNbfR4cjdXkhgyBlMuLKKUXa9kYuG4EliUIRuDVN0zQgpHPbkiqt&#10;si49bVqVFGt5tQ8MEwJmwy69dyzMO68Pb55TPgs5g1ULM8vZMn7XN7OY6L0XzBbh+gWzTCUM02x5&#10;jPX1QXoXXLuQGzl782uoc3Z9A8TS8IuA9BGwx4SXGm5o+LA+xqgxenjwMUsBZ2Gj78P5EubsV9cn&#10;OJfr+2/5K+8pgw+C4kehVDaAV7QgpfEAcrqOPvhULhBk0nybqzb4w47M+j3mY3snHwQxhyMY9vCf&#10;W1Cq43qHBC/UJNx5714VQYVwjsZKccRyUh0V4SgG/krMzGz0NEbT1dXl5Gh39Pr5+OWzy69/efnN&#10;lyc/f3bxy1f9l7vJ00ap01scjZYisTLDQCgST6cXkenhdLo7Gu9NJifDcYMpusl0vF5b+OjWzT+8&#10;u/mDB/V79zMba/Hl5Xi9Ei8XYrlMNJtC8XaYTk/T2Qh9Qqn0KJHiOYgl+vEkLscrJwp1FbZaC46I&#10;AIFaozqBzEt5H6WjSX5z8mceKZu7o51HnWN4FwYd0kati+uuUaULa/Yl/hAKJCCIQEJwkHaMXwSv&#10;CFh6YYGlpYS6naybxRkYfgDB03NEO3J7UvqjLs9w+RRiiZMYnHR1NlmwoRCCeA5PgpwKz/Z4guJt&#10;hzlWYhJabyCODQL8MJYbpUvjHIqxS9HqSqy+Fl9YjS9vx5e2Y/QSMAxzZSuxcTOxfSt5827i1r3U&#10;vQeZhx+lP/l++pMf5r7/o9L3f1L97CfLjz7a/PHD7d97uHRjNc+YxFgK7z4Y060n6UCVr0aR3Egd&#10;yjDmy5rAGc3C233TmBydDd7s9t7SzHs+viRW6BvjJbwtPHhXfKaFIxbrJ5K9UryTjzdjsVY8RuaN&#10;I4cKQZVLws2BiqN4od5EFRtOxftn15H6U1IFtZ4iwqwrIjvMFbHmDWsY0FWmVGZ1LQs1BCcIP+Z9&#10;0uNJpj/MElH1qW/RMhywGR001lQ2+eNpMxJpRKZX0UkrPu7mJv1UrJ9L9gswEJUiqjlsllg7M55A&#10;Fmgahjm3DLvI5mqa7X6PshUaNf3Kwm3ZGiy7AmJThSNxCRgG3ugT0AuV89gAC4wEpkL3diDaFuRz&#10;4cfZDDrCDpNvD4m/QbuxGxAToJPMFAihkQUCLcT3TPP8P+fN9FwGGVgZLbeGbch6BZNNwrMz7FBN&#10;zbDbC2qkzUtSQxWZQFMjyLrklxV/uM0i78IKonQu1fhzpszqawM3Jnn1Cw0G1sQsOTJ3dqaZ6pRn&#10;X3Jx6N0giuzwIew5h4rMTvNbLHhgKRx+DO/hmdu233qGay+4fszeM7TD76Mo8x9qKxAwJt67BDPk&#10;M/h0zW42EqZrD4djxjzddAdmniyYkegIraKcEO7wpTB41pDV2c9tQfwEXHFFXXVzPAuFVmT6pkJJ&#10;6xi1SavIKj1l8TUXxrUnNahFoYWPQwkKM2YnldFbZj8PDMp6mqSQR3OBpw9Tqw/Ap+vlmUGI1y0N&#10;HP94kqCHdIJd0DRyYah4CEuyVeugC7vRGBwd9N6+7D/7pvP1562vv9j9D1/s/MUX57/8pvtyJ3Z6&#10;We73l6fjzVhkFQzQKkXQsRqxyEkMFgD062iPeg597qsr9Yc3135yf/3Tz+off5a9+yi9sR5frscq&#10;+VghE8ulJ5nUOJMa8TWVHJN7JZJDwtt4guHZfUQajPFqUK6BTCw8PAixzmhbTmaYAoySnXUvOVta&#10;RRRPasNnAASDTHQkuqEaHtofYCpQn0xzC3flNs/NopfcVXuX+WVlfOE90DY5LJsPa32Y6gGkPGoU&#10;OeuY8rtgjkPt0IAahhDTRts3DRxHYg7LWU1xXmEUkEnj6wRhV8qr+K3WaNIeTfBbXXTvQVjo3CTH&#10;746iXWTWR4lBND2I5wapwiBTHGbLk1R+nM6NkplRKjvOZKaFYrRciVar08Xl8eLqZH07duNO/M6j&#10;xL1PEw9+mHn449pHP1h69On6g/ubP7i9sLaCuilWVd1O5N/yYNPUEL8VKU3Vz1CLxBdT0SKZ0ZtO&#10;+z+e9J7vDF6+HR2dxVosJrIZrsZuN4c5EaFnOBjysFS6n0j0MvFOLt5OxpvRaAfsUQIi6hCA7B/I&#10;qBu+qjIjOX9rDP0n0u1Ful2GxSBoFGd0i2VjYsnbRVGZ20yAdcZo8qkpvoh0yr7QXh6Ok71hqt1P&#10;tYexo1EU3mTQ2Rx0oIuqQ9NFZNqyJ96rnZz085N+Oj4uZ0blHCAbyYouY1CfE+xE3de2DQXgUeC3&#10;NEkxtN0zdGj2zbx5clsjgQ8BMTxdsjRsRDGLGYZBkkCVHKxJX3i1wx8eOylscikjk6z1SU5B2uGc&#10;CKQRjS6gliITjvLPCmYmfZAWBDt7zsr6Rp8lfP4CXeE5XsDsxO3IjKbANefjpByh1mIsnxQZbSyJ&#10;jscLM06ncQ0ODbrsa3CGxoHoSe51fn6m55ncGDUwjfJgrIZ8WBOTyfAHqAFaFlsHU0Vz/oI+3jM/&#10;P4/3aj3zvavBucy7oNCy+3lfL7hH/KFfCi/BdTKtn3ybd9T7mIf2h4vRedBk1GH9zp8u3fhOO51K&#10;CbZfDNd1+keQ1M6doHsjmaOw92B+v/n3Abw+74P9Uprzcjaj/7mfiPtF0wBUqy4OyK8e8Qd3Ai+z&#10;Udo9iTPaBEwbfWmqYL4v9SYylwYs6KHSlMFltklcDc/W89tLXR+eQXAa9teqJ3tgjNXWLc+eY2Nn&#10;c3FY69yxSeZYMdJ3MGJi7N6bxrOvj77+/M0XX375/3r85Itv9g8OrgZMbOojbEr7cD6KIkZEaFc8&#10;rqFN0+nZZHo5Qepb/j8TSS2Wajfvbmw+uL1880H19kf57bvJ5bVoMR9NY7YN6wkIwz5jJQ40b6I+&#10;xONqsKdqYdQG26TOAZDcFLcnwZzSQ0AJwkkAKGAonA0n5kWUmRe3gpOJXIGf9/rtKwm1UGmQ8IfR&#10;vkws1PATw1BmpWt/D4errSHY9rMOASqqpEM0jl096238ijnUdx4z16UVxq0iUg7NBV03dSuyyMmg&#10;rciuBLeh2ACSTmbss2sBmK6BHZHtND2VTdjOspDaQGP5afHnQOgY7gIpDZIsDlXwG9sP7nE2y5Op&#10;8/FSOV5dTC5sZFdupJe3ius3FrduLK+tr9xaAhSQFnRUcxTxwMpFNChZp080QK0rT+kLJ3LRu3h5&#10;uv+rw7O9g+75WYSh3roUJB927nZ3sFYCvjBTCK4x1hrgzipdIFe4FzTiyHI8zXIODOfm1T7OTh1s&#10;XcI6BkJCFGGeC/wJ3fOi3tgqBPbDRNewSwwgIHwQ28Yo846L6FesJte31x93eoNLWuivt4NfIyt5&#10;ii+DX7KQwQim0LSZz1IooEsfQZ7N7zUzUX7fG5neAyfvGDTFQr/mbrx8p8xAk/fuQuPHCSv0mopq&#10;RZaTEBz5Z3jB3wQaNEPLx2TgvPiNCjN2q2MeDDDT3oOdbH1aGhdhllBvw8tccttGWCnjslkO1hE8&#10;x8D+DgsR/HjepAc/srUXncBokdqcISo3Y3L7OvBxfKr0HuClVWsVqeYiMVtHPhc5dBMY1NhJrpas&#10;Z3C+Llsrg6hhyHJiNtVKGdgZz3PkDc54nmqUl6ai4MD0enfqTrszpniocmRey67a9cNPyq/nh6fv&#10;RdQPL5kIJlYisEzn2oeFvuz6rufvv8uHsSVCP2W5kRFYXEPEl8CRMvcafpl0I1mOHuCBYeZkaZKX&#10;ugJGT7A9ffV9L5kf8uvir/Jjc6QxWADbb96kZS5Wf2Kt8drSatE0RS44PXwVv997GAiq2XQSJlNP&#10;lw0phWwZTBrTtTAGkoQWJdwcjMnxtTLIzNlv1oDsNtVAQgdP/Bh8H/+Gh5y6Jm/BG0wqunSwlIoo&#10;iohU3g/2Gy+eHH316zdf/PrrX37+s798/OXL52+u2ufTETw017chRE+OYW1JAZbEqDGS3yKAxRZk&#10;E/HFUubm+vInP7z1vR88ePDo4427D+sb2/mFRUyDOrFYW6ZvYZuGYi1bcqN9YQsvw2LwnQjJqI8b&#10;XuoMLHNhKuQLmDDIJU1cx1gNn2arl1j5xE/ezKLV3tWiSebSbV+pdQQalliLXhi3opqR0virgOph&#10;DUYqblizn657sOE5bA19AaKRZhWTdQfDruR6RAN8Z7H9EPiZpXFYQnyHzZTAl0juOW1aDUYgd5UI&#10;o29SBSymi8V0tZzGmVTyqVI2lUf7MwOGS3RBuR2VBwfNfByZBU5MZutqMhvDXZSW4bhsMt6YmTJi&#10;geJZe+1h6xJRx8gQrK4fy+SK1Vp9eXVldXV1s15bQoFaUIg4GjHVe9pRCj80Nqk4p2VSV96Ydznt&#10;XO4enx+eHSFcRtxlpMAQljZPwvGIjkEigWabRuSlmNOl7lnNBZGLha1HRuc5hLHJ5Rr5pz4aIUeU&#10;mDn03gDpCuWfdBLMwkov0oZWx7g7tu0dvNUVlCg8nyBy+HBkN5UG5AG9WtgjDursElnsa+tuMUsq&#10;AT2ItJPGURY8py57Xc65VmmPJk1qx72UbNHcGzpUGDiuby0dGcXOCMdWBPIvavMU0hFgKLqTpYmg&#10;ed4++11VBCOgm+m0mFeZlvRipfSjKYzGc7CFMLdBmKx3trkfmizlOh3BkYmvqTPR+X+r+TYzMm/w&#10;ZyRO+S0DHqGdcdtxSG4creeEiyEJbakS05JufAcAQ9zV0vIymu6rq2sryJ8vLjAnGwEj086FBCB3&#10;o7kiYBAmBsEbcDq4bG+qRYiPp8YnypM1GaKIP2vyRCKWXmBKX1bX004KyytulM1DvYP4XTut77CI&#10;HnDoGgdfZWoDb+UAndVwfoM91fH705lK9r13Kc7eNuASWYAyI3nM3lPkLrtS/hMz9m52tLJ+CjNn&#10;41HO7IfzB+aXz14dOK3w7QJvG/42ABj99bZeViWWmIKSZwt7lELbKByxQPQyBnRJQFkVSzUOavih&#10;BRBO7tXkBBPhMOqIY5sBVdqWQTeqHWtQ1PoNC2qxYfD78GpqfQStaMKQrhSHjio1EUzjont8ePXq&#10;+fmzb+CQ7T/+6uXPnjz9xYvdw72T/iWWhMNgMhKTFrM0dULEiCRKGgsr8Ax6GU5rkNKPqtvFjR+u&#10;PfpvPrr14wdbnzC96W59eyNbryYLmXg2RVTIeTI0A004JQgC6lUoUZHHZCN0K9oRG4skaI7S8lqM&#10;pvPnRkYmhtkbDMYrZXJMSJnTAwyclmnGSgTPYEAuIaThTgMtys6o26XIbIO2XF/ZblVPAdwOyvkp&#10;drdLbGwJcaaUZgkZG/am1h/MZFJ0USkSGr37vYzLNouZNhqd6EzLlaw7EWOVhkKpcZ06GwvjuZyA&#10;iGRhuWiSmYnE/Dk909lpKjtNpCfxJKI9OHFLRbkZrC3XN4TIV3ZsGjup4ZP+NC12NpAVmhj2zFoP&#10;I2CkrsDEPIl0vlhbXFhZ17yIW0vFGkMBtSdA5dAf7Gv8ihSBKUQZazwGL6MfQSmZqeTnSKX0uwxX&#10;7Cvy0MAwg9bdpTi0BiQmrWtISkyYTCcLaSgZYzQNxTI3Nrzl/RZSyJ/JXEv9mRwJauto3O3z3aSv&#10;BNInoYXNCE7MdAtjl9R2gwerfm9qjhz9NpDIqO43Wr1mExemHogwiPGLBCmDg4H1LtIFdccccDO6&#10;3Si46iKhDKkAyvAd84j+R6FOjRkEf4T5VpgLaru+uw9mVQ0tC3rkJgauiU+mHuvDsTzIteO3HTge&#10;w2STaiojJKj1mcN0YoW5Bs2r9QFXqjMJ2AhyUf7eShQ+DVEi49Yz5mPrrh8zu/ZdRmPmt+yuCNyY&#10;ZR6ySKIUSrQ+0JLXaipU0EwW0aMnCEMz007jviiQgBYy/ZFkq0ruheYsMxIt65KuuxpsScw0jIof&#10;+CBHrYa9c9BXa/OKTX9YvW0a6dXSiTMrVgNTrNKGufC1uz7sIEe2HRJ+/xvOepYnBU4rvIIzPGv2&#10;Al+xmRe0q+1sULvy76/z+wncO690F/GtDzsX79Vy5+TuKpDLCnff9aGE12gGAMwdp/7UjaZ7kdmH&#10;BntYbSfBJZaNtLI/RlAVfk8NpGcP/0/9z0YsFAOdkF1bUNeiba7L9mH4cPaVRf3Bx7lFdpVqLWDg&#10;4L89tZoFVLN19jV3kp6zYfUanCWf27pi/sXwaL+/t9N59fjy2denL5/t/vLN8fPd5snppNtDRrs0&#10;nVZ4TvSsTlH4nmSmo+SYfmSUB4zmkIymSun8VrXyw1vl73+cv/8gc+dOcmsrvbYSXyjHytloLjNJ&#10;J4fJFAPg6Qdt8RzHmuMIxZzWcNweTnj2OBzKHJRONCQ+RswtKrXvJd1HZqaIz0hhQKO4NSqZfBrq&#10;tqiMKu/bhdFuMmqfhlXi0gwrHLPcF01mvg07JCLdSJ/x7Zh4cokRroe6hSgbRnTWVVNDrTlKbSD5&#10;BqA4skM5POlacC8xEadJp5O2xbf5rVnOx7uRcyA4LgkzmKq4Ldws46zFklO/EHUutXiPJ8nRJDUY&#10;JQfDpH1N9IfR3ih8MgR5ivdCgAS6X3JK0AG9A+IKVI24PaOZcSyL+rvNItC4BvUv4TST0XEiMoDA&#10;FxfLAUpBLD1JlaL55VR5NVtZSZcricpSNI2EvZOZvNdCK+6QGheLzicWiD6+eLefaGqQcYwyHPKV&#10;uC5ZTjPx7v59agwUtjwDAIrRQj5aTU/KyX4uQocY2QM5nAMC0i2c6gIpT7JAYdhFNhSIbzDt9qyn&#10;DE/MWeuicBo+BE7vz1e/68I7JcjF5ItGkU5vctWYXDZ6b5r98yYxircBh27S9pF5LI6EKhc81Eg1&#10;NcnmYqV8opSP57Mc/HxsPYtIlN7OVSZw2LKw85bnPaf1zq9k963Sbh08bqNnnchu9dztSeOLHuQO&#10;kyA02lw7UBdFII92Itk0YI3p1ZoKW6A34QC3ZXX6CFe18ERt/jBC8/2+Sf3Qfvohue1wgMxsn0NB&#10;waAmfzehTTKPQROVnYjxvIyHYiKx4qiVJHNeLfNNmW+Y80uXq+ZvVdBNL5XxZwaemma+yCrh/a5x&#10;GzaXRLPCNYpXob50+YQVqtZlc3UNh7E/eS9f/Ntwp/dOPLgQQXD04aroFgkitPCX5rMM0p97BOts&#10;2yW8uNfRSeDnjHf3LZ8RJky+/haaOKoa+JrAT4YXyM3i7H1me8mv3dxtEmwwf9vrzw2/d7fnWxr/&#10;oM5x6+jy/j/DnAP1Qhcadnq9D74JGDMzn+oAhbtzD8tCjkCQb2lXvXfu872yfvWvD9Kbb+19FItr&#10;yhE8HWZpHx003r46efqEnuLdr798/eWTZz/VWMLG2SWNECmJscahltWjsbo6saKlRDQPLw5/hd7S&#10;kHHyKN1Fq8XUyq36xvcfrD38ePvHP6l+9Enp3qPMFmy3hVi5EMklRwTd1OqBoaaR5njaGkeuxhG+&#10;MnixORh1jELXDUh16HlHecpvWd4S3EdmdBQO47p0bzLLIonuq7EKJcFuBS1D3oxq4WbRNOeE+wxa&#10;vWG3DxaKLIhJ3Y9kHCmludMyv+Wvt4JKsNN07V1VWfkWSYCiS5vMA2lCCvk+rNjumuCrf+PhBhmS&#10;EGM6P4XIUpuz3DBh7bWaXjIyNUXNNRaBs9+LwxwZ9GPDIX1zaCLYc8IUS8RKcLTRwUjaJTx7g1hf&#10;z8RgmhjAx6OXBfRKHbHQVvRJav3UKGY8Yxw9Qs5MIzwTk2Qhki5HeWbr42RxEMsMY6l+NCOfo6zC&#10;mhEtUFB7VCTaiozB2vDi6Flk+9NUZ5oaTeMkb33UJxQGakf5/WU+TOA8lTrmSheLcP2nmVSkGEeV&#10;cijOxwzqNY2MUD5fmCcXgXAdx6NgghpPT93uQgOlN8iTvETey9ILra0veBDaWdoFS5R4p9uLtTqo&#10;Po/2OqPLnt4wBGyNMhr4Y5ae0pHqW/DtszFGk0VyNK9lYnkbwRrca0HBM7jH1SKmdhFj/BPrIMLr&#10;gJudszmOwBCpIm1Bcmi/ArNCtGjjV1w/A+svf2RvoheEUAxgIKJwom6BAnIJyZlsiQVsW7sSnous&#10;i8qCmpbkDZ08ZLQ6iLC0TajNCi6LR6bXJu26kyYwKSFy6GYitHOBiXRWmNVYVfBT7Y3qBh6jTbsY&#10;RVSD0tSjoqeff1hm9FJCQKfkp7ijAtMGKqUFBn1UK7V6lVn1TK8v0+SayxTz2RL/kVRuoBOhc1Gb&#10;vnSi1Y1EzdJkpKAV4rmI8m2ormgpErKwNliF4W5zDYYKkBlz9toBJlzkKzE70bBcpCqCnJ/tYBY6&#10;6ErBLthZmPOQxq7pHEnYXtwtkz62y6gilDaANqW5EOMoCw+xbWHxr/3LetBnT8WCM7FKm2ocjFq3&#10;yrq0nkUAUzOBZltZh50jcspoBTqnCKl8TUBMdWJeylJjDUOqbI6caBc6fiudGcnDGjBUsvdyqg+b&#10;89UTuhCYPA7SJKySaC76E5yA8+SVHAuBE5xCsFpaFqQv5gPXkFXS5wGjqchuampSD+ZaWFsStz7g&#10;jcWsM7xFNzYYj81AstWbwSluxmUSsYHE6+Iba4YgDUeaUxVPdMbx0+bk+Ki183r/2dePv/r881/+&#10;p6++/JvXr3d2jhun3TF6F8NUZJyjywXnBAuDRhyzGhhS3E8nEmceF36hkkptbyw9enTv4zs3b96/&#10;V9y+Vbp1P7WymqK5OF+KZvJT8EVGGCn10RqmjScogHEoaQ20Q9QWp50kJEl5Aeqo0lh1SWyWmsAY&#10;wpgUUFnhWJJhwXHVUCRoyFe1sDkwSK0INjWXS/roccrJUC/EskbCpzOh8E8Yi5sCI81ofzFoYwjT&#10;ja1BsM4mZayHVcHxAhKOEHAvM4klxdtJAA5bIS0vbKhYImwPo1ZzkYB0uELsRIOZeA8bCMNa4SzQ&#10;XFRXrYKFMTzzOOmraPd2c2mYhmSXZQLMgEuJwssx2taiNMhEUhgSx2QWUOo2BAHDstN+R0uDnbNN&#10;CLbuJJ591OBtWIYoOJYpcsgYGWplOTiC2Ug+F82Q442uKCagKRUbX0XHncmUgW0WLkikCua6aIbx&#10;yIhNoM3U5VtdAqsqcDiYQmPRyBgAFHG+vIwJ8Yh2T6A4JjLjRDrGnpef0RrAKHPrwfViIwGXshF0&#10;a5NYCXHVJEs+j1CEwqOSMO11BtpxM5KIszn0oejas/20Q1RkQxKDfBXdZ1Y91ZUdU3MQZGoEnaUv&#10;ZTmJGVIgQI5GtRliCFkfToa7l0MWBYUh64gMs+mgVjKVzXr/NLdF9zjuwvrOZMIMFNXtF0bQH6qy&#10;mgWZWck512FBqGUt1uuifMh5CgGMI+Pj9iQYd2WjLC0ICmwcub5mapiAA/bBUi7r1vJky4WB3hNJ&#10;Co7ENpxFYfoyf1SBfzWLPvu5xyOzB21blt+AxapPT23Olp8HxR/jwDk/W77BIplZPqo72AiHsA0Z&#10;BsyE38oCY47r5FtKtsSeN1RRBGwkZUGmggH28r+e/QcC7S4JElT5hBOaIqIf86yyGAS5duheCppl&#10;Lf5iTwV8zYPF/w64z1/AiRnzw6X4rW/PkUmz+CJTWMFPYYg/w2TivaX23zrRI4AlPd4xU25Xxq9/&#10;MDVmJjzIC8IWQMWkxoUXd8M5KVYkvU5fDOXWVpUtk0+Qv/GHu+1wBTwuCbextez7U/tHsLAYFsKc&#10;XWRS0y+DQheHqV7msKNZel3SMZQT4wp5V7JtA3WLUKHlKb6Z0n8NF7QGGlOKspKrRf2uvGA3ViBQ&#10;MELdNBNH/E2jhlMEl4jaiMMfZVTx6PK4f/TybOebnRdfvXz99Pnz16/eHh6eHjf6bRAxaotpekJR&#10;b0rE89E47DI8BGUJ7vXuFMnB6UWMdu5UsVq9+9m97//DH3z0ySd3H31y49bDtfWbuUopk89J69vK&#10;DuCiogfKEEi4xbVLXWNWRl3GS5M6qKAxkpeCA98T2wiMsZTSbyEPK1WBgAySSvVSdH1lErkCuCFm&#10;BKtJMmeOdoKX4zjJahgIK0POZxN79GH/MxCXlKU3GfQi4z4ExiFSdhI71KUn5sIWwDsfTQZkkwaz&#10;cBi8c2KC6CsfzXagJEycQV24hy31+F/nAEUy4Fw7wGbaRRnNHCQ8ysUTWc2C0X7QSC1ZY4tHdUJ2&#10;62hdKRaKBJgW3zKNOi25UXKaTtGUO02nJQGFAAWWHpcgkh791CQxRIWxMR6S6pQXY4xfx1urWi6l&#10;Gk5IO3isteKZUn+uJkjAr291m1S9RTa+otCNtXY7KIa3d7PhPSIoz+IklGAQ3o1TpABiCmTl4HUL&#10;SDVDZkVNdTavWCMJo7FsMlZKJyrZVIWgjbueq2tJnN0zQUKn7A9vq7yHKI1+LVa9O+5dRPvn016b&#10;a2+kXCPWkAorFsCBmbGWLrUGZvUn8eE0Sd+XSqJc6EEvTnGr2WycN7uTJqqapIXi2RsmKSaRZZQa&#10;JT7iq3I4vFVWuiRpaLHI7JtKBSk3MK539BlpxngwwcLye3uSgsT/5E//1E1A4BhCSGdmI2YmMoxn&#10;zW6Yc1Lvgwk9aNKjoUlmjEx2yCQhCI9dENczFw1iEDajh4m96qvNq5X/wJriFDQZuFTiC/YfNNLa&#10;mg1ctYc+V/YkrB7Lhuihwb7y9UZhZM6y6W64D1BgxcEYR5TMQqM1clQDvUHHE6ow1TQXMHMGushm&#10;Hz2n4RttcZ/xYWQ5nZqmD1tLgBE+xINUPUXzQaTvanAtn2ElmqDCY8ejDid39T6B0UjXgi7Dc1Se&#10;oY5nK4vpjKyV24iBQdsTNwifD2OfEhsUFsSa3PDri3EHFKhI41ioCj7aCqs23l6bwTyYjyuR5rsz&#10;me3vjVyr79xDXH+vIH32CbM94z/xFwepna2V7Q1jWeoYnGUlD+gr7x8s20nPQ5p5pwXQPPy+bIvR&#10;ERVX6T11Nbji1uWthzK2sDbrxlTZv8qMGitNydEz/uDwTG5DwakYEA6Q6m31Dtq8Msh8nvQYg78S&#10;2RUoAIibsJEjV17FJmSyF8NEEhjQJP250SwlfPWaaKZSlJl+BIm6qIrWtRBcbZo7VXsmJLFwh1Db&#10;RkGCwHQH085gdHrQe/2s9ezz5tNfHz/+4vjZi9PHu5evDkaXV0jrZsfDErMH6TyNSXUQq8nhWs9m&#10;1LpH5bf4GstH6zfzW394e/UPPl787Hv1Bw/zm1vpldVkpcKKiPDtNtpk4VhR7CWkOAiFQIspCUzg&#10;F5k6MWUIby46zCYmZAJZvFIMkuHYGdQ6bC0bm1fpjVWuOBkSHorunUi7pQvTMLlicQgmuUkEFwtp&#10;D0tDMsTRNk3bt4W1SieKC9XqQhU6B0kAnjyejTPrVsxK8bS1Ls1Bo9lvdMd0/raYQpwFj1RpBzcG&#10;ZeCyc3p4tfdy9/k3e89fH73YZwoxB0v7dCVVKE3S8uicajSK++wJuIolM4XKUm3l0Z2lm9uVjRuF&#10;zc3E4mokn+dNB5IyJrHx4psRQ9QRJERjzgHJtdldY85IcZ32pjIeYl5oDCPGELO9GM9FDiqWomT+&#10;xHfp4ZGjQ9IjoCbyECIBXiEiB7VM5jUPT/c7O88vXz89fbnT2D2a9vtZ9DIiUcZ6IcpFJjSjaLKV&#10;cTrU0YZTWu4WircWqzc2yyvIdC1EkelK4zJ1hB7RKhph7iXBFD0HV+fj9lW0cxVF3+SSSQiIr9gY&#10;R6F+4nsEo0xMtwIUEVtmU4c01xoiCi5cMmAZklapW7ABqV/FJ71kVBU3/sh49WAHwwQ0i15j2mpO&#10;jw7Gb15cvXlx9M3u5fH+YNLlelijA3sMQn4EJ9aYTBEUvqCZjGEniWRxobx2+/bGrdsbdx6tbt3P&#10;5WqpWAZY14YScOaGOhtuqr01Y41ZRi2dpxC3d88QxLPf6rfMHMiWmNNSxxamyVnRbu+UfjkhTYCN&#10;saDNFltJXqCPjSix8el9DWECLDPbqpQQQ8rEe3RReaKLijHyDGz+8Mz4zOoEsnqha6EhzCgQekuV&#10;zXiZ/60nLBwzTkaD5+FQ5AtypfqtHaaUUtxsmycxwxoguXOIXOg5hWKpVmzna44HuEtom3rNNARE&#10;D29Ydn/Lp1uSpzoWWJ4djBbKxWaVAfjAxtBvydO6rJQIv1aAgb5hYiIuNKEDEHMP1ijVcZtBgvK6&#10;T1h3k22BinHE1dlts0t02GFaTAAkGvYse3HhLkE41qJhzsJ8uUXCuqDWPeFeTN/PGPMG37mT8JzP&#10;fZhVi3T8Evi3Izfapr3MWDaeMLHQ+HkiFeQtCCZcZcovgSV+dsDSxuXWljYJwDMJkXBOO1X5LUet&#10;0ciAeOGLEMpwWJhlUlvaBJYL2ll7oDITZPLeA73Y4jBn+Kuz0Do0lGbRVpVJT9LZYSJFnsE3khAE&#10;jUlQexLKpIhY+bsTtwnBpMIvthkeguCGG9F40+BdEaD/46PR4d7kxTftr3/d+eaLy//0+OQXT1sv&#10;dmJnF9l2tzwYLUyny5HpIhVrHBO2SIgN7grGYKQJVVrVdUwycrixhaXM5j9Yqj36qP6jz4oPP85t&#10;bsUqFcwZ/DGLP3RQau81+WAbhKpKUgz5pzHgE+ZrjGxPJo4o3wSRIeOdqVDD1TNittqxLIAQfggr&#10;Tr5AghagXfgtyRVrtAoU8N7IKrZMuB3lIqlCCpJhhqapyTjRYgbVdCyuo8ask6ql8pUckWwM0hO1&#10;4EqebAbJcgbQ96atiyHY6Plp7xJRdrxmNhkvpUWjSZAXJPqt88Ojt692vvnl62fPdr98enl0hWso&#10;xnLLiSrME5T9WPpuZMxCdfFbhOtsq+rS1u2bqx/fqt54lN+8mVzfmFZrg1S6S5cb0YmXxUz4nk2E&#10;tdZgRsOibJMb3EjCyn5RI5RRTawvmjILwCXURqpt8cQI8CuRjjJsSnmX2H+96ZgaRAtqGr6bDDbC&#10;SBHwyDF8h0bk5Giw/6rz5tnV82/On76+fLI3Or/IRcdoGyOQUSC9thGULrfIExIJ6WY3UewXFxLr&#10;9dK9jeLCerG2nFms0KwDmKu8zKeFMC5GyBu1K0KKq2m/Ext0Y93mtI9eJfxlYiWBjHT2kT0J8CXt&#10;seogtPs+dyVv0e7ByUlBMsHFGIeFBB/ijygh7I1IPzHujsaX42kbdHk8JUVUtIYi7rR/OT7Ynbx6&#10;0n/+rPFs5+zJ23bjnB2jEhTZESGMKDqxTjxyGBkfTiaMKBvBlyqUlra2t+7e2bz90cr2w9LijXi6&#10;SjBjTku6625ULI6AbKk8NXiSF2EZ/vRPPN8KzLK7gQ8fQoLCFzl0gD12IFC3OmmmIyb2GlUkZtbP&#10;9Jq1sK67bNUOc1ggNJ5JiHDoCj2mViHXohFQVnbxN5zPt2Z+y+3azG9Jote6xnhKik9NYwq9g+RP&#10;Er0plA7J5MhOFBGGwI7F427uzSkHrnnuhN9dDg7AaR3+CjfZngn5vBUH4tw0uyX0rFQlKHe6VGxN&#10;AcSKhPq/GU9vJwgyPC58OIIk0OXjLxXwUTML/RaujihJeQYDhV1aMHwHvjOJVJ8/RUBsCLmZcgXv&#10;KkVpRJV7XzskuW2ORPmYEVe0ICHwaHvCN4YlQgF0ZHSbcJ2M16H/sT42+DBIt4yTIj12jscOwKqM&#10;htBy/CCrtMlBb+E0zNMLSzTfY59vKTGvF5PFFLRwJxytVA3dbykcUcKroQGSsle+5Sep5NWWW1Ud&#10;y6K5Rk4QUspFgVcVPxfFtt2sKyPPZd2FdgYcMRODUZFIpAeJVC+S4A6WvoW6WE1SI6hQw0UVHKY3&#10;UYVPjAF1oU4nJQFYlLzFRyD+HZ0c9N48pz3r+Itf7/788Zs/f3L0Ny+apyfDdisxGOTGY4iC5WiE&#10;SbiE3iplmfdQew3tyJgQQBQysFyyvJJfvFvb+NFm5aPvlx5+lHv0WWLlzjRdpp5hPEDubI1dNS0l&#10;VUEUtZo+E6aWs9USKGiQWdZAJyyLVt6BW+1+83uKrgxn8JIpnniIVeH0xcuIcbyitNHx0x+3mxfw&#10;+xosWBpfG0nkEZ5UwUTaej3RuBm/RMZkK83ERbqmVTLDiSWnObSO1PEMH0DKFLQOQbyLTvOEInTR&#10;KQ2CNgeLvnH08vnbx9/sPHuy+/z52avTYWtIVlCIpmvkW/H81GQe2jC4UZGS+4GJkqvXl7fubtdv&#10;3i1s3k+vbaYWF8bFQpchGmB4XhUy3XcTLdHO4KKRCkuhX0Pa5PJd8hwrorkoWiW7u1TL4isAYXRM&#10;PzupCWVarJzBWTK5wtwH+gHKyGp4j8U5v1Yj0jjv7Lw8ff385MXTw29eHfzNy9bxaWTYAxfLTKIZ&#10;nJbQ8KDvzf0Wi92PpPrpyqhQSq2QnqwvLm2sLK8ly3lyViEBhqHrNJRqCiuNAcCOOrFhLz7oxvt0&#10;jzU1mvWiM6L1QbVJ2TpgR9XGrAeMxF3nSfDV6o1bV9kSMaBtBcltcea8LTqXMFe5jD0CdGtbpECu&#10;nYVNJdyZNM+nu89733x1/rPnx58fXCGeyQKqHixREhkEEWCirWjkdDC5pHuQgZnFwsLS0taDrY2b&#10;9xY3bxeXNvIliEfk1VLdsrqymUE3WewC1eYchg2gQvKtb/Fbulxu8GXRbCOHKYh7Eb/LbcK6qmsy&#10;yIruzTCbtrnXjSxaF7hmI5EVRJsxFbNOLVySSfU0Qsw9s8B5EcDQqLAExGP59/yWp0CBr7D6pLkH&#10;qVd4MueRMi/zDMD9B98YkqdeK562HoFz5bfuHs1Mz/suA83s4W81yy0c0NN9GMKqMzcm12HBuz88&#10;fhdt0hQbg4PxBiEfFiVhdSvgGG7oH6bYWIPA8MQ+UFPD7Pk4I1BowjUv8OxWyZ0aBiQJEaDe4ZLx&#10;0TS6mN5+oFmsI7HSmpEdvA6vRlI7Epu+pTlM+gf+cX7Z/SIY5irz7G7L8BNz3Y4l2kNJizJF/BSf&#10;jFUz8ok6zI18IoVG2Tqr0Evu1qZLKlrh6qgOaPpewcKGur28G17L1EZgEriiijSa/er4wctvhYzB&#10;2WUKVsI8qjsVvySBGplp5HsYEXhIQ/O1gSWgb35L97gaNkk3xB9RaUSDWpRgy0NiYwUiW/OMK5fL&#10;+ZkInEYnqleKZJuYl0OnWr2/s/vNF2+efPP0F89efPHm+Pi4O+0oDgbwIrydROiJ1brL1ynlobyh&#10;GUX09Fh4kU8lFnOpzc3qzb9zY/n79xYe3Ks+fFS4dT+5sj2OQJDGFgvP4vBwWRCCRGxLMgqeZIKM&#10;QK1LRAoivMWwd/zTnhJWEMdbmn0CZDh0QcvqCBn1rQ+Jrc5JSgnQbLyQEZEhe4PkYBAng2xcXB01&#10;Lk8u2KVE87nplAmHcbI60hHreyL7OSeun5IyTjoAi9k4MTzSiIlcGo3EmZYA2x93BtidU7+mBJDw&#10;FZ3xmGrf+cXx26dfv37y9Pj17smbk+5ZLwa5LjKFP86UwiQs7mizF+vS1sT1g5zHABjI5pSglz+9&#10;VVzbTq1ux6uVKLY+lx3KO2n6gCG7ln1PSYpI6ugA6NE/bPNFOxSnzAZKUEMeTq5LwxqNiauSiLWN&#10;i7vn2KGsK1Qbk1WUOjEUxnQ+nirE6Q3DAFxedvb3G7sc/LPdVy8P3u7sfv3y9OiU+wKlMh/Z7AQ/&#10;f+qoHAVQCkVhqMg8lWyxVF9dXFpYWFmsx8tFCYFgN9gtOB81CZgCJIkdKz8SUBmjxZtoiRGYnO1V&#10;a9JBflB1WRA+1QwtjKCubuq9Bh0huzUd5ouJYo0GtoL6rQEVJDwTJWWkeRBiD2GHNR7wjINFWAdz&#10;v391Fn35zeWXT3b/9fOLwxP6S3wej5XyrIGPjl4iCyOvsoe46yuV0vrG0vbNzbUbN8vLq/lqhWYF&#10;dtoErQ1RGZ0+r3DLG0dmVGM3M9yy8T9+FycMAnYz47P8yU23YmmrNpvjcL6btrNst6FSRrJQ4U7m&#10;wIb3yBJbjqDURxiUqe6K0aeylgkuGNRD3qAZgxmNTdKEXIrnAS9DRxnar9B62kmpPqSqjBsvxbnm&#10;t0J3qBxWhiWgI2oEpQQ4NNMdXE4gYVDMspKVG92Z8XV75z95/2E1f+8l0MOxM1tLHYYVcczrGEBn&#10;LtxmOCsfxVc4tKhoxnBC0QYMK9Ret5KTf5z7LVP0NfRTPV4BXdOpoua3VCtyWBJPz9u9k5ma7zT+&#10;SziOU9CdUj9Vm0wvlDdxFUGV23GJhlvq8Kzw5anTzC05Vy8s77qPl52eLZpn4abaNZTwsDodJKSk&#10;9l4NGjbBSp2IhzXBwXPFaTHAb3HRDQINk0aDdrWLSDj4OyOnin5Jpd4L6Uab4X2IbiRlaSitGrTs&#10;ys6u3WzzyLR4SmVXxWMm28Z2CjJSwamoLmiD4Jym6NR9u6IMyhrCmqMKl0+nQMMUXdl4GpBAbIjZ&#10;eHaauHem18ZbgitNI5z7xVXn+PQc4sWTx2+evXn2829OL2AKMy1P/OgUA2dNTB2Dy6GopENaYANh&#10;ER6El0Ulmo+p5hKr1eyNG/WVe+vF1eXs6npkfXOSL+IYhkMCasq6GucVxVB1W7CZp0z26nZpo1GX&#10;GOkR5LdBXyo+1JJYSASl2FyMClBUwbVCxsWUo+WeBcVyZ8IYZI/KPYtdiWXk7FjhpBh0YPtUdgY9&#10;qPzt5vnl4UW/3bWxhDxFcoYpwe2Hy+9pgD141xSBOSolnAkmMZeMobVhgg7cC7lkPJdG7SdOhZN9&#10;kJV6lPZ/j/7VxsXJxe6rg6dPjt7uXb1+0zpsxdsTmqVUnKP6NRnRKNum2gYTWw6WPJUqUbK6vLL8&#10;YCN3ezOzvpFcXo5Cs86lSS3RtqBTCZTT7kQNp4fOlsQQXV4OTo/Oz47Oj/fPjvdbjbNBtzXo4cPa&#10;3daVLBXdxBbg2MgPVTJt2rL9U3es5bHWJ62sh+qPESqmnQZJdmfvzfnb16d7O/vPnx7v7B0/e3tx&#10;dEYihFVQWBS2vlkDgN5JzoikBvwUH0t6WyqnVmvlj1aLq6vl5cXSYiVZrzL4ZAp5xG9C6XTijlhb&#10;jlECItzRiivtqklDPDEetvHKEjQDByCRzWnT4lbA3JRzOkkdIRYJ6UZAQUj/jBkL11PwOnc/Ozk5&#10;UieBZSMwLYwUOBl2Wsd7xz/7+e6/+/zo8QFhsuqgnAA21UgIKnNOpm38FjRd9nkqWS/nljaWt+6s&#10;bGxt1Ta20/WFRLHEZZf9UHe22SUjVbHbTNFZAhm6o2d1EJYJOzNfQHJ7HVa+LZS0P1DuG/gtmWqr&#10;bxnZ3etJKNhfXV5dNrTvcR3cGxw5hQeTp8VhOH+Bu9zY2MMWc8Wt1I7b45Xut8i2Kih2aXiSSh2E&#10;/1p9PskKIX5gDlHxJlaBMVzN3oFgEyip2USdHVXASxAl7A6eQDtAnB4aNeI2EKUA/Y/6mSbwqlgk&#10;8Cjwf548vfuY5VX66JDooY+jHBskGO/8gWjT5p80PcQsgvAtbux2R6eLFL2lC8L35G308GyDRJB0&#10;07A+nZlxTGiAayNsiEQvX1hlTLZshkmh8ALMMAtbrVag5DMjiArPDFb1i+y0jha6U8Db9IrZ3Eif&#10;c0b+5cGHJoCY9Al/zvKwPt7xzeI74ObHM9sVYq76HnIM0eG4cOm00Fa5bFw17aOvlCQZ+wakUviq&#10;RZL+FpwIH7egxxJNcZy7bbyg/cCCIfNbqIK2O2enpycnxyhn8V62gGig40rkeGjJoGBJW0KlWqd8&#10;CeHT9bL8wMS+kGqRch8iJXamGBetNtKRrAuiXPxEH2pEEbJxzp4rK+4dRl/BgtqYZIZZT2FuU65U&#10;rVJmxRVjZXIeGGF+FBzrIwW/ikhvGhSZWDbebU9OTxo7+xe7eyevnr3+/KtXv3jWPNoHp8zHowto&#10;sw0iyH7nA4kbtXoOMMGgjTaGA5xNJG+hepNyLrpUSq+t1xY+2YptrSWXmVac7yfiTY1sRd8uNsTw&#10;4EsYNQuex/3BWoqfLVq4j0QSfM5dDJg0jaunR4P7YDZHKAiLCs9NDsuHU1taKi4sEkUWSjUDRJlW&#10;2xr22xwImS0AH283bnej7f7oYOf0y1+8/NVff/NXn5+82LlqijudGY9pNatEYgVqkxFkqKataLQR&#10;6XdgMeCjCoXa+uLGo9XlraWFje3y6kZuaSuRr8bSeQFTUfzQKDVgSgt9CpfN9tXl+UnjYP/oBT1t&#10;L0929tt7w1wvXoZJwInRNoVvVwqhVQIjRTOkkkhUq4WVRw/Wf3incudO/ubD1OadSAGCHX1sqSu8&#10;OyUwXVJRssVJwN2ennV2dq8ODvbevLhA06bdxm6CXWMvsEvwqxwNQvgNdABL5rK8QnSEavMPgTrW&#10;hWJzUcS40803Yrgak1bOTq5OT8/PLzmZwzcHl29OBlf4WaqDU6jftBSkRdqng02ojxPAnCqp24G8&#10;rpDP3b+b/t7d7PbHla37y+trq6sLpWoevzWCr06cxF2CHDPJcRJDT75KbIBxGA8bl52jvcvXzw9e&#10;vuDx9qtn+89PKBBHeqOFSXQzkypm4uMBGS0WwYws5bSkGgHrtfqN4tbCT1Yy6+vxaj25UJ8u1GKl&#10;KjN8kcySjCKdd4PhRVujiXoXB2evvjn+4lfn/49f9g66+LX0KEKLN0O7B61pW0XHyJXYH6ZNEotR&#10;EFhdLt/6vU/XNjbW7nxUuHEvsbQWxTEXoSJxIY34alVrSkcmMc+aGK49D+pgGoBD+JFc/RwV3i14&#10;cDb6tRkpC8DNJCrhMNBJ2ZPYFkyMbLawBVKPlQaESlbKBhRQKYx3LEqRgeFmLrzLdwQrZi/QToNR&#10;li/DJBQjg1KH8g/LPKR9ZzhlYIlmVtLKPDKZciTjCWE9BhpNW9RtLZ8bek4lvyXNMwoD3JJqGa5U&#10;qyQoKuI4x8FMpBbGgmtHk+xTBDYrY1RCpvNXfmVph1BxH4GhzM+zOovdbeyWMhwrkQAOKYbF7uLD&#10;jDnpGRr9R+6ni3DoLNvQ4EZyJqsq8RplrAMNJ8Nj4Yk5LyNJwvIiOhWMRhDF6wgLpONRh6dVwRx4&#10;fumJhRt9TVAZIFNAk5JkpdQzxze8lcBCyG4jZS7WQ640N8eUpKKUsITUQooxXUNFmLLJnmW7ZqAH&#10;Pvoo8fG8iKhLYBO/eP8OEox8Ci7TMi2RSjx35a14e6tOTfCWJgBZ5ytoYZDYzQOw9klcC8IRZsTg&#10;uhAtJnXhoKyxD061gGqSHvdburIVBN/okTEpSy+1GT3HjIAvLAGBpJBZVZalcYVb7XDYXuC0CiUy&#10;n1giAUScLrhLchxj9oUnkoD2yVymhGgltqNeRwlORQUPYkRKBrq3liMMmeXdGnDU6vV39y5ePD55&#10;9vX+18/e/Ozl1eVxq3GCzSlEpgvTeGVqMyJB8URo1lwm5ApoC1IlxuTjXA5VnUhId5KmZNLFSr6y&#10;XstXC8NiodnqXTRaly3iEnVnwQIRIwval6Xj1rIj+rGXS9QIKxeOD6ZqIVodXD2mubRiSGYMKL4X&#10;NsprN7Zuffxw4+Gj8voGtUekcbh0ExWP2gTvGJRomnJMirOjOXFydXHyDeK/0v999ZcvT3deNPtI&#10;3eGwo+VosjpO0jSNKhXdTBDu6JXt4JQzJKapYrK6kF9a/P565e5Cdmk9UV2O5cC+MBHARL1xB+GG&#10;q1HjrIsq2mnjaOf8aHf34vyUOAObkYkyigrFK25tUst+GzFXVdFEpSikGLZVX767ufl7d2ubt5Zv&#10;Y4G34ksr7LZkFqc2hZGB3KvKJ2RabP3xsHN4cPbkafPps52vHj//6tWrN4ftfgtQplBCJadcAIRP&#10;cGho6GUYWcy9auJzKUIjPhDSsJW61DGgkFwAuG5zRBdIZIFPr04bjZNjElLGeVK9wBsLzCVqiFDN&#10;Ql/DpEY0Ukt1OQ5KV4SRkgEbXm4pUy8s/tFnqfsfFz7+u7U7n1TKxYVivkYHmAWUgACBqq+pOKnr&#10;Tp2R3Pug4QCspydvX5+8fbv/+NnLx09fffHV2f5lpDVZjsdul0qLsRzah6hbdADEnTSFilgkXozG&#10;68WlYqlSW6tXby/mbyxHq4vRSj2KLiueNh7rKaZodFsNgoqzw8OT4/Ozn33VbbQnl21g2xKXMR0H&#10;V4EOf9lH61lRS8dq0rALFtdX733/xtbtR4ubm7Ubtwob24lybSJhG64OcY3dTlY6M1KMTQZVZBLc&#10;wn4jyzB8q99y3xAiYYHf0u04K2NYHYAA1gtU3NRsKZM/V24hQ2AGXfMIwuG2bj4cNhNZzjodMTHY&#10;HfYGaQeFDjp3GVZL0Otg2rzfMqsXUJzdrb7nt/hcQiWpsF+cM6KCA3M37fRz3hA/sbggbQtsJVba&#10;6dizhXAZIj8w78IUFmcfKulgcWCNfSHzSy+FeP/mhJSSu5Oz2on+0NjfDu8h1oWkmFTg1VlMjG0c&#10;Tnw5JDpr9oLADemf6o7qbiIOmMuRRWbUeqcjNXnzW9IkRXlFZFz5rSDVCP0W4T8J03t+CzstdJ4c&#10;y/oDNMWj02MctdoPVHVSp5JvEZfWItMitlOvrhE9XF1C9TRFl4HUVuBdAtaEXLn7bKFohgBzvrw/&#10;+ZblmoEGozsPFlJqS/AGFbFSmaM6i3EoGX9diaZf05mP0aoakYetdY7TOkOh+JyD5p1IE9UHIvb1&#10;mISAnYNoSZl4hLxNjkcO1/0WxzafMjpThTgC0UhyQTpoJEWGqdWV18qbTJfeQAAlMTniPeK/04Oj&#10;gg8Hl8qmy/VqdWWhWK/xvV7kdUJrt6CoYyciv6VsjWez1371+uibzw8ef/X6p0+Pvtrpts9j0yas&#10;qUIU0aZoKUIfL+GleGEWcbBLTBXAnJaqZLyhwgbbY6b0oBoTEgOZRP8qTvSHLWYIun4udEbUa7gD&#10;QnYUb4p2SmKhfzGoy0cER5j0ZBoKqrZPB7Hp+XjQ4RqmouWt0o3vb9/9+NHtzz6r37hZX13LlUoq&#10;MLBEkNOAClXwECMALSgS3QlzX9+8OHv29OTrL4+fvnjx81fHmOnGOXk3sEBhKqWPMvM4INzJWY5a&#10;gL5J6+MdpnPxbGZSy6+VijermY0yDUdSMVekOowykvq00z1sts9lHtvYye5Vf9Kl44grSkxPXU4y&#10;51A2Ipr+O0hI+icZyVWKi4trixs/ubn84GFhfXtxYyG7shqrLkyBD2jMMr8FS976bRUMx6m2Hh5f&#10;Pn3afvz07a+//MW//fzZzkE70uFyFBL5CuOOoT+KhxGj+ormXyGH4jbghLYwy0LdR3URUjiJTRC/&#10;jwbcpoBPDYb88WwD1CKehcNWHmGleLYQe51mXdrLIBu6nkhPu0WXm2iUJJjt5K3BuWk8d3tx4b/+&#10;Ue6z38t/7++XNu8VsqkqArRqGFMsjTQ7nltq9DZcWmq5FPJhw2s/jkad1sX+ztne3uHjJ6+/efz6&#10;6ZPDZ/udk1ZhHF1JZ6pa7gjNcDTNGeAv8JNwgE4GOtVTkWyWbHuhllwuJNeKiYXclARIOTydWxOA&#10;lEardUFdc6/ZPWvGBmfx3iA7gFAK0xYIMkIP9WVPTqsp/UydWqGQWl5fvvXpnbt37y/cuFdb3yys&#10;bSQX16J5AhtBKIr+1AsZ8K3EYA79VpBwzYw1zp76luzFh9WdeWLhXMFg5vDM6xlr2TgSfJr4Bxr3&#10;S9ygH5m5N/cT9FHJsvu0N3UUSUdOTlgqf6AT6tOVuQRV9EzLDZm7Tz+8mVGb/dYORs7DQUvvdhJW&#10;2VdPmJlUfSJPDk/sNSUSYn8gP2gwYwD2CeqxOSxmz9EOFAtAohoy7jb10Vn81oXEF0uebMKxMdt1&#10;3pbCgATy8SIQSCqkDR5lPkvMCr3SUDUblwKPgJOVyqOEDaWeJvfu5TrL50Tg5iOCriUp8HJGktW3&#10;6Q+W7YHy6YwoB6qJi2qLLoUXabwWZQmETLjL+Bs132Brl6A1KN5GGgXkESOsqxRnpUr33/xWMh8W&#10;RSpTlmO2k7aH89zxgiJC47JQLUIy2E6dE9fqkWIaviq3jMo+jVZ5MkygYHU8kGjqchu/wQ98dkX8&#10;EtvhabUl7GgyuBwQPyefUhLg9S2jctiVRYiZOr9crbEJlBfKMQvHDzJqBU+6PYw9qUnTRny2CMSr&#10;Zb6j9F87IiN9Y6et4m4HqPleRBvFQpYc0UIWHla44QmqISDU/YWqW8xlYOugq3y4d7q3e/z0qHXU&#10;xAnAQccwZaQroU5Yy+JxVBg/YyebvjcfppFUYhFT+rLpA/qVPA1s+Ivh6Kw7PB4NGlQYZL6p2PCk&#10;V4syjzS+KTKZsIbkVwGwRNLy6oF+4iAkiR3sbCm0I3bLm4BP0nuVr+VIs3L1hXSxRFTFxBLsm1bE&#10;DK+BEbxTR91v2k4aLZKJ00cVhyWRjk3ig9ik0eGascfMUgu0pIBnKhTuycVNROupOx1cRTqN7tXZ&#10;5cXBzvHB64ODV3u7L97uPH379tnRzqvdnT1SoZOT7uXVsNMjwFY1S5NzRdFTmsO0TLjIIp3xmxx8&#10;ykh1qbywfnt19e52dWM7t7iUWqgmS2U0PeyCa7+rQYELTN6jfwtHTdD5PBim6Jm9uDi6IqdTHVW5&#10;FPs1ixlHIZ0UDR2sIRrhTbKodqfRJKBkmHD7dOfscO/88ODk4ODo4OTo6PzkqHF+cnV+2UdWttWZ&#10;dhgNwmXlhtbU7GjENJHhu8fARkSrNHIia4qeCJeKy8bmVirIK3lZIlabpCvLi6s/vLP48NPa7UeF&#10;Si3PYDWbsG13hwBFR4hci997H40Np/9qE5l4e7RnisbID1LluuoNO9zm42aP1jtyVSWLLsoFXS2L&#10;TxWziPx12Bx3T9uNvbOznd2j3Vf7uy92nu/vvNnbf3Nw/Gbv+NWbgzcHhxfN896wlRuNi9HpAjxY&#10;jU8Rq6jdj3RQv7S6JjcI70+OuHVrY+Pm1taNW6XtO4Wl5SQ5XK4AM8iyEO/Y1u2pWMtK53Y32ol8&#10;8PhOvzVvQYKbfi7fcqdlrsRp00iFKOtyeyfKgBxaQEM39G02nQsITbEriy3fpjKWmpA05U+EQinp&#10;GvXAnJZHmO60Qt/5wSnoZnJfYj6jJZ11o8yZ3wJpVpc338A7AGNRX7BVkoxYcL0iZrLFpJfHEuU6&#10;mFmsopTjoVa3C/pfvWYT0r31Q2Mf6E8RFAYzbUpA14p/QskE6xm/kVMTN8RJgCCFqizlNFc+0NQ3&#10;hyJ+h/qO5Aglm2K8BoNVTa7G7j/jZVAydJEOeqk1M15rFPxf/zErrMqkwEAjl5tSi0Aw+xS15XiW&#10;aDQNmyFrlExjMJKhadilSQLzj9n5OtHD0kmLEkxt0XwV4xhFVedgr5oN/1s2hIozRCcmyq7p9vQ5&#10;iESohxrdgiZjA2GtgjrbeO5AODwtgkUSEhbgDc1v4RXczXB2gjZx3bhwGDdO7rBlCPIt+elgF9m2&#10;9c/Q1bdqjzlyQ3ltyRzyDXik8NhB2WFuORUHpy1ZF1xkoQBKANvOa75ELvIIssl+o1ll3BgaiP0N&#10;Gpfn+zsn+3tHr086Z/CBbfn9SltGZbMkRn1MpNqKkbXRfD+ZIiEkegHfaLa6Onl5iuZwhXgdtW7z&#10;c8qtTMvWXhzI0Cn0MRoynGd7iiJhaZw7LVEH7OOwUCNSFhQs6AxNMcBjsYSOWXFxKV2sAmNTPLQ0&#10;SICog+nk1skJncIinrKpJfyWpgMBqd1UqZzP1zXGSpxSeCVGhbdllcdigVSFwkXTE6QYfNKMDdvT&#10;XpNKaOuSpLp5eQbQj9nv9K+4megeQDcEJ4nrVY1O10oKDnjcznTYioya6taKTtOJXIbp1tXNuxu3&#10;/uDG5qe3l+7cLm9upuv1SK0Up9E4BSWPkFEkdS2pUltNuxe3EnYBoro0tPU6zbPTw8uT4xMGrnTJ&#10;WOmr4PYURdzGh5GV9AcaJKBh2WzxdgceylXzstm5oJf4io7pUavFuJZxtzUFUUWEUR1TCs29kiYJ&#10;x2gB4rg14XJtaKIC7qDtl1NoUuaANaollu4FwVe5kAH7X11f3fiHtxfuPyjffZRf3sKPMvZErcVO&#10;jhXeGQSfWhvlJ27VtCFMJMtCLd4QmswELUCEAOHUSIqQnaxCn/VFeMcY7b7yXmrGjoLFg7u2I6OL&#10;cf9i0LnsNC8ZzgRp9Pj8/OT84hRYi+kWTF/FLoF8jkC8/U2guzQYBTcgg480JQEpfIjIeqleuf3o&#10;1s2Pbqzfubd84056dVOt0yDDdPHjt6yC4He/35+6DT1+NCZ9cLvMmf7vzrfMbASvDPMS1aDt6Si+&#10;mQc5KD6TjWlTtbDysoIzT8PLAtNImuWUcCtLyK0CFpm0vJKtYEij9Rqr2yQAoBysmzmtwJ/ZD8Oz&#10;sCAQkpD5LSVbNh/ES/r8yjMlXmyTLYwFT0ezS6+ZWff3MdhzgKOR09JUQRwPSuG8G0h18JALkZFW&#10;2UpdEfIoHTXEmsw77qrRaGp2CcCWl5SsdmJN2QoRNQJGJBWwcmP8GxiHNTfeuR9O4GnMl6hcpA8w&#10;aoN6sChH2QVW+mzNy66XgeMi2+B9ZvwaP3cl3deOWVva7HSwmBbQBKbTynV6mCdGtNN8jjrs3DNp&#10;EeTGXI7Ek1pzVnA+lGU1OeUW/+B7slTPEY1ifk1Csf7oLPVLkyguEqHomDU1z7apCaBoz9o9F2Qg&#10;FrZwj+nKsug2L4u35QQEqIa5OD5MkbFl0ppzbyGnuy3LD6yn0H/klT/tWxMNUSu+FtwsgK2ARUn6&#10;r/5MbhQGLsreEmjTzA81j3OAHDZzIsS9ZEXZ61KJpRrvgy1shU10h5hRY0EGo/bp2dneztHe/snr&#10;sw6Qv3i+cieaj2F4HUYcM0EiJdSOgbBmwkQmREbCxpT0ojHY8Ji2fiwxTCbGcSaSUO2iegyFnq5W&#10;Re6U4qQZG3LDvKIVXGSPB8SNN4Unm6zpfQx2kpS4QD905NyP5Woe+U3gdG9QYGWRCrU7xW8WGUj9&#10;A2IE9HpDrqO5fIyifT4L8WGSTY2z0X4hdjWMN/rDFpPPwQakiiQb6aM0zIkox1bxHW41dHZwpGm0&#10;OI3rCUl+PMlPJckI7kTmgXAUmUpGs/lyeLDL6fA0MjmPTi8SkX42Ha+VozcXCp+ul7+/Xfzobunh&#10;vfztW5nNNbjv8WKB4Y3U5CDaqatNbVoKKSR8G0/DBU+AxDD2rNMk6zs62D3Y3T3YP2Gv4RuywGXg&#10;xZDx+qSjXVLZGHjkZJgcDzKTAZom6WE/PR6kJ8NMZIg0FpkKLJ1cJEaJKMs/OSPo+JFYMUodKQ6j&#10;HJRtSD/WmFxVMiKXkclFJEKHAF8vkZCA8g7sUkgXl8uLt5e3/s799Z/cWfh7D8sfP8zf/zi5emuS&#10;r9IypuqYeGFi2Fifu0PHtmGD9nq/QLpiwvito1S01ZSFjPlcMq++b8Wo/RFbEFQPn2oMSW1czRkR&#10;FUKECNVabZIJYYsk8NWcl8vCBhtms6NMZpTJTZLZcSpDOk1Fdjy+HE0OJtP96fQoFm3G4n0qdyCr&#10;i9UlKqY/vLP16O7KnXu00+XXtpILy1LOJNS2+ZYyVErdxUVwx6UCgdlCx0V+Z78VuIcw+1GQ7v7M&#10;sTt7BnVvvLgnJerqC9uezHO4IZgBTA7y2kgU0ZetzIOcnwYLu+KRuUQL7TwKtoeTLILj8QOYHZVV&#10;QZwx7siV9+WEPHiZOLkNQkL1+GqQsk1vd4drVzlUivKBI9hIGWiDHQMhQSkBO4go72gooqy3DREL&#10;Eg62Ow7LaN82RddalDhSWTo8FrryNkQZC2sZEgrlNlkj6N/S9XJXzHkZCCe/Ze/ualiWoVqU64mz&#10;GkhUJxNOSFwsLmLIcXRozm20L2VAB/fuG427ddq9dygEcoVaCrtSQudcO1KZps5byh3WhuWuy9nt&#10;1lClryIrWie5MUvVC2GmG0gNBFRBCdmVqIo28YXvvUsaZ21gWpBUzZyNwsUwJDFXArsEuofWgfeX&#10;wzatRW1Fi6scJyR9xXmp/yzwW9rwoZfilgyYRY6gBnvJYFUtjlcmTV7EuhA1y9XhCuoI6DhRRKIu&#10;A2mP0AxRUNopCkTjxL7sQMFv5rTszy1ps7l2HiRwFZBBP7toHO5fHB1f7jd6V0yhkAVXnqRgz8bb&#10;y3UpDfIhfgStyq7o3AJviUTQm4COxdd2LNJDV4cbhJSdleWEEdWT6zL+ves5YJTlUtBSMK0GLI4a&#10;byQAxJEj4SS9OPTCzH4rLHemEfRm3gR6dAporbS2sriyvEzBEDhU+DOfKFyFs7Ihc/hx2Cr6KAu3&#10;5EeTk0w6Ar+EonwR6aUCLWlDiOq0aqnwgv/G/OtiWaVU3HET86EBIJaWhoNMPJWwaiSOSgjPCsU/&#10;ZjOhWWf913KP4OucWTKLjFNjggptpIsubT6bXKwWt5fz925Ubt6of/JJ9aNHhbt3s+sbKbGri5BU&#10;OHPBgVDJnDojTigpi4TgRQMgUOu0upenVycH+3s7F0f7x0cn7HOwzVwqzsyyBNy8MWlJX0rIU9Dd&#10;cSbK/I1xhikcsWFpMi1Mp+gdF5k1g5cSDIiXwl3xxAFrYDGnoA5cu9Dt6IQ+NhIRqj4NUpMJXDs4&#10;NNExWVgxnVssVW+urHxyY/WTO8ufPKw8fFj86EHlwSeZjVuTQh1KjLDESYSmaAXqDvI7XUr3i3HQ&#10;tMiOiYtPrwjPEG4S4RQjLBaWivUF0C0aRjJF6CaZVG+iFi3e1Lg/KnlK0damXfutIpg6xaXNRXNZ&#10;TUYpZDWWWM9CPE2/AcNLkeftRhmUSZfe9DQ6PUdDmfZkPqRYqN1Y2vz4xuZH97YefrL68HvFrTvF&#10;zZuJ6iJqJpA3grnbGsqovEK+2IZ5mie2SEvnxL62k3r3+e35loP+bj20U8Nvgp/YD/Urswb+QwPr&#10;rOVXvaWe3BldPhhHq7ezvE9WAztu9HhhZTbsksKH4DIrxzj5Q+FhgBMGcO07IXPwkRZTa9FNQSqo&#10;OSkJ1ue4Pq8MmbECQJMsvRFUKFELEwU2R2/Oyw5Q3sKKOpaiBTxs9Rva5rDTUbLo8x7NsuvV1lAb&#10;VMFkvEzmkpoSpymeoKGg8Mzh3zvr3TIkqe6awqFTEpTjKwIwf+w2VN7C0Dp3WjIRxqBQB7ehs/hg&#10;UenzRd6LxrTQ2s/KV8aTdBqkPYJapDktXxzjEpryvv2Ej5A/k0Ezg+53hf7clb0ktOFn6qtt0DC4&#10;r/yLvz9HpfhAl1Yplc5XpyzXhdfGdfMb8UtV1dbmsXe1DwuiE8+WvFVYRyH+hSuhmPMWSKgjDXrd&#10;ODvTfeeNTS/DFN+d4Wl+Jzhry4KCPofZD821WMBqpxlocPm/5XdllIkxk1Jzgn4njI0/wFoL4oVB&#10;lKMHxmY7qLpgXkr1BQfIrdtdhaoxHPMhBNeTk875Rfvgqn+G2RE2YZKoavMKoWq90bXDtttUVXpL&#10;xcADcV2YBspKHei4ZH7MaAachLbVH0piQGz2YIaI3keb1QDMYDYTF8iCEuVj2hHmL61B2o6Sege2&#10;mYIYpK6F5crWzY317Zvl+mIGXMn6W+3MrNdb3k1kX+xkoIRMzmkWkpoxmliqh0lCQkxigqk8YOoo&#10;mZ0g1TRNTaZIQnDLiYKHlcTqWrOraA8aJUwFaIJzxUNwlOSjqvcY3UXYprRcmYelYbv4snyhUl9d&#10;qW8vL2PoN9c27t/buHNn7f792sZWvlJnJ1gYqF5hk+udkA34qEXZ90mEKrqQc04H1kTrqnF80Dzc&#10;O955e/KUgtU5c/jIAjOo+QIsdgdExI7FSu7Wngb9keB6562Lm6sM6VqwrLtNunJtEn0gadYwrmQa&#10;VFYN7Ha1WAS6/jB8jFFfWltcvbm2dX9r89bWyo2tZXzw7TuFrZvlm5uphbVorhJlsKVSa5kKOS1Z&#10;GcsdBE0pKZGx0tP1kXxb6yXKqNkEKJhg8jK0QsMeSBcgH6fS/L9CUyvXhH5g6ZQB/pLZTyhQMq8L&#10;Kj2z3Vg9SzPMfygS5JRVuERq06Z19WgS1MAuOR7N6aKpmFkh+VJhaWVxc2vp1t3N7Vu3127eXbp9&#10;v7y5nanWM+VqLEUvPKLzhrXIMwZYk5l7xRbWBmDSNoosPc0JLNjMxH0HTjhDCEPfNfsDT3nmPdbs&#10;VyJvBzq5DoUHQJRbQ7PkTrpmao+wHZs+LJ6Es9fMx5jt9jTXABwFsBaAB17LrtvsE80aBX7LaASB&#10;RxH2YdwwF91we6oIGbJcIHqrIWIiTAetAe67DCQOQxhzojpiJzeY93R51rkOgfBQzE4FY51tCrJ6&#10;19QQDG/Q1OFFRhBnUmU8RwhVB/AOX/NbtjnsdNyaAjvJXlu6I9KmTlPpmdP8TJEWtyM9WXl9fI94&#10;hlo0S1Lc6Xqs4CmvAz3+IepKML+tJQpn0lurgo9V82mdaot2SQ8H2uzdzcW7tVeF0ogPZH72t7OB&#10;nxqkKVcl8gWNDcKB5a1zFIcAaZVqmXk3q+pvqg9wpeEA4Q4rdfwS32gN2JqBzgvd5YpMb8ck9FW5&#10;rCgu5rekg+UEft8bajYyEpDdyLopguzLeB+WYmqYkTyo/mkvNN1kdTTDmmMCiLqgNP5HpRG6Egv5&#10;TKmUUuFEFAxvC9Dm8P+LfqnYS1aDt2SkRaszumqM0Iw9aXVP2kxtsbSKAgfxu0riJn+N0K1oGqaE&#10;h4nSOlh1SnaCziSBbGosM0+j1ZcxN8l6vSQYpCIrYMMsRIMI0nf33da8KUNuRsGUIHg31ZnQV5hQ&#10;WqPshPvJ5tMrtxc3bt5Y3rqZry8h3GpIDimcmg9sB5CnETdZRK6SHF/ZnCPOAs6DPoCzAMGE9JzL&#10;rZVKy+nkcimV6EST/UmqC6QmI2QFthHt0lD7kB/i72xQjMo7zjGAbdmMR67iEVq+TEcY1JRJVCbZ&#10;l8wslBdu39p4+JNbWPn1G5vbd26ubK9vbG8vrW+VqwuUHWiXtkIwL1eAKY6WyTxa+iHRVPWtmcwF&#10;17x31WidHrWPDi/2aUU6bpxB94cyk8qi8p0gudIBoWPvQYUHB0Jc7atbHy/MeORLPxyr2mFhdbEU&#10;OTjRmHQTGAqnZcJiyoPJJquZ7I21xXt3N+9/dvPWnc07d29v39pe3dhYWF0tLS1lKpUIbj+VRUWM&#10;xgOyRNpGLYKUSLYFEOGtE5paT8A85VJXIvtAsh5uUHXUJn8RK2bypXS2FE8v5pPAm5GrKeNJaTek&#10;+4JFBqkmVLN9EmQfGk9qujGEDjgz2tfbke5VpNtEWyvSZ2QJORki6JVCpl7OL9RLGzfX7xFF3Nx8&#10;dPvurbv36uvb5bW1Qq1KMKNg0UTeuDx2WbgqLg/r8Il9dTMVVKktfJ0FdKG9VTB77Qbc2cyxFdwO&#10;BgYxfAM3YSGsFfw1UbePQ/T6uTEjfFBImMh6vO9e1FhewsgsG3GRHjUmm3DJdc3J5IjMMppFM0sH&#10;oY/dZmZOtkmmyDgf2HgvuQBZuRKgjtM0LJzrj6UzXkZQTjPPIes9c378CfbL+B06D5VV0B0x5r41&#10;gRmVKuAQBtwzT2Xcp9qR6+wcgFMeINeFkgWVyTSeTFJGDjeHSSWH5Mt7/T62+LSf8ankWvQse/eu&#10;6aADxkBaES1QhVV4y6qE05FWpn/L15a/9cTI/ahjrFartXUPr6/jgUoy7IxMkFjDO2gzM2qGmoel&#10;G+SMSesicMjOH7MNo0TDzpQXKAOSV9WqOrlG39uIYU9tCVz4lzuSwAuGJ276DOFWnbe35iUphNPG&#10;Ri8K68ABqywKNd0VUui/jkYJBVgHXCPxgZIBOx4FBGGFz+IAs/a2JEFCZjcJK8k6a+dQnEPDgM2j&#10;RJIWb6uCYIgt1Lf8Bp4xmrrJAgjaIlWgSgxwzHQgLRL1O/1a+0qXADNCKf/s7Pz165MXz0/fvD47&#10;OGycNIcnZ9LdHUJwkDy3nkikmnyrkDQpVGjKrYb7QvNDr2sM4DaiCqUcRWldANIh34S0T4IZE0np&#10;U+h/wlrA1KydGONAOYgMR4MshDoMaKwyET0yHU2Qx6tCuAV5Q04B2mgqXtuq3bp3+8GnP7j50afA&#10;SoN438RsaNzJ0nknMXiP82xko+bviHihMQU2BEcTPZD5o+ueEYKTTnd6dd483Lk6Pjh58xLf0Ds/&#10;HbXO++i8ot3UGKnRi0nAyDdQZRnTOZTIcG1RV6QPgDxJxlLCTSyuUD4iTMlA1eqb9dUHa5V19AZX&#10;pnD0YSSVi/mVNeidtFyBPqnvB38Fy1eYieyPhlPyLsqHTOjbpIs05S8e1+jks4PmzuvjF09O3u6c&#10;vvzmBGrIwRWlr2qRgDMNEe//096ZNsdxXlma2HeClGS37WnPh475n/6rEx6P7Zm2SYLYN6Kf55w3&#10;sxKLFNERio5oqUogBBSqst4t73ruuTTI+nbxj/vre3SsUD7LrB5tEUYnDtS6bTNTp6BoAsRsJfAt&#10;fnoQKzphZJd4Bm+GDDoxV2JoJE1hx//DD6f/+v3pb3/78bf/Qvk93Kwn3/2wefLBgBw8x4SAYZHf&#10;J+JI+ofEJXqLwwJu3xuRTZ4clSDvBmQGpZi0ly3jXLbY7GppwpBpBCj4U8KUi8vHz19gn7r98/++&#10;BGvxf//y6c9//fTXz+fX55e3X0lvM2zINdSPoj+hK+YjzZYRI1cvcmPtkXkFEUqGEN79rYPj0/c/&#10;HJ7+7j1gJcqTKaT8w+9/R3PCvd/9z/0P320FN/hk407i6nYje2QHeCAJ+WJBzFx4M5JamaIiYRNr&#10;6ZSNVEZERjEeHfaf0FuK19eKr6IwcaRQ2pryMbsz+HYt5KpkH/G64RWaiUtmAslu6E5rPW2YZpk4&#10;y9Yhaya91YqxmufIqHpHUS4UKgnpExuSpF5VXf5kdD2BNf09DPPk0sIJlEzJLEYRiylD4howehh3&#10;rN6q+lwBwBNxmFXyUFoepeRCB/bcHiVxaLAz9A/SC0rPpBJ6OdP556pt6oVt3pH8lhVR8IxFFeOp&#10;pW8rJDsQyN1ZyqdDQ+7osJP1CA9+yKG3arUMSb1Aagx9mUhdataCeswPVhEEO5O4qNfr9Ku3lrNu&#10;cFPN1YmLtzdDOVij4rRN/q5YyvkwLOdbnf3iT7PXxR8ZGfB66tiwJ6L2wI/tibeMiuUZjAPwZDh4&#10;JmOyrgnyJZ/bNemgVV7FZUxGT/aUWSdrN0A9Iv5TYxBGnxaZh4oYNYma2d0lSff+w/vDkxNsEaWV&#10;zYoWEwogMW4Spu4mCg8g99nf/vb5L//n7P/97frLZ47WHgQHqGqCZPpbNsqNiIFzjtSdjq4s+NQG&#10;4cMkKIQUtjcVqsvCvcSIavVjPBOboTBJhWJ4sBaLuO/EHTXL5f1JNkvREGph+23QyxcqQkDe+gHE&#10;3+yhQDLmGI7TP/7h3/7X9//6x72TU/RHSAP3sTFRhpGB7oBvTR1EqZntASGfW7JXqWPT7uf/lN+e&#10;/+PmAmoSIGj//vX8HzRo8kCfUSx9fn95u3l2ZXMmKQ3J3mzs3UEcZfWZFd7J1wGxl5UcgISdq6Dz&#10;ODr54fvT3//++H/88eA3//K0D80IDtgBpUXh0yNftiWfsQZZyIDFLYZvCypsM2p+t1hIOR7gDOf8&#10;5uLh4vP1P/9+9o+///2vfz77/IWyecTKEUJpA1J1sFrXVDJY4QMAh0tjFdO65fwewovda84JmwAS&#10;FOnnTSndy9bG4e/oOLG5dyiDGzTDdFGzNwxBYW8IbhJk/d7xxw8HH78/+v4373/47S51h3sHmwfH&#10;ZMK5Ah4b3a44AGYHHDN1YlR87RQqqiAKVX+JuPM1zh/74ryjt1Lph+Vi1OEwhbTlEba/JWt0ef10&#10;ffVwhiVxfvXpn7dnn2/Oz2+uLjicSAGsOWx2MtcI87P/f/3135FDGBQG8Tich+/3Dj/sbx1DICnS&#10;B7yAzRgIqrxHbx1BPXdIV3iU8emH3Q/fb4F0PziBWdXySIaOLKXgIs6iJjgWlkc9h1OlljvVFwaY&#10;N7HLdn6d5tBbxdo9kyMLQqMXfzKkMj2W4iYFszFwQv7dkE6B1RGb0dVK8wbcElzKcsc1iZhLMG5G&#10;FqgVnotI3lsBZNp8oMIMGXU4iQAhycWpo6VGsWkMfcvYCy+0dkrhWv0xoJevfEfzEtGCCqqo/8nZ&#10;isuVzFMTibMEn9dUZ2vUWTdnnYmPeddlnKjOJ0k3u7PLpU7wepSFJa+Dze3Ki/PW1cAIF4nOUrbw&#10;jczd0kkNae7wiqbzndFM2ze/eN7PVoFIxFwPa4LIJ4CmHzrk/uQdzqraiJz/JYU6P6bSPd3ZPKqn&#10;54+L4F09EhMbqiWLOXzHxocZVplHOFeGFWyOum/sJZUJ/JBSChmZ47/G1Va9JRIUfErtrbF9mcKo&#10;Tc4odDrjZwfgL3+jc4kzbqogeVY53r9BKhEO+wPxJjT85Ux79qam0j2J1nqXVYQiUHvNyhd49Rnq&#10;hH+SSmFTuf33YHMKlIMcCcMyRpYoqTyVif+i/klmWvDbW9pmJHRepBm67YkxK3oMYdNlkhLkggmL&#10;gvXO/4YHg8gXIabSsg2SaApjqoloycshyYNDiD+CBCaiKQcU8vQAtOfpyf4xmG0bNhod4SwHuzM2&#10;TEp1yzCSvzeDEg5YlZfFR7J5y0bBfR2NDwjz+u7dDYg98O5fKTO5Or85+0qx1OP5xd5nYP+0hnyg&#10;hy4d6Hcfn/YkmWVUAkdwiVgKSv8YFWrJxObH98DDD37z3c4P323jXW3t6X7SszAhXDmMswB+fmJ4&#10;bIMADJbHUl8dI0umKr8TjDKmGqQhacTHu8tPFFxeXd5f32LN4TLJNwNDG0P+hEcqFQCxrScbll8+&#10;XF5zYkjBQZnBOUFcWKziydE+Pn3/vbhl0FJ2GttCXVFZ7noShCcMT16b0/rxFAto5/iE+ma5uXDs&#10;dRMf0jkz3c/108j5wYu/izud+nMf2uJFZOa2wzwvFtDMgMraL0NSBgCGuUlpp3ei6XP9B0AuiWlq&#10;fPgdqhXpK+/hMyW4gV55IAJxfv7l0+ezT58gV/vy5QxwmJYzSB8TY8f4Vzgc8EviYBHBQls1m01d&#10;DiXm/LJz+B7Hy0JKe7EpeNwiVa68k0JsIgv1FgOQdj4ZbqeoiVnt5W1U4/En9daAYD0PFc4CZtZb&#10;VVqJjUQqTZksBxYrvapiOEZxBSrg9G+mR7ehDkHWPd+fa6y+NsJ3obeqazmI4Q6fI5ahptdTMfHp&#10;tvt5XSvPQcLbM5mC+mkkPEZEzcFM0baKeMy+os3GfMcx4OJTadpCkeftTmGepiue8NdCi4zJJ/ie&#10;nZn2o7pkqcZUXfF3uqratCl3YhTIV1QXLxZrYqaQxMF4NCLWZE00pQPo+i51w2oXJiXRlZxfk9xi&#10;nJT4KI4tv3Upht4SqDlw59nAhiPbLmRlCI5J5QRWYy0vMn+ug578oVVgM1cSqDqR6hon5EaOZxxq&#10;ZkBy8uLjSafDhAaTyqAgn4mGyg+1p55V1e5UYpdDEAQfr77R0lKLBWnvzJq0MBONVaT61s7F+oGV&#10;AKEaQvxEjxUJ3mMRGQatc7u9OwErnsZN2FPXF5COwlCRoDfiyMxUevKlcFYj0y4TTeS7kK6h1HdT&#10;JaYBKJNSiLQCZBzYxq3owESvsFZTkme0kKBjrFZeke6w+QiuvG39kyZmzPY4Z9kLAjfZLeN8hgSK&#10;btkGt22ESZHSXKB60dOIBuUNzRUVjWoZHCNGacDdQLRMOxWQB39BM95fEYZEzPPlhikuN4iE397t&#10;wsTLdpDwuyYkeb9994i7ZP/2be0zrk4oCS8K1WXxNx95QAdfLH1ad8LZYQddNoQpX8J1bq9kuwYb&#10;WWF3hI7AhgjhlNV++Gy2TJbD0U+kfa0CMTY+Xh1xZ/JHqm/Lvx2ioAl12d0jKso4shQ/ARClUvWa&#10;nmOUaZF4pigC9NU2GJkmR9h01gSJjjSn6gUKOzQWLZIR8WAWniQhk4BZ+o0DgoY61ugzz8w3NRYU&#10;SjKVy9irzWWe/N32HsYSmUBWxmER7Ewr0kR3/F7LRu9avGezz0oAusdozJtQw/Qzkq+ZlRCJejyq&#10;klNjwN2gquBW2XwlYOBnQxDkXPC5zi9gbMP9UgRxPGhSTE6HxqRuLqF/NTHsLcx39xDIFQEh67G0&#10;FxmedSN2K3THq4fbVdiAcw5ciEO96RMbMTUcKaG3GP6aSdT8pN56Yfu/SHRxiR/TW95+EdhzqGqk&#10;WJr7UW0VtvfsoS9YIbjyBwdp99KV4QXmKqaAz+xv8fwLvVXZVGcoE/aOUlBO/lk/K3IzUiwirIqt&#10;sr0iw7jKJO9eeAZ9/TyXyt/5kfBfVO9iavyKPGx+dngc037MOjufvdLoq8tmIbx+4SoJ9EkOQrkB&#10;vmw46NqEZB5DPsZooac/obmqkGyfJsVqbXvlKIbEHFS4Dn6m0cql0FUtIe/cn23h80K98aeYul3q&#10;2WmOeW6Vai7SYF0BOKsVW+5shaHdZbNW4eewvX2sEX3ZYSF1Seu4ByJhGDlzHIm3hd7iOjZZSSco&#10;tdKrPgD1zKqeg+wITCAzViBbMONo1D0G4LJU+Q+/vPPgF0E0eRNPnGR3UHMqKZnkUDpSsapHJL+M&#10;3lrcFxQhWlMWsidtPg0AcXuEAiOwogRzDsb/9JT06EK2kN5PA41iH0Vfl67jQX5ksaXpmAIFEXWd&#10;XvnfchCGkdPIxwZlroYYVUum+QImbVRlHLvBiD/snVS5wYt7p9IDIy2ft501seR5r+IQg9IYbNYk&#10;Oke8BHcf2INb6mBv4ZewHF6mN2Wk1jpnODyL7rStVSgDUNKYs9vdAbdNtebtE6k74qhystq8F9iX&#10;QajNox2IKTxF2v2cRgQ0ODiZmYDTN4/AqtHd0T4dJF4IxuU2kcIxventWBoSM1YY31WMMPthhwLo&#10;J1gKNEX77VkQkVYHbjFpqFgnjB9PyzCuytMdxMSQ/NL2nf6qaLIPHCoTjXtN5SS/JEiT8BSQsH3e&#10;sHXzuEkBCF4RW01c0mhygTuaCjE3UorHjGh8lv2MhEN5yb5tNpLOMjRD5pODTqmF4vGimJDbAe1S&#10;HsD4Pd6ZOPoeZX2PBMkJCDc43ai/sUchiGa+vfGCH6EmYyQXs8+EwS15jKhN+IF4p0hC2U44phml&#10;wH1DtUGQMTBCjsOptK3KT+qt17iMZ4JpEvR98oXemmWQWz3E34pCUPn+XBznRk9mqIJ7EoKrsNUi&#10;Nrg0yXPCRqJimWAfcnmpEesCVqgoX54pyw6pw6hEjuHpb1UhnaYivOm0BQbhtRbvi998zfxk3xUm&#10;vcnKXRkRK1/zTb01j2fekY5feyqPeNCavV2H+UNn4avcH2aBq+FMq7cW86qX1OP4Y3N8cSRWE1/M&#10;ZTXIhdobr5w2urwVfSz11rOxDTTJMCDGflXZeuNmnI0fZDlWB6m+j49qJjWZJcDTY/kp+WOpm1ab&#10;OE8fAYglPC2p93lKs4Q89NRkAtVk3tk9/9JV9FHFjFUtq5eQVsSQL5yMEMGd6qtYT605qLDRYE84&#10;N00MolBSaGT7dAVfG2Z0/VwBhYnE8wg+tBdPhZpZj2p6TeBvZVnyhEzv7g44BA9R7Yx6litjhtvH&#10;NYjPl9cbwkrmE4BI0pnWVHURFUR6K6yH1RHROhRHb1K1i2Ml/AVtF33PUCSmRYpFAODXOSop1PNF&#10;lg1juyxszAXRr23u2ghGeADfoHHuqUANbW9BI3aNVAVmom3oeonLQXVF9B9vH2iGxpz08BiGkz/w&#10;HcTFqBJbI0oSJaxiB8fwHheNd6e1iMsYd0AGLyEiGuVtKZXaAgvT0D2xqxrO6A0Y36XHygyn/nYs&#10;D5xesQ3BJvTksqjFOrmkOHQ0/yqBKfuc+VPCvHPQCkJI3A3lMaZUpNWq8AhGCakGIr7U5XlE1nA4&#10;y8lsmB9d7lynvU4VBOnT9HNJxXpxrDh0iZ0GSh+K+pUUcqbNLunya3bY9j2pVjFFoXiq4Ys/IANX&#10;SBMdgPdtO2WT6Kpwrho0BZHWhN4Z6C0ZE+tyvfHo8z+Ky3jzPX1yxmVUqbx+9NKzQuoLlhGwvnGI&#10;m8X4lm8Zr5l0TGey9JMiwWJ7v/Vxy3F2MEu9uBxzF8tLNWpQqTB5AzFdV9i5eSJjKZaif7ro61jf&#10;/HF8lAkJV8PJOMj01xhLNC3Fm0N98SRjbqzYXaxd3FWtl+NRTjlpKJ2WG9cXNOy5Slf4dt+F5TR7&#10;Wi929oUjPv91nu98MPqnhs9ePDmPcPX2xQHoni4/N/s7lufFeCIkJqU1YtQjIbpch+iSl4bLm58+&#10;PmY61YZcslWq+RDZ5WCgIqpvcsslJNh0QuPvWduxBdM9ZmDXgEqCbVFbHjMbKTe/aiTHi2qh0gIx&#10;h9CDl7SZocDYJpkFm5zUkapmflnK/KxQMnwYcAefmJilj8o3JeCYYOssUuBnsMm7SplaY7KxRz8r&#10;HqzHyGDZ0FopcZ0TJ7165LFjc3mivQBvxO2M/czaGR6E9RNSPJNPNktjNYjagVNSUqZcId6CRmIi&#10;rTElLTyN7RgaBQeX9XcNH7kIyow+megrCrOEuesZD9NZLRH5SkKAbrzdRm8JYw23UN1C4IF+Mv25&#10;A23Ovsi/liOzj1yNAXYPq1OH2ymYI4ZCBG6++6gMjbNd5R2bhtVMAKk/mkrTPJgc2ezH0PT6P0nI&#10;Onyj0Km39dPznZlagwKEBrWMUo+TvgIB9Ki1WUZWUCgHz8nGkp3K+VR7GY8gVZYGvjr5KCx0pToA&#10;vWWMOplgd8R5xfRy2bJ22g+pS1Q8+mFj7OLsM0r8TPZ0uAtVqK6oTzifPpFkTk7XUPLZ0NpJnpUs&#10;53Aqcga7or2Yg8lcF3qr3O19zC+dn3nxw2tJNF26Z6swJh8JVxrRWl62cvMnPu6Fwnv24im+1w9a&#10;XWSWNbPUbl6qNuA0mK6LHu6rR9drYWtnxSNgGl6Z5rj40B+xCOYJdiVnv2c0KOm9NemqOZboKxeD&#10;X33iK5k79FPiwm5XZxfpN2/8Um/N+bN544arkDGMM6aUGNs0643lRij9Xw1vzHRsyliZAIGGNl3u&#10;dU78sx1ZbsLivL5ehyF/l8G0HLNxnHtZ76nF0Xrmvj9Xjd0XpVh21kDxiA1PI5qWgheyGqJSvG+E&#10;ZyEDJvPTmzkFX/l7mPcmrynydtrl/CCKt4IrMLfct5CwD2+vm5c+CY9PCFJVj7R50si1HzMjA48W&#10;NVBSDm9jw2BKGWtqAWvwg3IkkXpkU/NtWZkelEAr66TGPo6a4ZW2LnVA6cJh3CdGnqIq1BgA9b1I&#10;mEd0D2Lcq+ESCVXWqkgFDFS3ArizAp5PtdIOYCDIbDyc60+352B8s4DmMGS+Jy9HH9+4DqYZdTMS&#10;m4tOrurNEXL6PUsu9sahYBZQepSD27Q2sDk2MdN12HFT4qYKymxAy7FxAdYI9psL3DOKgPXI9k4o&#10;kaVhp8lLMzuEmIcPKr6hCHIRZ1bticT2n2rArS7mLY51UH8Jz/LZhEA9YGY8SYQRUBQ9ZJAxURH1&#10;SyKWDeDypJ+r86LOYJFneZ0Jiwu00vmJvo9G88TSVEpnYhoIHgU+XAZNxxB/i6tYj65GL8SDKgv/&#10;4Jrk1YYAg7wiOGrwxmdyTjyr6FBCtSicGiUOuzlMPtGzoo1Vb8l3ME4uBOYkWiiOn0OUqCHJlni6&#10;3nDRTLmZjKkOszubbUSkN/QUDItFGqNVGyZ6qzVoS73lCVs/1iuwXoHVCqS8XONWYzV0upF7hswq&#10;+hM1jMKPxWCXR98SC1UVpYgz05Ky1SoMdat5ssQxkz8x8Z4kh1i1OMGWg+yTbMFdluKBOggxXALj&#10;lREZDHEVb1hN4IB44Xu9uP96BcW3qgizGvQ2hvVNLMhGJIaNHMluHAZ4oVJUOWw4T6EsM5eihW8M&#10;IQCThGSHezkYWHiv6cG0ikIGSUSq+Av02gwusj49b5iXbpXgqHvG6Gjg+hAxYu4x0o2KbRRvdS0v&#10;Bb+iNA+Gomp+2gwDVurqaGzSO6oyO+GSQjKBU6xvYsJMI/h2c4CubrxcM08WvAnKJwN2/wgu7v4B&#10;5g4qqPZPQHnskfK7+kZnLIo07bPZfXGt6hlHL9o6M+aOPmheMDLBJg5naqEhfBsKyqkwBVaAYzwW&#10;e3ear5TvxhUWU5TwBxs2XHZztGpEeesT7gYPfXj3cEAPHXl6UYdGWpmlutz1SgoQfWIHNzOg8eZo&#10;kQXKw04qAVi6W3qfYtJUAC6n8VxVtjVC0ULxEC350shGkab9XiwSrYykxm1jSbi37liMiSi2ze2D&#10;zM7QegPN9prnXI3uWZqtk0c1tRDP7ZOEdG2OFnlyInIMks2MvdUP6v04ZRY8GvY7Xkus9QqsV2C5&#10;Ai/0lqIlegmZGDOz4cChtJIIGJlf77ER0lDqjT8NWLw3f2U9MikyVVmruEiPHK4peNrm4LtF5ALp&#10;UpgicugkYksKQ3m9YVstZ0eSp1vZ02k6YcwJlAZyhErQsPJEwMbQ9RvjksJSqp5Ae5O/adAROsPU&#10;aSd5aKGFKC8N4YTA6kZHc6snQuSWIYdZoHUh6Zg6BLRAQN8i/MySNEZ/pINgPoXx614gMRmq8pJR&#10;iUAIHbL11C0dyWZkzBaGKjKj8OVx8LvMUgytn+hC08oq9DNBoKjqcjFgClK9qAoQuXw2bR3BxQG7&#10;B0G/v3tA27ujXYimcMPs1+eIraHWHcojwVsheYBSotiVqZZnptZeVySev0OKs9qaEd6AFnb3U2lg&#10;kCXFoxJJStBTC0E9UCebpQ4KI8nYXNwkUwjVCOZRaUz/aFiG8cElbdHB2sRbjxwPWynUk6ouoYlw&#10;BZtIo6EX0EQnFTZuFPXTDY514B6683FcgkptzRKtvUMJjZuYQiGip5J9AwFxiokbhtBNcu9sOWm4&#10;5BJNJvJygP0ylZOW09VUTxv6NriVw1UVlCm7Xw1U5FTGB81icsR5SKTU903Jmld6a/hkVN69rN9a&#10;i7D1CvzKV2AE5QObGNV7FY8N/2Z1Rio08q3PRLZPUeD8f1QwWD08ICNUhwlVz02XhH0CO7Lnmb62&#10;CB+Cle0dbm0LHW7ByiEEwVntx8PR2fKVaKBSvShVkG90hroQyhZiF4TB3jZ9FUJ5lfxZo8gIGqI5&#10;ai/lV5IZKh+NZ0qK+GTeEilMdEs/Ifmr1F1MekuHL+qqqoQwFGo1vw6wD4I6LXOMlelkbNFNHqT0&#10;7unhvgwYqu0H4leI1GgfSyqzDrHVFXwh8QqSJSs6tILQtYg8Gc9K+jVwTvG0EHp7B6ot5ObGdlRr&#10;fM0wnjDjOL+Q4uLXWvcobMTCib3jExlmWR3ZsmXBNkxmCX3Sw4lD4rD4iRSPM5poFusEKCeW20fI&#10;za4LzPbdkcSTSrsNXYkWJn0ZoJMDEPHOfwm2JsSd9gKDjUZ/y9lLGCQu1l1L/T9l27SAQJWCZCmd&#10;Qdx4soaJf5r+o74NLS+DQ6CruLHuF164uTzVtBWJRA0t9W3Qj5orSsiMxz59u7yG2eCGykgUnIh5&#10;RgLNDSw8lPCnMY1HyIKTO/q3cBpTxRVizPT6CjTH7ghblmpZU41uTQHoWK64rME3THqr90H0tXeX&#10;7xLsz/kTrENR5FDgWaSh8xrHmPMi/dkQ//qxXoGfXIHnecnVS58n4H45i5gYTFRRrP15+i/yo7XK&#10;l9Pur6snI+a5z/0ua5bEVMqraDojMfmYUY+FvLMMxpbTfCh2MF3diCBy2x/yTDBc2MZTOxvbcFPX&#10;bOKKkql2REsNEWYsRPGSxVP0ioocfVMzHcNc0loiKYy1gFGwzw69KLYh0qRwm9dwJbqo0Vgpike6&#10;E2uZUn/NX8Xs6W0icq1Zdn7J/42Jg2gTAQihoyILIXQEm+v25g/UgdHjChuABBPs/hjuCV41Xa8v&#10;gjuAQEWE8R2tIGRk5DPqb3WpWT4JZM7txiC5HTOFKSMN0+nTwbyIv1KjzxLrYnJp2T6MRFZBhmPF&#10;FrBEwWBFPaHCem/HNjkXlywE2k62XWuqCELqGrLW7BfSH++3glMHA6kP2VfaD8Ek4gpblyI5HBzY&#10;7URBhi8MBOHGSAhU6L+JnXS6sTcK7Mi39/QajqNT9jaUIYXnngmODK2TIa7DbEHzHm5vnR5uHtHI&#10;BdYJ03kFrhoAHfFHoXqoLrR30lcGrhm/vbDl/bGUPtSUjgnL6Cj+EWbE2ej2+hW6GNwplpzKSKpB&#10;4Z6xLVBsGVYNjlT7tksog7cqXtRUmiowHOX0ooHfHWd3y6SjDSFQ3gH0pqHYKKSMfRebwt5ERRgZ&#10;qm4/QsgTMM7g3cgGjJuvKS1Ctc/4aFRjT1t/+tOffjnyZj2T/9oV+KXqra7iSAwbaGqFTLP2i68g&#10;NuWsDWLPL6NzyX0nQYKcapdPHKxw6dtuwBIyW7INUmGDJiESE3bQmvUC+tNF26xQ8uHp7xUUOprM&#10;TIzKRCpeQl58UY9D1ulGgQieDOIQOIYOdw5wQGA2RAwD1ZBrUaBducEpcYZI1Vgk8lFiXLsX4I+h&#10;t2DFtJvaLfwPdP6MD4FYbyNsPb4wyehzGe6pUxTSNiNhiUWJipbnQgJSxvn47UCaidunayAaNzSG&#10;h3ASqW3/CEjwULShZXPddDbC9O9VV/j7kWwyJ7dJYe4N/EPorRvoy+EF2aKU98DiZOa1SyEtup3X&#10;UEkGskX7oNmbVCYl1mrx8AMLgHaEIIrlwVW6YmC8654CYD1ScTJqZvbL/uwI7iQgQ0FBxFG8ePrK&#10;b8F3bFk1Jc8q43u8NlWdvoSACz7VyvJaNskSWWiH5menoP/EeUTNUa+GbqLpMHsKMI8A8u093VWe&#10;rm6/Xd0+Xoe9gaqsw126c93tbMJkzJfqASX+TefVcjnhpLEmoAmWjYxT8IhlkBQp0wqJStqHpt6e&#10;ArDqx83rbGz70kJTFaXrdqKTBKPIooe9QXHZPXXHch1wwOw8Sg9ruF0kXEULYmo94ne6z/ZGZykG&#10;O17CyNpbaqwRGW0g1eVMkb/jouZAVg0dSsjVioidBUuCHCuhlhbOPt7A1/3Xir71p/03WIEYv298&#10;/TcY+s84xKWWLk4jcKfF1xRDjK+QCFsLOi3zjNxElmIOC1GrAxE3ZfLYihINgCoYqpRwhAHHdE4Y&#10;udM8OKGmEA3A8gRWjKaxGONbh/BKyGVERW/aicATZzsZGj8ShdnFs5BYZZs+izQps1kbmSBYpyh1&#10;vrsyDjeKaELE047WZNdgTuMliWeJHSyBVvIx0kYb2FFuwfdpNyKaH5zQGdTeoKfv7dpzcvoBln4C&#10;anZxu6WtHQqHyCfCTZs81DZR2JlvoNsKtYD57O+Sai/Rh9btSjNh4zAYsvwTGgjFi7dBvI5ZESfc&#10;o9uA/VPQyyg4arLMzSkWM2Zdk/BVleotJF7+XScsCSoJP++p/EWj4lDQpNokJHiVVG1ZLy9HLrz4&#10;8SrSXzGEJYNZqYZLMPhhLcg2JheI9yfz3aD+rJMaCKbcLtZlU4HMqbDSStCNJMByXMGyTLcn/DC+&#10;Sc6oP2XxFzt8YOcUk2AiEQ28ov9gZmIbby/wm2xXHgK0bF2BoEnNvQOxQ7bR3QfXohrlQ+IPGmRs&#10;hlFmn+TdDC9rOMnLI7YjB9WMLKFDHHmo0N+fnJ6+Z4tPdVtp8kBhmdFLK/jirOqWJcSAnrPY3POc&#10;ogdj4wEfWmOdZGVYLvM969Zbtjnm+WePw+KZdZzwZxRs60v9QlZgMpFHfQH30hy5iOWcgpJJb42g&#10;4lDsWYFJw0U+K4sUi7Iu4L2EujMJgEhSK6RQGf5Z/klb3MiaL5WXoT+jgkkdGCUbBMglE9K3oXX3&#10;/h5elcjCW+Jnnz8juPAh6PdIp86D4/e8C43RZp5Y6WmgqPBGViGUvsJW/OUL7btROu8/fETVYO3S&#10;CwEKYzo7SLek5GzLGL2fcNzVvRLbgZDWhUsJVoEF8BuCEuAJknK2OyF4dHfz7uLi3dkn2JIoQdbz&#10;BGRo2BSeRgldpE4y5GTGyBAcgarECZO9M2Ckm9P6sA38EPiVzr9CfXtJ/8VvvJT+QPDiHRwc83bw&#10;eljwsntfGWBTCaquKNTSGWPWWUMVtCAOtDg89/TAZMKfz+7OL3DUbB8lOWQYylMIFRMB9yU7HoSo&#10;XBVxLosMZPdTgyUvddvyMTmsjBE4hSw/ZC52iOVDZe6KIdO9ZD5UEyO+LUpDL9PEeugQTpcSH2ds&#10;Z+vucPvhePfpgM7bsWoEqaS5T9KEBgyjwVlF1FoG5tI2uFo91EWWVZzYsvCH9KSgKym+9eXVV5qz&#10;607dwEwoMhEq4IMjGchlxcZSwKCIAQMfY5JzvBejCEJCWEFJguF6njPOhweMEtJpaM2QecXKqXsn&#10;uzinyGI4zRL6d4e525Gr7MHI7B2i+ngcHqUjYeKCrQCLBThrrK6q2JZ1fusXImvX0/j5VgD7f8TY&#10;BU3MVW3eTMqv+lhJMQt9SoInJm3LcKciZF4uqwKBu7ATR3m1tykdSaJ7zE5wzcG9D283DX1s47md&#10;JiEGZ/gTly3LPTKX57CCeUtQDFt4UmaFoNhBSlxfnX8+u4XoD3v64y5dAujfx3gfYJpulJKiWiFo&#10;6kF0Cmmds6+oAFUUTsjpx+9OP35ApplWubxAsvBaiIyit4KkN4iZfscqZlMlMhUl5R7cg3rtAV4+&#10;w4QiLlKjSqeQu42ry72v53dXVzYeo6qXlwkBsDEh3ePNbyUTZMlyGsIJLgxHc/L5ri66xs/ctCzp&#10;Rj55aMshzniH6oneOto73m97P1aYRSPuZb6qb5OJifki0eVsDD6QJjU8YZNslO/dJZzn6i0LuH06&#10;LSVL+pciArc8pCs1XuLxWhLhjkxFpdEQg8WGU8EuTIBBvT0+TrVMJ4G99KCwBgplINyjfJg2vEql&#10;txrOiag2uSAvJip4vbtxu78NOUgi1gZU0XX2IjeHlbMDrVRKLchHVW/FfTWk1vgcvVbkEQzwQ21k&#10;RxKngZt2SQsNe5XrWBE4NuFkyM6BarAYNJCNrHnBulToV3mlD20QilICGHKzoUvNQoLzwNyy6RJf&#10;HFSRsG3MV3Biak2hsBTPowuqRSiG3wyl0Iz0sPWzk8Gr3lK3Ndm8wD2t9dbPJ+3WV/qlrMDC34rS&#10;mmIXrVtRfJkCyX1FUqpYjKCkW9CSZMZ4n0RvUq9LnRpSX3MuVAoHoy4JUKBryRY9ypKMdEF04tKR&#10;eQpAGdVoZj8CyLgL35CiOhfGeEqRAaptA3P3/uslkDtZ8D7sbh6fbBzTI35DLh9o4pJkoGFzs1CM&#10;FvLyr+cXn77AgX6Jn0OXT1wuIol8jg3I9FZKa5iIpz7VijOCoRfc7NeYb+KiVPM2i6SG1+faBbx3&#10;d7f95Uqti7rK6rVuwDAbMTjB3K6DJQEtjxKsVjYg00kJpib6lPRQ2gxZxCzugw7XZPJBoBwfxQIg&#10;GQOIgLI3ASf6PbEnjGma7RctkpY9MhnhKODjMad7hC2K8PKG9BRxSFuKD3Ku7FA6o0tAm8geow2o&#10;UqyOerFFBlYipYRAZeM0r4TygaHB7TA9yV+Q2whlVCIxP/8x5VSG4cokvWncjNk3AItuSfrJGT1s&#10;78BZSfnbDekqPGAL7mQTltkwaJ92ALAkmURRqBJThp+RjBi0XL4oQ7AW7K88/YZkU5gYtkkDgkVC&#10;Tm0utnf2nRT+cILaqMFWWVur4OCtzLBaAcBhUPg3fH4Se/i6RphTOaZHFOblJDo910VEssGYHQ4c&#10;XGIJmtPwiZnjcXWzPFcNomcHm0Tt732s9dYvRdau5/HzrcALvWUksLF1s1HD2Ro0Pv7aO2mS44Mb&#10;yOcsY/GGD5/GJGKkvcDbiMRf6i2yG7SGSw+TXbkSkM7RW+YV4PpL/W1u9W/outjkeg1RH+R8vpHG&#10;vz+/oGDVTBp66+Q9LN3qLViCYn07zjBGl2MemYXGwuUCU8a1wBOSmcKMNgYTLEEgYZUzA9o3/RyH&#10;KYjupIjChpCUHtm7dG5JZVv01g7K4/5h++qmyJRSLvW9w6FJGKjKPmm7IZeypI4CtR8XN9kkWMyt&#10;D9ZHibQjUBpGV32RUDbzaoHf4vQGEjQ0RYbokNf8NZUEpJR0AjDs0bGoGPqyXl4hd1MtS1PANl3C&#10;obQMW9vAXJhKNdoh+JgUAxT+z19SNWsgLFoWDEqbrwKKMErMwNqUjkSg2ElTVh3tgOTol5vpCduS&#10;gU0DlYFaGui8frdx+e2BZCOvYFzpwGT0zjMVt85Up95VNFYwQVmw6nwXUmJ9PDlDcE5G/Z3mBsMf&#10;M8XnVGyjEbuBU5esrMQYUZLpFmOjtTBnBC1pyLMt6ra36B6tFhQGYtfCIhgDxBVfyscGK5oYQfxU&#10;6ydix6TRJotjEEAwf7KP1hau9dbPJ83WV/q1rEBTVonFR1vNyIk+M/yFAALNLgzAWHI/SdDHRfGV&#10;iKeULHspRVykWhh8orcMhQ0kglxNT+kMZw2PIkSIAAx8Oii7WwdxUYQPmLkXepcOiMDZc3n5nq7v&#10;Hq+uh2Q92ds+PqLqxwy//llUVscZ0eZQvz2RkBA3eHuLtCJMc3hEIS4ZloiWyq+VgTvXpWVFGjHL&#10;j63u6krNfmlQzlJXYBdDsUAyzao1CTUSf+3iTEj3ccGx6ALtI0N7+doFYxxiCfLg41QxNh4MVmKG&#10;zKhV1O6R6qErSu4t+APrkQMPJyKGq6BAFaltg7AbeDRIRrb+V+qrWAV28ySAKTakTKJqVvEEUzPV&#10;sD+4QSm6RTUkupjdNpNppseuXUhwpTH9TY4O1BuJQzonvbYQ/9+5rRMbc5njTSWiG8hp3Xx7uk6X&#10;ltBJScEFTX/D1SGamh9m3HRQ4iR38RIapZG1zrLjG4hyPFcXqNZYeSiaUxrnVmCGVdPqszh3UtgH&#10;2t4y7mGl1eDg++4el5PdOQFpc325Aj5pYsCtypM5PndIYJkiZjP3AGeqcstylvLuxU1nWmzMZjXV&#10;dX5rsfHrH9crsFoBb7yIoRWOaWYhjMyoEF3cYVEJ3oUV/ZP4iIyvwI3a4lYNYU9EQOKEwfPBjpMM&#10;T1gQqbuyECliZWNvcy9SyKyI4a8I49HIvAVVKIp0tEIN6vdg0NP5aY/IGFei0a78EdW2oX7y+rwp&#10;trGoDUVGSkjTBDyJOiexJH1cqIZJO1XGZXlG6bWGOaCMNJJXynmJ0AhWlkczzT6chntXNo5W1qjB&#10;oOIw8tRsMtTnK015UzdxgAqaTtYuIL6i4VJCOyyDkoBU9vEH+oVEXLbgSfei+Zag/MOBkfJc6UTS&#10;CzM5PGu2dWSKExxuzlQHEHEfVyKpq7RSC5xE1zA4ECkAfbu5wkjmlEtkQ+O2PRDIrfeUa+Ui2hZS&#10;Zkk2JtQwVNoxBaQHsxb8GRS8Z5Thzgcya58jQ4O6cuMmF8nLskHJzsafzj+xHFHtUYRij7TJTDJ5&#10;zt3N0pX1r90vdznvZ2KJSNDA0/jkIBmJoeVaCojUUZOCsnHg3A5Fj3aLe8UMJ8nSvqinf6HD5ptz&#10;HSdcyan1T+sVWK5AK2+Es018wc0SRw3E/I7FujR5o4lyq/WhRB5vr6+Vu1Q2WF6DtOstHH5e0NGk&#10;SwLSbrPToLPjlcli5CW90wciOcGa1rmoXSwYSo3zgEnwDEksUYgMApM2TdKJz0wdAtQACmyFq5Z+&#10;TFwlS2gPU6nmFEq4xE+tocmc89QzM396MgOs4EYzROaE9O6RLmGRgMMRzRpmlSBj6BSCI69EW7h4&#10;0899qkOqeG/lWDw2MXa9Xt6e6J2dP33sl+U2ctk1EBIDGuIOd8N8Gg0P4cqiG2e4h/zoAtnTdyYC&#10;1NxiPlT/eKrfixEiWd9qsI6gfmp2PIOJfmvR15iuuqenI9RZoYRKdQF7oLL2icSWN4Uy5gq2MDUh&#10;WcKNhF6HabQyptyNdAiCwWvgGMeshztn6bprEAYPHuqtFP6SSPP5/OuBrSKxEcDiMXa+Zz4vDJZ2&#10;RVgRmk3vCmvIvMBQSFLtF22aAGHORl2nae3Gp+hy5XBlzbuOa73VLVk/1ivwn1qBikiFRzyr3G4N&#10;bo0buDfbsi6y15+0lmA0XpxmJ2FOn8S9raQUDa0f0rJFb/FjYNuKEkWD78BctYqJcFhkSxLtQhLi&#10;B1j+mjRE2v4mXhcdRp9fMxVbpsaShIr4Mk002HWmVVBj1HjWrfSV9UzK2s6D9EqlSEVbY3xm/Qvw&#10;a3LrjYdK0WyU3Y4FMlzjdriSdcKqZ0qeaAH1iFxGz7WwdGrnMS49q7Im6YI4UMhzZccw2eWZaVI9&#10;5cfb2DzZ2QmKJi9iC4McoDh2C78AQAG4TUp6zSGlneVwWRxPaDZ4DKry7LwPZXrV89jpKfq6cMl9&#10;sYBx3x8m5DS/CaM581a9pNO6SiuIHAvXPGjt4Rnexc4hfjRhyn3K04Dtp5w75XuheKqjHx0xfjBC&#10;+GI7Gl32JKX+IVoviNB+BDbSsLMm37rEJBlnD/zKjOCo1CGcv1T0ORvl5are6ipZNldbp17qrLS6&#10;W1MEfrmqvnG81pfPeuvF+ar7tfa33rrv1s/9uldA8dT+nOmUUZGWJyN7ht5SGr1WWpq9k7/F/6eL&#10;lLZh5g6vLE0eK3orTeJxjMyTRN4pkIAf47EgUnY2D6ycFaqXHhLJNJict72hgRyDcIkERuqoDFBa&#10;7RaBZJVqI9rXstfyNEXf1GWz3Gqyf0WRoSbTxcQ43nCzYgerZiZx/Vw8LvyO9uMOn7fPWlF7Z9rD&#10;PilFcEQmBXcZE6DI6CLtCRvO6zmU9ziHQ3pGE0dWq+kHMGFokL4hWq3rw/fT3aG31LV4GBRLSSlC&#10;QxCA52QHt1lZqGTZB7Au2d/4nZnpuFqkdGleo3erBoftYhaqUrhGSXSQTwRf4RGKfxwjQ21hq7NE&#10;31LXG3XlviTTFNmeT1Ft24JA1N8dzpY11ZSOA+UvwDMuezRPU1Cjx1f8JGee+PPwiaaB1fEJ+DOZ&#10;JD/IZVKfTIqIwvbxmPa5q+2EiqZxdosTz2mZCvqeWTDN8rnbk1mTs5CLD701/TB94hSBzCItH8M9&#10;G47ePLDnL3r2jvUv6xX4Va/AfNd546p1NPVGIN7qfW5mE05+1cbPM+l/mC8FXVyeKhNfU2MVDaRK&#10;0NAfXSWT9PZX0+P9Sk8NQ3wRnIiCdINKbHFkrmXVJZ9ltZTOlEFCjVxeGlO9oL44iwjNuD5BhcWU&#10;rUEfUEWnGUhg1YNZF63nyJaMvAZ02W3rgo4/jctUmEbZVi5FtIbRoU+1Unu4d5H8scR1L5Kqykuy&#10;SvEPBuBF5CRfzMuvDfoRJ+UUj7CJfAer88f8/QhpKFSKec1Mzjvt49ANRcSlvVQGkcsUzkg7Xr/S&#10;vjcvGjpAXg+/IGhKWLWTnJ0DL9xSB0l74Yo0v8Zrq1pVDH6Cm5Xuw9VvgyXEwcurCyQfUDlUVeD6&#10;YVaG1HEvoPbwWCQ0nU3iSlZDt9zY+ori2SFepEgZmvYANkaWaEA9ky4auqrbGYclMx/er8/J4jG6&#10;9oz9LRTWdjSeFzk9sv7y/uYH7JtW2dl3NJD8YUqoSod90sOQRyy4QEHLZ5nnshhR+bk3lgrzJ2UP&#10;ZRxv8Oo+N6d+1cJrPflf8ApUUj+7yabZVoTXEeH+LQ2o1KiLR+3WJnzeXKXENJ5h7ZoziyRVlMej&#10;4zVJonnbmvGq8lh8fwfb6Hz9JVjiG/2oKkOfj4pUV5/ox8XBcpqXAXr0LXUa4jhQapqPLBlto4Fp&#10;ZixR4FAw/WF8THNRrx/1FMfz+aG/XiYb9fqBvOZJHS+1uTHJSGbh2D92/V4zUnDCaGTsb74ePmIu&#10;KfqivBs247ApIqo+pEPC2OLGhmLSwUfkF/XWJYnSHoj3xbo1uYhSmQVwclXhgCAwCOBvcsqD6Bju&#10;CGibKGi3xWLjBANdoo29nqXJ1R5SHXh88lpybRga9itrJSQ+J0sGpgaD83zPiYuY8de+ENce0yVT&#10;zsSbqtsAvz6v3fPY7NvruVzkVz7Z+OP8vKmqMYraMvVZ/Zk83Jv7RUT1zedf67P/ACJ2Dfv+e5VA&#10;AAAAAElFTkSuQmCCUEsBAi0AFAAGAAgAAAAhALGCZ7YKAQAAEwIAABMAAAAAAAAAAAAAAAAAAAAA&#10;AFtDb250ZW50X1R5cGVzXS54bWxQSwECLQAUAAYACAAAACEAOP0h/9YAAACUAQAACwAAAAAAAAAA&#10;AAAAAAA7AQAAX3JlbHMvLnJlbHNQSwECLQAUAAYACAAAACEA82Fh/4gFAAC+EgAADgAAAAAAAAAA&#10;AAAAAAA6AgAAZHJzL2Uyb0RvYy54bWxQSwECLQAUAAYACAAAACEAqiYOvrwAAAAhAQAAGQAAAAAA&#10;AAAAAAAAAADuBwAAZHJzL19yZWxzL2Uyb0RvYy54bWwucmVsc1BLAQItABQABgAIAAAAIQA4f3n+&#10;4QAAAAsBAAAPAAAAAAAAAAAAAAAAAOEIAABkcnMvZG93bnJldi54bWxQSwECLQAKAAAAAAAAACEA&#10;/MRTZOHiAQDh4gEAFAAAAAAAAAAAAAAAAADvCQAAZHJzL21lZGlhL2ltYWdlMS5wbmdQSwUGAAAA&#10;AAYABgB8AQAAAu0BAAAA&#10;">
                <v:group id="Group 7" o:spid="_x0000_s1027" style="position:absolute;left:2196;top:9688;width:7462;height:1906" coordorigin="2759,9749" coordsize="7462,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759;top:9749;width:7462;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oAIvwAAANoAAAAPAAAAZHJzL2Rvd25yZXYueG1sRE/Pa8Iw&#10;FL4P/B/CE3ZbU3eosxpFZDIPClsnnh/Nsy0mL12TtfW/N4fBjh/f79VmtEb01PnGsYJZkoIgLp1u&#10;uFJw/t6/vIHwAVmjcUwK7uRhs548rTDXbuAv6otQiRjCPkcFdQhtLqUva7LoE9cSR+7qOoshwq6S&#10;usMhhlsjX9M0kxYbjg01trSrqbwVv1aB/fCf88v7j8bj3phM+9NikWmlnqfjdgki0Bj+xX/ug1YQ&#10;t8Yr8QbI9QMAAP//AwBQSwECLQAUAAYACAAAACEA2+H2y+4AAACFAQAAEwAAAAAAAAAAAAAAAAAA&#10;AAAAW0NvbnRlbnRfVHlwZXNdLnhtbFBLAQItABQABgAIAAAAIQBa9CxbvwAAABUBAAALAAAAAAAA&#10;AAAAAAAAAB8BAABfcmVscy8ucmVsc1BLAQItABQABgAIAAAAIQC32oAIvwAAANoAAAAPAAAAAAAA&#10;AAAAAAAAAAcCAABkcnMvZG93bnJldi54bWxQSwUGAAAAAAMAAwC3AAAA8wIAAAAA&#10;" path="m,l,21600r21600,l21600,,,xe">
                    <v:imagedata r:id="rId10" o:title="" croptop="2979f" blacklevel="3277f"/>
                    <v:formulas/>
                    <v:path o:extrusionok="t" o:connecttype="custom" o:connectlocs="7462,953;3731,1906;0,953;3731,0" o:connectangles="0,90,180,270"/>
                  </v:shape>
                  <v:shapetype id="_x0000_t202" coordsize="21600,21600" o:spt="202" path="m,l,21600r21600,l21600,xe">
                    <v:stroke joinstyle="miter"/>
                    <v:path gradientshapeok="t" o:connecttype="rect"/>
                  </v:shapetype>
                  <v:shape id="Text Box 9" o:spid="_x0000_s1029" type="#_x0000_t202" style="position:absolute;left:2953;top:10152;width:29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eBwwAAANoAAAAPAAAAZHJzL2Rvd25yZXYueG1sRI9BawIx&#10;FITvBf9DeEJvNWkLYrdGEaFQ8FCrXXp9bJ67oZuXNYm6+++NUPA4zMw3zHzZu1acKUTrWcPzRIEg&#10;rryxXGv42X88zUDEhGyw9UwaBoqwXIwe5lgYf+FvOu9SLTKEY4EampS6QspYNeQwTnxHnL2DDw5T&#10;lqGWJuAlw10rX5SaSoeW80KDHa0bqv52J6ehUr9Wbcrtqfxyx0NYSbsZXgetH8f96h1Eoj7dw//t&#10;T6PhDW5X8g2QiysAAAD//wMAUEsBAi0AFAAGAAgAAAAhANvh9svuAAAAhQEAABMAAAAAAAAAAAAA&#10;AAAAAAAAAFtDb250ZW50X1R5cGVzXS54bWxQSwECLQAUAAYACAAAACEAWvQsW78AAAAVAQAACwAA&#10;AAAAAAAAAAAAAAAfAQAAX3JlbHMvLnJlbHNQSwECLQAUAAYACAAAACEAXEWHgcMAAADaAAAADwAA&#10;AAAAAAAAAAAAAAAHAgAAZHJzL2Rvd25yZXYueG1sUEsFBgAAAAADAAMAtwAAAPcCAAAAAA==&#10;" stroked="f">
                    <v:fill opacity="0"/>
                    <o:lock v:ext="edit" aspectratio="t"/>
                    <v:textbox inset="2.85pt,2.85pt,2.85pt,2.85pt">
                      <w:txbxContent>
                        <w:p w:rsidR="0044418C" w:rsidRDefault="0044418C" w:rsidP="00610E3D">
                          <w:pPr>
                            <w:pStyle w:val="BodyText3"/>
                            <w:widowControl w:val="0"/>
                            <w:rPr>
                              <w:rFonts w:ascii="Arial Narrow" w:hAnsi="Arial Narrow"/>
                              <w:b/>
                              <w:w w:val="150"/>
                              <w:sz w:val="32"/>
                              <w:szCs w:val="32"/>
                            </w:rPr>
                          </w:pPr>
                          <w:r>
                            <w:rPr>
                              <w:rFonts w:ascii="Arial Narrow" w:hAnsi="Arial Narrow"/>
                              <w:b/>
                              <w:bCs/>
                              <w:w w:val="150"/>
                              <w:sz w:val="32"/>
                              <w:szCs w:val="32"/>
                            </w:rPr>
                            <w:t>KENYA</w:t>
                          </w:r>
                        </w:p>
                      </w:txbxContent>
                    </v:textbox>
                  </v:shape>
                </v:group>
                <v:shape id="Text Box 10" o:spid="_x0000_s1030" type="#_x0000_t202" style="position:absolute;left:2167;top:11321;width:7927;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S6xAAAANsAAAAPAAAAZHJzL2Rvd25yZXYueG1sRI9BawIx&#10;EIXvhf6HMAVvNWmFUlajiFAoeGhrFa/DZtwNbibbJOruv+8cCr3N8N68981iNYROXSllH9nC09SA&#10;Iq6j89xY2H+/Pb6CygXZYReZLIyUYbW8v1tg5eKNv+i6K42SEM4VWmhL6Sutc91SwDyNPbFop5gC&#10;FllTo13Cm4SHTj8b86IDepaGFnvatFSfd5dgoTZHb7aHz8vhI/yc0lr77TgbrZ08DOs5qEJD+Tf/&#10;Xb87wRd6+UUG0MtfAAAA//8DAFBLAQItABQABgAIAAAAIQDb4fbL7gAAAIUBAAATAAAAAAAAAAAA&#10;AAAAAAAAAABbQ29udGVudF9UeXBlc10ueG1sUEsBAi0AFAAGAAgAAAAhAFr0LFu/AAAAFQEAAAsA&#10;AAAAAAAAAAAAAAAAHwEAAF9yZWxzLy5yZWxzUEsBAi0AFAAGAAgAAAAhAETRZLrEAAAA2wAAAA8A&#10;AAAAAAAAAAAAAAAABwIAAGRycy9kb3ducmV2LnhtbFBLBQYAAAAAAwADALcAAAD4AgAAAAA=&#10;" stroked="f">
                  <v:fill opacity="0"/>
                  <o:lock v:ext="edit" aspectratio="t"/>
                  <v:textbox inset="2.85pt,2.85pt,2.85pt,2.85pt">
                    <w:txbxContent>
                      <w:p w:rsidR="0044418C" w:rsidRDefault="0044418C" w:rsidP="00610E3D">
                        <w:pPr>
                          <w:pStyle w:val="msoaccenttext2"/>
                          <w:widowControl w:val="0"/>
                          <w:spacing w:after="0"/>
                          <w:rPr>
                            <w:rFonts w:ascii="Bernard MT Condensed" w:hAnsi="Bernard MT Condensed"/>
                            <w:i w:val="0"/>
                            <w:w w:val="90"/>
                            <w:sz w:val="22"/>
                            <w:szCs w:val="22"/>
                          </w:rPr>
                        </w:pPr>
                        <w:r>
                          <w:rPr>
                            <w:rFonts w:ascii="Bernard MT Condensed" w:hAnsi="Bernard MT Condensed"/>
                            <w:i w:val="0"/>
                            <w:w w:val="90"/>
                            <w:sz w:val="22"/>
                            <w:szCs w:val="22"/>
                          </w:rPr>
                          <w:t>Towards a Globally Competitive and Prosperous Kenya</w:t>
                        </w:r>
                      </w:p>
                    </w:txbxContent>
                  </v:textbox>
                </v:shape>
              </v:group>
            </w:pict>
          </mc:Fallback>
        </mc:AlternateContent>
      </w:r>
    </w:p>
    <w:p w14:paraId="368A28C7" w14:textId="77777777" w:rsidR="00610E3D" w:rsidRPr="003416FB" w:rsidRDefault="00610E3D" w:rsidP="00AA0206">
      <w:pPr>
        <w:keepNext/>
        <w:keepLines/>
        <w:spacing w:line="276" w:lineRule="auto"/>
        <w:jc w:val="both"/>
        <w:rPr>
          <w:rFonts w:ascii="Constantia" w:eastAsia="SimSun" w:hAnsi="Constantia" w:cs="Calibri"/>
          <w:b/>
          <w:bCs/>
          <w:lang w:val="en-GB" w:bidi="en-US"/>
        </w:rPr>
        <w:sectPr w:rsidR="00610E3D" w:rsidRPr="003416FB" w:rsidSect="003416FB">
          <w:headerReference w:type="default" r:id="rId11"/>
          <w:footerReference w:type="even" r:id="rId12"/>
          <w:footerReference w:type="default" r:id="rId13"/>
          <w:footerReference w:type="first" r:id="rId14"/>
          <w:pgSz w:w="12240" w:h="15840"/>
          <w:pgMar w:top="1440" w:right="1440" w:bottom="1440" w:left="1440" w:header="720" w:footer="720" w:gutter="0"/>
          <w:pgNumType w:fmt="lowerRoman" w:start="1"/>
          <w:cols w:space="720"/>
          <w:titlePg/>
          <w:docGrid w:linePitch="360"/>
        </w:sectPr>
      </w:pPr>
    </w:p>
    <w:p w14:paraId="6D4B2D63"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lastRenderedPageBreak/>
        <w:t>©20</w:t>
      </w:r>
      <w:r w:rsidR="001771ED" w:rsidRPr="003416FB">
        <w:rPr>
          <w:rFonts w:ascii="Constantia" w:eastAsia="SimSun" w:hAnsi="Constantia" w:cs="Calibri"/>
          <w:b/>
          <w:bCs/>
          <w:color w:val="365F91"/>
          <w:lang w:val="en-GB" w:bidi="en-US"/>
        </w:rPr>
        <w:t>20</w:t>
      </w:r>
      <w:r w:rsidRPr="003416FB">
        <w:rPr>
          <w:rFonts w:ascii="Constantia" w:eastAsia="SimSun" w:hAnsi="Constantia" w:cs="Calibri"/>
          <w:b/>
          <w:bCs/>
          <w:color w:val="365F91"/>
          <w:lang w:val="en-GB" w:bidi="en-US"/>
        </w:rPr>
        <w:t xml:space="preserve"> County Fiscal Strategy Paper (CFSP)</w:t>
      </w:r>
    </w:p>
    <w:p w14:paraId="781919A9"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To obtain copies of the document, please contact:</w:t>
      </w:r>
    </w:p>
    <w:p w14:paraId="75FA5B68"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Chief Officer,</w:t>
      </w:r>
    </w:p>
    <w:p w14:paraId="20919E18"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The County Treasury</w:t>
      </w:r>
    </w:p>
    <w:p w14:paraId="0D6AB532"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Municipal Building</w:t>
      </w:r>
    </w:p>
    <w:p w14:paraId="51B5F4AA"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P. O. Box 437-50200</w:t>
      </w:r>
    </w:p>
    <w:p w14:paraId="4C77EBC2"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BUNGOMA, KENYA</w:t>
      </w:r>
    </w:p>
    <w:p w14:paraId="2F9C4EB0"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Tel: +254-20-2252-299</w:t>
      </w:r>
    </w:p>
    <w:p w14:paraId="1A838E48" w14:textId="77777777" w:rsidR="00610E3D" w:rsidRPr="003416FB" w:rsidRDefault="00610E3D" w:rsidP="00AA0206">
      <w:pPr>
        <w:keepNext/>
        <w:keepLines/>
        <w:spacing w:line="276" w:lineRule="auto"/>
        <w:jc w:val="center"/>
        <w:rPr>
          <w:rFonts w:ascii="Constantia" w:eastAsia="SimSun" w:hAnsi="Constantia" w:cs="Calibri"/>
          <w:b/>
          <w:bCs/>
          <w:color w:val="365F91"/>
          <w:lang w:val="en-GB" w:bidi="en-US"/>
        </w:rPr>
      </w:pPr>
      <w:r w:rsidRPr="003416FB">
        <w:rPr>
          <w:rFonts w:ascii="Constantia" w:eastAsia="SimSun" w:hAnsi="Constantia" w:cs="Calibri"/>
          <w:b/>
          <w:bCs/>
          <w:color w:val="365F91"/>
          <w:lang w:val="en-GB" w:bidi="en-US"/>
        </w:rPr>
        <w:t>Fax: +254-20-341-082</w:t>
      </w:r>
    </w:p>
    <w:p w14:paraId="43F6198D" w14:textId="77777777" w:rsidR="00610E3D" w:rsidRPr="003416FB" w:rsidRDefault="00610E3D" w:rsidP="00AA0206">
      <w:pPr>
        <w:keepNext/>
        <w:keepLines/>
        <w:spacing w:before="480" w:line="276" w:lineRule="auto"/>
        <w:jc w:val="center"/>
        <w:rPr>
          <w:rFonts w:ascii="Constantia" w:eastAsia="SimSun" w:hAnsi="Constantia" w:cs="Calibri"/>
          <w:b/>
          <w:bCs/>
          <w:lang w:bidi="en-US"/>
        </w:rPr>
      </w:pPr>
      <w:r w:rsidRPr="003416FB">
        <w:rPr>
          <w:rFonts w:ascii="Constantia" w:eastAsia="SimSun" w:hAnsi="Constantia" w:cs="Calibri"/>
          <w:b/>
          <w:bCs/>
          <w:lang w:val="en-GB" w:bidi="en-US"/>
        </w:rPr>
        <w:t xml:space="preserve">The document is also available on the website at: www.bungomacounty.go.ke and </w:t>
      </w:r>
      <w:hyperlink r:id="rId15" w:history="1">
        <w:r w:rsidRPr="003416FB">
          <w:rPr>
            <w:rFonts w:ascii="Constantia" w:eastAsia="SimSun" w:hAnsi="Constantia" w:cs="Calibri"/>
            <w:b/>
            <w:bCs/>
            <w:color w:val="5B9BD5"/>
            <w:u w:val="single"/>
            <w:lang w:val="en-GB" w:bidi="en-US"/>
          </w:rPr>
          <w:t>www.bungomassembly.go.ke</w:t>
        </w:r>
      </w:hyperlink>
    </w:p>
    <w:p w14:paraId="533F154E" w14:textId="77777777" w:rsidR="00610E3D" w:rsidRPr="003416FB" w:rsidRDefault="00610E3D" w:rsidP="00AA0206">
      <w:pPr>
        <w:keepNext/>
        <w:keepLines/>
        <w:spacing w:before="480" w:line="276" w:lineRule="auto"/>
        <w:jc w:val="both"/>
        <w:rPr>
          <w:rFonts w:ascii="Constantia" w:eastAsia="SimSun" w:hAnsi="Constantia" w:cs="Calibri"/>
          <w:b/>
          <w:bCs/>
          <w:color w:val="365F91"/>
          <w:lang w:bidi="en-US"/>
        </w:rPr>
      </w:pPr>
      <w:r w:rsidRPr="003416FB">
        <w:rPr>
          <w:rFonts w:ascii="Constantia" w:eastAsia="SimSun" w:hAnsi="Constantia" w:cs="Calibri"/>
          <w:b/>
          <w:bCs/>
          <w:lang w:val="en-GB" w:bidi="en-US"/>
        </w:rPr>
        <w:t>ALL INQUIRIES ABOUT THIS COUNTY FISCAL STRATEGY PAPER 2020 SHOULD BE ADDRESSED TO: CHIEF OFFICER, FINANCE AND ECONOMIC PLANNING</w:t>
      </w:r>
    </w:p>
    <w:p w14:paraId="36213E6F" w14:textId="77777777" w:rsidR="003416FB" w:rsidRDefault="003416FB" w:rsidP="00AA0206">
      <w:pPr>
        <w:spacing w:after="160" w:line="276" w:lineRule="auto"/>
        <w:rPr>
          <w:rFonts w:ascii="Constantia" w:hAnsi="Constantia"/>
          <w:b/>
          <w:color w:val="000000"/>
        </w:rPr>
      </w:pPr>
      <w:r>
        <w:rPr>
          <w:rFonts w:ascii="Constantia" w:hAnsi="Constantia"/>
          <w:b/>
          <w:color w:val="000000"/>
        </w:rPr>
        <w:br w:type="page"/>
      </w:r>
    </w:p>
    <w:p w14:paraId="3464EDC9" w14:textId="77777777" w:rsidR="00610E3D" w:rsidRPr="003416FB" w:rsidRDefault="003416FB" w:rsidP="00AA0206">
      <w:pPr>
        <w:keepNext/>
        <w:keepLines/>
        <w:spacing w:after="85" w:line="276" w:lineRule="auto"/>
        <w:ind w:left="-5" w:hanging="10"/>
        <w:jc w:val="both"/>
        <w:outlineLvl w:val="0"/>
        <w:rPr>
          <w:rFonts w:ascii="Constantia" w:hAnsi="Constantia"/>
          <w:b/>
          <w:color w:val="000000"/>
        </w:rPr>
      </w:pPr>
      <w:bookmarkStart w:id="0" w:name="_Toc33654956"/>
      <w:r w:rsidRPr="003416FB">
        <w:rPr>
          <w:rFonts w:ascii="Constantia" w:hAnsi="Constantia"/>
          <w:b/>
          <w:color w:val="000000"/>
        </w:rPr>
        <w:lastRenderedPageBreak/>
        <w:t>FOREWORD</w:t>
      </w:r>
      <w:bookmarkEnd w:id="0"/>
    </w:p>
    <w:p w14:paraId="1F02FA1C" w14:textId="77777777" w:rsidR="00BC5B6A" w:rsidRPr="003416FB" w:rsidRDefault="00BC5B6A" w:rsidP="00AA0206">
      <w:pPr>
        <w:spacing w:line="276" w:lineRule="auto"/>
        <w:jc w:val="both"/>
        <w:rPr>
          <w:rFonts w:ascii="Constantia" w:hAnsi="Constantia"/>
        </w:rPr>
      </w:pPr>
      <w:r w:rsidRPr="003416FB">
        <w:rPr>
          <w:rFonts w:ascii="Constantia" w:hAnsi="Constantia"/>
        </w:rPr>
        <w:t>The Bungoma County Fiscal Strategy Paper (CFSP 2020) is prepared as provided for under section 117 of PFM Act of 2012. This paper highlights the legal framework underlying the fiscal responsibility for the County Government while reviewing the recent economic development. It sets out:</w:t>
      </w:r>
    </w:p>
    <w:p w14:paraId="5041BF97" w14:textId="77777777" w:rsidR="00BC5B6A" w:rsidRPr="003416FB" w:rsidRDefault="00BC5B6A" w:rsidP="00624850">
      <w:pPr>
        <w:numPr>
          <w:ilvl w:val="0"/>
          <w:numId w:val="17"/>
        </w:numPr>
        <w:spacing w:after="100" w:afterAutospacing="1" w:line="276" w:lineRule="auto"/>
        <w:jc w:val="both"/>
        <w:rPr>
          <w:rFonts w:ascii="Constantia" w:hAnsi="Constantia"/>
        </w:rPr>
      </w:pPr>
      <w:r w:rsidRPr="003416FB">
        <w:rPr>
          <w:rFonts w:ascii="Constantia" w:hAnsi="Constantia"/>
        </w:rPr>
        <w:t xml:space="preserve">The budget performance in the previous year and the first six months of the current year. This data is important for making decisions about what is realistic going forward as it shows the absorption capacity of each sector. </w:t>
      </w:r>
    </w:p>
    <w:p w14:paraId="055FDF46" w14:textId="77777777" w:rsidR="00BC5B6A" w:rsidRPr="003416FB" w:rsidRDefault="00BC5B6A" w:rsidP="00624850">
      <w:pPr>
        <w:numPr>
          <w:ilvl w:val="0"/>
          <w:numId w:val="17"/>
        </w:numPr>
        <w:spacing w:before="100" w:beforeAutospacing="1" w:after="100" w:afterAutospacing="1" w:line="276" w:lineRule="auto"/>
        <w:jc w:val="both"/>
        <w:rPr>
          <w:rFonts w:ascii="Constantia" w:hAnsi="Constantia"/>
        </w:rPr>
      </w:pPr>
      <w:r w:rsidRPr="003416FB">
        <w:rPr>
          <w:rFonts w:ascii="Constantia" w:hAnsi="Constantia"/>
        </w:rPr>
        <w:t>Informed by the performance data, projections of the total budget for the coming financial year are made in the CFSP.</w:t>
      </w:r>
    </w:p>
    <w:p w14:paraId="4A05249F" w14:textId="77777777" w:rsidR="00BC5B6A" w:rsidRPr="003416FB" w:rsidRDefault="00BC5B6A" w:rsidP="00624850">
      <w:pPr>
        <w:numPr>
          <w:ilvl w:val="0"/>
          <w:numId w:val="17"/>
        </w:numPr>
        <w:spacing w:before="100" w:beforeAutospacing="1" w:after="100" w:afterAutospacing="1" w:line="276" w:lineRule="auto"/>
        <w:jc w:val="both"/>
        <w:rPr>
          <w:rFonts w:ascii="Constantia" w:hAnsi="Constantia"/>
        </w:rPr>
      </w:pPr>
      <w:r w:rsidRPr="003416FB">
        <w:rPr>
          <w:rFonts w:ascii="Constantia" w:hAnsi="Constantia"/>
        </w:rPr>
        <w:t>Priorities in the budget are then set out in the narrative section with an explanation on the choices made in the coming budget year between different sectors and within the sector</w:t>
      </w:r>
    </w:p>
    <w:p w14:paraId="425AB756" w14:textId="77777777" w:rsidR="00BC5B6A" w:rsidRPr="003416FB" w:rsidRDefault="00BC5B6A" w:rsidP="00624850">
      <w:pPr>
        <w:numPr>
          <w:ilvl w:val="0"/>
          <w:numId w:val="17"/>
        </w:numPr>
        <w:spacing w:line="276" w:lineRule="auto"/>
        <w:jc w:val="both"/>
        <w:rPr>
          <w:rFonts w:ascii="Constantia" w:hAnsi="Constantia"/>
        </w:rPr>
      </w:pPr>
      <w:r w:rsidRPr="003416FB">
        <w:rPr>
          <w:rFonts w:ascii="Constantia" w:hAnsi="Constantia"/>
        </w:rPr>
        <w:t>CFSP also sets ceilings in the budget. That is the maximum amount of funds going to each sector. This is the final distribution of funds across sectors.</w:t>
      </w:r>
    </w:p>
    <w:p w14:paraId="2D383456" w14:textId="77777777" w:rsidR="00BC5B6A" w:rsidRPr="003416FB" w:rsidRDefault="00BC5B6A" w:rsidP="00AA0206">
      <w:pPr>
        <w:spacing w:line="276" w:lineRule="auto"/>
        <w:jc w:val="both"/>
        <w:rPr>
          <w:rFonts w:ascii="Constantia" w:hAnsi="Constantia"/>
        </w:rPr>
      </w:pPr>
      <w:r w:rsidRPr="003416FB">
        <w:rPr>
          <w:rFonts w:ascii="Constantia" w:hAnsi="Constantia"/>
        </w:rPr>
        <w:t>By estimating total revenue, total spending, and, where spending is larger than revenue, the total deficit (also referred to as financing), CFSP defines how big the total budget should be in the next year</w:t>
      </w:r>
    </w:p>
    <w:p w14:paraId="603C95C4" w14:textId="77777777" w:rsidR="00BC5B6A" w:rsidRPr="003416FB" w:rsidRDefault="00BC5B6A" w:rsidP="00AA0206">
      <w:pPr>
        <w:spacing w:line="276" w:lineRule="auto"/>
        <w:ind w:left="17" w:right="2" w:hanging="10"/>
        <w:jc w:val="both"/>
        <w:rPr>
          <w:rFonts w:ascii="Constantia" w:hAnsi="Constantia"/>
          <w:color w:val="000000"/>
          <w:szCs w:val="22"/>
          <w:highlight w:val="lightGray"/>
        </w:rPr>
      </w:pPr>
      <w:r w:rsidRPr="003416FB">
        <w:rPr>
          <w:rFonts w:ascii="Constantia" w:hAnsi="Constantia"/>
        </w:rPr>
        <w:t xml:space="preserve">This fiscal strategy paper gives parameters for the 2020/21 budget and the </w:t>
      </w:r>
      <w:r w:rsidR="00C35F8A" w:rsidRPr="003416FB">
        <w:rPr>
          <w:rFonts w:ascii="Constantia" w:hAnsi="Constantia"/>
        </w:rPr>
        <w:t>Medium-Term</w:t>
      </w:r>
      <w:r w:rsidRPr="003416FB">
        <w:rPr>
          <w:rFonts w:ascii="Constantia" w:hAnsi="Constantia"/>
        </w:rPr>
        <w:t xml:space="preserve"> Expenditure Framework which is consistent with both County and National Government priority programs, strategies and policies. The document has been aligned to key National and County policy documents that include Kenya Vision 2030, </w:t>
      </w:r>
      <w:r w:rsidR="00C35F8A" w:rsidRPr="003416FB">
        <w:rPr>
          <w:rFonts w:ascii="Constantia" w:hAnsi="Constantia"/>
          <w:color w:val="000000"/>
          <w:szCs w:val="22"/>
        </w:rPr>
        <w:t xml:space="preserve">the Sustainable Development Goals (SDGs), </w:t>
      </w:r>
      <w:r w:rsidR="00C35F8A" w:rsidRPr="003416FB">
        <w:rPr>
          <w:rFonts w:ascii="Constantia" w:hAnsi="Constantia"/>
        </w:rPr>
        <w:t>National</w:t>
      </w:r>
      <w:r w:rsidR="00C35F8A" w:rsidRPr="003416FB">
        <w:rPr>
          <w:rFonts w:ascii="Constantia" w:hAnsi="Constantia"/>
          <w:color w:val="000000"/>
          <w:szCs w:val="22"/>
        </w:rPr>
        <w:t xml:space="preserve"> Government priorities under the “Big Four” Plan, </w:t>
      </w:r>
      <w:r w:rsidRPr="003416FB">
        <w:rPr>
          <w:rFonts w:ascii="Constantia" w:hAnsi="Constantia"/>
        </w:rPr>
        <w:t xml:space="preserve">MTP III (2018-2022) </w:t>
      </w:r>
      <w:r w:rsidR="00C35F8A" w:rsidRPr="003416FB">
        <w:rPr>
          <w:rFonts w:ascii="Constantia" w:hAnsi="Constantia"/>
        </w:rPr>
        <w:t>Bungoma County</w:t>
      </w:r>
      <w:r w:rsidRPr="003416FB">
        <w:rPr>
          <w:rFonts w:ascii="Constantia" w:hAnsi="Constantia"/>
        </w:rPr>
        <w:t xml:space="preserve"> Integrated Development Plan (CIDP 2018-2022) and Bungoma County Annual Development Plan (CADP 2020/2021).  </w:t>
      </w:r>
    </w:p>
    <w:p w14:paraId="0F4A67D5" w14:textId="77777777" w:rsidR="00BC5B6A" w:rsidRPr="003416FB" w:rsidRDefault="00BC5B6A" w:rsidP="00AA0206">
      <w:pPr>
        <w:spacing w:line="276" w:lineRule="auto"/>
        <w:jc w:val="both"/>
        <w:rPr>
          <w:rFonts w:ascii="Constantia" w:hAnsi="Constantia"/>
        </w:rPr>
      </w:pPr>
      <w:r w:rsidRPr="003416FB">
        <w:rPr>
          <w:rFonts w:ascii="Constantia" w:hAnsi="Constantia"/>
        </w:rPr>
        <w:t>The County priorities are</w:t>
      </w:r>
      <w:r w:rsidR="00C35F8A" w:rsidRPr="003416FB">
        <w:rPr>
          <w:rFonts w:ascii="Constantia" w:hAnsi="Constantia"/>
        </w:rPr>
        <w:t xml:space="preserve"> also</w:t>
      </w:r>
      <w:r w:rsidRPr="003416FB">
        <w:rPr>
          <w:rFonts w:ascii="Constantia" w:hAnsi="Constantia"/>
        </w:rPr>
        <w:t xml:space="preserve"> aligned to the </w:t>
      </w:r>
      <w:bookmarkStart w:id="1" w:name="_Hlk32913308"/>
      <w:r w:rsidRPr="003416FB">
        <w:rPr>
          <w:rFonts w:ascii="Constantia" w:hAnsi="Constantia"/>
        </w:rPr>
        <w:t xml:space="preserve">National </w:t>
      </w:r>
      <w:bookmarkEnd w:id="1"/>
      <w:r w:rsidRPr="003416FB">
        <w:rPr>
          <w:rFonts w:ascii="Constantia" w:hAnsi="Constantia"/>
        </w:rPr>
        <w:t xml:space="preserve">Government “Big Four” Plan. This will </w:t>
      </w:r>
      <w:proofErr w:type="gramStart"/>
      <w:r w:rsidRPr="003416FB">
        <w:rPr>
          <w:rFonts w:ascii="Constantia" w:hAnsi="Constantia"/>
        </w:rPr>
        <w:t>include:-</w:t>
      </w:r>
      <w:proofErr w:type="gramEnd"/>
      <w:r w:rsidRPr="003416FB">
        <w:rPr>
          <w:rFonts w:ascii="Constantia" w:hAnsi="Constantia"/>
        </w:rPr>
        <w:t xml:space="preserve"> </w:t>
      </w:r>
    </w:p>
    <w:p w14:paraId="347E11DF" w14:textId="77777777" w:rsidR="00BC5B6A" w:rsidRPr="003416FB" w:rsidRDefault="00BC5B6A" w:rsidP="00624850">
      <w:pPr>
        <w:numPr>
          <w:ilvl w:val="0"/>
          <w:numId w:val="18"/>
        </w:numPr>
        <w:spacing w:before="100" w:beforeAutospacing="1" w:after="160" w:line="276" w:lineRule="auto"/>
        <w:contextualSpacing/>
        <w:jc w:val="both"/>
        <w:rPr>
          <w:rFonts w:ascii="Constantia" w:hAnsi="Constantia"/>
        </w:rPr>
      </w:pPr>
      <w:r w:rsidRPr="003416FB">
        <w:rPr>
          <w:rFonts w:ascii="Constantia" w:hAnsi="Constantia"/>
        </w:rPr>
        <w:t xml:space="preserve">Promoting modern agriculture for increased productivity and value addition </w:t>
      </w:r>
    </w:p>
    <w:p w14:paraId="63807A64" w14:textId="77777777" w:rsidR="00BC5B6A" w:rsidRPr="003416FB" w:rsidRDefault="00BC5B6A" w:rsidP="00624850">
      <w:pPr>
        <w:numPr>
          <w:ilvl w:val="0"/>
          <w:numId w:val="18"/>
        </w:numPr>
        <w:spacing w:before="100" w:beforeAutospacing="1" w:after="100" w:afterAutospacing="1" w:line="276" w:lineRule="auto"/>
        <w:contextualSpacing/>
        <w:jc w:val="both"/>
        <w:rPr>
          <w:rFonts w:ascii="Constantia" w:hAnsi="Constantia"/>
        </w:rPr>
      </w:pPr>
      <w:r w:rsidRPr="003416FB">
        <w:rPr>
          <w:rFonts w:ascii="Constantia" w:hAnsi="Constantia"/>
        </w:rPr>
        <w:t xml:space="preserve">Increased access to clean water and sanitation </w:t>
      </w:r>
    </w:p>
    <w:p w14:paraId="52E43B20" w14:textId="77777777" w:rsidR="00BC5B6A" w:rsidRPr="003416FB" w:rsidRDefault="00BC5B6A" w:rsidP="00624850">
      <w:pPr>
        <w:numPr>
          <w:ilvl w:val="0"/>
          <w:numId w:val="18"/>
        </w:numPr>
        <w:spacing w:before="100" w:beforeAutospacing="1" w:after="100" w:afterAutospacing="1" w:line="276" w:lineRule="auto"/>
        <w:contextualSpacing/>
        <w:jc w:val="both"/>
        <w:rPr>
          <w:rFonts w:ascii="Constantia" w:hAnsi="Constantia"/>
        </w:rPr>
      </w:pPr>
      <w:r w:rsidRPr="003416FB">
        <w:rPr>
          <w:rFonts w:ascii="Constantia" w:hAnsi="Constantia"/>
        </w:rPr>
        <w:t xml:space="preserve">Engagement and empowerment of the youth, women and people with disabilities </w:t>
      </w:r>
    </w:p>
    <w:p w14:paraId="18BD0A94" w14:textId="77777777" w:rsidR="00BC5B6A" w:rsidRPr="003416FB" w:rsidRDefault="00BC5B6A" w:rsidP="00624850">
      <w:pPr>
        <w:numPr>
          <w:ilvl w:val="0"/>
          <w:numId w:val="18"/>
        </w:numPr>
        <w:spacing w:before="100" w:beforeAutospacing="1" w:after="100" w:afterAutospacing="1" w:line="276" w:lineRule="auto"/>
        <w:contextualSpacing/>
        <w:jc w:val="both"/>
        <w:rPr>
          <w:rFonts w:ascii="Constantia" w:hAnsi="Constantia"/>
        </w:rPr>
      </w:pPr>
      <w:r w:rsidRPr="003416FB">
        <w:rPr>
          <w:rFonts w:ascii="Constantia" w:hAnsi="Constantia"/>
        </w:rPr>
        <w:t xml:space="preserve">Increased access to affordable ECDE and vocational training </w:t>
      </w:r>
    </w:p>
    <w:p w14:paraId="274B7BFA" w14:textId="77777777" w:rsidR="00BC5B6A" w:rsidRPr="003416FB" w:rsidRDefault="00BC5B6A" w:rsidP="00624850">
      <w:pPr>
        <w:numPr>
          <w:ilvl w:val="0"/>
          <w:numId w:val="18"/>
        </w:numPr>
        <w:spacing w:before="100" w:beforeAutospacing="1" w:after="100" w:afterAutospacing="1" w:line="276" w:lineRule="auto"/>
        <w:contextualSpacing/>
        <w:jc w:val="both"/>
        <w:rPr>
          <w:rFonts w:ascii="Constantia" w:hAnsi="Constantia"/>
        </w:rPr>
      </w:pPr>
      <w:r w:rsidRPr="003416FB">
        <w:rPr>
          <w:rFonts w:ascii="Constantia" w:hAnsi="Constantia"/>
        </w:rPr>
        <w:t xml:space="preserve">Provision of basic infrastructure like roads and ICT </w:t>
      </w:r>
    </w:p>
    <w:p w14:paraId="15DFDFBE" w14:textId="77777777" w:rsidR="00BC5B6A" w:rsidRPr="003416FB" w:rsidRDefault="00BC5B6A" w:rsidP="00624850">
      <w:pPr>
        <w:numPr>
          <w:ilvl w:val="0"/>
          <w:numId w:val="18"/>
        </w:numPr>
        <w:spacing w:after="160" w:line="276" w:lineRule="auto"/>
        <w:contextualSpacing/>
        <w:jc w:val="both"/>
        <w:rPr>
          <w:rFonts w:ascii="Constantia" w:hAnsi="Constantia"/>
        </w:rPr>
      </w:pPr>
      <w:r w:rsidRPr="003416FB">
        <w:rPr>
          <w:rFonts w:ascii="Constantia" w:hAnsi="Constantia"/>
        </w:rPr>
        <w:t>Increased access to quality health care among others.</w:t>
      </w:r>
    </w:p>
    <w:p w14:paraId="48973F29" w14:textId="77777777" w:rsidR="00BC5B6A" w:rsidRPr="003416FB" w:rsidRDefault="00BC5B6A" w:rsidP="00AA0206">
      <w:pPr>
        <w:spacing w:line="276" w:lineRule="auto"/>
        <w:jc w:val="both"/>
        <w:rPr>
          <w:rFonts w:ascii="Constantia" w:eastAsiaTheme="minorHAnsi" w:hAnsi="Constantia" w:cstheme="minorBidi"/>
          <w:sz w:val="22"/>
          <w:szCs w:val="22"/>
          <w:lang w:val="en-GB"/>
        </w:rPr>
      </w:pPr>
      <w:r w:rsidRPr="003416FB">
        <w:rPr>
          <w:rFonts w:ascii="Constantia" w:hAnsi="Constantia"/>
        </w:rPr>
        <w:t xml:space="preserve">The resource envelope for the FY 2020/2021 has increased but remains limited against all the County priorities. The County Treasury will continue increasing revenue mobilization, restructuring of revenue streams, reforming the Revenue Management System by enhancing adoption of cashless payment modes and increase in payment options. This will </w:t>
      </w:r>
      <w:r w:rsidRPr="003416FB">
        <w:rPr>
          <w:rFonts w:ascii="Constantia" w:hAnsi="Constantia"/>
        </w:rPr>
        <w:lastRenderedPageBreak/>
        <w:t xml:space="preserve">increase own source revenue and ensure availability of adequate resources to finance the County </w:t>
      </w:r>
      <w:r w:rsidR="00D210F8" w:rsidRPr="003416FB">
        <w:rPr>
          <w:rFonts w:ascii="Constantia" w:hAnsi="Constantia"/>
        </w:rPr>
        <w:t>Priorities</w:t>
      </w:r>
      <w:r w:rsidRPr="003416FB">
        <w:rPr>
          <w:rFonts w:ascii="Constantia" w:hAnsi="Constantia"/>
        </w:rPr>
        <w:t xml:space="preserve"> Thus promote inclusive and sustainable economic growth and increase the quality of life and wellbeing of all residents of Bungoma County. </w:t>
      </w:r>
    </w:p>
    <w:p w14:paraId="6D5ED824" w14:textId="77777777" w:rsidR="00610E3D" w:rsidRPr="003416FB" w:rsidRDefault="00610E3D" w:rsidP="00AA0206">
      <w:pPr>
        <w:spacing w:after="51" w:line="276" w:lineRule="auto"/>
        <w:jc w:val="both"/>
        <w:rPr>
          <w:rFonts w:ascii="Constantia" w:hAnsi="Constantia"/>
          <w:color w:val="000000"/>
          <w:szCs w:val="22"/>
          <w:highlight w:val="lightGray"/>
        </w:rPr>
      </w:pPr>
    </w:p>
    <w:p w14:paraId="6A96CB85" w14:textId="77777777" w:rsidR="00BC5B6A" w:rsidRPr="003416FB" w:rsidRDefault="00BC5B6A" w:rsidP="00AA0206">
      <w:pPr>
        <w:autoSpaceDE w:val="0"/>
        <w:autoSpaceDN w:val="0"/>
        <w:adjustRightInd w:val="0"/>
        <w:spacing w:line="276" w:lineRule="auto"/>
        <w:jc w:val="both"/>
        <w:rPr>
          <w:rFonts w:ascii="Constantia" w:hAnsi="Constantia" w:cs="Calibri"/>
        </w:rPr>
      </w:pPr>
    </w:p>
    <w:p w14:paraId="360AA3A1" w14:textId="77777777" w:rsidR="00BC5B6A" w:rsidRPr="003416FB" w:rsidRDefault="00BC5B6A" w:rsidP="00AA0206">
      <w:pPr>
        <w:autoSpaceDE w:val="0"/>
        <w:autoSpaceDN w:val="0"/>
        <w:adjustRightInd w:val="0"/>
        <w:spacing w:line="276" w:lineRule="auto"/>
        <w:jc w:val="both"/>
        <w:rPr>
          <w:rFonts w:ascii="Constantia" w:hAnsi="Constantia" w:cs="Calibri"/>
          <w:b/>
        </w:rPr>
      </w:pPr>
      <w:r w:rsidRPr="003416FB">
        <w:rPr>
          <w:rFonts w:ascii="Constantia" w:hAnsi="Constantia" w:cs="Calibri"/>
          <w:b/>
        </w:rPr>
        <w:t>ESTHER WAMALWA</w:t>
      </w:r>
    </w:p>
    <w:p w14:paraId="51342A0F" w14:textId="77777777" w:rsidR="00ED309D" w:rsidRPr="003416FB" w:rsidRDefault="00BC5B6A" w:rsidP="00AA0206">
      <w:pPr>
        <w:spacing w:line="276" w:lineRule="auto"/>
        <w:jc w:val="both"/>
        <w:rPr>
          <w:rFonts w:ascii="Constantia" w:hAnsi="Constantia" w:cs="Calibri"/>
          <w:b/>
          <w:u w:val="single"/>
        </w:rPr>
      </w:pPr>
      <w:r w:rsidRPr="003416FB">
        <w:rPr>
          <w:rFonts w:ascii="Constantia" w:hAnsi="Constantia" w:cs="Calibri"/>
          <w:b/>
          <w:u w:val="single"/>
        </w:rPr>
        <w:t>CECM- FINANCE AND ECONOMIC PLANNING</w:t>
      </w:r>
    </w:p>
    <w:p w14:paraId="593E61BB" w14:textId="77777777" w:rsidR="003416FB" w:rsidRDefault="003416FB" w:rsidP="00AA0206">
      <w:pPr>
        <w:spacing w:after="160" w:line="276" w:lineRule="auto"/>
        <w:rPr>
          <w:rFonts w:ascii="Constantia" w:hAnsi="Constantia"/>
          <w:b/>
          <w:color w:val="000000"/>
        </w:rPr>
      </w:pPr>
      <w:r>
        <w:rPr>
          <w:rFonts w:ascii="Constantia" w:hAnsi="Constantia"/>
          <w:b/>
          <w:color w:val="000000"/>
        </w:rPr>
        <w:br w:type="page"/>
      </w:r>
    </w:p>
    <w:p w14:paraId="49382C6F" w14:textId="77777777" w:rsidR="00610E3D" w:rsidRPr="003416FB" w:rsidRDefault="003416FB" w:rsidP="00AA0206">
      <w:pPr>
        <w:keepNext/>
        <w:keepLines/>
        <w:spacing w:after="85" w:line="276" w:lineRule="auto"/>
        <w:ind w:left="-5" w:hanging="10"/>
        <w:jc w:val="both"/>
        <w:outlineLvl w:val="0"/>
        <w:rPr>
          <w:rFonts w:ascii="Constantia" w:hAnsi="Constantia"/>
          <w:b/>
          <w:color w:val="000000"/>
        </w:rPr>
      </w:pPr>
      <w:bookmarkStart w:id="2" w:name="_Toc33654957"/>
      <w:r w:rsidRPr="003416FB">
        <w:rPr>
          <w:rFonts w:ascii="Constantia" w:hAnsi="Constantia"/>
          <w:b/>
          <w:color w:val="000000"/>
        </w:rPr>
        <w:lastRenderedPageBreak/>
        <w:t>ACKNOWLEDGEMENT</w:t>
      </w:r>
      <w:bookmarkEnd w:id="2"/>
    </w:p>
    <w:p w14:paraId="0B0D6E93" w14:textId="77777777" w:rsidR="00AF2A0D" w:rsidRPr="003416FB" w:rsidRDefault="00A337C0" w:rsidP="00AA0206">
      <w:pPr>
        <w:spacing w:line="276" w:lineRule="auto"/>
        <w:jc w:val="both"/>
        <w:rPr>
          <w:rFonts w:ascii="Constantia" w:hAnsi="Constantia"/>
          <w:color w:val="000000"/>
          <w:szCs w:val="22"/>
        </w:rPr>
      </w:pPr>
      <w:r w:rsidRPr="003416FB">
        <w:rPr>
          <w:rFonts w:ascii="Constantia" w:hAnsi="Constantia"/>
        </w:rPr>
        <w:t xml:space="preserve">We are grateful to H.E the Governor for guidance and counsel in the development of this document. </w:t>
      </w:r>
      <w:r w:rsidR="00AF2A0D" w:rsidRPr="003416FB">
        <w:rPr>
          <w:rFonts w:ascii="Constantia" w:hAnsi="Constantia"/>
          <w:color w:val="000000"/>
          <w:szCs w:val="22"/>
        </w:rPr>
        <w:t>We tr</w:t>
      </w:r>
      <w:r w:rsidR="00A16A53" w:rsidRPr="003416FB">
        <w:rPr>
          <w:rFonts w:ascii="Constantia" w:hAnsi="Constantia"/>
          <w:color w:val="000000"/>
          <w:szCs w:val="22"/>
        </w:rPr>
        <w:t xml:space="preserve">uly appreciate his </w:t>
      </w:r>
      <w:r w:rsidR="00AF2A0D" w:rsidRPr="003416FB">
        <w:rPr>
          <w:rFonts w:ascii="Constantia" w:hAnsi="Constantia"/>
          <w:color w:val="000000"/>
          <w:szCs w:val="22"/>
        </w:rPr>
        <w:t>advice.</w:t>
      </w:r>
    </w:p>
    <w:p w14:paraId="1D57C57C" w14:textId="77777777" w:rsidR="00A337C0" w:rsidRPr="003416FB" w:rsidRDefault="00A337C0" w:rsidP="00AA0206">
      <w:pPr>
        <w:spacing w:line="276" w:lineRule="auto"/>
        <w:jc w:val="both"/>
        <w:rPr>
          <w:rFonts w:ascii="Constantia" w:hAnsi="Constantia"/>
        </w:rPr>
      </w:pPr>
      <w:r w:rsidRPr="003416FB">
        <w:rPr>
          <w:rFonts w:ascii="Constantia" w:hAnsi="Constantia"/>
          <w:color w:val="000000"/>
          <w:szCs w:val="22"/>
        </w:rPr>
        <w:t xml:space="preserve">Special thanks </w:t>
      </w:r>
      <w:r w:rsidRPr="003416FB">
        <w:rPr>
          <w:rFonts w:ascii="Constantia" w:hAnsi="Constantia"/>
        </w:rPr>
        <w:t>go to the County Executive Committee Members and all Chief Officers for their contributions.</w:t>
      </w:r>
    </w:p>
    <w:p w14:paraId="4B3FF5D8" w14:textId="77777777" w:rsidR="00ED309D" w:rsidRPr="003416FB" w:rsidRDefault="00ED309D" w:rsidP="00AA0206">
      <w:pPr>
        <w:spacing w:line="276" w:lineRule="auto"/>
        <w:jc w:val="both"/>
        <w:rPr>
          <w:rFonts w:ascii="Constantia" w:hAnsi="Constantia"/>
        </w:rPr>
      </w:pPr>
      <w:r w:rsidRPr="003416FB">
        <w:rPr>
          <w:rFonts w:ascii="Constantia" w:hAnsi="Constantia"/>
          <w:color w:val="000000"/>
          <w:szCs w:val="22"/>
        </w:rPr>
        <w:t xml:space="preserve">The completion of this CFSP was as a result of collective effort by various County Departments and Agencies (CDAs) who provided valuable information. </w:t>
      </w:r>
      <w:r w:rsidR="00610E3D" w:rsidRPr="003416FB">
        <w:rPr>
          <w:rFonts w:ascii="Constantia" w:hAnsi="Constantia"/>
          <w:color w:val="000000"/>
          <w:szCs w:val="22"/>
        </w:rPr>
        <w:t xml:space="preserve">We are also grateful for the inputs we received while preparing this document from the </w:t>
      </w:r>
      <w:r w:rsidR="00C35F8A" w:rsidRPr="003416FB">
        <w:rPr>
          <w:rFonts w:ascii="Constantia" w:hAnsi="Constantia"/>
          <w:color w:val="000000"/>
          <w:szCs w:val="22"/>
        </w:rPr>
        <w:t>Sector</w:t>
      </w:r>
      <w:r w:rsidR="00610E3D" w:rsidRPr="003416FB">
        <w:rPr>
          <w:rFonts w:ascii="Constantia" w:hAnsi="Constantia"/>
          <w:color w:val="000000"/>
          <w:szCs w:val="22"/>
        </w:rPr>
        <w:t xml:space="preserve"> Working Group</w:t>
      </w:r>
      <w:r w:rsidR="00C35F8A" w:rsidRPr="003416FB">
        <w:rPr>
          <w:rFonts w:ascii="Constantia" w:hAnsi="Constantia"/>
          <w:color w:val="000000"/>
          <w:szCs w:val="22"/>
        </w:rPr>
        <w:t>s,</w:t>
      </w:r>
      <w:r w:rsidR="00610E3D" w:rsidRPr="003416FB">
        <w:rPr>
          <w:rFonts w:ascii="Constantia" w:hAnsi="Constantia"/>
          <w:color w:val="000000"/>
          <w:szCs w:val="22"/>
        </w:rPr>
        <w:t xml:space="preserve"> stakeholders and the general public during the Public </w:t>
      </w:r>
      <w:r w:rsidR="00A337C0" w:rsidRPr="003416FB">
        <w:rPr>
          <w:rFonts w:ascii="Constantia" w:hAnsi="Constantia"/>
          <w:color w:val="000000"/>
          <w:szCs w:val="22"/>
        </w:rPr>
        <w:t>participation sessions</w:t>
      </w:r>
      <w:r w:rsidRPr="003416FB">
        <w:rPr>
          <w:rFonts w:ascii="Constantia" w:hAnsi="Constantia"/>
          <w:color w:val="000000"/>
          <w:szCs w:val="22"/>
        </w:rPr>
        <w:t xml:space="preserve"> </w:t>
      </w:r>
      <w:r w:rsidRPr="003416FB">
        <w:rPr>
          <w:rFonts w:ascii="Constantia" w:hAnsi="Constantia"/>
        </w:rPr>
        <w:t xml:space="preserve">in line with the requirements of the Public Finance Management </w:t>
      </w:r>
      <w:r w:rsidR="00A16A53" w:rsidRPr="003416FB">
        <w:rPr>
          <w:rFonts w:ascii="Constantia" w:hAnsi="Constantia"/>
        </w:rPr>
        <w:t>Act, 2012 and the Constitution.</w:t>
      </w:r>
    </w:p>
    <w:p w14:paraId="6FC74A77" w14:textId="77777777" w:rsidR="00610E3D" w:rsidRPr="003416FB" w:rsidRDefault="00610E3D" w:rsidP="00AA0206">
      <w:pPr>
        <w:spacing w:after="114" w:line="276" w:lineRule="auto"/>
        <w:ind w:left="17" w:hanging="10"/>
        <w:jc w:val="both"/>
        <w:rPr>
          <w:rFonts w:ascii="Constantia" w:hAnsi="Constantia"/>
          <w:color w:val="000000"/>
          <w:szCs w:val="22"/>
        </w:rPr>
      </w:pPr>
      <w:r w:rsidRPr="003416FB">
        <w:rPr>
          <w:rFonts w:ascii="Constantia" w:hAnsi="Constantia"/>
          <w:color w:val="000000"/>
          <w:szCs w:val="22"/>
        </w:rPr>
        <w:t xml:space="preserve">A dedicated team in the </w:t>
      </w:r>
      <w:r w:rsidR="00A337C0" w:rsidRPr="003416FB">
        <w:rPr>
          <w:rFonts w:ascii="Constantia" w:hAnsi="Constantia"/>
          <w:color w:val="000000"/>
          <w:szCs w:val="22"/>
        </w:rPr>
        <w:t>County</w:t>
      </w:r>
      <w:r w:rsidRPr="003416FB">
        <w:rPr>
          <w:rFonts w:ascii="Constantia" w:hAnsi="Constantia"/>
          <w:color w:val="000000"/>
          <w:szCs w:val="22"/>
        </w:rPr>
        <w:t xml:space="preserve"> Treasury spent substantial</w:t>
      </w:r>
      <w:r w:rsidR="00ED309D" w:rsidRPr="003416FB">
        <w:rPr>
          <w:rFonts w:ascii="Constantia" w:hAnsi="Constantia"/>
          <w:color w:val="000000"/>
          <w:szCs w:val="22"/>
        </w:rPr>
        <w:t xml:space="preserve"> amount of time on compiling</w:t>
      </w:r>
      <w:r w:rsidRPr="003416FB">
        <w:rPr>
          <w:rFonts w:ascii="Constantia" w:hAnsi="Constantia"/>
          <w:color w:val="000000"/>
          <w:szCs w:val="22"/>
        </w:rPr>
        <w:t xml:space="preserve"> this </w:t>
      </w:r>
      <w:r w:rsidR="00A337C0" w:rsidRPr="003416FB">
        <w:rPr>
          <w:rFonts w:ascii="Constantia" w:hAnsi="Constantia"/>
          <w:color w:val="000000"/>
          <w:szCs w:val="22"/>
        </w:rPr>
        <w:t>CFSP</w:t>
      </w:r>
      <w:r w:rsidRPr="003416FB">
        <w:rPr>
          <w:rFonts w:ascii="Constantia" w:hAnsi="Constantia"/>
          <w:color w:val="000000"/>
          <w:szCs w:val="22"/>
        </w:rPr>
        <w:t xml:space="preserve">. We </w:t>
      </w:r>
      <w:r w:rsidR="00AF2A0D" w:rsidRPr="003416FB">
        <w:rPr>
          <w:rFonts w:ascii="Constantia" w:hAnsi="Constantia"/>
          <w:color w:val="000000"/>
          <w:szCs w:val="22"/>
        </w:rPr>
        <w:t>are</w:t>
      </w:r>
      <w:r w:rsidRPr="003416FB">
        <w:rPr>
          <w:rFonts w:ascii="Constantia" w:hAnsi="Constantia"/>
          <w:color w:val="000000"/>
          <w:szCs w:val="22"/>
        </w:rPr>
        <w:t xml:space="preserve"> grateful to them for their tireless efforts and dedication.  </w:t>
      </w:r>
    </w:p>
    <w:p w14:paraId="4B809FC1" w14:textId="77777777" w:rsidR="00610E3D" w:rsidRPr="003416FB" w:rsidRDefault="00610E3D" w:rsidP="00AA0206">
      <w:pPr>
        <w:spacing w:line="276" w:lineRule="auto"/>
        <w:jc w:val="both"/>
        <w:rPr>
          <w:rFonts w:ascii="Constantia" w:hAnsi="Constantia"/>
          <w:color w:val="000000"/>
          <w:szCs w:val="22"/>
          <w:highlight w:val="lightGray"/>
        </w:rPr>
      </w:pPr>
    </w:p>
    <w:p w14:paraId="207D97F1" w14:textId="77777777" w:rsidR="00610E3D" w:rsidRPr="003416FB" w:rsidRDefault="00610E3D" w:rsidP="00AA0206">
      <w:pPr>
        <w:spacing w:line="276" w:lineRule="auto"/>
        <w:jc w:val="both"/>
        <w:rPr>
          <w:rFonts w:ascii="Constantia" w:hAnsi="Constantia"/>
          <w:color w:val="000000"/>
          <w:szCs w:val="22"/>
          <w:highlight w:val="lightGray"/>
        </w:rPr>
      </w:pPr>
      <w:r w:rsidRPr="003416FB">
        <w:rPr>
          <w:rFonts w:ascii="Constantia" w:hAnsi="Constantia"/>
          <w:b/>
          <w:color w:val="000000"/>
          <w:sz w:val="26"/>
          <w:szCs w:val="22"/>
          <w:highlight w:val="lightGray"/>
        </w:rPr>
        <w:t xml:space="preserve"> </w:t>
      </w:r>
    </w:p>
    <w:p w14:paraId="0D3AB073" w14:textId="77777777" w:rsidR="00AF2A0D" w:rsidRPr="003416FB" w:rsidRDefault="00610E3D" w:rsidP="00AA0206">
      <w:pPr>
        <w:spacing w:line="276" w:lineRule="auto"/>
        <w:jc w:val="both"/>
        <w:rPr>
          <w:rFonts w:ascii="Constantia" w:hAnsi="Constantia" w:cs="Calibri"/>
          <w:b/>
        </w:rPr>
      </w:pPr>
      <w:r w:rsidRPr="003416FB">
        <w:rPr>
          <w:rFonts w:ascii="Constantia" w:hAnsi="Constantia"/>
          <w:b/>
          <w:color w:val="000000"/>
          <w:sz w:val="26"/>
          <w:szCs w:val="22"/>
          <w:highlight w:val="lightGray"/>
        </w:rPr>
        <w:t xml:space="preserve"> </w:t>
      </w:r>
      <w:r w:rsidR="00AF2A0D" w:rsidRPr="003416FB">
        <w:rPr>
          <w:rFonts w:ascii="Constantia" w:hAnsi="Constantia" w:cs="Calibri"/>
          <w:b/>
        </w:rPr>
        <w:t>JONATHAN NAMULALA</w:t>
      </w:r>
    </w:p>
    <w:p w14:paraId="1F8FF296" w14:textId="77777777" w:rsidR="00AF2A0D" w:rsidRPr="003416FB" w:rsidRDefault="00AF2A0D" w:rsidP="00AA0206">
      <w:pPr>
        <w:spacing w:line="276" w:lineRule="auto"/>
        <w:jc w:val="both"/>
        <w:rPr>
          <w:rFonts w:ascii="Constantia" w:hAnsi="Constantia" w:cs="Calibri"/>
          <w:b/>
          <w:u w:val="single"/>
        </w:rPr>
      </w:pPr>
      <w:r w:rsidRPr="003416FB">
        <w:rPr>
          <w:rFonts w:ascii="Constantia" w:hAnsi="Constantia" w:cs="Calibri"/>
          <w:b/>
          <w:u w:val="single"/>
        </w:rPr>
        <w:t>Ag CHIEF OFFICER - FINANCE AND ECONOMIC PLANNING</w:t>
      </w:r>
    </w:p>
    <w:p w14:paraId="705A30EB" w14:textId="77777777" w:rsidR="00610E3D" w:rsidRPr="003416FB" w:rsidRDefault="00610E3D" w:rsidP="00AA0206">
      <w:pPr>
        <w:spacing w:line="276" w:lineRule="auto"/>
        <w:jc w:val="both"/>
        <w:rPr>
          <w:rFonts w:ascii="Constantia" w:hAnsi="Constantia"/>
          <w:color w:val="000000"/>
          <w:szCs w:val="22"/>
          <w:highlight w:val="lightGray"/>
        </w:rPr>
      </w:pPr>
      <w:r w:rsidRPr="003416FB">
        <w:rPr>
          <w:rFonts w:ascii="Constantia" w:hAnsi="Constantia"/>
          <w:color w:val="000000"/>
          <w:szCs w:val="22"/>
          <w:highlight w:val="lightGray"/>
        </w:rPr>
        <w:br w:type="page"/>
      </w:r>
    </w:p>
    <w:p w14:paraId="4F138BB3" w14:textId="77777777" w:rsidR="003416FB" w:rsidRDefault="003416FB" w:rsidP="00AA0206">
      <w:pPr>
        <w:spacing w:after="160" w:line="276" w:lineRule="auto"/>
        <w:rPr>
          <w:rFonts w:ascii="Constantia" w:hAnsi="Constantia"/>
          <w:b/>
          <w:color w:val="000000"/>
          <w:u w:color="000000"/>
        </w:rPr>
      </w:pPr>
      <w:r>
        <w:rPr>
          <w:rFonts w:ascii="Constantia" w:hAnsi="Constantia"/>
          <w:b/>
          <w:color w:val="000000"/>
          <w:u w:color="000000"/>
        </w:rPr>
        <w:lastRenderedPageBreak/>
        <w:t>TABLE OF CONTENTS</w:t>
      </w:r>
    </w:p>
    <w:p w14:paraId="3BE33442" w14:textId="77777777" w:rsidR="0032458B" w:rsidRPr="0032458B" w:rsidRDefault="0032458B">
      <w:pPr>
        <w:pStyle w:val="TOC1"/>
        <w:tabs>
          <w:tab w:val="right" w:leader="dot" w:pos="9350"/>
        </w:tabs>
        <w:rPr>
          <w:rFonts w:ascii="Constantia" w:hAnsi="Constantia"/>
          <w:noProof/>
          <w:sz w:val="22"/>
          <w:szCs w:val="22"/>
        </w:rPr>
      </w:pPr>
      <w:r w:rsidRPr="0032458B">
        <w:rPr>
          <w:rFonts w:ascii="Constantia" w:hAnsi="Constantia"/>
          <w:color w:val="000000"/>
          <w:sz w:val="22"/>
          <w:szCs w:val="22"/>
          <w:u w:color="000000"/>
        </w:rPr>
        <w:fldChar w:fldCharType="begin"/>
      </w:r>
      <w:r w:rsidRPr="0032458B">
        <w:rPr>
          <w:rFonts w:ascii="Constantia" w:hAnsi="Constantia"/>
          <w:color w:val="000000"/>
          <w:sz w:val="22"/>
          <w:szCs w:val="22"/>
          <w:u w:color="000000"/>
        </w:rPr>
        <w:instrText xml:space="preserve"> TOC \o "1-2" \h \z \u </w:instrText>
      </w:r>
      <w:r w:rsidRPr="0032458B">
        <w:rPr>
          <w:rFonts w:ascii="Constantia" w:hAnsi="Constantia"/>
          <w:color w:val="000000"/>
          <w:sz w:val="22"/>
          <w:szCs w:val="22"/>
          <w:u w:color="000000"/>
        </w:rPr>
        <w:fldChar w:fldCharType="separate"/>
      </w:r>
      <w:hyperlink w:anchor="_Toc33654956" w:history="1">
        <w:r w:rsidRPr="0032458B">
          <w:rPr>
            <w:rStyle w:val="Hyperlink"/>
            <w:rFonts w:ascii="Constantia" w:hAnsi="Constantia"/>
            <w:noProof/>
            <w:sz w:val="22"/>
            <w:szCs w:val="22"/>
          </w:rPr>
          <w:t>FOREWORD</w:t>
        </w:r>
        <w:r w:rsidRPr="0032458B">
          <w:rPr>
            <w:rFonts w:ascii="Constantia" w:hAnsi="Constantia"/>
            <w:noProof/>
            <w:webHidden/>
            <w:sz w:val="22"/>
            <w:szCs w:val="22"/>
          </w:rPr>
          <w:tab/>
        </w:r>
        <w:r w:rsidRPr="0032458B">
          <w:rPr>
            <w:rFonts w:ascii="Constantia" w:hAnsi="Constantia"/>
            <w:noProof/>
            <w:webHidden/>
            <w:sz w:val="22"/>
            <w:szCs w:val="22"/>
          </w:rPr>
          <w:fldChar w:fldCharType="begin"/>
        </w:r>
        <w:r w:rsidRPr="0032458B">
          <w:rPr>
            <w:rFonts w:ascii="Constantia" w:hAnsi="Constantia"/>
            <w:noProof/>
            <w:webHidden/>
            <w:sz w:val="22"/>
            <w:szCs w:val="22"/>
          </w:rPr>
          <w:instrText xml:space="preserve"> PAGEREF _Toc33654956 \h </w:instrText>
        </w:r>
        <w:r w:rsidRPr="0032458B">
          <w:rPr>
            <w:rFonts w:ascii="Constantia" w:hAnsi="Constantia"/>
            <w:noProof/>
            <w:webHidden/>
            <w:sz w:val="22"/>
            <w:szCs w:val="22"/>
          </w:rPr>
        </w:r>
        <w:r w:rsidRPr="0032458B">
          <w:rPr>
            <w:rFonts w:ascii="Constantia" w:hAnsi="Constantia"/>
            <w:noProof/>
            <w:webHidden/>
            <w:sz w:val="22"/>
            <w:szCs w:val="22"/>
          </w:rPr>
          <w:fldChar w:fldCharType="separate"/>
        </w:r>
        <w:r w:rsidRPr="0032458B">
          <w:rPr>
            <w:rFonts w:ascii="Constantia" w:hAnsi="Constantia"/>
            <w:noProof/>
            <w:webHidden/>
            <w:sz w:val="22"/>
            <w:szCs w:val="22"/>
          </w:rPr>
          <w:t>ii</w:t>
        </w:r>
        <w:r w:rsidRPr="0032458B">
          <w:rPr>
            <w:rFonts w:ascii="Constantia" w:hAnsi="Constantia"/>
            <w:noProof/>
            <w:webHidden/>
            <w:sz w:val="22"/>
            <w:szCs w:val="22"/>
          </w:rPr>
          <w:fldChar w:fldCharType="end"/>
        </w:r>
      </w:hyperlink>
    </w:p>
    <w:p w14:paraId="1658A6D7" w14:textId="77777777" w:rsidR="0032458B" w:rsidRPr="0032458B" w:rsidRDefault="00500D69">
      <w:pPr>
        <w:pStyle w:val="TOC1"/>
        <w:tabs>
          <w:tab w:val="right" w:leader="dot" w:pos="9350"/>
        </w:tabs>
        <w:rPr>
          <w:rFonts w:ascii="Constantia" w:hAnsi="Constantia"/>
          <w:noProof/>
          <w:sz w:val="22"/>
          <w:szCs w:val="22"/>
        </w:rPr>
      </w:pPr>
      <w:hyperlink w:anchor="_Toc33654957" w:history="1">
        <w:r w:rsidR="0032458B" w:rsidRPr="0032458B">
          <w:rPr>
            <w:rStyle w:val="Hyperlink"/>
            <w:rFonts w:ascii="Constantia" w:hAnsi="Constantia"/>
            <w:noProof/>
            <w:sz w:val="22"/>
            <w:szCs w:val="22"/>
          </w:rPr>
          <w:t>ACKNOWLEDGEMENT</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_Toc33654957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iv</w:t>
        </w:r>
        <w:r w:rsidR="0032458B" w:rsidRPr="0032458B">
          <w:rPr>
            <w:rFonts w:ascii="Constantia" w:hAnsi="Constantia"/>
            <w:noProof/>
            <w:webHidden/>
            <w:sz w:val="22"/>
            <w:szCs w:val="22"/>
          </w:rPr>
          <w:fldChar w:fldCharType="end"/>
        </w:r>
      </w:hyperlink>
    </w:p>
    <w:p w14:paraId="620537EE" w14:textId="77777777" w:rsidR="0032458B" w:rsidRPr="0032458B" w:rsidRDefault="00500D69">
      <w:pPr>
        <w:pStyle w:val="TOC1"/>
        <w:tabs>
          <w:tab w:val="right" w:leader="dot" w:pos="9350"/>
        </w:tabs>
        <w:rPr>
          <w:rFonts w:ascii="Constantia" w:hAnsi="Constantia"/>
          <w:noProof/>
          <w:sz w:val="22"/>
          <w:szCs w:val="22"/>
        </w:rPr>
      </w:pPr>
      <w:hyperlink w:anchor="_Toc33654958" w:history="1">
        <w:r w:rsidR="0032458B" w:rsidRPr="0032458B">
          <w:rPr>
            <w:rStyle w:val="Hyperlink"/>
            <w:rFonts w:ascii="Constantia" w:hAnsi="Constantia"/>
            <w:noProof/>
            <w:sz w:val="22"/>
            <w:szCs w:val="22"/>
          </w:rPr>
          <w:t>EXECUTIVE SUMMARY</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_Toc33654958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vii</w:t>
        </w:r>
        <w:r w:rsidR="0032458B" w:rsidRPr="0032458B">
          <w:rPr>
            <w:rFonts w:ascii="Constantia" w:hAnsi="Constantia"/>
            <w:noProof/>
            <w:webHidden/>
            <w:sz w:val="22"/>
            <w:szCs w:val="22"/>
          </w:rPr>
          <w:fldChar w:fldCharType="end"/>
        </w:r>
      </w:hyperlink>
    </w:p>
    <w:p w14:paraId="7D3F9DA4" w14:textId="77777777" w:rsidR="0032458B" w:rsidRPr="0032458B" w:rsidRDefault="00500D69">
      <w:pPr>
        <w:pStyle w:val="TOC1"/>
        <w:tabs>
          <w:tab w:val="right" w:leader="dot" w:pos="9350"/>
        </w:tabs>
        <w:rPr>
          <w:rFonts w:ascii="Constantia" w:hAnsi="Constantia"/>
          <w:noProof/>
          <w:sz w:val="22"/>
          <w:szCs w:val="22"/>
        </w:rPr>
      </w:pPr>
      <w:hyperlink w:anchor="_Toc33654959" w:history="1">
        <w:r w:rsidR="0032458B" w:rsidRPr="0032458B">
          <w:rPr>
            <w:rStyle w:val="Hyperlink"/>
            <w:rFonts w:ascii="Constantia" w:hAnsi="Constantia"/>
            <w:noProof/>
            <w:sz w:val="22"/>
            <w:szCs w:val="22"/>
          </w:rPr>
          <w:t>LEGAL FRAME WORK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_Toc33654959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x</w:t>
        </w:r>
        <w:r w:rsidR="0032458B" w:rsidRPr="0032458B">
          <w:rPr>
            <w:rFonts w:ascii="Constantia" w:hAnsi="Constantia"/>
            <w:noProof/>
            <w:webHidden/>
            <w:sz w:val="22"/>
            <w:szCs w:val="22"/>
          </w:rPr>
          <w:fldChar w:fldCharType="end"/>
        </w:r>
      </w:hyperlink>
    </w:p>
    <w:p w14:paraId="0C8FAA45" w14:textId="77777777" w:rsidR="0032458B" w:rsidRPr="0032458B" w:rsidRDefault="00500D69">
      <w:pPr>
        <w:pStyle w:val="TOC1"/>
        <w:tabs>
          <w:tab w:val="right" w:leader="dot" w:pos="9350"/>
        </w:tabs>
        <w:rPr>
          <w:rFonts w:ascii="Constantia" w:hAnsi="Constantia"/>
          <w:noProof/>
          <w:sz w:val="22"/>
          <w:szCs w:val="22"/>
        </w:rPr>
      </w:pPr>
      <w:hyperlink w:anchor="_Toc33654960" w:history="1">
        <w:r w:rsidR="0032458B" w:rsidRPr="0032458B">
          <w:rPr>
            <w:rStyle w:val="Hyperlink"/>
            <w:rFonts w:ascii="Constantia" w:hAnsi="Constantia"/>
            <w:noProof/>
            <w:sz w:val="22"/>
            <w:szCs w:val="22"/>
          </w:rPr>
          <w:t>STATEMENT OF OBJECTS AND RATIONALE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x</w:t>
        </w:r>
        <w:r w:rsidR="0032458B" w:rsidRPr="0032458B">
          <w:rPr>
            <w:rFonts w:ascii="Constantia" w:hAnsi="Constantia"/>
            <w:noProof/>
            <w:webHidden/>
            <w:sz w:val="22"/>
            <w:szCs w:val="22"/>
          </w:rPr>
          <w:fldChar w:fldCharType="end"/>
        </w:r>
      </w:hyperlink>
    </w:p>
    <w:p w14:paraId="7E83DF1F" w14:textId="77777777" w:rsidR="0032458B" w:rsidRPr="0032458B" w:rsidRDefault="00500D69">
      <w:pPr>
        <w:pStyle w:val="TOC1"/>
        <w:tabs>
          <w:tab w:val="left" w:pos="440"/>
          <w:tab w:val="right" w:leader="dot" w:pos="9350"/>
        </w:tabs>
        <w:rPr>
          <w:rFonts w:ascii="Constantia" w:hAnsi="Constantia"/>
          <w:noProof/>
          <w:sz w:val="22"/>
          <w:szCs w:val="22"/>
        </w:rPr>
      </w:pPr>
      <w:hyperlink w:anchor="_Toc33654961" w:history="1">
        <w:r w:rsidR="0032458B" w:rsidRPr="0032458B">
          <w:rPr>
            <w:rStyle w:val="Hyperlink"/>
            <w:rFonts w:ascii="Constantia" w:hAnsi="Constantia"/>
            <w:noProof/>
            <w:sz w:val="22"/>
            <w:szCs w:val="22"/>
          </w:rPr>
          <w:t>I.</w:t>
        </w:r>
        <w:r w:rsidR="0032458B" w:rsidRPr="0032458B">
          <w:rPr>
            <w:rFonts w:ascii="Constantia" w:hAnsi="Constantia"/>
            <w:noProof/>
            <w:sz w:val="22"/>
            <w:szCs w:val="22"/>
          </w:rPr>
          <w:tab/>
        </w:r>
        <w:r w:rsidR="0032458B" w:rsidRPr="0032458B">
          <w:rPr>
            <w:rStyle w:val="Hyperlink"/>
            <w:rFonts w:ascii="Constantia" w:hAnsi="Constantia"/>
            <w:noProof/>
            <w:sz w:val="22"/>
            <w:szCs w:val="22"/>
          </w:rPr>
          <w:t>RECENT ECONOMIC DEVELOPMENT AND STRUCTURAL REFORMS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w:t>
        </w:r>
        <w:r w:rsidR="0032458B" w:rsidRPr="0032458B">
          <w:rPr>
            <w:rFonts w:ascii="Constantia" w:hAnsi="Constantia"/>
            <w:noProof/>
            <w:webHidden/>
            <w:sz w:val="22"/>
            <w:szCs w:val="22"/>
          </w:rPr>
          <w:fldChar w:fldCharType="end"/>
        </w:r>
      </w:hyperlink>
    </w:p>
    <w:p w14:paraId="2413A219" w14:textId="77777777" w:rsidR="0032458B" w:rsidRPr="0032458B" w:rsidRDefault="00500D69">
      <w:pPr>
        <w:pStyle w:val="TOC2"/>
        <w:tabs>
          <w:tab w:val="right" w:leader="dot" w:pos="9350"/>
        </w:tabs>
        <w:rPr>
          <w:rFonts w:ascii="Constantia" w:hAnsi="Constantia"/>
          <w:noProof/>
          <w:sz w:val="22"/>
          <w:szCs w:val="22"/>
        </w:rPr>
      </w:pPr>
      <w:hyperlink w:anchor="_Toc33654962" w:history="1">
        <w:r w:rsidR="0032458B" w:rsidRPr="0032458B">
          <w:rPr>
            <w:rStyle w:val="Hyperlink"/>
            <w:rFonts w:ascii="Constantia" w:eastAsiaTheme="minorHAnsi" w:hAnsi="Constantia"/>
            <w:bCs/>
            <w:noProof/>
            <w:sz w:val="22"/>
            <w:szCs w:val="22"/>
          </w:rPr>
          <w:t>1.1 Overview</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_Toc33654962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w:t>
        </w:r>
        <w:r w:rsidR="0032458B" w:rsidRPr="0032458B">
          <w:rPr>
            <w:rFonts w:ascii="Constantia" w:hAnsi="Constantia"/>
            <w:noProof/>
            <w:webHidden/>
            <w:sz w:val="22"/>
            <w:szCs w:val="22"/>
          </w:rPr>
          <w:fldChar w:fldCharType="end"/>
        </w:r>
      </w:hyperlink>
    </w:p>
    <w:p w14:paraId="203E5A0C" w14:textId="77777777" w:rsidR="0032458B" w:rsidRPr="0032458B" w:rsidRDefault="00500D69">
      <w:pPr>
        <w:pStyle w:val="TOC2"/>
        <w:tabs>
          <w:tab w:val="right" w:leader="dot" w:pos="9350"/>
        </w:tabs>
        <w:rPr>
          <w:rFonts w:ascii="Constantia" w:hAnsi="Constantia"/>
          <w:noProof/>
          <w:sz w:val="22"/>
          <w:szCs w:val="22"/>
        </w:rPr>
      </w:pPr>
      <w:hyperlink w:anchor="_Toc33654963" w:history="1">
        <w:r w:rsidR="0032458B" w:rsidRPr="0032458B">
          <w:rPr>
            <w:rStyle w:val="Hyperlink"/>
            <w:rFonts w:ascii="Constantia" w:eastAsiaTheme="minorHAnsi" w:hAnsi="Constantia"/>
            <w:bCs/>
            <w:noProof/>
            <w:sz w:val="22"/>
            <w:szCs w:val="22"/>
          </w:rPr>
          <w:t>1.2 Recent Economic Developments and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_Toc33654963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w:t>
        </w:r>
        <w:r w:rsidR="0032458B" w:rsidRPr="0032458B">
          <w:rPr>
            <w:rFonts w:ascii="Constantia" w:hAnsi="Constantia"/>
            <w:noProof/>
            <w:webHidden/>
            <w:sz w:val="22"/>
            <w:szCs w:val="22"/>
          </w:rPr>
          <w:fldChar w:fldCharType="end"/>
        </w:r>
      </w:hyperlink>
    </w:p>
    <w:p w14:paraId="13114458" w14:textId="77777777" w:rsidR="0032458B" w:rsidRPr="0032458B" w:rsidRDefault="00500D69">
      <w:pPr>
        <w:pStyle w:val="TOC2"/>
        <w:tabs>
          <w:tab w:val="right" w:leader="dot" w:pos="9350"/>
        </w:tabs>
        <w:rPr>
          <w:rFonts w:ascii="Constantia" w:hAnsi="Constantia"/>
          <w:noProof/>
          <w:sz w:val="22"/>
          <w:szCs w:val="22"/>
        </w:rPr>
      </w:pPr>
      <w:hyperlink w:anchor="_Toc33654964" w:history="1">
        <w:r w:rsidR="0032458B" w:rsidRPr="0032458B">
          <w:rPr>
            <w:rStyle w:val="Hyperlink"/>
            <w:rFonts w:ascii="Constantia" w:eastAsiaTheme="minorHAnsi" w:hAnsi="Constantia"/>
            <w:bCs/>
            <w:noProof/>
            <w:sz w:val="22"/>
            <w:szCs w:val="22"/>
          </w:rPr>
          <w:t>1.3 African 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_Toc33654964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w:t>
        </w:r>
        <w:r w:rsidR="0032458B" w:rsidRPr="0032458B">
          <w:rPr>
            <w:rFonts w:ascii="Constantia" w:hAnsi="Constantia"/>
            <w:noProof/>
            <w:webHidden/>
            <w:sz w:val="22"/>
            <w:szCs w:val="22"/>
          </w:rPr>
          <w:fldChar w:fldCharType="end"/>
        </w:r>
      </w:hyperlink>
    </w:p>
    <w:p w14:paraId="1877B079" w14:textId="77777777" w:rsidR="0032458B" w:rsidRPr="0032458B" w:rsidRDefault="00500D69">
      <w:pPr>
        <w:pStyle w:val="TOC2"/>
        <w:tabs>
          <w:tab w:val="right" w:leader="dot" w:pos="9350"/>
        </w:tabs>
        <w:rPr>
          <w:rFonts w:ascii="Constantia" w:hAnsi="Constantia"/>
          <w:noProof/>
          <w:sz w:val="22"/>
          <w:szCs w:val="22"/>
        </w:rPr>
      </w:pPr>
      <w:hyperlink w:anchor="_Toc33654965" w:history="1">
        <w:r w:rsidR="0032458B" w:rsidRPr="0032458B">
          <w:rPr>
            <w:rStyle w:val="Hyperlink"/>
            <w:rFonts w:ascii="Constantia" w:eastAsiaTheme="minorHAnsi" w:hAnsi="Constantia"/>
            <w:bCs/>
            <w:noProof/>
            <w:sz w:val="22"/>
            <w:szCs w:val="22"/>
          </w:rPr>
          <w:t>1.4 Sub- Saharan 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_Toc33654965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w:t>
        </w:r>
        <w:r w:rsidR="0032458B" w:rsidRPr="0032458B">
          <w:rPr>
            <w:rFonts w:ascii="Constantia" w:hAnsi="Constantia"/>
            <w:noProof/>
            <w:webHidden/>
            <w:sz w:val="22"/>
            <w:szCs w:val="22"/>
          </w:rPr>
          <w:fldChar w:fldCharType="end"/>
        </w:r>
      </w:hyperlink>
    </w:p>
    <w:p w14:paraId="42B9D6E4" w14:textId="77777777" w:rsidR="0032458B" w:rsidRPr="0032458B" w:rsidRDefault="00500D69">
      <w:pPr>
        <w:pStyle w:val="TOC2"/>
        <w:tabs>
          <w:tab w:val="right" w:leader="dot" w:pos="9350"/>
        </w:tabs>
        <w:rPr>
          <w:rFonts w:ascii="Constantia" w:hAnsi="Constantia"/>
          <w:noProof/>
          <w:sz w:val="22"/>
          <w:szCs w:val="22"/>
        </w:rPr>
      </w:pPr>
      <w:hyperlink w:anchor="_Toc33654966" w:history="1">
        <w:r w:rsidR="0032458B" w:rsidRPr="0032458B">
          <w:rPr>
            <w:rStyle w:val="Hyperlink"/>
            <w:rFonts w:ascii="Constantia" w:eastAsiaTheme="minorHAnsi" w:hAnsi="Constantia"/>
            <w:bCs/>
            <w:noProof/>
            <w:sz w:val="22"/>
            <w:szCs w:val="22"/>
          </w:rPr>
          <w:t>1.5 East African Community 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_Toc33654966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w:t>
        </w:r>
        <w:r w:rsidR="0032458B" w:rsidRPr="0032458B">
          <w:rPr>
            <w:rFonts w:ascii="Constantia" w:hAnsi="Constantia"/>
            <w:noProof/>
            <w:webHidden/>
            <w:sz w:val="22"/>
            <w:szCs w:val="22"/>
          </w:rPr>
          <w:fldChar w:fldCharType="end"/>
        </w:r>
      </w:hyperlink>
    </w:p>
    <w:p w14:paraId="6E75C6DC" w14:textId="77777777" w:rsidR="0032458B" w:rsidRPr="0032458B" w:rsidRDefault="00500D69">
      <w:pPr>
        <w:pStyle w:val="TOC2"/>
        <w:tabs>
          <w:tab w:val="right" w:leader="dot" w:pos="9350"/>
        </w:tabs>
        <w:rPr>
          <w:rFonts w:ascii="Constantia" w:hAnsi="Constantia"/>
          <w:noProof/>
          <w:sz w:val="22"/>
          <w:szCs w:val="22"/>
        </w:rPr>
      </w:pPr>
      <w:hyperlink w:anchor="_Toc33654967" w:history="1">
        <w:r w:rsidR="0032458B" w:rsidRPr="0032458B">
          <w:rPr>
            <w:rStyle w:val="Hyperlink"/>
            <w:rFonts w:ascii="Constantia" w:eastAsiaTheme="minorHAnsi" w:hAnsi="Constantia"/>
            <w:bCs/>
            <w:noProof/>
            <w:sz w:val="22"/>
            <w:szCs w:val="22"/>
          </w:rPr>
          <w:t>1.6 Country’s Economic Performance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w:t>
        </w:r>
        <w:r w:rsidR="0032458B" w:rsidRPr="0032458B">
          <w:rPr>
            <w:rFonts w:ascii="Constantia" w:hAnsi="Constantia"/>
            <w:noProof/>
            <w:webHidden/>
            <w:sz w:val="22"/>
            <w:szCs w:val="22"/>
          </w:rPr>
          <w:fldChar w:fldCharType="end"/>
        </w:r>
      </w:hyperlink>
    </w:p>
    <w:p w14:paraId="375AE48D" w14:textId="77777777" w:rsidR="0032458B" w:rsidRPr="0032458B" w:rsidRDefault="00500D69">
      <w:pPr>
        <w:pStyle w:val="TOC2"/>
        <w:tabs>
          <w:tab w:val="right" w:leader="dot" w:pos="9350"/>
        </w:tabs>
        <w:rPr>
          <w:rFonts w:ascii="Constantia" w:hAnsi="Constantia"/>
          <w:noProof/>
          <w:sz w:val="22"/>
          <w:szCs w:val="22"/>
        </w:rPr>
      </w:pPr>
      <w:hyperlink w:anchor="_Toc33654968" w:history="1">
        <w:r w:rsidR="0032458B" w:rsidRPr="0032458B">
          <w:rPr>
            <w:rStyle w:val="Hyperlink"/>
            <w:rFonts w:ascii="Constantia" w:eastAsiaTheme="minorHAnsi" w:hAnsi="Constantia"/>
            <w:bCs/>
            <w:noProof/>
            <w:sz w:val="22"/>
            <w:szCs w:val="22"/>
          </w:rPr>
          <w:t>1.7 Bungoma County 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7</w:t>
        </w:r>
        <w:r w:rsidR="0032458B" w:rsidRPr="0032458B">
          <w:rPr>
            <w:rFonts w:ascii="Constantia" w:hAnsi="Constantia"/>
            <w:noProof/>
            <w:webHidden/>
            <w:sz w:val="22"/>
            <w:szCs w:val="22"/>
          </w:rPr>
          <w:fldChar w:fldCharType="end"/>
        </w:r>
      </w:hyperlink>
    </w:p>
    <w:p w14:paraId="34FECE2A" w14:textId="77777777" w:rsidR="0032458B" w:rsidRPr="0032458B" w:rsidRDefault="00500D69">
      <w:pPr>
        <w:pStyle w:val="TOC2"/>
        <w:tabs>
          <w:tab w:val="right" w:leader="dot" w:pos="9350"/>
        </w:tabs>
        <w:rPr>
          <w:rFonts w:ascii="Constantia" w:hAnsi="Constantia"/>
          <w:noProof/>
          <w:sz w:val="22"/>
          <w:szCs w:val="22"/>
        </w:rPr>
      </w:pPr>
      <w:hyperlink w:anchor="_Toc33654969" w:history="1">
        <w:r w:rsidR="0032458B" w:rsidRPr="0032458B">
          <w:rPr>
            <w:rStyle w:val="Hyperlink"/>
            <w:rFonts w:ascii="Constantia" w:eastAsiaTheme="minorHAnsi" w:hAnsi="Constantia"/>
            <w:bCs/>
            <w:noProof/>
            <w:sz w:val="22"/>
            <w:szCs w:val="22"/>
          </w:rPr>
          <w:t>1.8 Fiscal Performance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_Toc33654969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7</w:t>
        </w:r>
        <w:r w:rsidR="0032458B" w:rsidRPr="0032458B">
          <w:rPr>
            <w:rFonts w:ascii="Constantia" w:hAnsi="Constantia"/>
            <w:noProof/>
            <w:webHidden/>
            <w:sz w:val="22"/>
            <w:szCs w:val="22"/>
          </w:rPr>
          <w:fldChar w:fldCharType="end"/>
        </w:r>
      </w:hyperlink>
    </w:p>
    <w:p w14:paraId="2E37EC0A" w14:textId="77777777" w:rsidR="0032458B" w:rsidRPr="0032458B" w:rsidRDefault="00500D69">
      <w:pPr>
        <w:pStyle w:val="TOC2"/>
        <w:tabs>
          <w:tab w:val="right" w:leader="dot" w:pos="9350"/>
        </w:tabs>
        <w:rPr>
          <w:rFonts w:ascii="Constantia" w:hAnsi="Constantia"/>
          <w:noProof/>
          <w:sz w:val="22"/>
          <w:szCs w:val="22"/>
        </w:rPr>
      </w:pPr>
      <w:hyperlink w:anchor="_Toc33654970" w:history="1">
        <w:r w:rsidR="0032458B" w:rsidRPr="0032458B">
          <w:rPr>
            <w:rStyle w:val="Hyperlink"/>
            <w:rFonts w:ascii="Constantia" w:eastAsiaTheme="minorHAnsi" w:hAnsi="Constantia"/>
            <w:bCs/>
            <w:noProof/>
            <w:sz w:val="22"/>
            <w:szCs w:val="22"/>
          </w:rPr>
          <w:t>1.9 Structural Reforms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20</w:t>
        </w:r>
        <w:r w:rsidR="0032458B" w:rsidRPr="0032458B">
          <w:rPr>
            <w:rFonts w:ascii="Constantia" w:hAnsi="Constantia"/>
            <w:noProof/>
            <w:webHidden/>
            <w:sz w:val="22"/>
            <w:szCs w:val="22"/>
          </w:rPr>
          <w:fldChar w:fldCharType="end"/>
        </w:r>
      </w:hyperlink>
    </w:p>
    <w:p w14:paraId="3266F9C0" w14:textId="77777777" w:rsidR="0032458B" w:rsidRPr="0032458B" w:rsidRDefault="00500D69">
      <w:pPr>
        <w:pStyle w:val="TOC1"/>
        <w:tabs>
          <w:tab w:val="left" w:pos="660"/>
          <w:tab w:val="right" w:leader="dot" w:pos="9350"/>
        </w:tabs>
        <w:rPr>
          <w:rFonts w:ascii="Constantia" w:hAnsi="Constantia"/>
          <w:noProof/>
          <w:sz w:val="22"/>
          <w:szCs w:val="22"/>
        </w:rPr>
      </w:pPr>
      <w:hyperlink w:anchor="_Toc33654971" w:history="1">
        <w:r w:rsidR="0032458B" w:rsidRPr="0032458B">
          <w:rPr>
            <w:rStyle w:val="Hyperlink"/>
            <w:rFonts w:ascii="Constantia" w:hAnsi="Constantia"/>
            <w:noProof/>
            <w:sz w:val="22"/>
            <w:szCs w:val="22"/>
          </w:rPr>
          <w:t>II.</w:t>
        </w:r>
        <w:r w:rsidR="0032458B" w:rsidRPr="0032458B">
          <w:rPr>
            <w:rFonts w:ascii="Constantia" w:hAnsi="Constantia"/>
            <w:noProof/>
            <w:sz w:val="22"/>
            <w:szCs w:val="22"/>
          </w:rPr>
          <w:tab/>
        </w:r>
        <w:r w:rsidR="0032458B" w:rsidRPr="0032458B">
          <w:rPr>
            <w:rStyle w:val="Hyperlink"/>
            <w:rFonts w:ascii="Constantia" w:hAnsi="Constantia"/>
            <w:noProof/>
            <w:sz w:val="22"/>
            <w:szCs w:val="22"/>
          </w:rPr>
          <w:t>OVERVIEW OF COUNTY SECTORAL PERFORMANCE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21</w:t>
        </w:r>
        <w:r w:rsidR="0032458B" w:rsidRPr="0032458B">
          <w:rPr>
            <w:rFonts w:ascii="Constantia" w:hAnsi="Constantia"/>
            <w:noProof/>
            <w:webHidden/>
            <w:sz w:val="22"/>
            <w:szCs w:val="22"/>
          </w:rPr>
          <w:fldChar w:fldCharType="end"/>
        </w:r>
      </w:hyperlink>
    </w:p>
    <w:p w14:paraId="3388047B" w14:textId="77777777" w:rsidR="0032458B" w:rsidRPr="0032458B" w:rsidRDefault="00500D69">
      <w:pPr>
        <w:pStyle w:val="TOC2"/>
        <w:tabs>
          <w:tab w:val="right" w:leader="dot" w:pos="9350"/>
        </w:tabs>
        <w:rPr>
          <w:rFonts w:ascii="Constantia" w:hAnsi="Constantia"/>
          <w:noProof/>
          <w:sz w:val="22"/>
          <w:szCs w:val="22"/>
        </w:rPr>
      </w:pPr>
      <w:hyperlink w:anchor="_Toc33654972" w:history="1">
        <w:r w:rsidR="0032458B" w:rsidRPr="0032458B">
          <w:rPr>
            <w:rStyle w:val="Hyperlink"/>
            <w:rFonts w:ascii="Constantia" w:eastAsiaTheme="minorHAnsi" w:hAnsi="Constantia"/>
            <w:bCs/>
            <w:noProof/>
            <w:sz w:val="22"/>
            <w:szCs w:val="22"/>
          </w:rPr>
          <w:t>2.1 Overview</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_Toc33654972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21</w:t>
        </w:r>
        <w:r w:rsidR="0032458B" w:rsidRPr="0032458B">
          <w:rPr>
            <w:rFonts w:ascii="Constantia" w:hAnsi="Constantia"/>
            <w:noProof/>
            <w:webHidden/>
            <w:sz w:val="22"/>
            <w:szCs w:val="22"/>
          </w:rPr>
          <w:fldChar w:fldCharType="end"/>
        </w:r>
      </w:hyperlink>
    </w:p>
    <w:p w14:paraId="0420B256" w14:textId="77777777" w:rsidR="0032458B" w:rsidRPr="0032458B" w:rsidRDefault="00500D69">
      <w:pPr>
        <w:pStyle w:val="TOC2"/>
        <w:tabs>
          <w:tab w:val="right" w:leader="dot" w:pos="9350"/>
        </w:tabs>
        <w:rPr>
          <w:rFonts w:ascii="Constantia" w:hAnsi="Constantia"/>
          <w:noProof/>
          <w:sz w:val="22"/>
          <w:szCs w:val="22"/>
        </w:rPr>
      </w:pPr>
      <w:hyperlink w:anchor="_Toc33654973" w:history="1">
        <w:r w:rsidR="0032458B" w:rsidRPr="0032458B">
          <w:rPr>
            <w:rStyle w:val="Hyperlink"/>
            <w:rFonts w:ascii="Constantia" w:eastAsiaTheme="minorHAnsi" w:hAnsi="Constantia"/>
            <w:bCs/>
            <w:noProof/>
            <w:sz w:val="22"/>
            <w:szCs w:val="22"/>
          </w:rPr>
          <w:t>2.2 County Sector Performance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_Toc33654973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21</w:t>
        </w:r>
        <w:r w:rsidR="0032458B" w:rsidRPr="0032458B">
          <w:rPr>
            <w:rFonts w:ascii="Constantia" w:hAnsi="Constantia"/>
            <w:noProof/>
            <w:webHidden/>
            <w:sz w:val="22"/>
            <w:szCs w:val="22"/>
          </w:rPr>
          <w:fldChar w:fldCharType="end"/>
        </w:r>
      </w:hyperlink>
    </w:p>
    <w:p w14:paraId="756643F0" w14:textId="77777777" w:rsidR="0032458B" w:rsidRPr="0032458B" w:rsidRDefault="00500D69">
      <w:pPr>
        <w:pStyle w:val="TOC1"/>
        <w:tabs>
          <w:tab w:val="left" w:pos="660"/>
          <w:tab w:val="right" w:leader="dot" w:pos="9350"/>
        </w:tabs>
        <w:rPr>
          <w:rFonts w:ascii="Constantia" w:hAnsi="Constantia"/>
          <w:noProof/>
          <w:sz w:val="22"/>
          <w:szCs w:val="22"/>
        </w:rPr>
      </w:pPr>
      <w:hyperlink w:anchor="_Toc33654974" w:history="1">
        <w:r w:rsidR="0032458B" w:rsidRPr="0032458B">
          <w:rPr>
            <w:rStyle w:val="Hyperlink"/>
            <w:rFonts w:ascii="Constantia" w:hAnsi="Constantia"/>
            <w:noProof/>
            <w:sz w:val="22"/>
            <w:szCs w:val="22"/>
          </w:rPr>
          <w:t>III.</w:t>
        </w:r>
        <w:r w:rsidR="0032458B" w:rsidRPr="0032458B">
          <w:rPr>
            <w:rFonts w:ascii="Constantia" w:hAnsi="Constantia"/>
            <w:noProof/>
            <w:sz w:val="22"/>
            <w:szCs w:val="22"/>
          </w:rPr>
          <w:tab/>
        </w:r>
        <w:r w:rsidR="0032458B" w:rsidRPr="0032458B">
          <w:rPr>
            <w:rStyle w:val="Hyperlink"/>
            <w:rFonts w:ascii="Constantia" w:hAnsi="Constantia"/>
            <w:noProof/>
            <w:sz w:val="22"/>
            <w:szCs w:val="22"/>
          </w:rPr>
          <w:t>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_Toc33654974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25</w:t>
        </w:r>
        <w:r w:rsidR="0032458B" w:rsidRPr="0032458B">
          <w:rPr>
            <w:rFonts w:ascii="Constantia" w:hAnsi="Constantia"/>
            <w:noProof/>
            <w:webHidden/>
            <w:sz w:val="22"/>
            <w:szCs w:val="22"/>
          </w:rPr>
          <w:fldChar w:fldCharType="end"/>
        </w:r>
      </w:hyperlink>
    </w:p>
    <w:p w14:paraId="6F493EF4" w14:textId="77777777" w:rsidR="0032458B" w:rsidRPr="0032458B" w:rsidRDefault="00500D69">
      <w:pPr>
        <w:pStyle w:val="TOC2"/>
        <w:tabs>
          <w:tab w:val="right" w:leader="dot" w:pos="9350"/>
        </w:tabs>
        <w:rPr>
          <w:rFonts w:ascii="Constantia" w:hAnsi="Constantia"/>
          <w:noProof/>
          <w:sz w:val="22"/>
          <w:szCs w:val="22"/>
        </w:rPr>
      </w:pPr>
      <w:hyperlink w:anchor="_Toc33654975" w:history="1">
        <w:r w:rsidR="0032458B" w:rsidRPr="0032458B">
          <w:rPr>
            <w:rStyle w:val="Hyperlink"/>
            <w:rFonts w:ascii="Constantia" w:eastAsiaTheme="minorHAnsi" w:hAnsi="Constantia"/>
            <w:bCs/>
            <w:noProof/>
            <w:sz w:val="22"/>
            <w:szCs w:val="22"/>
          </w:rPr>
          <w:t>3.1 Global Growth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_Toc33654975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25</w:t>
        </w:r>
        <w:r w:rsidR="0032458B" w:rsidRPr="0032458B">
          <w:rPr>
            <w:rFonts w:ascii="Constantia" w:hAnsi="Constantia"/>
            <w:noProof/>
            <w:webHidden/>
            <w:sz w:val="22"/>
            <w:szCs w:val="22"/>
          </w:rPr>
          <w:fldChar w:fldCharType="end"/>
        </w:r>
      </w:hyperlink>
    </w:p>
    <w:p w14:paraId="6800FEB7" w14:textId="77777777" w:rsidR="0032458B" w:rsidRPr="0032458B" w:rsidRDefault="00500D69">
      <w:pPr>
        <w:pStyle w:val="TOC2"/>
        <w:tabs>
          <w:tab w:val="right" w:leader="dot" w:pos="9350"/>
        </w:tabs>
        <w:rPr>
          <w:rFonts w:ascii="Constantia" w:hAnsi="Constantia"/>
          <w:noProof/>
          <w:sz w:val="22"/>
          <w:szCs w:val="22"/>
        </w:rPr>
      </w:pPr>
      <w:hyperlink w:anchor="_Toc33654976" w:history="1">
        <w:r w:rsidR="0032458B" w:rsidRPr="0032458B">
          <w:rPr>
            <w:rStyle w:val="Hyperlink"/>
            <w:rFonts w:ascii="Constantia" w:eastAsiaTheme="minorHAnsi" w:hAnsi="Constantia"/>
            <w:bCs/>
            <w:noProof/>
            <w:sz w:val="22"/>
            <w:szCs w:val="22"/>
          </w:rPr>
          <w:t>3.2 Domestic Growth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_Toc33654976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25</w:t>
        </w:r>
        <w:r w:rsidR="0032458B" w:rsidRPr="0032458B">
          <w:rPr>
            <w:rFonts w:ascii="Constantia" w:hAnsi="Constantia"/>
            <w:noProof/>
            <w:webHidden/>
            <w:sz w:val="22"/>
            <w:szCs w:val="22"/>
          </w:rPr>
          <w:fldChar w:fldCharType="end"/>
        </w:r>
      </w:hyperlink>
    </w:p>
    <w:p w14:paraId="093897DD" w14:textId="77777777" w:rsidR="0032458B" w:rsidRPr="0032458B" w:rsidRDefault="00500D69">
      <w:pPr>
        <w:pStyle w:val="TOC2"/>
        <w:tabs>
          <w:tab w:val="right" w:leader="dot" w:pos="9350"/>
        </w:tabs>
        <w:rPr>
          <w:rFonts w:ascii="Constantia" w:hAnsi="Constantia"/>
          <w:noProof/>
          <w:sz w:val="22"/>
          <w:szCs w:val="22"/>
        </w:rPr>
      </w:pPr>
      <w:hyperlink w:anchor="_Toc33654977" w:history="1">
        <w:r w:rsidR="0032458B" w:rsidRPr="0032458B">
          <w:rPr>
            <w:rStyle w:val="Hyperlink"/>
            <w:rFonts w:ascii="Constantia" w:eastAsiaTheme="minorHAnsi" w:hAnsi="Constantia"/>
            <w:bCs/>
            <w:noProof/>
            <w:sz w:val="22"/>
            <w:szCs w:val="22"/>
          </w:rPr>
          <w:t>3.3 Risks to the Economic Outlook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25</w:t>
        </w:r>
        <w:r w:rsidR="0032458B" w:rsidRPr="0032458B">
          <w:rPr>
            <w:rFonts w:ascii="Constantia" w:hAnsi="Constantia"/>
            <w:noProof/>
            <w:webHidden/>
            <w:sz w:val="22"/>
            <w:szCs w:val="22"/>
          </w:rPr>
          <w:fldChar w:fldCharType="end"/>
        </w:r>
      </w:hyperlink>
    </w:p>
    <w:p w14:paraId="5B26A38B" w14:textId="77777777" w:rsidR="0032458B" w:rsidRPr="0032458B" w:rsidRDefault="00500D69">
      <w:pPr>
        <w:pStyle w:val="TOC2"/>
        <w:tabs>
          <w:tab w:val="right" w:leader="dot" w:pos="9350"/>
        </w:tabs>
        <w:rPr>
          <w:rFonts w:ascii="Constantia" w:hAnsi="Constantia"/>
          <w:noProof/>
          <w:sz w:val="22"/>
          <w:szCs w:val="22"/>
        </w:rPr>
      </w:pPr>
      <w:hyperlink w:anchor="_Toc33654978" w:history="1">
        <w:r w:rsidR="0032458B" w:rsidRPr="0032458B">
          <w:rPr>
            <w:rStyle w:val="Hyperlink"/>
            <w:rFonts w:ascii="Constantia" w:eastAsiaTheme="minorHAnsi" w:hAnsi="Constantia"/>
            <w:bCs/>
            <w:noProof/>
            <w:sz w:val="22"/>
            <w:szCs w:val="22"/>
          </w:rPr>
          <w:t>3.4 The “Big Four” Plan</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30</w:t>
        </w:r>
        <w:r w:rsidR="0032458B" w:rsidRPr="0032458B">
          <w:rPr>
            <w:rFonts w:ascii="Constantia" w:hAnsi="Constantia"/>
            <w:noProof/>
            <w:webHidden/>
            <w:sz w:val="22"/>
            <w:szCs w:val="22"/>
          </w:rPr>
          <w:fldChar w:fldCharType="end"/>
        </w:r>
      </w:hyperlink>
    </w:p>
    <w:p w14:paraId="745CF66A" w14:textId="77777777" w:rsidR="0032458B" w:rsidRPr="0032458B" w:rsidRDefault="00500D69">
      <w:pPr>
        <w:pStyle w:val="TOC2"/>
        <w:tabs>
          <w:tab w:val="right" w:leader="dot" w:pos="9350"/>
        </w:tabs>
        <w:rPr>
          <w:rFonts w:ascii="Constantia" w:hAnsi="Constantia"/>
          <w:noProof/>
          <w:sz w:val="22"/>
          <w:szCs w:val="22"/>
        </w:rPr>
      </w:pPr>
      <w:hyperlink w:anchor="_Toc33654979" w:history="1">
        <w:r w:rsidR="0032458B" w:rsidRPr="0032458B">
          <w:rPr>
            <w:rStyle w:val="Hyperlink"/>
            <w:rFonts w:ascii="Constantia" w:eastAsiaTheme="minorHAnsi" w:hAnsi="Constantia"/>
            <w:bCs/>
            <w:noProof/>
            <w:sz w:val="22"/>
            <w:szCs w:val="22"/>
          </w:rPr>
          <w:t>3.5 Enablers for the “Big Four” Plan</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_Toc33654979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33</w:t>
        </w:r>
        <w:r w:rsidR="0032458B" w:rsidRPr="0032458B">
          <w:rPr>
            <w:rFonts w:ascii="Constantia" w:hAnsi="Constantia"/>
            <w:noProof/>
            <w:webHidden/>
            <w:sz w:val="22"/>
            <w:szCs w:val="22"/>
          </w:rPr>
          <w:fldChar w:fldCharType="end"/>
        </w:r>
      </w:hyperlink>
    </w:p>
    <w:p w14:paraId="2D66486E" w14:textId="77777777" w:rsidR="0032458B" w:rsidRPr="0032458B" w:rsidRDefault="00500D69">
      <w:pPr>
        <w:pStyle w:val="TOC1"/>
        <w:tabs>
          <w:tab w:val="left" w:pos="660"/>
          <w:tab w:val="right" w:leader="dot" w:pos="9350"/>
        </w:tabs>
        <w:rPr>
          <w:rFonts w:ascii="Constantia" w:hAnsi="Constantia"/>
          <w:noProof/>
          <w:sz w:val="22"/>
          <w:szCs w:val="22"/>
        </w:rPr>
      </w:pPr>
      <w:hyperlink w:anchor="_Toc33654980" w:history="1">
        <w:r w:rsidR="0032458B" w:rsidRPr="0032458B">
          <w:rPr>
            <w:rStyle w:val="Hyperlink"/>
            <w:rFonts w:ascii="Constantia" w:hAnsi="Constantia"/>
            <w:noProof/>
            <w:sz w:val="22"/>
            <w:szCs w:val="22"/>
          </w:rPr>
          <w:t>IV.</w:t>
        </w:r>
        <w:r w:rsidR="0032458B" w:rsidRPr="0032458B">
          <w:rPr>
            <w:rFonts w:ascii="Constantia" w:hAnsi="Constantia"/>
            <w:noProof/>
            <w:sz w:val="22"/>
            <w:szCs w:val="22"/>
          </w:rPr>
          <w:tab/>
        </w:r>
        <w:r w:rsidR="0032458B" w:rsidRPr="0032458B">
          <w:rPr>
            <w:rStyle w:val="Hyperlink"/>
            <w:rFonts w:ascii="Constantia" w:hAnsi="Constantia"/>
            <w:noProof/>
            <w:sz w:val="22"/>
            <w:szCs w:val="22"/>
          </w:rPr>
          <w:t>BUDGET FOR FY 2020/21 AND THE MEDIUM TERM</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39</w:t>
        </w:r>
        <w:r w:rsidR="0032458B" w:rsidRPr="0032458B">
          <w:rPr>
            <w:rFonts w:ascii="Constantia" w:hAnsi="Constantia"/>
            <w:noProof/>
            <w:webHidden/>
            <w:sz w:val="22"/>
            <w:szCs w:val="22"/>
          </w:rPr>
          <w:fldChar w:fldCharType="end"/>
        </w:r>
      </w:hyperlink>
    </w:p>
    <w:p w14:paraId="47F56A9E" w14:textId="77777777" w:rsidR="0032458B" w:rsidRPr="0032458B" w:rsidRDefault="00500D69">
      <w:pPr>
        <w:pStyle w:val="TOC2"/>
        <w:tabs>
          <w:tab w:val="right" w:leader="dot" w:pos="9350"/>
        </w:tabs>
        <w:rPr>
          <w:rFonts w:ascii="Constantia" w:hAnsi="Constantia"/>
          <w:noProof/>
          <w:sz w:val="22"/>
          <w:szCs w:val="22"/>
        </w:rPr>
      </w:pPr>
      <w:hyperlink w:anchor="_Toc33654981" w:history="1">
        <w:r w:rsidR="0032458B" w:rsidRPr="0032458B">
          <w:rPr>
            <w:rStyle w:val="Hyperlink"/>
            <w:rFonts w:ascii="Constantia" w:eastAsiaTheme="minorHAnsi" w:hAnsi="Constantia"/>
            <w:bCs/>
            <w:noProof/>
            <w:sz w:val="22"/>
            <w:szCs w:val="22"/>
          </w:rPr>
          <w:t>4.1 Fiscal Framework Summary</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39</w:t>
        </w:r>
        <w:r w:rsidR="0032458B" w:rsidRPr="0032458B">
          <w:rPr>
            <w:rFonts w:ascii="Constantia" w:hAnsi="Constantia"/>
            <w:noProof/>
            <w:webHidden/>
            <w:sz w:val="22"/>
            <w:szCs w:val="22"/>
          </w:rPr>
          <w:fldChar w:fldCharType="end"/>
        </w:r>
      </w:hyperlink>
    </w:p>
    <w:p w14:paraId="2D081441" w14:textId="77777777" w:rsidR="0032458B" w:rsidRPr="0032458B" w:rsidRDefault="00500D69">
      <w:pPr>
        <w:pStyle w:val="TOC2"/>
        <w:tabs>
          <w:tab w:val="right" w:leader="dot" w:pos="9350"/>
        </w:tabs>
        <w:rPr>
          <w:rFonts w:ascii="Constantia" w:hAnsi="Constantia"/>
          <w:noProof/>
          <w:sz w:val="22"/>
          <w:szCs w:val="22"/>
        </w:rPr>
      </w:pPr>
      <w:hyperlink w:anchor="_Toc33654982" w:history="1">
        <w:r w:rsidR="0032458B" w:rsidRPr="0032458B">
          <w:rPr>
            <w:rStyle w:val="Hyperlink"/>
            <w:rFonts w:ascii="Constantia" w:eastAsiaTheme="minorHAnsi" w:hAnsi="Constantia"/>
            <w:bCs/>
            <w:noProof/>
            <w:sz w:val="22"/>
            <w:szCs w:val="22"/>
          </w:rPr>
          <w:t>4.2 Revenue Projections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_Toc33654982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39</w:t>
        </w:r>
        <w:r w:rsidR="0032458B" w:rsidRPr="0032458B">
          <w:rPr>
            <w:rFonts w:ascii="Constantia" w:hAnsi="Constantia"/>
            <w:noProof/>
            <w:webHidden/>
            <w:sz w:val="22"/>
            <w:szCs w:val="22"/>
          </w:rPr>
          <w:fldChar w:fldCharType="end"/>
        </w:r>
      </w:hyperlink>
    </w:p>
    <w:p w14:paraId="29FDC7D3" w14:textId="77777777" w:rsidR="0032458B" w:rsidRPr="0032458B" w:rsidRDefault="00500D69">
      <w:pPr>
        <w:pStyle w:val="TOC2"/>
        <w:tabs>
          <w:tab w:val="right" w:leader="dot" w:pos="9350"/>
        </w:tabs>
        <w:rPr>
          <w:rFonts w:ascii="Constantia" w:hAnsi="Constantia"/>
          <w:noProof/>
          <w:sz w:val="22"/>
          <w:szCs w:val="22"/>
        </w:rPr>
      </w:pPr>
      <w:hyperlink w:anchor="_Toc33654983" w:history="1">
        <w:r w:rsidR="0032458B" w:rsidRPr="0032458B">
          <w:rPr>
            <w:rStyle w:val="Hyperlink"/>
            <w:rFonts w:ascii="Constantia" w:eastAsiaTheme="minorHAnsi" w:hAnsi="Constantia"/>
            <w:bCs/>
            <w:noProof/>
            <w:sz w:val="22"/>
            <w:szCs w:val="22"/>
          </w:rPr>
          <w:t>4.3 Expenditure Projections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_Toc33654983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40</w:t>
        </w:r>
        <w:r w:rsidR="0032458B" w:rsidRPr="0032458B">
          <w:rPr>
            <w:rFonts w:ascii="Constantia" w:hAnsi="Constantia"/>
            <w:noProof/>
            <w:webHidden/>
            <w:sz w:val="22"/>
            <w:szCs w:val="22"/>
          </w:rPr>
          <w:fldChar w:fldCharType="end"/>
        </w:r>
      </w:hyperlink>
    </w:p>
    <w:p w14:paraId="07E7A4B3" w14:textId="77777777" w:rsidR="0032458B" w:rsidRPr="0032458B" w:rsidRDefault="00500D69">
      <w:pPr>
        <w:pStyle w:val="TOC2"/>
        <w:tabs>
          <w:tab w:val="right" w:leader="dot" w:pos="9350"/>
        </w:tabs>
        <w:rPr>
          <w:rFonts w:ascii="Constantia" w:hAnsi="Constantia"/>
          <w:noProof/>
          <w:sz w:val="22"/>
          <w:szCs w:val="22"/>
        </w:rPr>
      </w:pPr>
      <w:hyperlink w:anchor="_Toc33654984" w:history="1">
        <w:r w:rsidR="0032458B" w:rsidRPr="0032458B">
          <w:rPr>
            <w:rStyle w:val="Hyperlink"/>
            <w:rFonts w:ascii="Constantia" w:eastAsiaTheme="minorHAnsi" w:hAnsi="Constantia"/>
            <w:bCs/>
            <w:noProof/>
            <w:sz w:val="22"/>
            <w:szCs w:val="22"/>
          </w:rPr>
          <w:t>4.4 Resource Envelope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_Toc33654984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41</w:t>
        </w:r>
        <w:r w:rsidR="0032458B" w:rsidRPr="0032458B">
          <w:rPr>
            <w:rFonts w:ascii="Constantia" w:hAnsi="Constantia"/>
            <w:noProof/>
            <w:webHidden/>
            <w:sz w:val="22"/>
            <w:szCs w:val="22"/>
          </w:rPr>
          <w:fldChar w:fldCharType="end"/>
        </w:r>
      </w:hyperlink>
    </w:p>
    <w:p w14:paraId="5CA61F99" w14:textId="77777777" w:rsidR="0032458B" w:rsidRPr="0032458B" w:rsidRDefault="00500D69">
      <w:pPr>
        <w:pStyle w:val="TOC1"/>
        <w:tabs>
          <w:tab w:val="right" w:leader="dot" w:pos="9350"/>
        </w:tabs>
        <w:rPr>
          <w:rFonts w:ascii="Constantia" w:hAnsi="Constantia"/>
          <w:noProof/>
          <w:sz w:val="22"/>
          <w:szCs w:val="22"/>
        </w:rPr>
      </w:pPr>
      <w:hyperlink w:anchor="_Toc33654985" w:history="1">
        <w:r w:rsidR="0032458B" w:rsidRPr="0032458B">
          <w:rPr>
            <w:rStyle w:val="Hyperlink"/>
            <w:rFonts w:ascii="Constantia" w:eastAsia="SimSun" w:hAnsi="Constantia"/>
            <w:noProof/>
            <w:sz w:val="22"/>
            <w:szCs w:val="22"/>
            <w:lang w:val="en-GB"/>
          </w:rPr>
          <w:t>ANNEXES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_Toc33654985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59</w:t>
        </w:r>
        <w:r w:rsidR="0032458B" w:rsidRPr="0032458B">
          <w:rPr>
            <w:rFonts w:ascii="Constantia" w:hAnsi="Constantia"/>
            <w:noProof/>
            <w:webHidden/>
            <w:sz w:val="22"/>
            <w:szCs w:val="22"/>
          </w:rPr>
          <w:fldChar w:fldCharType="end"/>
        </w:r>
      </w:hyperlink>
    </w:p>
    <w:p w14:paraId="6C170FBD" w14:textId="77777777" w:rsidR="0032458B" w:rsidRPr="0032458B" w:rsidRDefault="00500D69">
      <w:pPr>
        <w:pStyle w:val="TOC2"/>
        <w:tabs>
          <w:tab w:val="right" w:leader="dot" w:pos="9350"/>
        </w:tabs>
        <w:rPr>
          <w:rFonts w:ascii="Constantia" w:hAnsi="Constantia"/>
          <w:noProof/>
          <w:sz w:val="22"/>
          <w:szCs w:val="22"/>
        </w:rPr>
      </w:pPr>
      <w:hyperlink w:anchor="_Toc33654986" w:history="1">
        <w:r w:rsidR="0032458B" w:rsidRPr="0032458B">
          <w:rPr>
            <w:rStyle w:val="Hyperlink"/>
            <w:rFonts w:ascii="Constantia" w:eastAsiaTheme="minorHAnsi" w:hAnsi="Constantia"/>
            <w:bCs/>
            <w:noProof/>
            <w:sz w:val="22"/>
            <w:szCs w:val="22"/>
          </w:rPr>
          <w:t>Annex 1: Total sector ceilings for MTEF period 2020/21- 2022/23</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_Toc33654986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59</w:t>
        </w:r>
        <w:r w:rsidR="0032458B" w:rsidRPr="0032458B">
          <w:rPr>
            <w:rFonts w:ascii="Constantia" w:hAnsi="Constantia"/>
            <w:noProof/>
            <w:webHidden/>
            <w:sz w:val="22"/>
            <w:szCs w:val="22"/>
          </w:rPr>
          <w:fldChar w:fldCharType="end"/>
        </w:r>
      </w:hyperlink>
    </w:p>
    <w:p w14:paraId="4BC3B9B9" w14:textId="77777777" w:rsidR="0032458B" w:rsidRPr="0032458B" w:rsidRDefault="00500D69">
      <w:pPr>
        <w:pStyle w:val="TOC2"/>
        <w:tabs>
          <w:tab w:val="right" w:leader="dot" w:pos="9350"/>
        </w:tabs>
        <w:rPr>
          <w:rFonts w:ascii="Constantia" w:hAnsi="Constantia"/>
          <w:noProof/>
          <w:sz w:val="22"/>
          <w:szCs w:val="22"/>
        </w:rPr>
      </w:pPr>
      <w:hyperlink w:anchor="_Toc33654987" w:history="1">
        <w:r w:rsidR="0032458B" w:rsidRPr="0032458B">
          <w:rPr>
            <w:rStyle w:val="Hyperlink"/>
            <w:rFonts w:ascii="Constantia" w:eastAsiaTheme="minorHAnsi" w:hAnsi="Constantia"/>
            <w:bCs/>
            <w:noProof/>
            <w:sz w:val="22"/>
            <w:szCs w:val="22"/>
          </w:rPr>
          <w:t>Annex 2 Recurrent Ceilings Analysis for MTEF Period 2020/21-2022/23</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63</w:t>
        </w:r>
        <w:r w:rsidR="0032458B" w:rsidRPr="0032458B">
          <w:rPr>
            <w:rFonts w:ascii="Constantia" w:hAnsi="Constantia"/>
            <w:noProof/>
            <w:webHidden/>
            <w:sz w:val="22"/>
            <w:szCs w:val="22"/>
          </w:rPr>
          <w:fldChar w:fldCharType="end"/>
        </w:r>
      </w:hyperlink>
    </w:p>
    <w:p w14:paraId="2EB8D5FC" w14:textId="77777777" w:rsidR="0032458B" w:rsidRPr="0032458B" w:rsidRDefault="00500D69">
      <w:pPr>
        <w:pStyle w:val="TOC2"/>
        <w:tabs>
          <w:tab w:val="right" w:leader="dot" w:pos="9350"/>
        </w:tabs>
        <w:rPr>
          <w:rFonts w:ascii="Constantia" w:hAnsi="Constantia"/>
          <w:noProof/>
          <w:sz w:val="22"/>
          <w:szCs w:val="22"/>
        </w:rPr>
      </w:pPr>
      <w:hyperlink w:anchor="_Toc33654988" w:history="1">
        <w:r w:rsidR="0032458B" w:rsidRPr="0032458B">
          <w:rPr>
            <w:rStyle w:val="Hyperlink"/>
            <w:rFonts w:ascii="Constantia" w:eastAsiaTheme="minorHAnsi" w:hAnsi="Constantia"/>
            <w:bCs/>
            <w:noProof/>
            <w:sz w:val="22"/>
            <w:szCs w:val="22"/>
          </w:rPr>
          <w:t>Annex 3: Resource Requirements for MTEF Period 2020/21-2022/23</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73</w:t>
        </w:r>
        <w:r w:rsidR="0032458B" w:rsidRPr="0032458B">
          <w:rPr>
            <w:rFonts w:ascii="Constantia" w:hAnsi="Constantia"/>
            <w:noProof/>
            <w:webHidden/>
            <w:sz w:val="22"/>
            <w:szCs w:val="22"/>
          </w:rPr>
          <w:fldChar w:fldCharType="end"/>
        </w:r>
      </w:hyperlink>
    </w:p>
    <w:p w14:paraId="03F5EDFB" w14:textId="77777777" w:rsidR="0032458B" w:rsidRPr="0032458B" w:rsidRDefault="00500D69">
      <w:pPr>
        <w:pStyle w:val="TOC2"/>
        <w:tabs>
          <w:tab w:val="right" w:leader="dot" w:pos="9350"/>
        </w:tabs>
        <w:rPr>
          <w:rFonts w:ascii="Constantia" w:hAnsi="Constantia"/>
          <w:noProof/>
          <w:sz w:val="22"/>
          <w:szCs w:val="22"/>
        </w:rPr>
      </w:pPr>
      <w:hyperlink w:anchor="_Toc33654989" w:history="1">
        <w:r w:rsidR="0032458B" w:rsidRPr="0032458B">
          <w:rPr>
            <w:rStyle w:val="Hyperlink"/>
            <w:rFonts w:ascii="Constantia" w:eastAsiaTheme="minorHAnsi" w:hAnsi="Constantia"/>
            <w:bCs/>
            <w:noProof/>
            <w:sz w:val="22"/>
            <w:szCs w:val="22"/>
          </w:rPr>
          <w:t>Annex 4: Recurrent Allocation</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_Toc33654989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94</w:t>
        </w:r>
        <w:r w:rsidR="0032458B" w:rsidRPr="0032458B">
          <w:rPr>
            <w:rFonts w:ascii="Constantia" w:hAnsi="Constantia"/>
            <w:noProof/>
            <w:webHidden/>
            <w:sz w:val="22"/>
            <w:szCs w:val="22"/>
          </w:rPr>
          <w:fldChar w:fldCharType="end"/>
        </w:r>
      </w:hyperlink>
    </w:p>
    <w:p w14:paraId="0CB769F6" w14:textId="77777777" w:rsidR="0032458B" w:rsidRPr="0032458B" w:rsidRDefault="00500D69">
      <w:pPr>
        <w:pStyle w:val="TOC2"/>
        <w:tabs>
          <w:tab w:val="right" w:leader="dot" w:pos="9350"/>
        </w:tabs>
        <w:rPr>
          <w:rFonts w:ascii="Constantia" w:hAnsi="Constantia"/>
          <w:noProof/>
          <w:sz w:val="22"/>
          <w:szCs w:val="22"/>
        </w:rPr>
      </w:pPr>
      <w:hyperlink w:anchor="_Toc33654990" w:history="1">
        <w:r w:rsidR="0032458B" w:rsidRPr="0032458B">
          <w:rPr>
            <w:rStyle w:val="Hyperlink"/>
            <w:rFonts w:ascii="Constantia" w:eastAsiaTheme="minorHAnsi" w:hAnsi="Constantia"/>
            <w:bCs/>
            <w:noProof/>
            <w:sz w:val="22"/>
            <w:szCs w:val="22"/>
          </w:rPr>
          <w:t>Annex 5: Development Allocation</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_Toc33654990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108</w:t>
        </w:r>
        <w:r w:rsidR="0032458B" w:rsidRPr="0032458B">
          <w:rPr>
            <w:rFonts w:ascii="Constantia" w:hAnsi="Constantia"/>
            <w:noProof/>
            <w:webHidden/>
            <w:sz w:val="22"/>
            <w:szCs w:val="22"/>
          </w:rPr>
          <w:fldChar w:fldCharType="end"/>
        </w:r>
      </w:hyperlink>
    </w:p>
    <w:p w14:paraId="7368C98C" w14:textId="77777777" w:rsidR="0032458B" w:rsidRPr="0032458B" w:rsidRDefault="00500D69">
      <w:pPr>
        <w:pStyle w:val="TOC2"/>
        <w:tabs>
          <w:tab w:val="right" w:leader="dot" w:pos="9350"/>
        </w:tabs>
        <w:rPr>
          <w:rFonts w:ascii="Constantia" w:hAnsi="Constantia"/>
          <w:noProof/>
          <w:sz w:val="22"/>
          <w:szCs w:val="22"/>
        </w:rPr>
      </w:pPr>
      <w:hyperlink w:anchor="_Toc33654991" w:history="1">
        <w:r w:rsidR="0032458B" w:rsidRPr="0032458B">
          <w:rPr>
            <w:rStyle w:val="Hyperlink"/>
            <w:rFonts w:ascii="Constantia" w:eastAsiaTheme="minorHAnsi" w:hAnsi="Constantia"/>
            <w:bCs/>
            <w:noProof/>
            <w:sz w:val="22"/>
            <w:szCs w:val="22"/>
          </w:rPr>
          <w:t>Annex 6: Sector priorities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_Toc33654991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116</w:t>
        </w:r>
        <w:r w:rsidR="0032458B" w:rsidRPr="0032458B">
          <w:rPr>
            <w:rFonts w:ascii="Constantia" w:hAnsi="Constantia"/>
            <w:noProof/>
            <w:webHidden/>
            <w:sz w:val="22"/>
            <w:szCs w:val="22"/>
          </w:rPr>
          <w:fldChar w:fldCharType="end"/>
        </w:r>
      </w:hyperlink>
    </w:p>
    <w:p w14:paraId="1608EF21" w14:textId="77777777" w:rsidR="0032458B" w:rsidRPr="0032458B" w:rsidRDefault="00500D69">
      <w:pPr>
        <w:pStyle w:val="TOC2"/>
        <w:tabs>
          <w:tab w:val="right" w:leader="dot" w:pos="9350"/>
        </w:tabs>
        <w:rPr>
          <w:rFonts w:ascii="Constantia" w:hAnsi="Constantia"/>
          <w:noProof/>
          <w:sz w:val="22"/>
          <w:szCs w:val="22"/>
        </w:rPr>
      </w:pPr>
      <w:hyperlink w:anchor="_Toc33654992" w:history="1">
        <w:r w:rsidR="0032458B" w:rsidRPr="0032458B">
          <w:rPr>
            <w:rStyle w:val="Hyperlink"/>
            <w:rFonts w:ascii="Constantia" w:eastAsiaTheme="minorHAnsi" w:hAnsi="Constantia"/>
            <w:bCs/>
            <w:noProof/>
            <w:sz w:val="22"/>
            <w:szCs w:val="22"/>
          </w:rPr>
          <w:t>Annex 7: Resource sharing guidelines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_Toc33654992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128</w:t>
        </w:r>
        <w:r w:rsidR="0032458B" w:rsidRPr="0032458B">
          <w:rPr>
            <w:rFonts w:ascii="Constantia" w:hAnsi="Constantia"/>
            <w:noProof/>
            <w:webHidden/>
            <w:sz w:val="22"/>
            <w:szCs w:val="22"/>
          </w:rPr>
          <w:fldChar w:fldCharType="end"/>
        </w:r>
      </w:hyperlink>
    </w:p>
    <w:p w14:paraId="6FCA94C9" w14:textId="77777777" w:rsidR="003416FB" w:rsidRDefault="0032458B" w:rsidP="00AA0206">
      <w:pPr>
        <w:spacing w:after="160" w:line="276" w:lineRule="auto"/>
        <w:rPr>
          <w:rFonts w:ascii="Constantia" w:hAnsi="Constantia"/>
          <w:b/>
          <w:color w:val="000000"/>
          <w:u w:color="000000"/>
        </w:rPr>
      </w:pPr>
      <w:r w:rsidRPr="0032458B">
        <w:rPr>
          <w:rFonts w:ascii="Constantia" w:hAnsi="Constantia"/>
          <w:color w:val="000000"/>
          <w:sz w:val="22"/>
          <w:szCs w:val="22"/>
          <w:u w:color="000000"/>
        </w:rPr>
        <w:fldChar w:fldCharType="end"/>
      </w:r>
    </w:p>
    <w:p w14:paraId="49BACE04" w14:textId="77777777" w:rsidR="0032458B" w:rsidRDefault="0032458B" w:rsidP="0032458B">
      <w:pPr>
        <w:spacing w:line="276" w:lineRule="auto"/>
        <w:rPr>
          <w:rFonts w:ascii="Constantia" w:hAnsi="Constantia"/>
          <w:b/>
          <w:color w:val="000000"/>
          <w:u w:color="000000"/>
        </w:rPr>
      </w:pPr>
      <w:r>
        <w:rPr>
          <w:rFonts w:ascii="Constantia" w:hAnsi="Constantia"/>
          <w:b/>
          <w:color w:val="000000"/>
          <w:u w:color="000000"/>
        </w:rPr>
        <w:t>LIST OF TABLES</w:t>
      </w:r>
    </w:p>
    <w:p w14:paraId="1E7E57FB" w14:textId="77777777" w:rsidR="0032458B" w:rsidRPr="0032458B" w:rsidRDefault="0032458B"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r w:rsidRPr="0032458B">
        <w:rPr>
          <w:rFonts w:ascii="Constantia" w:hAnsi="Constantia"/>
          <w:color w:val="000000"/>
          <w:sz w:val="22"/>
          <w:szCs w:val="22"/>
          <w:u w:color="000000"/>
        </w:rPr>
        <w:fldChar w:fldCharType="begin"/>
      </w:r>
      <w:r w:rsidRPr="0032458B">
        <w:rPr>
          <w:rFonts w:ascii="Constantia" w:hAnsi="Constantia"/>
          <w:color w:val="000000"/>
          <w:sz w:val="22"/>
          <w:szCs w:val="22"/>
          <w:u w:color="000000"/>
        </w:rPr>
        <w:instrText xml:space="preserve"> TOC \h \z \c "Table" </w:instrText>
      </w:r>
      <w:r w:rsidRPr="0032458B">
        <w:rPr>
          <w:rFonts w:ascii="Constantia" w:hAnsi="Constantia"/>
          <w:color w:val="000000"/>
          <w:sz w:val="22"/>
          <w:szCs w:val="22"/>
          <w:u w:color="000000"/>
        </w:rPr>
        <w:fldChar w:fldCharType="separate"/>
      </w:r>
      <w:hyperlink w:anchor="_Toc33654998" w:history="1">
        <w:r w:rsidRPr="0032458B">
          <w:rPr>
            <w:rStyle w:val="Hyperlink"/>
            <w:rFonts w:ascii="Constantia" w:hAnsi="Constantia"/>
            <w:noProof/>
            <w:sz w:val="22"/>
            <w:szCs w:val="22"/>
          </w:rPr>
          <w:t>Table 1: Global Economic Growth</w:t>
        </w:r>
        <w:r w:rsidRPr="0032458B">
          <w:rPr>
            <w:rFonts w:ascii="Constantia" w:hAnsi="Constantia"/>
            <w:noProof/>
            <w:webHidden/>
            <w:sz w:val="22"/>
            <w:szCs w:val="22"/>
          </w:rPr>
          <w:tab/>
        </w:r>
        <w:r w:rsidRPr="0032458B">
          <w:rPr>
            <w:rFonts w:ascii="Constantia" w:hAnsi="Constantia"/>
            <w:noProof/>
            <w:webHidden/>
            <w:sz w:val="22"/>
            <w:szCs w:val="22"/>
          </w:rPr>
          <w:fldChar w:fldCharType="begin"/>
        </w:r>
        <w:r w:rsidRPr="0032458B">
          <w:rPr>
            <w:rFonts w:ascii="Constantia" w:hAnsi="Constantia"/>
            <w:noProof/>
            <w:webHidden/>
            <w:sz w:val="22"/>
            <w:szCs w:val="22"/>
          </w:rPr>
          <w:instrText xml:space="preserve"> PAGEREF _Toc33654998 \h </w:instrText>
        </w:r>
        <w:r w:rsidRPr="0032458B">
          <w:rPr>
            <w:rFonts w:ascii="Constantia" w:hAnsi="Constantia"/>
            <w:noProof/>
            <w:webHidden/>
            <w:sz w:val="22"/>
            <w:szCs w:val="22"/>
          </w:rPr>
        </w:r>
        <w:r w:rsidRPr="0032458B">
          <w:rPr>
            <w:rFonts w:ascii="Constantia" w:hAnsi="Constantia"/>
            <w:noProof/>
            <w:webHidden/>
            <w:sz w:val="22"/>
            <w:szCs w:val="22"/>
          </w:rPr>
          <w:fldChar w:fldCharType="separate"/>
        </w:r>
        <w:r w:rsidRPr="0032458B">
          <w:rPr>
            <w:rFonts w:ascii="Constantia" w:hAnsi="Constantia"/>
            <w:noProof/>
            <w:webHidden/>
            <w:sz w:val="22"/>
            <w:szCs w:val="22"/>
          </w:rPr>
          <w:t>1</w:t>
        </w:r>
        <w:r w:rsidRPr="0032458B">
          <w:rPr>
            <w:rFonts w:ascii="Constantia" w:hAnsi="Constantia"/>
            <w:noProof/>
            <w:webHidden/>
            <w:sz w:val="22"/>
            <w:szCs w:val="22"/>
          </w:rPr>
          <w:fldChar w:fldCharType="end"/>
        </w:r>
      </w:hyperlink>
    </w:p>
    <w:p w14:paraId="7001FA91"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4999" w:history="1">
        <w:r w:rsidR="0032458B" w:rsidRPr="0032458B">
          <w:rPr>
            <w:rStyle w:val="Hyperlink"/>
            <w:rFonts w:ascii="Constantia" w:hAnsi="Constantia"/>
            <w:noProof/>
            <w:sz w:val="22"/>
            <w:szCs w:val="22"/>
          </w:rPr>
          <w:t>Table 2: Sectoral Real GDP Growth Rates, Percent</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_Toc33654999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w:t>
        </w:r>
        <w:r w:rsidR="0032458B" w:rsidRPr="0032458B">
          <w:rPr>
            <w:rFonts w:ascii="Constantia" w:hAnsi="Constantia"/>
            <w:noProof/>
            <w:webHidden/>
            <w:sz w:val="22"/>
            <w:szCs w:val="22"/>
          </w:rPr>
          <w:fldChar w:fldCharType="end"/>
        </w:r>
      </w:hyperlink>
    </w:p>
    <w:p w14:paraId="16F68A55"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0" w:history="1">
        <w:r w:rsidR="0032458B" w:rsidRPr="0032458B">
          <w:rPr>
            <w:rStyle w:val="Hyperlink"/>
            <w:rFonts w:ascii="Constantia" w:hAnsi="Constantia"/>
            <w:noProof/>
            <w:sz w:val="22"/>
            <w:szCs w:val="22"/>
          </w:rPr>
          <w:t>Table 3: Revenue for the First Half FY 2019/20</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8</w:t>
        </w:r>
        <w:r w:rsidR="0032458B" w:rsidRPr="0032458B">
          <w:rPr>
            <w:rFonts w:ascii="Constantia" w:hAnsi="Constantia"/>
            <w:noProof/>
            <w:webHidden/>
            <w:sz w:val="22"/>
            <w:szCs w:val="22"/>
          </w:rPr>
          <w:fldChar w:fldCharType="end"/>
        </w:r>
      </w:hyperlink>
    </w:p>
    <w:p w14:paraId="0B25A9E3"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1" w:history="1">
        <w:r w:rsidR="0032458B" w:rsidRPr="0032458B">
          <w:rPr>
            <w:rStyle w:val="Hyperlink"/>
            <w:rFonts w:ascii="Constantia" w:hAnsi="Constantia"/>
            <w:noProof/>
            <w:sz w:val="22"/>
            <w:szCs w:val="22"/>
          </w:rPr>
          <w:t>Table 4 : Recurrent appropriation Statement</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11</w:t>
        </w:r>
        <w:r w:rsidR="0032458B" w:rsidRPr="0032458B">
          <w:rPr>
            <w:rFonts w:ascii="Constantia" w:hAnsi="Constantia"/>
            <w:noProof/>
            <w:webHidden/>
            <w:sz w:val="22"/>
            <w:szCs w:val="22"/>
          </w:rPr>
          <w:fldChar w:fldCharType="end"/>
        </w:r>
      </w:hyperlink>
    </w:p>
    <w:p w14:paraId="3EF3161F"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2" w:history="1">
        <w:r w:rsidR="0032458B" w:rsidRPr="0032458B">
          <w:rPr>
            <w:rStyle w:val="Hyperlink"/>
            <w:rFonts w:ascii="Constantia" w:hAnsi="Constantia"/>
            <w:noProof/>
            <w:sz w:val="22"/>
            <w:szCs w:val="22"/>
          </w:rPr>
          <w:t>Table 5: Development appropriation Statement</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_Toc33655002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12</w:t>
        </w:r>
        <w:r w:rsidR="0032458B" w:rsidRPr="0032458B">
          <w:rPr>
            <w:rFonts w:ascii="Constantia" w:hAnsi="Constantia"/>
            <w:noProof/>
            <w:webHidden/>
            <w:sz w:val="22"/>
            <w:szCs w:val="22"/>
          </w:rPr>
          <w:fldChar w:fldCharType="end"/>
        </w:r>
      </w:hyperlink>
    </w:p>
    <w:p w14:paraId="0EA486FF"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3" w:history="1">
        <w:r w:rsidR="0032458B" w:rsidRPr="0032458B">
          <w:rPr>
            <w:rStyle w:val="Hyperlink"/>
            <w:rFonts w:ascii="Constantia" w:hAnsi="Constantia"/>
            <w:noProof/>
            <w:sz w:val="22"/>
            <w:szCs w:val="22"/>
          </w:rPr>
          <w:t>Table 6: Actual and Medium Term Revenue Projections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_Toc33655003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13</w:t>
        </w:r>
        <w:r w:rsidR="0032458B" w:rsidRPr="0032458B">
          <w:rPr>
            <w:rFonts w:ascii="Constantia" w:hAnsi="Constantia"/>
            <w:noProof/>
            <w:webHidden/>
            <w:sz w:val="22"/>
            <w:szCs w:val="22"/>
          </w:rPr>
          <w:fldChar w:fldCharType="end"/>
        </w:r>
      </w:hyperlink>
    </w:p>
    <w:p w14:paraId="58DB8F0C"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4" w:history="1">
        <w:r w:rsidR="0032458B" w:rsidRPr="0032458B">
          <w:rPr>
            <w:rStyle w:val="Hyperlink"/>
            <w:rFonts w:ascii="Constantia" w:hAnsi="Constantia"/>
            <w:noProof/>
            <w:sz w:val="22"/>
            <w:szCs w:val="22"/>
          </w:rPr>
          <w:t>Table 7: Actual revenue collections and realistic projections for FY 2019/20</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_Toc33655004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14</w:t>
        </w:r>
        <w:r w:rsidR="0032458B" w:rsidRPr="0032458B">
          <w:rPr>
            <w:rFonts w:ascii="Constantia" w:hAnsi="Constantia"/>
            <w:noProof/>
            <w:webHidden/>
            <w:sz w:val="22"/>
            <w:szCs w:val="22"/>
          </w:rPr>
          <w:fldChar w:fldCharType="end"/>
        </w:r>
      </w:hyperlink>
    </w:p>
    <w:p w14:paraId="7A0B91DA"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5" w:history="1">
        <w:r w:rsidR="0032458B" w:rsidRPr="0032458B">
          <w:rPr>
            <w:rStyle w:val="Hyperlink"/>
            <w:rFonts w:ascii="Constantia" w:hAnsi="Constantia"/>
            <w:noProof/>
            <w:sz w:val="22"/>
            <w:szCs w:val="22"/>
          </w:rPr>
          <w:t>Table 8: Cumulative revenue performance for 1st half FY 2019/20</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_Toc33655005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16</w:t>
        </w:r>
        <w:r w:rsidR="0032458B" w:rsidRPr="0032458B">
          <w:rPr>
            <w:rFonts w:ascii="Constantia" w:hAnsi="Constantia"/>
            <w:noProof/>
            <w:webHidden/>
            <w:sz w:val="22"/>
            <w:szCs w:val="22"/>
          </w:rPr>
          <w:fldChar w:fldCharType="end"/>
        </w:r>
      </w:hyperlink>
    </w:p>
    <w:p w14:paraId="28E757E0"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6" w:history="1">
        <w:r w:rsidR="0032458B" w:rsidRPr="0032458B">
          <w:rPr>
            <w:rStyle w:val="Hyperlink"/>
            <w:rFonts w:ascii="Constantia" w:hAnsi="Constantia"/>
            <w:noProof/>
            <w:sz w:val="22"/>
            <w:szCs w:val="22"/>
          </w:rPr>
          <w:t>Table 9: Fiscal Framework</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_Toc33655006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19</w:t>
        </w:r>
        <w:r w:rsidR="0032458B" w:rsidRPr="0032458B">
          <w:rPr>
            <w:rFonts w:ascii="Constantia" w:hAnsi="Constantia"/>
            <w:noProof/>
            <w:webHidden/>
            <w:sz w:val="22"/>
            <w:szCs w:val="22"/>
          </w:rPr>
          <w:fldChar w:fldCharType="end"/>
        </w:r>
      </w:hyperlink>
    </w:p>
    <w:p w14:paraId="4E22F3A2"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7" w:history="1">
        <w:r w:rsidR="0032458B" w:rsidRPr="0032458B">
          <w:rPr>
            <w:rStyle w:val="Hyperlink"/>
            <w:rFonts w:ascii="Constantia" w:hAnsi="Constantia"/>
            <w:noProof/>
            <w:sz w:val="22"/>
            <w:szCs w:val="22"/>
          </w:rPr>
          <w:t>Table 10: Medium Term Revenue Projections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39</w:t>
        </w:r>
        <w:r w:rsidR="0032458B" w:rsidRPr="0032458B">
          <w:rPr>
            <w:rFonts w:ascii="Constantia" w:hAnsi="Constantia"/>
            <w:noProof/>
            <w:webHidden/>
            <w:sz w:val="22"/>
            <w:szCs w:val="22"/>
          </w:rPr>
          <w:fldChar w:fldCharType="end"/>
        </w:r>
      </w:hyperlink>
    </w:p>
    <w:p w14:paraId="2DE95DBA"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8" w:history="1">
        <w:r w:rsidR="0032458B" w:rsidRPr="0032458B">
          <w:rPr>
            <w:rStyle w:val="Hyperlink"/>
            <w:rFonts w:ascii="Constantia" w:eastAsia="SimSun" w:hAnsi="Constantia" w:cs="Calibri"/>
            <w:bCs/>
            <w:noProof/>
            <w:sz w:val="22"/>
            <w:szCs w:val="22"/>
          </w:rPr>
          <w:t>Table 11: Resource Envelope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40</w:t>
        </w:r>
        <w:r w:rsidR="0032458B" w:rsidRPr="0032458B">
          <w:rPr>
            <w:rFonts w:ascii="Constantia" w:hAnsi="Constantia"/>
            <w:noProof/>
            <w:webHidden/>
            <w:sz w:val="22"/>
            <w:szCs w:val="22"/>
          </w:rPr>
          <w:fldChar w:fldCharType="end"/>
        </w:r>
      </w:hyperlink>
    </w:p>
    <w:p w14:paraId="6CBD742C"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09" w:history="1">
        <w:r w:rsidR="0032458B" w:rsidRPr="0032458B">
          <w:rPr>
            <w:rStyle w:val="Hyperlink"/>
            <w:rFonts w:ascii="Constantia" w:eastAsia="Calibri" w:hAnsi="Constantia"/>
            <w:bCs/>
            <w:noProof/>
            <w:sz w:val="22"/>
            <w:szCs w:val="22"/>
          </w:rPr>
          <w:t>Table 12: Summary Budget Allocations for the FY 2020/21 - 2022/23</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_Toc33655009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42</w:t>
        </w:r>
        <w:r w:rsidR="0032458B" w:rsidRPr="0032458B">
          <w:rPr>
            <w:rFonts w:ascii="Constantia" w:hAnsi="Constantia"/>
            <w:noProof/>
            <w:webHidden/>
            <w:sz w:val="22"/>
            <w:szCs w:val="22"/>
          </w:rPr>
          <w:fldChar w:fldCharType="end"/>
        </w:r>
      </w:hyperlink>
    </w:p>
    <w:p w14:paraId="3B1EA064"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10" w:history="1">
        <w:r w:rsidR="0032458B" w:rsidRPr="0032458B">
          <w:rPr>
            <w:rStyle w:val="Hyperlink"/>
            <w:rFonts w:ascii="Constantia" w:eastAsia="SimSun" w:hAnsi="Constantia"/>
            <w:bCs/>
            <w:noProof/>
            <w:sz w:val="22"/>
            <w:szCs w:val="22"/>
          </w:rPr>
          <w:t>Table 13: Flagship and other projects funding projections</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_Toc33655010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43</w:t>
        </w:r>
        <w:r w:rsidR="0032458B" w:rsidRPr="0032458B">
          <w:rPr>
            <w:rFonts w:ascii="Constantia" w:hAnsi="Constantia"/>
            <w:noProof/>
            <w:webHidden/>
            <w:sz w:val="22"/>
            <w:szCs w:val="22"/>
          </w:rPr>
          <w:fldChar w:fldCharType="end"/>
        </w:r>
      </w:hyperlink>
    </w:p>
    <w:p w14:paraId="20FBDF17" w14:textId="77777777" w:rsidR="0032458B" w:rsidRPr="0032458B" w:rsidRDefault="00500D69" w:rsidP="0032458B">
      <w:pPr>
        <w:pStyle w:val="TableofFigures"/>
        <w:tabs>
          <w:tab w:val="right" w:leader="dot" w:pos="9350"/>
        </w:tabs>
        <w:spacing w:line="276" w:lineRule="auto"/>
        <w:rPr>
          <w:rFonts w:ascii="Constantia" w:eastAsiaTheme="minorEastAsia" w:hAnsi="Constantia" w:cstheme="minorBidi"/>
          <w:noProof/>
          <w:sz w:val="22"/>
          <w:szCs w:val="22"/>
          <w:lang w:val="en-GB" w:eastAsia="en-GB"/>
        </w:rPr>
      </w:pPr>
      <w:hyperlink w:anchor="_Toc33655011" w:history="1">
        <w:r w:rsidR="0032458B" w:rsidRPr="0032458B">
          <w:rPr>
            <w:rStyle w:val="Hyperlink"/>
            <w:rFonts w:ascii="Constantia" w:eastAsiaTheme="minorHAnsi" w:hAnsi="Constantia"/>
            <w:bCs/>
            <w:noProof/>
            <w:sz w:val="22"/>
            <w:szCs w:val="22"/>
            <w:lang w:val="en-GB"/>
          </w:rPr>
          <w:t>Table 14: National Government Conditional Grants allocations summary</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_Toc33655011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55</w:t>
        </w:r>
        <w:r w:rsidR="0032458B" w:rsidRPr="0032458B">
          <w:rPr>
            <w:rFonts w:ascii="Constantia" w:hAnsi="Constantia"/>
            <w:noProof/>
            <w:webHidden/>
            <w:sz w:val="22"/>
            <w:szCs w:val="22"/>
          </w:rPr>
          <w:fldChar w:fldCharType="end"/>
        </w:r>
      </w:hyperlink>
    </w:p>
    <w:p w14:paraId="79AA491F" w14:textId="77777777" w:rsidR="0032458B" w:rsidRDefault="0032458B" w:rsidP="0032458B">
      <w:pPr>
        <w:spacing w:after="160" w:line="276" w:lineRule="auto"/>
        <w:rPr>
          <w:rFonts w:ascii="Constantia" w:hAnsi="Constantia"/>
          <w:b/>
          <w:color w:val="000000"/>
          <w:u w:color="000000"/>
        </w:rPr>
      </w:pPr>
      <w:r w:rsidRPr="0032458B">
        <w:rPr>
          <w:rFonts w:ascii="Constantia" w:hAnsi="Constantia"/>
          <w:color w:val="000000"/>
          <w:sz w:val="22"/>
          <w:szCs w:val="22"/>
          <w:u w:color="000000"/>
        </w:rPr>
        <w:fldChar w:fldCharType="end"/>
      </w:r>
    </w:p>
    <w:p w14:paraId="14C42D50" w14:textId="77777777" w:rsidR="0032458B" w:rsidRDefault="0032458B" w:rsidP="0032458B">
      <w:pPr>
        <w:spacing w:line="276" w:lineRule="auto"/>
        <w:rPr>
          <w:rFonts w:ascii="Constantia" w:hAnsi="Constantia"/>
          <w:b/>
          <w:color w:val="000000"/>
          <w:u w:color="000000"/>
        </w:rPr>
      </w:pPr>
      <w:r>
        <w:rPr>
          <w:rFonts w:ascii="Constantia" w:hAnsi="Constantia"/>
          <w:b/>
          <w:color w:val="000000"/>
          <w:u w:color="000000"/>
        </w:rPr>
        <w:t>LIST OF FIGURES</w:t>
      </w:r>
    </w:p>
    <w:p w14:paraId="450B2410" w14:textId="77777777" w:rsidR="0032458B" w:rsidRPr="0032458B" w:rsidRDefault="0032458B">
      <w:pPr>
        <w:pStyle w:val="TableofFigures"/>
        <w:tabs>
          <w:tab w:val="right" w:leader="dot" w:pos="9350"/>
        </w:tabs>
        <w:rPr>
          <w:rFonts w:ascii="Constantia" w:eastAsiaTheme="minorEastAsia" w:hAnsi="Constantia" w:cstheme="minorBidi"/>
          <w:noProof/>
          <w:sz w:val="22"/>
          <w:szCs w:val="22"/>
          <w:lang w:val="en-GB" w:eastAsia="en-GB"/>
        </w:rPr>
      </w:pPr>
      <w:r w:rsidRPr="0032458B">
        <w:rPr>
          <w:rFonts w:ascii="Constantia" w:hAnsi="Constantia"/>
          <w:b/>
          <w:color w:val="000000"/>
          <w:sz w:val="22"/>
          <w:szCs w:val="22"/>
          <w:u w:color="000000"/>
        </w:rPr>
        <w:fldChar w:fldCharType="begin"/>
      </w:r>
      <w:r w:rsidRPr="0032458B">
        <w:rPr>
          <w:rFonts w:ascii="Constantia" w:hAnsi="Constantia"/>
          <w:b/>
          <w:color w:val="000000"/>
          <w:sz w:val="22"/>
          <w:szCs w:val="22"/>
          <w:u w:color="000000"/>
        </w:rPr>
        <w:instrText xml:space="preserve"> TOC \h \z \c "Figure" </w:instrText>
      </w:r>
      <w:r w:rsidRPr="0032458B">
        <w:rPr>
          <w:rFonts w:ascii="Constantia" w:hAnsi="Constantia"/>
          <w:b/>
          <w:color w:val="000000"/>
          <w:sz w:val="22"/>
          <w:szCs w:val="22"/>
          <w:u w:color="000000"/>
        </w:rPr>
        <w:fldChar w:fldCharType="separate"/>
      </w:r>
      <w:hyperlink w:anchor="_Toc33655012" w:history="1">
        <w:r w:rsidRPr="0032458B">
          <w:rPr>
            <w:rStyle w:val="Hyperlink"/>
            <w:rFonts w:ascii="Constantia" w:hAnsi="Constantia"/>
            <w:noProof/>
            <w:sz w:val="22"/>
            <w:szCs w:val="22"/>
          </w:rPr>
          <w:t>Figure 1: Analysis of revenue by sources</w:t>
        </w:r>
        <w:r w:rsidRPr="0032458B">
          <w:rPr>
            <w:rFonts w:ascii="Constantia" w:hAnsi="Constantia"/>
            <w:noProof/>
            <w:webHidden/>
            <w:sz w:val="22"/>
            <w:szCs w:val="22"/>
          </w:rPr>
          <w:tab/>
        </w:r>
        <w:r w:rsidRPr="0032458B">
          <w:rPr>
            <w:rFonts w:ascii="Constantia" w:hAnsi="Constantia"/>
            <w:noProof/>
            <w:webHidden/>
            <w:sz w:val="22"/>
            <w:szCs w:val="22"/>
          </w:rPr>
          <w:fldChar w:fldCharType="begin"/>
        </w:r>
        <w:r w:rsidRPr="0032458B">
          <w:rPr>
            <w:rFonts w:ascii="Constantia" w:hAnsi="Constantia"/>
            <w:noProof/>
            <w:webHidden/>
            <w:sz w:val="22"/>
            <w:szCs w:val="22"/>
          </w:rPr>
          <w:instrText xml:space="preserve"> PAGEREF _Toc33655012 \h </w:instrText>
        </w:r>
        <w:r w:rsidRPr="0032458B">
          <w:rPr>
            <w:rFonts w:ascii="Constantia" w:hAnsi="Constantia"/>
            <w:noProof/>
            <w:webHidden/>
            <w:sz w:val="22"/>
            <w:szCs w:val="22"/>
          </w:rPr>
        </w:r>
        <w:r w:rsidRPr="0032458B">
          <w:rPr>
            <w:rFonts w:ascii="Constantia" w:hAnsi="Constantia"/>
            <w:noProof/>
            <w:webHidden/>
            <w:sz w:val="22"/>
            <w:szCs w:val="22"/>
          </w:rPr>
          <w:fldChar w:fldCharType="separate"/>
        </w:r>
        <w:r w:rsidRPr="0032458B">
          <w:rPr>
            <w:rFonts w:ascii="Constantia" w:hAnsi="Constantia"/>
            <w:noProof/>
            <w:webHidden/>
            <w:sz w:val="22"/>
            <w:szCs w:val="22"/>
          </w:rPr>
          <w:t>17</w:t>
        </w:r>
        <w:r w:rsidRPr="0032458B">
          <w:rPr>
            <w:rFonts w:ascii="Constantia" w:hAnsi="Constantia"/>
            <w:noProof/>
            <w:webHidden/>
            <w:sz w:val="22"/>
            <w:szCs w:val="22"/>
          </w:rPr>
          <w:fldChar w:fldCharType="end"/>
        </w:r>
      </w:hyperlink>
    </w:p>
    <w:p w14:paraId="57735706" w14:textId="77777777" w:rsidR="0032458B" w:rsidRDefault="0032458B" w:rsidP="00AA0206">
      <w:pPr>
        <w:spacing w:after="160" w:line="276" w:lineRule="auto"/>
        <w:rPr>
          <w:rFonts w:ascii="Constantia" w:hAnsi="Constantia"/>
          <w:b/>
          <w:color w:val="000000"/>
          <w:u w:color="000000"/>
        </w:rPr>
      </w:pPr>
      <w:r w:rsidRPr="0032458B">
        <w:rPr>
          <w:rFonts w:ascii="Constantia" w:hAnsi="Constantia"/>
          <w:b/>
          <w:color w:val="000000"/>
          <w:sz w:val="22"/>
          <w:szCs w:val="22"/>
          <w:u w:color="000000"/>
        </w:rPr>
        <w:fldChar w:fldCharType="end"/>
      </w:r>
    </w:p>
    <w:p w14:paraId="7EDE5984" w14:textId="77777777" w:rsidR="0032458B" w:rsidRDefault="0032458B" w:rsidP="0032458B">
      <w:pPr>
        <w:spacing w:line="276" w:lineRule="auto"/>
        <w:rPr>
          <w:rFonts w:ascii="Constantia" w:hAnsi="Constantia"/>
          <w:b/>
          <w:color w:val="000000"/>
          <w:u w:color="000000"/>
        </w:rPr>
      </w:pPr>
      <w:r>
        <w:rPr>
          <w:rFonts w:ascii="Constantia" w:hAnsi="Constantia"/>
          <w:b/>
          <w:color w:val="000000"/>
          <w:u w:color="000000"/>
        </w:rPr>
        <w:t>LIST OF CHARTS</w:t>
      </w:r>
    </w:p>
    <w:p w14:paraId="331D2313" w14:textId="77777777" w:rsidR="0032458B" w:rsidRPr="0032458B" w:rsidRDefault="0032458B">
      <w:pPr>
        <w:pStyle w:val="TableofFigures"/>
        <w:tabs>
          <w:tab w:val="right" w:leader="dot" w:pos="9350"/>
        </w:tabs>
        <w:rPr>
          <w:rFonts w:ascii="Constantia" w:eastAsiaTheme="minorEastAsia" w:hAnsi="Constantia" w:cstheme="minorBidi"/>
          <w:noProof/>
          <w:sz w:val="22"/>
          <w:szCs w:val="22"/>
          <w:lang w:val="en-GB" w:eastAsia="en-GB"/>
        </w:rPr>
      </w:pPr>
      <w:r w:rsidRPr="0032458B">
        <w:rPr>
          <w:rFonts w:ascii="Constantia" w:hAnsi="Constantia"/>
          <w:b/>
          <w:color w:val="000000"/>
          <w:sz w:val="22"/>
          <w:szCs w:val="22"/>
          <w:u w:color="000000"/>
        </w:rPr>
        <w:fldChar w:fldCharType="begin"/>
      </w:r>
      <w:r w:rsidRPr="0032458B">
        <w:rPr>
          <w:rFonts w:ascii="Constantia" w:hAnsi="Constantia"/>
          <w:b/>
          <w:color w:val="000000"/>
          <w:sz w:val="22"/>
          <w:szCs w:val="22"/>
          <w:u w:color="000000"/>
        </w:rPr>
        <w:instrText xml:space="preserve"> TOC \h \z \c "Chart" </w:instrText>
      </w:r>
      <w:r w:rsidRPr="0032458B">
        <w:rPr>
          <w:rFonts w:ascii="Constantia" w:hAnsi="Constantia"/>
          <w:b/>
          <w:color w:val="000000"/>
          <w:sz w:val="22"/>
          <w:szCs w:val="22"/>
          <w:u w:color="000000"/>
        </w:rPr>
        <w:fldChar w:fldCharType="separate"/>
      </w:r>
      <w:hyperlink w:anchor="_Toc33655015" w:history="1">
        <w:r w:rsidRPr="0032458B">
          <w:rPr>
            <w:rStyle w:val="Hyperlink"/>
            <w:rFonts w:ascii="Constantia" w:hAnsi="Constantia"/>
            <w:noProof/>
            <w:sz w:val="22"/>
            <w:szCs w:val="22"/>
          </w:rPr>
          <w:t>Chart 1: Trends in Kenya’s Economic Growth Rates</w:t>
        </w:r>
        <w:r w:rsidRPr="0032458B">
          <w:rPr>
            <w:rFonts w:ascii="Constantia" w:hAnsi="Constantia"/>
            <w:noProof/>
            <w:webHidden/>
            <w:sz w:val="22"/>
            <w:szCs w:val="22"/>
          </w:rPr>
          <w:tab/>
        </w:r>
        <w:r w:rsidRPr="0032458B">
          <w:rPr>
            <w:rFonts w:ascii="Constantia" w:hAnsi="Constantia"/>
            <w:noProof/>
            <w:webHidden/>
            <w:sz w:val="22"/>
            <w:szCs w:val="22"/>
          </w:rPr>
          <w:fldChar w:fldCharType="begin"/>
        </w:r>
        <w:r w:rsidRPr="0032458B">
          <w:rPr>
            <w:rFonts w:ascii="Constantia" w:hAnsi="Constantia"/>
            <w:noProof/>
            <w:webHidden/>
            <w:sz w:val="22"/>
            <w:szCs w:val="22"/>
          </w:rPr>
          <w:instrText xml:space="preserve"> PAGEREF _Toc33655015 \h </w:instrText>
        </w:r>
        <w:r w:rsidRPr="0032458B">
          <w:rPr>
            <w:rFonts w:ascii="Constantia" w:hAnsi="Constantia"/>
            <w:noProof/>
            <w:webHidden/>
            <w:sz w:val="22"/>
            <w:szCs w:val="22"/>
          </w:rPr>
        </w:r>
        <w:r w:rsidRPr="0032458B">
          <w:rPr>
            <w:rFonts w:ascii="Constantia" w:hAnsi="Constantia"/>
            <w:noProof/>
            <w:webHidden/>
            <w:sz w:val="22"/>
            <w:szCs w:val="22"/>
          </w:rPr>
          <w:fldChar w:fldCharType="separate"/>
        </w:r>
        <w:r w:rsidRPr="0032458B">
          <w:rPr>
            <w:rFonts w:ascii="Constantia" w:hAnsi="Constantia"/>
            <w:noProof/>
            <w:webHidden/>
            <w:sz w:val="22"/>
            <w:szCs w:val="22"/>
          </w:rPr>
          <w:t>3</w:t>
        </w:r>
        <w:r w:rsidRPr="0032458B">
          <w:rPr>
            <w:rFonts w:ascii="Constantia" w:hAnsi="Constantia"/>
            <w:noProof/>
            <w:webHidden/>
            <w:sz w:val="22"/>
            <w:szCs w:val="22"/>
          </w:rPr>
          <w:fldChar w:fldCharType="end"/>
        </w:r>
      </w:hyperlink>
    </w:p>
    <w:p w14:paraId="7FD76F22" w14:textId="77777777" w:rsidR="0032458B" w:rsidRPr="0032458B" w:rsidRDefault="00500D69">
      <w:pPr>
        <w:pStyle w:val="TableofFigures"/>
        <w:tabs>
          <w:tab w:val="right" w:leader="dot" w:pos="9350"/>
        </w:tabs>
        <w:rPr>
          <w:rFonts w:ascii="Constantia" w:eastAsiaTheme="minorEastAsia" w:hAnsi="Constantia" w:cstheme="minorBidi"/>
          <w:noProof/>
          <w:sz w:val="22"/>
          <w:szCs w:val="22"/>
          <w:lang w:val="en-GB" w:eastAsia="en-GB"/>
        </w:rPr>
      </w:pPr>
      <w:hyperlink w:anchor="_Toc33655016" w:history="1">
        <w:r w:rsidR="0032458B" w:rsidRPr="0032458B">
          <w:rPr>
            <w:rStyle w:val="Hyperlink"/>
            <w:rFonts w:ascii="Constantia" w:hAnsi="Constantia"/>
            <w:noProof/>
            <w:sz w:val="22"/>
            <w:szCs w:val="22"/>
          </w:rPr>
          <w:t>Chart 2: Trends in Per Capita Income and Job Created (2003 - 2019)</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_Toc33655016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4</w:t>
        </w:r>
        <w:r w:rsidR="0032458B" w:rsidRPr="0032458B">
          <w:rPr>
            <w:rFonts w:ascii="Constantia" w:hAnsi="Constantia"/>
            <w:noProof/>
            <w:webHidden/>
            <w:sz w:val="22"/>
            <w:szCs w:val="22"/>
          </w:rPr>
          <w:fldChar w:fldCharType="end"/>
        </w:r>
      </w:hyperlink>
    </w:p>
    <w:p w14:paraId="06CF6663" w14:textId="77777777" w:rsidR="0032458B" w:rsidRPr="0032458B" w:rsidRDefault="00500D69">
      <w:pPr>
        <w:pStyle w:val="TableofFigures"/>
        <w:tabs>
          <w:tab w:val="right" w:leader="dot" w:pos="9350"/>
        </w:tabs>
        <w:rPr>
          <w:rFonts w:ascii="Constantia" w:eastAsiaTheme="minorEastAsia" w:hAnsi="Constantia" w:cstheme="minorBidi"/>
          <w:noProof/>
          <w:sz w:val="22"/>
          <w:szCs w:val="22"/>
          <w:lang w:val="en-GB" w:eastAsia="en-GB"/>
        </w:rPr>
      </w:pPr>
      <w:hyperlink w:anchor="_Toc33655017" w:history="1">
        <w:r w:rsidR="0032458B" w:rsidRPr="0032458B">
          <w:rPr>
            <w:rStyle w:val="Hyperlink"/>
            <w:rFonts w:ascii="Constantia" w:hAnsi="Constantia"/>
            <w:noProof/>
            <w:sz w:val="22"/>
            <w:szCs w:val="22"/>
          </w:rPr>
          <w:t>Chart 3: Inflation</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_Toc33655017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5</w:t>
        </w:r>
        <w:r w:rsidR="0032458B" w:rsidRPr="0032458B">
          <w:rPr>
            <w:rFonts w:ascii="Constantia" w:hAnsi="Constantia"/>
            <w:noProof/>
            <w:webHidden/>
            <w:sz w:val="22"/>
            <w:szCs w:val="22"/>
          </w:rPr>
          <w:fldChar w:fldCharType="end"/>
        </w:r>
      </w:hyperlink>
    </w:p>
    <w:p w14:paraId="5D97A154" w14:textId="77777777" w:rsidR="0032458B" w:rsidRPr="0032458B" w:rsidRDefault="00500D69">
      <w:pPr>
        <w:pStyle w:val="TableofFigures"/>
        <w:tabs>
          <w:tab w:val="right" w:leader="dot" w:pos="9350"/>
        </w:tabs>
        <w:rPr>
          <w:rFonts w:ascii="Constantia" w:eastAsiaTheme="minorEastAsia" w:hAnsi="Constantia" w:cstheme="minorBidi"/>
          <w:noProof/>
          <w:sz w:val="22"/>
          <w:szCs w:val="22"/>
          <w:lang w:val="en-GB" w:eastAsia="en-GB"/>
        </w:rPr>
      </w:pPr>
      <w:hyperlink w:anchor="_Toc33655018" w:history="1">
        <w:r w:rsidR="0032458B" w:rsidRPr="0032458B">
          <w:rPr>
            <w:rStyle w:val="Hyperlink"/>
            <w:rFonts w:ascii="Constantia" w:hAnsi="Constantia"/>
            <w:noProof/>
            <w:sz w:val="22"/>
            <w:szCs w:val="22"/>
          </w:rPr>
          <w:t>Chart 4: Kenya Shilling Exchange Rate</w:t>
        </w:r>
        <w:r w:rsidR="0032458B" w:rsidRPr="0032458B">
          <w:rPr>
            <w:rFonts w:ascii="Constantia" w:hAnsi="Constantia"/>
            <w:noProof/>
            <w:webHidden/>
            <w:sz w:val="22"/>
            <w:szCs w:val="22"/>
          </w:rPr>
          <w:tab/>
        </w:r>
        <w:r w:rsidR="0032458B" w:rsidRPr="0032458B">
          <w:rPr>
            <w:rFonts w:ascii="Constantia" w:hAnsi="Constantia"/>
            <w:noProof/>
            <w:webHidden/>
            <w:sz w:val="22"/>
            <w:szCs w:val="22"/>
          </w:rPr>
          <w:fldChar w:fldCharType="begin"/>
        </w:r>
        <w:r w:rsidR="0032458B" w:rsidRPr="0032458B">
          <w:rPr>
            <w:rFonts w:ascii="Constantia" w:hAnsi="Constantia"/>
            <w:noProof/>
            <w:webHidden/>
            <w:sz w:val="22"/>
            <w:szCs w:val="22"/>
          </w:rPr>
          <w:instrText xml:space="preserve"> PAGEREF _Toc33655018 \h </w:instrText>
        </w:r>
        <w:r w:rsidR="0032458B" w:rsidRPr="0032458B">
          <w:rPr>
            <w:rFonts w:ascii="Constantia" w:hAnsi="Constantia"/>
            <w:noProof/>
            <w:webHidden/>
            <w:sz w:val="22"/>
            <w:szCs w:val="22"/>
          </w:rPr>
        </w:r>
        <w:r w:rsidR="0032458B" w:rsidRPr="0032458B">
          <w:rPr>
            <w:rFonts w:ascii="Constantia" w:hAnsi="Constantia"/>
            <w:noProof/>
            <w:webHidden/>
            <w:sz w:val="22"/>
            <w:szCs w:val="22"/>
          </w:rPr>
          <w:fldChar w:fldCharType="separate"/>
        </w:r>
        <w:r w:rsidR="0032458B" w:rsidRPr="0032458B">
          <w:rPr>
            <w:rFonts w:ascii="Constantia" w:hAnsi="Constantia"/>
            <w:noProof/>
            <w:webHidden/>
            <w:sz w:val="22"/>
            <w:szCs w:val="22"/>
          </w:rPr>
          <w:t>6</w:t>
        </w:r>
        <w:r w:rsidR="0032458B" w:rsidRPr="0032458B">
          <w:rPr>
            <w:rFonts w:ascii="Constantia" w:hAnsi="Constantia"/>
            <w:noProof/>
            <w:webHidden/>
            <w:sz w:val="22"/>
            <w:szCs w:val="22"/>
          </w:rPr>
          <w:fldChar w:fldCharType="end"/>
        </w:r>
      </w:hyperlink>
    </w:p>
    <w:p w14:paraId="1D150AA7" w14:textId="77777777" w:rsidR="003416FB" w:rsidRDefault="0032458B" w:rsidP="00AA0206">
      <w:pPr>
        <w:spacing w:after="160" w:line="276" w:lineRule="auto"/>
        <w:rPr>
          <w:rFonts w:ascii="Constantia" w:hAnsi="Constantia"/>
          <w:b/>
          <w:color w:val="000000"/>
          <w:u w:color="000000"/>
        </w:rPr>
      </w:pPr>
      <w:r w:rsidRPr="0032458B">
        <w:rPr>
          <w:rFonts w:ascii="Constantia" w:hAnsi="Constantia"/>
          <w:b/>
          <w:color w:val="000000"/>
          <w:sz w:val="22"/>
          <w:szCs w:val="22"/>
          <w:u w:color="000000"/>
        </w:rPr>
        <w:fldChar w:fldCharType="end"/>
      </w:r>
      <w:r w:rsidR="003416FB">
        <w:rPr>
          <w:rFonts w:ascii="Constantia" w:hAnsi="Constantia"/>
          <w:b/>
          <w:color w:val="000000"/>
          <w:u w:color="000000"/>
        </w:rPr>
        <w:br w:type="page"/>
      </w:r>
    </w:p>
    <w:p w14:paraId="4B467B2A" w14:textId="77777777" w:rsidR="00610E3D" w:rsidRPr="00AA0206" w:rsidRDefault="00C947BC" w:rsidP="00AA0206">
      <w:pPr>
        <w:keepNext/>
        <w:keepLines/>
        <w:spacing w:after="85" w:line="276" w:lineRule="auto"/>
        <w:ind w:left="-5" w:hanging="10"/>
        <w:jc w:val="both"/>
        <w:outlineLvl w:val="0"/>
        <w:rPr>
          <w:rFonts w:ascii="Constantia" w:hAnsi="Constantia"/>
          <w:b/>
          <w:color w:val="000000"/>
        </w:rPr>
      </w:pPr>
      <w:bookmarkStart w:id="3" w:name="_Toc33654958"/>
      <w:r w:rsidRPr="00AA0206">
        <w:rPr>
          <w:rFonts w:ascii="Constantia" w:hAnsi="Constantia"/>
          <w:b/>
          <w:color w:val="000000"/>
        </w:rPr>
        <w:lastRenderedPageBreak/>
        <w:t>EXECUTIVE SUMMARY</w:t>
      </w:r>
      <w:bookmarkEnd w:id="3"/>
    </w:p>
    <w:p w14:paraId="69EFD392" w14:textId="77777777" w:rsidR="003B7FCD" w:rsidRPr="003416FB" w:rsidRDefault="003B7FCD" w:rsidP="00AA0206">
      <w:pPr>
        <w:autoSpaceDE w:val="0"/>
        <w:autoSpaceDN w:val="0"/>
        <w:adjustRightInd w:val="0"/>
        <w:spacing w:line="276" w:lineRule="auto"/>
        <w:jc w:val="both"/>
        <w:rPr>
          <w:rFonts w:ascii="Constantia" w:hAnsi="Constantia" w:cs="Calibri"/>
          <w:lang w:val="sw-KE"/>
        </w:rPr>
      </w:pPr>
      <w:r w:rsidRPr="003416FB">
        <w:rPr>
          <w:rFonts w:ascii="Constantia" w:hAnsi="Constantia" w:cs="Calibri"/>
          <w:lang w:val="sw-KE"/>
        </w:rPr>
        <w:t>This County Fiscal Strategy Paper contains information on:</w:t>
      </w:r>
    </w:p>
    <w:p w14:paraId="309475A9" w14:textId="77777777" w:rsidR="003B7FCD" w:rsidRPr="003416FB" w:rsidRDefault="003B7FCD" w:rsidP="00624850">
      <w:pPr>
        <w:numPr>
          <w:ilvl w:val="0"/>
          <w:numId w:val="29"/>
        </w:numPr>
        <w:spacing w:line="276" w:lineRule="auto"/>
        <w:jc w:val="both"/>
        <w:rPr>
          <w:rFonts w:ascii="Constantia" w:hAnsi="Constantia" w:cs="Calibri"/>
          <w:lang w:val="sw-KE"/>
        </w:rPr>
      </w:pPr>
      <w:r w:rsidRPr="003416FB">
        <w:rPr>
          <w:rFonts w:ascii="Constantia" w:hAnsi="Constantia" w:cs="Calibri"/>
          <w:lang w:val="sw-KE"/>
        </w:rPr>
        <w:t>Broad strategies, priorities and policy goals to be pursued by the County Government in the medium term;</w:t>
      </w:r>
    </w:p>
    <w:p w14:paraId="4A72A445" w14:textId="77777777" w:rsidR="003B7FCD" w:rsidRPr="003416FB" w:rsidRDefault="003B7FCD" w:rsidP="00624850">
      <w:pPr>
        <w:numPr>
          <w:ilvl w:val="0"/>
          <w:numId w:val="29"/>
        </w:numPr>
        <w:spacing w:line="276" w:lineRule="auto"/>
        <w:jc w:val="both"/>
        <w:rPr>
          <w:rFonts w:ascii="Constantia" w:hAnsi="Constantia" w:cs="Calibri"/>
          <w:lang w:val="sw-KE"/>
        </w:rPr>
      </w:pPr>
      <w:r w:rsidRPr="003416FB">
        <w:rPr>
          <w:rFonts w:ascii="Constantia" w:hAnsi="Constantia" w:cs="Calibri"/>
          <w:lang w:val="sw-KE"/>
        </w:rPr>
        <w:t>County outlook on revenues and expenditure projections.</w:t>
      </w:r>
    </w:p>
    <w:p w14:paraId="2B14B6AC" w14:textId="77777777" w:rsidR="003B7FCD" w:rsidRPr="003416FB" w:rsidRDefault="003B7FCD" w:rsidP="00AA0206">
      <w:pPr>
        <w:spacing w:before="240" w:after="240" w:line="276" w:lineRule="auto"/>
        <w:jc w:val="both"/>
        <w:rPr>
          <w:rFonts w:ascii="Constantia" w:hAnsi="Constantia" w:cs="Calibri"/>
          <w:lang w:val="sw-KE"/>
        </w:rPr>
      </w:pPr>
      <w:r w:rsidRPr="003416FB">
        <w:rPr>
          <w:rFonts w:ascii="Constantia" w:hAnsi="Constantia" w:cs="Calibri"/>
          <w:lang w:val="sw-KE"/>
        </w:rPr>
        <w:t xml:space="preserve">The paper gives a summary of county achievements for the last 2 Financial years, while giving a forecast of what the county will prioritise in the next 3 years. </w:t>
      </w:r>
    </w:p>
    <w:p w14:paraId="54B0A286" w14:textId="77777777" w:rsidR="003B7FCD" w:rsidRPr="003416FB" w:rsidRDefault="003B7FCD" w:rsidP="00AA0206">
      <w:pPr>
        <w:spacing w:line="276" w:lineRule="auto"/>
        <w:jc w:val="both"/>
        <w:rPr>
          <w:rFonts w:ascii="Constantia" w:hAnsi="Constantia" w:cs="Calibri"/>
          <w:b/>
          <w:lang w:val="sw-KE"/>
        </w:rPr>
      </w:pPr>
      <w:r w:rsidRPr="003416FB">
        <w:rPr>
          <w:rFonts w:ascii="Constantia" w:hAnsi="Constantia" w:cs="Calibri"/>
          <w:b/>
          <w:lang w:val="sw-KE"/>
        </w:rPr>
        <w:t>FY 2020/21 Budget Summary</w:t>
      </w:r>
    </w:p>
    <w:p w14:paraId="1757D7CF" w14:textId="77777777" w:rsidR="003B7FCD" w:rsidRPr="003416FB" w:rsidRDefault="003B7FCD" w:rsidP="00AA0206">
      <w:pPr>
        <w:spacing w:line="276" w:lineRule="auto"/>
        <w:jc w:val="both"/>
        <w:rPr>
          <w:rFonts w:ascii="Constantia" w:hAnsi="Constantia" w:cs="Calibri"/>
          <w:lang w:val="sw-KE"/>
        </w:rPr>
      </w:pPr>
      <w:r w:rsidRPr="003416FB">
        <w:rPr>
          <w:rFonts w:ascii="Constantia" w:hAnsi="Constantia" w:cs="Calibri"/>
          <w:lang w:val="sw-KE"/>
        </w:rPr>
        <w:t xml:space="preserve">The budget for FY 2020/21 is divided into Development Allocation of Kshs. </w:t>
      </w:r>
      <w:r w:rsidR="00274379">
        <w:rPr>
          <w:rFonts w:ascii="Constantia" w:hAnsi="Constantia" w:cs="Calibri"/>
          <w:lang w:val="sw-KE"/>
        </w:rPr>
        <w:t>3,604,833,240</w:t>
      </w:r>
      <w:r w:rsidRPr="003416FB">
        <w:rPr>
          <w:rFonts w:ascii="Constantia" w:hAnsi="Constantia" w:cs="Calibri"/>
          <w:lang w:val="sw-KE"/>
        </w:rPr>
        <w:t xml:space="preserve"> </w:t>
      </w:r>
      <w:r w:rsidR="00274379">
        <w:rPr>
          <w:rFonts w:ascii="Constantia" w:hAnsi="Constantia" w:cs="Calibri"/>
          <w:lang w:val="sw-KE"/>
        </w:rPr>
        <w:t>representing 30.16</w:t>
      </w:r>
      <w:r w:rsidRPr="003416FB">
        <w:rPr>
          <w:rFonts w:ascii="Constantia" w:hAnsi="Constantia" w:cs="Calibri"/>
          <w:lang w:val="sw-KE"/>
        </w:rPr>
        <w:t xml:space="preserve"> percent and Recurrent allocation is at Kshs. </w:t>
      </w:r>
      <w:r w:rsidR="00274379">
        <w:rPr>
          <w:rFonts w:ascii="Constantia" w:hAnsi="Constantia" w:cs="Calibri"/>
          <w:lang w:val="sw-KE"/>
        </w:rPr>
        <w:t>8,345,952,886</w:t>
      </w:r>
      <w:r w:rsidRPr="003416FB">
        <w:rPr>
          <w:rFonts w:ascii="Constantia" w:hAnsi="Constantia" w:cs="Calibri"/>
          <w:lang w:val="sw-KE"/>
        </w:rPr>
        <w:t xml:space="preserve"> </w:t>
      </w:r>
      <w:r w:rsidR="00A033BC" w:rsidRPr="003416FB">
        <w:rPr>
          <w:rFonts w:ascii="Constantia" w:hAnsi="Constantia" w:cs="Calibri"/>
          <w:lang w:val="sw-KE"/>
        </w:rPr>
        <w:t xml:space="preserve">representing  </w:t>
      </w:r>
      <w:r w:rsidR="00274379">
        <w:rPr>
          <w:rFonts w:ascii="Constantia" w:hAnsi="Constantia" w:cs="Calibri"/>
          <w:lang w:val="sw-KE"/>
        </w:rPr>
        <w:t>69.84</w:t>
      </w:r>
      <w:r w:rsidR="00A033BC" w:rsidRPr="003416FB">
        <w:rPr>
          <w:rFonts w:ascii="Constantia" w:hAnsi="Constantia" w:cs="Calibri"/>
          <w:lang w:val="sw-KE"/>
        </w:rPr>
        <w:t xml:space="preserve"> </w:t>
      </w:r>
      <w:r w:rsidRPr="003416FB">
        <w:rPr>
          <w:rFonts w:ascii="Constantia" w:hAnsi="Constantia" w:cs="Calibri"/>
          <w:lang w:val="sw-KE"/>
        </w:rPr>
        <w:t>percent.</w:t>
      </w:r>
    </w:p>
    <w:p w14:paraId="1FFECD9C" w14:textId="77777777" w:rsidR="003B7FCD" w:rsidRPr="003416FB" w:rsidRDefault="003B7FCD" w:rsidP="00AA0206">
      <w:pPr>
        <w:spacing w:line="276" w:lineRule="auto"/>
        <w:jc w:val="both"/>
        <w:rPr>
          <w:rFonts w:ascii="Constantia" w:hAnsi="Constantia" w:cs="Calibri"/>
          <w:lang w:val="sw-KE"/>
        </w:rPr>
      </w:pPr>
      <w:r w:rsidRPr="003416FB">
        <w:rPr>
          <w:rFonts w:ascii="Constantia" w:hAnsi="Constantia" w:cs="Calibri"/>
          <w:lang w:val="sw-KE"/>
        </w:rPr>
        <w:t>Economic classification takes the form of ;</w:t>
      </w:r>
    </w:p>
    <w:p w14:paraId="0D229000" w14:textId="77777777" w:rsidR="003B7FCD" w:rsidRPr="003416FB" w:rsidRDefault="003B7FCD" w:rsidP="00C46418">
      <w:pPr>
        <w:numPr>
          <w:ilvl w:val="0"/>
          <w:numId w:val="30"/>
        </w:numPr>
        <w:spacing w:line="276" w:lineRule="auto"/>
        <w:ind w:left="630" w:hanging="63"/>
        <w:jc w:val="both"/>
        <w:rPr>
          <w:rFonts w:ascii="Constantia" w:hAnsi="Constantia" w:cs="Calibri"/>
        </w:rPr>
      </w:pPr>
      <w:r w:rsidRPr="003416FB">
        <w:rPr>
          <w:rFonts w:ascii="Constantia" w:hAnsi="Constantia" w:cs="Calibri"/>
        </w:rPr>
        <w:t xml:space="preserve">Non-discretionary expenditures (Personnel Emoluments); this takes first charge and includes payment of statutory obligations such as salaries, pension and others. These expenditures are projected to account for about </w:t>
      </w:r>
      <w:r w:rsidR="00C46418">
        <w:rPr>
          <w:rFonts w:ascii="Constantia" w:hAnsi="Constantia" w:cs="Calibri"/>
        </w:rPr>
        <w:t>44.3</w:t>
      </w:r>
      <w:r w:rsidRPr="003416FB">
        <w:rPr>
          <w:rFonts w:ascii="Constantia" w:hAnsi="Constantia" w:cs="Calibri"/>
        </w:rPr>
        <w:t xml:space="preserve">% of the Budget.  </w:t>
      </w:r>
    </w:p>
    <w:p w14:paraId="01FAF791" w14:textId="77777777" w:rsidR="003B7FCD" w:rsidRPr="003416FB" w:rsidRDefault="003B7FCD" w:rsidP="00C46418">
      <w:pPr>
        <w:numPr>
          <w:ilvl w:val="0"/>
          <w:numId w:val="30"/>
        </w:numPr>
        <w:spacing w:line="276" w:lineRule="auto"/>
        <w:ind w:left="630" w:hanging="63"/>
        <w:jc w:val="both"/>
        <w:rPr>
          <w:rFonts w:ascii="Constantia" w:hAnsi="Constantia" w:cs="Calibri"/>
        </w:rPr>
      </w:pPr>
      <w:r w:rsidRPr="003416FB">
        <w:rPr>
          <w:rFonts w:ascii="Constantia" w:hAnsi="Constantia" w:cs="Calibri"/>
        </w:rPr>
        <w:t>Operations – m</w:t>
      </w:r>
      <w:r w:rsidR="00C46418">
        <w:rPr>
          <w:rFonts w:ascii="Constantia" w:hAnsi="Constantia" w:cs="Calibri"/>
        </w:rPr>
        <w:t>ake up 24.5</w:t>
      </w:r>
      <w:r w:rsidR="00233B0A" w:rsidRPr="003416FB">
        <w:rPr>
          <w:rFonts w:ascii="Constantia" w:hAnsi="Constantia" w:cs="Calibri"/>
        </w:rPr>
        <w:t>% of the FY 2020/21</w:t>
      </w:r>
      <w:r w:rsidRPr="003416FB">
        <w:rPr>
          <w:rFonts w:ascii="Constantia" w:hAnsi="Constantia" w:cs="Calibri"/>
        </w:rPr>
        <w:t xml:space="preserve"> budget</w:t>
      </w:r>
    </w:p>
    <w:p w14:paraId="13F8258F" w14:textId="77777777" w:rsidR="003B7FCD" w:rsidRPr="003416FB" w:rsidRDefault="003B7FCD" w:rsidP="00C46418">
      <w:pPr>
        <w:numPr>
          <w:ilvl w:val="0"/>
          <w:numId w:val="30"/>
        </w:numPr>
        <w:spacing w:after="240" w:line="276" w:lineRule="auto"/>
        <w:ind w:left="630" w:hanging="63"/>
        <w:jc w:val="both"/>
        <w:rPr>
          <w:rFonts w:ascii="Constantia" w:hAnsi="Constantia" w:cs="Calibri"/>
        </w:rPr>
      </w:pPr>
      <w:r w:rsidRPr="003416FB">
        <w:rPr>
          <w:rFonts w:ascii="Constantia" w:hAnsi="Constantia" w:cs="Calibri"/>
        </w:rPr>
        <w:t xml:space="preserve">Maintenance - Departments are allocated funds for basic maintenance. This accounts for 1 % per cent of the budget </w:t>
      </w:r>
    </w:p>
    <w:p w14:paraId="31C5950D" w14:textId="77777777" w:rsidR="003B7FCD" w:rsidRPr="003416FB" w:rsidRDefault="003B7FCD" w:rsidP="00AA0206">
      <w:pPr>
        <w:spacing w:line="276" w:lineRule="auto"/>
        <w:jc w:val="both"/>
        <w:rPr>
          <w:rFonts w:ascii="Constantia" w:hAnsi="Constantia" w:cs="Calibri"/>
        </w:rPr>
      </w:pPr>
      <w:r w:rsidRPr="003416FB">
        <w:rPr>
          <w:rFonts w:ascii="Constantia" w:hAnsi="Constantia" w:cs="Calibri"/>
        </w:rPr>
        <w:t xml:space="preserve">Development expenditure; as already indicated, it is </w:t>
      </w:r>
      <w:r w:rsidR="009C66D6" w:rsidRPr="003416FB">
        <w:rPr>
          <w:rFonts w:ascii="Constantia" w:hAnsi="Constantia" w:cs="Calibri"/>
        </w:rPr>
        <w:t>30.</w:t>
      </w:r>
      <w:r w:rsidR="00274379">
        <w:rPr>
          <w:rFonts w:ascii="Constantia" w:hAnsi="Constantia" w:cs="Calibri"/>
        </w:rPr>
        <w:t>1</w:t>
      </w:r>
      <w:r w:rsidR="009C66D6" w:rsidRPr="003416FB">
        <w:rPr>
          <w:rFonts w:ascii="Constantia" w:hAnsi="Constantia" w:cs="Calibri"/>
        </w:rPr>
        <w:t>6%</w:t>
      </w:r>
      <w:r w:rsidRPr="003416FB">
        <w:rPr>
          <w:rFonts w:ascii="Constantia" w:hAnsi="Constantia" w:cs="Calibri"/>
        </w:rPr>
        <w:t xml:space="preserve"> of the total budget.   Development expenditures are shared out on the basis of the sector plans and priorities and other strategic county considerations.</w:t>
      </w:r>
    </w:p>
    <w:p w14:paraId="03F3E3C0" w14:textId="77777777" w:rsidR="003B7FCD" w:rsidRPr="003416FB" w:rsidRDefault="003B7FCD" w:rsidP="00AA0206">
      <w:pPr>
        <w:spacing w:line="276" w:lineRule="auto"/>
        <w:jc w:val="both"/>
        <w:rPr>
          <w:rFonts w:ascii="Constantia" w:hAnsi="Constantia" w:cs="Calibri"/>
        </w:rPr>
      </w:pPr>
    </w:p>
    <w:p w14:paraId="3E74EFED" w14:textId="77777777" w:rsidR="003B7FCD" w:rsidRPr="003416FB" w:rsidRDefault="003B7FCD" w:rsidP="00AA0206">
      <w:pPr>
        <w:spacing w:line="276" w:lineRule="auto"/>
        <w:jc w:val="both"/>
        <w:rPr>
          <w:rFonts w:ascii="Constantia" w:hAnsi="Constantia" w:cs="Calibri"/>
        </w:rPr>
      </w:pPr>
      <w:r w:rsidRPr="003416FB">
        <w:rPr>
          <w:rFonts w:ascii="Constantia" w:hAnsi="Constantia" w:cs="Calibri"/>
        </w:rPr>
        <w:t>The budget is distributed between the County Executive and County Assembly as follows;</w:t>
      </w: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400"/>
        <w:gridCol w:w="2068"/>
        <w:gridCol w:w="2068"/>
      </w:tblGrid>
      <w:tr w:rsidR="003B7FCD" w:rsidRPr="003416FB" w14:paraId="24306693" w14:textId="77777777" w:rsidTr="003B7FCD">
        <w:tc>
          <w:tcPr>
            <w:tcW w:w="2484" w:type="dxa"/>
            <w:vMerge w:val="restart"/>
            <w:shd w:val="clear" w:color="auto" w:fill="244061"/>
          </w:tcPr>
          <w:p w14:paraId="27253343"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County Government Arm</w:t>
            </w:r>
          </w:p>
        </w:tc>
        <w:tc>
          <w:tcPr>
            <w:tcW w:w="2400" w:type="dxa"/>
            <w:shd w:val="clear" w:color="auto" w:fill="244061"/>
          </w:tcPr>
          <w:p w14:paraId="592C54D9"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 xml:space="preserve">Allocation </w:t>
            </w:r>
          </w:p>
        </w:tc>
        <w:tc>
          <w:tcPr>
            <w:tcW w:w="4136" w:type="dxa"/>
            <w:gridSpan w:val="2"/>
            <w:shd w:val="clear" w:color="auto" w:fill="244061"/>
          </w:tcPr>
          <w:p w14:paraId="14BFFBED"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Projection</w:t>
            </w:r>
          </w:p>
        </w:tc>
      </w:tr>
      <w:tr w:rsidR="003B7FCD" w:rsidRPr="003416FB" w14:paraId="62AF48FC" w14:textId="77777777" w:rsidTr="003B7FCD">
        <w:tc>
          <w:tcPr>
            <w:tcW w:w="2484" w:type="dxa"/>
            <w:vMerge/>
          </w:tcPr>
          <w:p w14:paraId="6FDBE712" w14:textId="77777777" w:rsidR="003B7FCD" w:rsidRPr="003416FB" w:rsidRDefault="003B7FCD" w:rsidP="00AA0206">
            <w:pPr>
              <w:spacing w:line="276" w:lineRule="auto"/>
              <w:jc w:val="both"/>
              <w:rPr>
                <w:rFonts w:ascii="Constantia" w:hAnsi="Constantia" w:cs="Calibri"/>
                <w:b/>
                <w:lang w:val="sw-KE"/>
              </w:rPr>
            </w:pPr>
          </w:p>
        </w:tc>
        <w:tc>
          <w:tcPr>
            <w:tcW w:w="2400" w:type="dxa"/>
            <w:shd w:val="clear" w:color="auto" w:fill="244061"/>
          </w:tcPr>
          <w:p w14:paraId="623C9D4A"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2020/21</w:t>
            </w:r>
          </w:p>
        </w:tc>
        <w:tc>
          <w:tcPr>
            <w:tcW w:w="2068" w:type="dxa"/>
            <w:shd w:val="clear" w:color="auto" w:fill="244061"/>
          </w:tcPr>
          <w:p w14:paraId="4A6B148C"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2021/22</w:t>
            </w:r>
          </w:p>
        </w:tc>
        <w:tc>
          <w:tcPr>
            <w:tcW w:w="2068" w:type="dxa"/>
            <w:shd w:val="clear" w:color="auto" w:fill="244061"/>
          </w:tcPr>
          <w:p w14:paraId="09001195" w14:textId="77777777" w:rsidR="003B7FCD" w:rsidRPr="003416FB" w:rsidRDefault="003B7FCD" w:rsidP="00AA0206">
            <w:pPr>
              <w:spacing w:line="276" w:lineRule="auto"/>
              <w:jc w:val="both"/>
              <w:rPr>
                <w:rFonts w:ascii="Constantia" w:hAnsi="Constantia" w:cs="Calibri"/>
                <w:b/>
                <w:color w:val="FFFFFF"/>
                <w:lang w:val="sw-KE"/>
              </w:rPr>
            </w:pPr>
            <w:r w:rsidRPr="003416FB">
              <w:rPr>
                <w:rFonts w:ascii="Constantia" w:hAnsi="Constantia" w:cs="Calibri"/>
                <w:b/>
                <w:color w:val="FFFFFF"/>
                <w:lang w:val="sw-KE"/>
              </w:rPr>
              <w:t>2022/23</w:t>
            </w:r>
          </w:p>
        </w:tc>
      </w:tr>
      <w:tr w:rsidR="00094815" w:rsidRPr="003416FB" w14:paraId="5B78FCF1" w14:textId="77777777" w:rsidTr="00CF12F8">
        <w:tc>
          <w:tcPr>
            <w:tcW w:w="2484" w:type="dxa"/>
            <w:shd w:val="clear" w:color="auto" w:fill="auto"/>
            <w:vAlign w:val="center"/>
          </w:tcPr>
          <w:p w14:paraId="798FCCCD" w14:textId="77777777" w:rsidR="00094815" w:rsidRPr="003416FB" w:rsidRDefault="00094815" w:rsidP="00AA0206">
            <w:pPr>
              <w:spacing w:line="276" w:lineRule="auto"/>
              <w:jc w:val="both"/>
              <w:rPr>
                <w:rFonts w:ascii="Constantia" w:hAnsi="Constantia" w:cs="Calibri"/>
              </w:rPr>
            </w:pPr>
            <w:r w:rsidRPr="003416FB">
              <w:rPr>
                <w:rFonts w:ascii="Constantia" w:hAnsi="Constantia" w:cs="Calibri"/>
                <w:lang w:val="sw-KE"/>
              </w:rPr>
              <w:t>County Executive (Governor)</w:t>
            </w:r>
          </w:p>
        </w:tc>
        <w:tc>
          <w:tcPr>
            <w:tcW w:w="2400" w:type="dxa"/>
            <w:shd w:val="clear" w:color="auto" w:fill="auto"/>
            <w:vAlign w:val="center"/>
          </w:tcPr>
          <w:p w14:paraId="1CB0CBD6" w14:textId="77777777" w:rsidR="00094815" w:rsidRPr="003416FB" w:rsidRDefault="00094815" w:rsidP="00AA0206">
            <w:pPr>
              <w:spacing w:line="276" w:lineRule="auto"/>
              <w:jc w:val="both"/>
              <w:rPr>
                <w:rFonts w:ascii="Constantia" w:hAnsi="Constantia" w:cs="Calibri"/>
                <w:color w:val="000000"/>
              </w:rPr>
            </w:pPr>
            <w:r w:rsidRPr="003416FB">
              <w:rPr>
                <w:rFonts w:ascii="Constantia" w:hAnsi="Constantia" w:cs="Calibri"/>
                <w:color w:val="000000"/>
              </w:rPr>
              <w:t>438,000,000</w:t>
            </w:r>
          </w:p>
        </w:tc>
        <w:tc>
          <w:tcPr>
            <w:tcW w:w="2068" w:type="dxa"/>
            <w:shd w:val="clear" w:color="auto" w:fill="auto"/>
            <w:vAlign w:val="center"/>
          </w:tcPr>
          <w:p w14:paraId="458891DB" w14:textId="77777777" w:rsidR="00094815" w:rsidRPr="003416FB" w:rsidRDefault="00094815" w:rsidP="00AA0206">
            <w:pPr>
              <w:spacing w:line="276" w:lineRule="auto"/>
              <w:jc w:val="both"/>
              <w:rPr>
                <w:rFonts w:ascii="Constantia" w:hAnsi="Constantia" w:cs="Calibri"/>
                <w:color w:val="000000"/>
              </w:rPr>
            </w:pPr>
            <w:r w:rsidRPr="003416FB">
              <w:rPr>
                <w:rFonts w:ascii="Constantia" w:hAnsi="Constantia" w:cs="Calibri"/>
                <w:color w:val="000000"/>
                <w:lang w:val="sw-KE"/>
              </w:rPr>
              <w:t>459,900,000</w:t>
            </w:r>
          </w:p>
        </w:tc>
        <w:tc>
          <w:tcPr>
            <w:tcW w:w="2068" w:type="dxa"/>
            <w:shd w:val="clear" w:color="auto" w:fill="auto"/>
            <w:vAlign w:val="center"/>
          </w:tcPr>
          <w:p w14:paraId="2350527B" w14:textId="77777777" w:rsidR="00094815" w:rsidRPr="003416FB" w:rsidRDefault="00094815" w:rsidP="00AA0206">
            <w:pPr>
              <w:spacing w:line="276" w:lineRule="auto"/>
              <w:jc w:val="both"/>
              <w:rPr>
                <w:rFonts w:ascii="Constantia" w:hAnsi="Constantia" w:cs="Calibri"/>
                <w:color w:val="000000"/>
              </w:rPr>
            </w:pPr>
            <w:r w:rsidRPr="003416FB">
              <w:rPr>
                <w:rFonts w:ascii="Constantia" w:hAnsi="Constantia" w:cs="Calibri"/>
                <w:color w:val="000000"/>
                <w:lang w:val="sw-KE"/>
              </w:rPr>
              <w:t>482,895,000</w:t>
            </w:r>
          </w:p>
        </w:tc>
      </w:tr>
      <w:tr w:rsidR="00274379" w:rsidRPr="003416FB" w14:paraId="20153E02" w14:textId="77777777" w:rsidTr="00E44C4E">
        <w:tc>
          <w:tcPr>
            <w:tcW w:w="2484" w:type="dxa"/>
            <w:shd w:val="clear" w:color="auto" w:fill="auto"/>
            <w:vAlign w:val="center"/>
          </w:tcPr>
          <w:p w14:paraId="4B8C9599" w14:textId="77777777" w:rsidR="00274379" w:rsidRPr="003416FB" w:rsidRDefault="00274379" w:rsidP="00274379">
            <w:pPr>
              <w:spacing w:line="276" w:lineRule="auto"/>
              <w:jc w:val="both"/>
              <w:rPr>
                <w:rFonts w:ascii="Constantia" w:hAnsi="Constantia" w:cs="Calibri"/>
              </w:rPr>
            </w:pPr>
            <w:r w:rsidRPr="003416FB">
              <w:rPr>
                <w:rFonts w:ascii="Constantia" w:hAnsi="Constantia" w:cs="Calibri"/>
                <w:lang w:val="sw-KE"/>
              </w:rPr>
              <w:t>County CDAs</w:t>
            </w:r>
          </w:p>
        </w:tc>
        <w:tc>
          <w:tcPr>
            <w:tcW w:w="2400" w:type="dxa"/>
            <w:shd w:val="clear" w:color="auto" w:fill="auto"/>
            <w:vAlign w:val="bottom"/>
          </w:tcPr>
          <w:p w14:paraId="6B53E592" w14:textId="77777777" w:rsidR="00274379" w:rsidRPr="003416FB" w:rsidRDefault="00274379" w:rsidP="00274379">
            <w:pPr>
              <w:spacing w:line="276" w:lineRule="auto"/>
              <w:jc w:val="both"/>
              <w:rPr>
                <w:rFonts w:ascii="Constantia" w:hAnsi="Constantia" w:cs="Calibri"/>
                <w:color w:val="000000"/>
                <w:sz w:val="22"/>
                <w:szCs w:val="22"/>
              </w:rPr>
            </w:pPr>
            <w:r>
              <w:rPr>
                <w:rFonts w:ascii="Constantia" w:hAnsi="Constantia" w:cs="Calibri"/>
                <w:color w:val="000000"/>
                <w:sz w:val="22"/>
                <w:szCs w:val="22"/>
              </w:rPr>
              <w:t>10,6</w:t>
            </w:r>
            <w:r w:rsidRPr="003416FB">
              <w:rPr>
                <w:rFonts w:ascii="Constantia" w:hAnsi="Constantia" w:cs="Calibri"/>
                <w:color w:val="000000"/>
                <w:sz w:val="22"/>
                <w:szCs w:val="22"/>
              </w:rPr>
              <w:t>33,831,491</w:t>
            </w:r>
          </w:p>
        </w:tc>
        <w:tc>
          <w:tcPr>
            <w:tcW w:w="2068" w:type="dxa"/>
            <w:shd w:val="clear" w:color="auto" w:fill="auto"/>
            <w:vAlign w:val="center"/>
          </w:tcPr>
          <w:p w14:paraId="0C9B0DD3" w14:textId="77777777" w:rsidR="00274379" w:rsidRDefault="00274379" w:rsidP="00274379">
            <w:pPr>
              <w:jc w:val="both"/>
              <w:rPr>
                <w:rFonts w:ascii="Constantia" w:hAnsi="Constantia" w:cs="Calibri"/>
                <w:color w:val="000000"/>
              </w:rPr>
            </w:pPr>
            <w:r>
              <w:rPr>
                <w:rFonts w:ascii="Constantia" w:hAnsi="Constantia" w:cs="Calibri"/>
                <w:color w:val="000000"/>
                <w:lang w:val="sw-KE"/>
              </w:rPr>
              <w:t>11,165,523,066</w:t>
            </w:r>
          </w:p>
        </w:tc>
        <w:tc>
          <w:tcPr>
            <w:tcW w:w="2068" w:type="dxa"/>
            <w:shd w:val="clear" w:color="auto" w:fill="auto"/>
            <w:vAlign w:val="center"/>
          </w:tcPr>
          <w:p w14:paraId="336E0DD4" w14:textId="77777777" w:rsidR="00274379" w:rsidRDefault="00274379" w:rsidP="00274379">
            <w:pPr>
              <w:jc w:val="both"/>
              <w:rPr>
                <w:rFonts w:ascii="Constantia" w:hAnsi="Constantia" w:cs="Calibri"/>
                <w:color w:val="000000"/>
              </w:rPr>
            </w:pPr>
            <w:r>
              <w:rPr>
                <w:rFonts w:ascii="Constantia" w:hAnsi="Constantia" w:cs="Calibri"/>
                <w:color w:val="000000"/>
                <w:lang w:val="sw-KE"/>
              </w:rPr>
              <w:t>11,723,799,219</w:t>
            </w:r>
          </w:p>
        </w:tc>
      </w:tr>
      <w:tr w:rsidR="00274379" w:rsidRPr="003416FB" w14:paraId="7DAFD3E5" w14:textId="77777777" w:rsidTr="00CF12F8">
        <w:tc>
          <w:tcPr>
            <w:tcW w:w="2484" w:type="dxa"/>
            <w:shd w:val="clear" w:color="auto" w:fill="auto"/>
            <w:vAlign w:val="center"/>
          </w:tcPr>
          <w:p w14:paraId="69F88AD8" w14:textId="77777777" w:rsidR="00274379" w:rsidRPr="003416FB" w:rsidRDefault="00274379" w:rsidP="00274379">
            <w:pPr>
              <w:spacing w:line="276" w:lineRule="auto"/>
              <w:jc w:val="both"/>
              <w:rPr>
                <w:rFonts w:ascii="Constantia" w:hAnsi="Constantia" w:cs="Calibri"/>
              </w:rPr>
            </w:pPr>
            <w:r w:rsidRPr="003416FB">
              <w:rPr>
                <w:rFonts w:ascii="Constantia" w:hAnsi="Constantia" w:cs="Calibri"/>
                <w:lang w:val="sw-KE"/>
              </w:rPr>
              <w:t>County Assembly</w:t>
            </w:r>
          </w:p>
        </w:tc>
        <w:tc>
          <w:tcPr>
            <w:tcW w:w="2400" w:type="dxa"/>
            <w:shd w:val="clear" w:color="auto" w:fill="auto"/>
            <w:vAlign w:val="center"/>
          </w:tcPr>
          <w:p w14:paraId="7EF3828A" w14:textId="77777777" w:rsidR="00274379" w:rsidRPr="003416FB" w:rsidRDefault="00274379" w:rsidP="00274379">
            <w:pPr>
              <w:spacing w:line="276" w:lineRule="auto"/>
              <w:jc w:val="both"/>
              <w:rPr>
                <w:rFonts w:ascii="Constantia" w:hAnsi="Constantia" w:cs="Calibri"/>
                <w:color w:val="000000"/>
              </w:rPr>
            </w:pPr>
            <w:r>
              <w:rPr>
                <w:rFonts w:ascii="Constantia" w:hAnsi="Constantia" w:cs="Calibri"/>
                <w:color w:val="000000"/>
              </w:rPr>
              <w:t>8</w:t>
            </w:r>
            <w:r w:rsidRPr="003416FB">
              <w:rPr>
                <w:rFonts w:ascii="Constantia" w:hAnsi="Constantia" w:cs="Calibri"/>
                <w:color w:val="000000"/>
              </w:rPr>
              <w:t>78,954,635</w:t>
            </w:r>
          </w:p>
        </w:tc>
        <w:tc>
          <w:tcPr>
            <w:tcW w:w="2068" w:type="dxa"/>
            <w:shd w:val="clear" w:color="auto" w:fill="auto"/>
            <w:vAlign w:val="center"/>
          </w:tcPr>
          <w:p w14:paraId="5EE3F4EC" w14:textId="77777777" w:rsidR="00274379" w:rsidRDefault="00274379" w:rsidP="00274379">
            <w:pPr>
              <w:jc w:val="both"/>
              <w:rPr>
                <w:rFonts w:ascii="Constantia" w:hAnsi="Constantia" w:cs="Calibri"/>
                <w:color w:val="000000"/>
              </w:rPr>
            </w:pPr>
            <w:r>
              <w:rPr>
                <w:rFonts w:ascii="Constantia" w:hAnsi="Constantia" w:cs="Calibri"/>
                <w:color w:val="000000"/>
                <w:lang w:val="sw-KE"/>
              </w:rPr>
              <w:t>922,902,367</w:t>
            </w:r>
          </w:p>
        </w:tc>
        <w:tc>
          <w:tcPr>
            <w:tcW w:w="2068" w:type="dxa"/>
            <w:shd w:val="clear" w:color="auto" w:fill="auto"/>
            <w:vAlign w:val="center"/>
          </w:tcPr>
          <w:p w14:paraId="6A37E743" w14:textId="77777777" w:rsidR="00274379" w:rsidRDefault="00274379" w:rsidP="00274379">
            <w:pPr>
              <w:jc w:val="both"/>
              <w:rPr>
                <w:rFonts w:ascii="Constantia" w:hAnsi="Constantia" w:cs="Calibri"/>
                <w:color w:val="000000"/>
              </w:rPr>
            </w:pPr>
            <w:r>
              <w:rPr>
                <w:rFonts w:ascii="Constantia" w:hAnsi="Constantia" w:cs="Calibri"/>
                <w:color w:val="000000"/>
                <w:lang w:val="sw-KE"/>
              </w:rPr>
              <w:t>969,047,485</w:t>
            </w:r>
          </w:p>
        </w:tc>
      </w:tr>
      <w:tr w:rsidR="00094815" w:rsidRPr="003416FB" w14:paraId="28FF51E7" w14:textId="77777777" w:rsidTr="00CF12F8">
        <w:tc>
          <w:tcPr>
            <w:tcW w:w="2484" w:type="dxa"/>
            <w:shd w:val="clear" w:color="auto" w:fill="auto"/>
            <w:vAlign w:val="center"/>
          </w:tcPr>
          <w:p w14:paraId="5D61013C" w14:textId="77777777" w:rsidR="00094815" w:rsidRPr="003416FB" w:rsidRDefault="00094815" w:rsidP="00AA0206">
            <w:pPr>
              <w:spacing w:line="276" w:lineRule="auto"/>
              <w:jc w:val="both"/>
              <w:rPr>
                <w:rFonts w:ascii="Constantia" w:hAnsi="Constantia" w:cs="Calibri"/>
                <w:b/>
                <w:bCs/>
              </w:rPr>
            </w:pPr>
            <w:r w:rsidRPr="003416FB">
              <w:rPr>
                <w:rFonts w:ascii="Constantia" w:hAnsi="Constantia" w:cs="Calibri"/>
                <w:b/>
                <w:bCs/>
                <w:lang w:val="sw-KE"/>
              </w:rPr>
              <w:t>Totals</w:t>
            </w:r>
          </w:p>
        </w:tc>
        <w:tc>
          <w:tcPr>
            <w:tcW w:w="2400" w:type="dxa"/>
            <w:shd w:val="clear" w:color="auto" w:fill="auto"/>
            <w:vAlign w:val="center"/>
          </w:tcPr>
          <w:p w14:paraId="6D793D2D" w14:textId="77777777" w:rsidR="00094815" w:rsidRPr="003416FB" w:rsidRDefault="00094815" w:rsidP="00AA0206">
            <w:pPr>
              <w:spacing w:line="276" w:lineRule="auto"/>
              <w:jc w:val="both"/>
              <w:rPr>
                <w:rFonts w:ascii="Constantia" w:hAnsi="Constantia" w:cs="Calibri"/>
                <w:b/>
                <w:bCs/>
                <w:color w:val="000000"/>
              </w:rPr>
            </w:pPr>
            <w:r w:rsidRPr="003416FB">
              <w:rPr>
                <w:rFonts w:ascii="Constantia" w:hAnsi="Constantia" w:cs="Calibri"/>
                <w:b/>
                <w:bCs/>
                <w:color w:val="000000"/>
              </w:rPr>
              <w:t>11,950,786,127</w:t>
            </w:r>
          </w:p>
        </w:tc>
        <w:tc>
          <w:tcPr>
            <w:tcW w:w="2068" w:type="dxa"/>
            <w:shd w:val="clear" w:color="auto" w:fill="auto"/>
            <w:vAlign w:val="center"/>
          </w:tcPr>
          <w:p w14:paraId="5F2CD424" w14:textId="77777777" w:rsidR="00094815" w:rsidRPr="003416FB" w:rsidRDefault="00094815" w:rsidP="00AA0206">
            <w:pPr>
              <w:spacing w:line="276" w:lineRule="auto"/>
              <w:jc w:val="both"/>
              <w:rPr>
                <w:rFonts w:ascii="Constantia" w:hAnsi="Constantia" w:cs="Calibri"/>
                <w:b/>
                <w:bCs/>
                <w:color w:val="000000"/>
              </w:rPr>
            </w:pPr>
            <w:r w:rsidRPr="003416FB">
              <w:rPr>
                <w:rFonts w:ascii="Constantia" w:hAnsi="Constantia" w:cs="Calibri"/>
                <w:b/>
                <w:bCs/>
                <w:color w:val="000000"/>
              </w:rPr>
              <w:t>12,548,325,433</w:t>
            </w:r>
          </w:p>
        </w:tc>
        <w:tc>
          <w:tcPr>
            <w:tcW w:w="2068" w:type="dxa"/>
            <w:shd w:val="clear" w:color="auto" w:fill="auto"/>
            <w:vAlign w:val="center"/>
          </w:tcPr>
          <w:p w14:paraId="55D35F64" w14:textId="77777777" w:rsidR="00094815" w:rsidRPr="003416FB" w:rsidRDefault="00094815" w:rsidP="00AA0206">
            <w:pPr>
              <w:spacing w:line="276" w:lineRule="auto"/>
              <w:jc w:val="both"/>
              <w:rPr>
                <w:rFonts w:ascii="Constantia" w:hAnsi="Constantia" w:cs="Calibri"/>
                <w:b/>
                <w:bCs/>
                <w:color w:val="000000"/>
              </w:rPr>
            </w:pPr>
            <w:r w:rsidRPr="003416FB">
              <w:rPr>
                <w:rFonts w:ascii="Constantia" w:hAnsi="Constantia" w:cs="Calibri"/>
                <w:b/>
                <w:bCs/>
                <w:color w:val="000000"/>
              </w:rPr>
              <w:t>13,175,741,704</w:t>
            </w:r>
          </w:p>
        </w:tc>
      </w:tr>
    </w:tbl>
    <w:p w14:paraId="65F5C4D6" w14:textId="77777777" w:rsidR="003B7FCD" w:rsidRPr="003416FB" w:rsidRDefault="003B7FCD" w:rsidP="00AA0206">
      <w:pPr>
        <w:spacing w:line="276" w:lineRule="auto"/>
        <w:jc w:val="both"/>
        <w:rPr>
          <w:rFonts w:ascii="Constantia" w:hAnsi="Constantia" w:cs="Calibri"/>
          <w:lang w:val="sw-KE"/>
        </w:rPr>
      </w:pPr>
    </w:p>
    <w:p w14:paraId="208D2F3E" w14:textId="77777777" w:rsidR="003B7FCD" w:rsidRPr="003416FB" w:rsidRDefault="003B7FCD" w:rsidP="00AA0206">
      <w:pPr>
        <w:spacing w:line="276" w:lineRule="auto"/>
        <w:jc w:val="both"/>
        <w:rPr>
          <w:rFonts w:ascii="Constantia" w:hAnsi="Constantia" w:cs="Calibri"/>
          <w:b/>
          <w:lang w:val="sw-KE"/>
        </w:rPr>
      </w:pPr>
    </w:p>
    <w:p w14:paraId="635A2DC5" w14:textId="77777777" w:rsidR="003B7FCD" w:rsidRPr="003416FB" w:rsidRDefault="003B7FCD" w:rsidP="00AA0206">
      <w:pPr>
        <w:spacing w:after="160" w:line="276" w:lineRule="auto"/>
        <w:jc w:val="both"/>
        <w:rPr>
          <w:rFonts w:ascii="Constantia" w:hAnsi="Constantia" w:cs="Calibri"/>
          <w:bCs/>
        </w:rPr>
      </w:pPr>
      <w:r w:rsidRPr="003416FB">
        <w:rPr>
          <w:rFonts w:ascii="Constantia" w:hAnsi="Constantia" w:cs="Calibri"/>
          <w:bCs/>
        </w:rPr>
        <w:br w:type="page"/>
      </w:r>
    </w:p>
    <w:p w14:paraId="159ACD03" w14:textId="77777777" w:rsidR="003B7FCD" w:rsidRDefault="003B7FCD" w:rsidP="00AA0206">
      <w:pPr>
        <w:spacing w:line="276" w:lineRule="auto"/>
        <w:jc w:val="both"/>
        <w:rPr>
          <w:rFonts w:ascii="Constantia" w:hAnsi="Constantia" w:cs="Calibri"/>
          <w:lang w:val="sw-KE"/>
        </w:rPr>
      </w:pPr>
      <w:r w:rsidRPr="003416FB">
        <w:rPr>
          <w:rFonts w:ascii="Constantia" w:hAnsi="Constantia" w:cs="Calibri"/>
          <w:bCs/>
        </w:rPr>
        <w:lastRenderedPageBreak/>
        <w:t>Th</w:t>
      </w:r>
      <w:r w:rsidR="00A033BC" w:rsidRPr="003416FB">
        <w:rPr>
          <w:rFonts w:ascii="Constantia" w:hAnsi="Constantia" w:cs="Calibri"/>
          <w:bCs/>
        </w:rPr>
        <w:t>e indicative ceiling for FY 2020/21</w:t>
      </w:r>
      <w:r w:rsidRPr="003416FB">
        <w:rPr>
          <w:rFonts w:ascii="Constantia" w:hAnsi="Constantia" w:cs="Calibri"/>
          <w:bCs/>
        </w:rPr>
        <w:t xml:space="preserve"> is Kshs </w:t>
      </w:r>
      <w:r w:rsidR="00094815" w:rsidRPr="003416FB">
        <w:rPr>
          <w:rFonts w:ascii="Constantia" w:hAnsi="Constantia" w:cs="Calibri"/>
          <w:b/>
          <w:bCs/>
          <w:color w:val="000000"/>
          <w:sz w:val="22"/>
          <w:szCs w:val="22"/>
        </w:rPr>
        <w:t>11,950,786,127</w:t>
      </w:r>
      <w:r w:rsidRPr="003416FB">
        <w:rPr>
          <w:rFonts w:ascii="Constantia" w:hAnsi="Constantia" w:cs="Calibri"/>
          <w:bCs/>
        </w:rPr>
        <w:t xml:space="preserve">. The </w:t>
      </w:r>
      <w:proofErr w:type="spellStart"/>
      <w:r w:rsidRPr="003416FB">
        <w:rPr>
          <w:rFonts w:ascii="Constantia" w:hAnsi="Constantia" w:cs="Calibri"/>
          <w:bCs/>
        </w:rPr>
        <w:t>indic</w:t>
      </w:r>
      <w:proofErr w:type="spellEnd"/>
      <w:r w:rsidRPr="003416FB">
        <w:rPr>
          <w:rFonts w:ascii="Constantia" w:hAnsi="Constantia" w:cs="Calibri"/>
          <w:lang w:val="sw-KE"/>
        </w:rPr>
        <w:t>ative ceilings for County Ministries, Departments and A</w:t>
      </w:r>
      <w:r w:rsidR="00AA0206">
        <w:rPr>
          <w:rFonts w:ascii="Constantia" w:hAnsi="Constantia" w:cs="Calibri"/>
          <w:lang w:val="sw-KE"/>
        </w:rPr>
        <w:t>gencies are as detailed herein;</w:t>
      </w:r>
    </w:p>
    <w:tbl>
      <w:tblPr>
        <w:tblW w:w="4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1818"/>
        <w:gridCol w:w="2278"/>
      </w:tblGrid>
      <w:tr w:rsidR="008A0B66" w:rsidRPr="0011374D" w14:paraId="239E0E14" w14:textId="77777777" w:rsidTr="0044418C">
        <w:trPr>
          <w:trHeight w:val="525"/>
          <w:tblHeader/>
        </w:trPr>
        <w:tc>
          <w:tcPr>
            <w:tcW w:w="1238" w:type="pct"/>
            <w:vMerge w:val="restart"/>
            <w:shd w:val="clear" w:color="000000" w:fill="0070C0"/>
            <w:hideMark/>
          </w:tcPr>
          <w:p w14:paraId="6EB7BBE3" w14:textId="77777777" w:rsidR="008A0B66" w:rsidRPr="0011374D" w:rsidRDefault="008A0B66" w:rsidP="0044418C">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Department</w:t>
            </w:r>
          </w:p>
        </w:tc>
        <w:tc>
          <w:tcPr>
            <w:tcW w:w="532" w:type="pct"/>
            <w:vMerge w:val="restart"/>
            <w:shd w:val="clear" w:color="000000" w:fill="0070C0"/>
            <w:hideMark/>
          </w:tcPr>
          <w:p w14:paraId="19AFDE77" w14:textId="77777777" w:rsidR="008A0B66" w:rsidRPr="0011374D" w:rsidRDefault="008A0B66" w:rsidP="0044418C">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Details</w:t>
            </w:r>
          </w:p>
        </w:tc>
        <w:tc>
          <w:tcPr>
            <w:tcW w:w="667" w:type="pct"/>
            <w:shd w:val="clear" w:color="000000" w:fill="0070C0"/>
            <w:hideMark/>
          </w:tcPr>
          <w:p w14:paraId="0AF63D65" w14:textId="77777777" w:rsidR="008A0B66" w:rsidRPr="0011374D" w:rsidRDefault="008A0B66" w:rsidP="00D210F8">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 xml:space="preserve">Allocation </w:t>
            </w:r>
          </w:p>
        </w:tc>
      </w:tr>
      <w:tr w:rsidR="008A0B66" w:rsidRPr="0011374D" w14:paraId="6FE363B2" w14:textId="77777777" w:rsidTr="0044418C">
        <w:trPr>
          <w:trHeight w:val="315"/>
          <w:tblHeader/>
        </w:trPr>
        <w:tc>
          <w:tcPr>
            <w:tcW w:w="1238" w:type="pct"/>
            <w:vMerge/>
            <w:hideMark/>
          </w:tcPr>
          <w:p w14:paraId="018EEC90" w14:textId="77777777" w:rsidR="008A0B66" w:rsidRPr="0011374D" w:rsidRDefault="008A0B66" w:rsidP="0044418C">
            <w:pPr>
              <w:spacing w:line="276" w:lineRule="auto"/>
              <w:rPr>
                <w:rFonts w:ascii="Constantia" w:hAnsi="Constantia" w:cs="Calibri"/>
                <w:b/>
                <w:bCs/>
                <w:color w:val="FFFFFF"/>
                <w:sz w:val="20"/>
                <w:szCs w:val="20"/>
              </w:rPr>
            </w:pPr>
          </w:p>
        </w:tc>
        <w:tc>
          <w:tcPr>
            <w:tcW w:w="532" w:type="pct"/>
            <w:vMerge/>
            <w:hideMark/>
          </w:tcPr>
          <w:p w14:paraId="6315F4E0" w14:textId="77777777" w:rsidR="008A0B66" w:rsidRPr="0011374D" w:rsidRDefault="008A0B66" w:rsidP="0044418C">
            <w:pPr>
              <w:spacing w:line="276" w:lineRule="auto"/>
              <w:rPr>
                <w:rFonts w:ascii="Constantia" w:hAnsi="Constantia" w:cs="Calibri"/>
                <w:b/>
                <w:bCs/>
                <w:color w:val="FFFFFF"/>
                <w:sz w:val="20"/>
                <w:szCs w:val="20"/>
              </w:rPr>
            </w:pPr>
          </w:p>
        </w:tc>
        <w:tc>
          <w:tcPr>
            <w:tcW w:w="667" w:type="pct"/>
            <w:shd w:val="clear" w:color="000000" w:fill="0070C0"/>
            <w:hideMark/>
          </w:tcPr>
          <w:p w14:paraId="5C6027CA" w14:textId="77777777" w:rsidR="008A0B66" w:rsidRPr="0011374D" w:rsidRDefault="008A0B66" w:rsidP="0044418C">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2020/21</w:t>
            </w:r>
          </w:p>
        </w:tc>
      </w:tr>
      <w:tr w:rsidR="008A0B66" w:rsidRPr="00920947" w14:paraId="518BBF03" w14:textId="77777777" w:rsidTr="0044418C">
        <w:trPr>
          <w:trHeight w:val="510"/>
        </w:trPr>
        <w:tc>
          <w:tcPr>
            <w:tcW w:w="1238" w:type="pct"/>
            <w:vMerge w:val="restart"/>
            <w:shd w:val="clear" w:color="auto" w:fill="auto"/>
            <w:hideMark/>
          </w:tcPr>
          <w:p w14:paraId="0174926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Agriculture, Irrigation, Livestock, Fisheries and Coop Development </w:t>
            </w:r>
          </w:p>
        </w:tc>
        <w:tc>
          <w:tcPr>
            <w:tcW w:w="532" w:type="pct"/>
            <w:shd w:val="clear" w:color="auto" w:fill="auto"/>
            <w:hideMark/>
          </w:tcPr>
          <w:p w14:paraId="70218B9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51F57B65"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973,957,647</w:t>
            </w:r>
          </w:p>
        </w:tc>
      </w:tr>
      <w:tr w:rsidR="008A0B66" w:rsidRPr="00920947" w14:paraId="15BCAC8B" w14:textId="77777777" w:rsidTr="0044418C">
        <w:trPr>
          <w:trHeight w:val="300"/>
        </w:trPr>
        <w:tc>
          <w:tcPr>
            <w:tcW w:w="1238" w:type="pct"/>
            <w:vMerge/>
            <w:hideMark/>
          </w:tcPr>
          <w:p w14:paraId="792BB073"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C1D2E3B"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tcPr>
          <w:p w14:paraId="26834A0D"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342,694,197</w:t>
            </w:r>
          </w:p>
        </w:tc>
      </w:tr>
      <w:tr w:rsidR="008A0B66" w:rsidRPr="00920947" w14:paraId="30A4224D" w14:textId="77777777" w:rsidTr="0044418C">
        <w:trPr>
          <w:trHeight w:val="300"/>
        </w:trPr>
        <w:tc>
          <w:tcPr>
            <w:tcW w:w="1238" w:type="pct"/>
            <w:vMerge/>
            <w:hideMark/>
          </w:tcPr>
          <w:p w14:paraId="0233FF7B"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FDCC0E4"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72E0AEF0"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631,263,450</w:t>
            </w:r>
          </w:p>
        </w:tc>
      </w:tr>
      <w:tr w:rsidR="008A0B66" w:rsidRPr="00920947" w14:paraId="517066EE" w14:textId="77777777" w:rsidTr="0044418C">
        <w:trPr>
          <w:trHeight w:val="300"/>
        </w:trPr>
        <w:tc>
          <w:tcPr>
            <w:tcW w:w="1238" w:type="pct"/>
            <w:vMerge w:val="restart"/>
            <w:shd w:val="clear" w:color="auto" w:fill="auto"/>
            <w:hideMark/>
          </w:tcPr>
          <w:p w14:paraId="23C4BA3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Environment and Tourism </w:t>
            </w:r>
          </w:p>
        </w:tc>
        <w:tc>
          <w:tcPr>
            <w:tcW w:w="532" w:type="pct"/>
            <w:shd w:val="clear" w:color="auto" w:fill="auto"/>
            <w:hideMark/>
          </w:tcPr>
          <w:p w14:paraId="4D28AC71"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2C6C4A70"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213,899,347</w:t>
            </w:r>
          </w:p>
        </w:tc>
      </w:tr>
      <w:tr w:rsidR="008A0B66" w:rsidRPr="00920947" w14:paraId="24B68329" w14:textId="77777777" w:rsidTr="0044418C">
        <w:trPr>
          <w:trHeight w:val="300"/>
        </w:trPr>
        <w:tc>
          <w:tcPr>
            <w:tcW w:w="1238" w:type="pct"/>
            <w:vMerge/>
            <w:hideMark/>
          </w:tcPr>
          <w:p w14:paraId="602993C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617E30F"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4D6E8A25"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195,275,801</w:t>
            </w:r>
          </w:p>
        </w:tc>
      </w:tr>
      <w:tr w:rsidR="008A0B66" w:rsidRPr="00920947" w14:paraId="6A38732F" w14:textId="77777777" w:rsidTr="0044418C">
        <w:trPr>
          <w:trHeight w:val="300"/>
        </w:trPr>
        <w:tc>
          <w:tcPr>
            <w:tcW w:w="1238" w:type="pct"/>
            <w:vMerge/>
            <w:hideMark/>
          </w:tcPr>
          <w:p w14:paraId="08D28DF2"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09C2C6C"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5260E4DA"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18,623,546</w:t>
            </w:r>
          </w:p>
        </w:tc>
      </w:tr>
      <w:tr w:rsidR="008A0B66" w:rsidRPr="00920947" w14:paraId="0B0D39D4" w14:textId="77777777" w:rsidTr="0044418C">
        <w:trPr>
          <w:trHeight w:val="300"/>
        </w:trPr>
        <w:tc>
          <w:tcPr>
            <w:tcW w:w="1238" w:type="pct"/>
            <w:vMerge w:val="restart"/>
            <w:shd w:val="clear" w:color="auto" w:fill="auto"/>
            <w:noWrap/>
            <w:hideMark/>
          </w:tcPr>
          <w:p w14:paraId="12A7B2CF"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Water and Natural Resource </w:t>
            </w:r>
          </w:p>
        </w:tc>
        <w:tc>
          <w:tcPr>
            <w:tcW w:w="532" w:type="pct"/>
            <w:shd w:val="clear" w:color="auto" w:fill="auto"/>
            <w:hideMark/>
          </w:tcPr>
          <w:p w14:paraId="468375C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3C4A578B"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376,058,561</w:t>
            </w:r>
            <w:r w:rsidRPr="00920947">
              <w:rPr>
                <w:rFonts w:ascii="Constantia" w:hAnsi="Constantia" w:cs="Calibri"/>
                <w:sz w:val="20"/>
                <w:szCs w:val="20"/>
              </w:rPr>
              <w:fldChar w:fldCharType="end"/>
            </w:r>
          </w:p>
        </w:tc>
      </w:tr>
      <w:tr w:rsidR="008A0B66" w:rsidRPr="00920947" w14:paraId="0860A288" w14:textId="77777777" w:rsidTr="0044418C">
        <w:trPr>
          <w:trHeight w:val="300"/>
        </w:trPr>
        <w:tc>
          <w:tcPr>
            <w:tcW w:w="1238" w:type="pct"/>
            <w:vMerge/>
            <w:hideMark/>
          </w:tcPr>
          <w:p w14:paraId="157034B0"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0CA20009"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3DE8004F"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39,456,800</w:t>
            </w:r>
          </w:p>
        </w:tc>
      </w:tr>
      <w:tr w:rsidR="008A0B66" w:rsidRPr="00920947" w14:paraId="4D14631A" w14:textId="77777777" w:rsidTr="0044418C">
        <w:trPr>
          <w:trHeight w:val="300"/>
        </w:trPr>
        <w:tc>
          <w:tcPr>
            <w:tcW w:w="1238" w:type="pct"/>
            <w:vMerge/>
            <w:hideMark/>
          </w:tcPr>
          <w:p w14:paraId="7E47E7F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79BB1AC"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1AFBE888"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336,601,761</w:t>
            </w:r>
            <w:r w:rsidRPr="00920947">
              <w:rPr>
                <w:rFonts w:ascii="Constantia" w:hAnsi="Constantia" w:cs="Calibri"/>
                <w:sz w:val="20"/>
                <w:szCs w:val="20"/>
              </w:rPr>
              <w:fldChar w:fldCharType="end"/>
            </w:r>
          </w:p>
        </w:tc>
      </w:tr>
      <w:tr w:rsidR="008A0B66" w:rsidRPr="00920947" w14:paraId="22B8E4D6" w14:textId="77777777" w:rsidTr="0044418C">
        <w:trPr>
          <w:trHeight w:val="300"/>
        </w:trPr>
        <w:tc>
          <w:tcPr>
            <w:tcW w:w="1238" w:type="pct"/>
            <w:vMerge w:val="restart"/>
            <w:shd w:val="clear" w:color="auto" w:fill="auto"/>
            <w:hideMark/>
          </w:tcPr>
          <w:p w14:paraId="222AB10B"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Roads, infrastructure and public works </w:t>
            </w:r>
          </w:p>
        </w:tc>
        <w:tc>
          <w:tcPr>
            <w:tcW w:w="532" w:type="pct"/>
            <w:shd w:val="clear" w:color="auto" w:fill="auto"/>
            <w:hideMark/>
          </w:tcPr>
          <w:p w14:paraId="5AD6A93E"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78279CD7"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t>1,373,120,392</w:t>
            </w:r>
          </w:p>
        </w:tc>
      </w:tr>
      <w:tr w:rsidR="008A0B66" w:rsidRPr="00920947" w14:paraId="2B810042" w14:textId="77777777" w:rsidTr="0044418C">
        <w:trPr>
          <w:trHeight w:val="300"/>
        </w:trPr>
        <w:tc>
          <w:tcPr>
            <w:tcW w:w="1238" w:type="pct"/>
            <w:vMerge/>
            <w:hideMark/>
          </w:tcPr>
          <w:p w14:paraId="2A2F9B9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F71C6E0"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4AE76E58"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t>161,090,860</w:t>
            </w:r>
          </w:p>
        </w:tc>
      </w:tr>
      <w:tr w:rsidR="008A0B66" w:rsidRPr="00920947" w14:paraId="7CB67BE8" w14:textId="77777777" w:rsidTr="0044418C">
        <w:trPr>
          <w:trHeight w:val="300"/>
        </w:trPr>
        <w:tc>
          <w:tcPr>
            <w:tcW w:w="1238" w:type="pct"/>
            <w:vMerge/>
            <w:hideMark/>
          </w:tcPr>
          <w:p w14:paraId="0EF3B919"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710B4BF"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16F2D3DD"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t>1,212,029,532</w:t>
            </w:r>
          </w:p>
        </w:tc>
      </w:tr>
      <w:tr w:rsidR="008A0B66" w:rsidRPr="00920947" w14:paraId="34299057" w14:textId="77777777" w:rsidTr="0044418C">
        <w:trPr>
          <w:trHeight w:val="300"/>
        </w:trPr>
        <w:tc>
          <w:tcPr>
            <w:tcW w:w="1238" w:type="pct"/>
            <w:vMerge w:val="restart"/>
            <w:shd w:val="clear" w:color="auto" w:fill="auto"/>
            <w:hideMark/>
          </w:tcPr>
          <w:p w14:paraId="7FBC5D14"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Education</w:t>
            </w:r>
          </w:p>
        </w:tc>
        <w:tc>
          <w:tcPr>
            <w:tcW w:w="532" w:type="pct"/>
            <w:shd w:val="clear" w:color="auto" w:fill="auto"/>
            <w:hideMark/>
          </w:tcPr>
          <w:p w14:paraId="784BB462"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tcPr>
          <w:p w14:paraId="0B541801"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fldChar w:fldCharType="begin"/>
            </w:r>
            <w:r w:rsidRPr="00920947">
              <w:rPr>
                <w:rFonts w:ascii="Constantia" w:hAnsi="Constantia" w:cs="Calibri"/>
                <w:noProof/>
                <w:sz w:val="20"/>
                <w:szCs w:val="20"/>
              </w:rPr>
              <w:instrText xml:space="preserve"> =SUM(ABOVE) </w:instrText>
            </w:r>
            <w:r w:rsidRPr="00920947">
              <w:rPr>
                <w:rFonts w:ascii="Constantia" w:hAnsi="Constantia" w:cs="Calibri"/>
                <w:noProof/>
                <w:sz w:val="20"/>
                <w:szCs w:val="20"/>
              </w:rPr>
              <w:fldChar w:fldCharType="separate"/>
            </w:r>
            <w:r w:rsidRPr="00920947">
              <w:rPr>
                <w:rFonts w:ascii="Constantia" w:hAnsi="Constantia" w:cs="Calibri"/>
                <w:noProof/>
                <w:sz w:val="20"/>
                <w:szCs w:val="20"/>
              </w:rPr>
              <w:t>1,510,891,187</w:t>
            </w:r>
            <w:r w:rsidRPr="00920947">
              <w:rPr>
                <w:rFonts w:ascii="Constantia" w:hAnsi="Constantia" w:cs="Calibri"/>
                <w:noProof/>
                <w:sz w:val="20"/>
                <w:szCs w:val="20"/>
              </w:rPr>
              <w:fldChar w:fldCharType="end"/>
            </w:r>
          </w:p>
        </w:tc>
      </w:tr>
      <w:tr w:rsidR="008A0B66" w:rsidRPr="00920947" w14:paraId="39C10CD9" w14:textId="77777777" w:rsidTr="0044418C">
        <w:trPr>
          <w:trHeight w:val="300"/>
        </w:trPr>
        <w:tc>
          <w:tcPr>
            <w:tcW w:w="1238" w:type="pct"/>
            <w:vMerge/>
            <w:hideMark/>
          </w:tcPr>
          <w:p w14:paraId="3993395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600C83DE"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5B2BC8BE"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t>1,295,438,917</w:t>
            </w:r>
          </w:p>
        </w:tc>
      </w:tr>
      <w:tr w:rsidR="008A0B66" w:rsidRPr="00920947" w14:paraId="24B9F0AF" w14:textId="77777777" w:rsidTr="0044418C">
        <w:trPr>
          <w:trHeight w:val="300"/>
        </w:trPr>
        <w:tc>
          <w:tcPr>
            <w:tcW w:w="1238" w:type="pct"/>
            <w:vMerge/>
            <w:hideMark/>
          </w:tcPr>
          <w:p w14:paraId="3E16A2EB"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0574F328"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72A0FA94" w14:textId="77777777" w:rsidR="008A0B66" w:rsidRPr="00920947" w:rsidRDefault="008A0B66" w:rsidP="0044418C">
            <w:pPr>
              <w:spacing w:line="276" w:lineRule="auto"/>
              <w:jc w:val="right"/>
              <w:rPr>
                <w:rFonts w:ascii="Constantia" w:hAnsi="Constantia" w:cs="Calibri"/>
                <w:noProof/>
                <w:sz w:val="20"/>
                <w:szCs w:val="20"/>
              </w:rPr>
            </w:pPr>
            <w:r w:rsidRPr="00920947">
              <w:rPr>
                <w:rFonts w:ascii="Constantia" w:hAnsi="Constantia" w:cs="Calibri"/>
                <w:noProof/>
                <w:sz w:val="20"/>
                <w:szCs w:val="20"/>
              </w:rPr>
              <w:t>215,452,270</w:t>
            </w:r>
          </w:p>
        </w:tc>
      </w:tr>
      <w:tr w:rsidR="008A0B66" w:rsidRPr="00920947" w14:paraId="684BC12B" w14:textId="77777777" w:rsidTr="0044418C">
        <w:trPr>
          <w:trHeight w:val="300"/>
        </w:trPr>
        <w:tc>
          <w:tcPr>
            <w:tcW w:w="1238" w:type="pct"/>
            <w:vMerge w:val="restart"/>
            <w:shd w:val="clear" w:color="auto" w:fill="auto"/>
            <w:hideMark/>
          </w:tcPr>
          <w:p w14:paraId="0C53393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Health </w:t>
            </w:r>
          </w:p>
        </w:tc>
        <w:tc>
          <w:tcPr>
            <w:tcW w:w="532" w:type="pct"/>
            <w:shd w:val="clear" w:color="auto" w:fill="auto"/>
            <w:hideMark/>
          </w:tcPr>
          <w:p w14:paraId="6FC71CC4"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44A77BF8"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3,499,352,137</w:t>
            </w:r>
            <w:r w:rsidRPr="00920947">
              <w:rPr>
                <w:rFonts w:ascii="Constantia" w:hAnsi="Constantia" w:cs="Calibri"/>
                <w:bCs/>
                <w:sz w:val="20"/>
                <w:szCs w:val="20"/>
              </w:rPr>
              <w:fldChar w:fldCharType="end"/>
            </w:r>
          </w:p>
        </w:tc>
      </w:tr>
      <w:tr w:rsidR="008A0B66" w:rsidRPr="00920947" w14:paraId="63DF64ED" w14:textId="77777777" w:rsidTr="0044418C">
        <w:trPr>
          <w:trHeight w:val="300"/>
        </w:trPr>
        <w:tc>
          <w:tcPr>
            <w:tcW w:w="1238" w:type="pct"/>
            <w:vMerge/>
            <w:hideMark/>
          </w:tcPr>
          <w:p w14:paraId="3D3E73E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FF214C1"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2512F8CC" w14:textId="77777777" w:rsidR="008A0B66" w:rsidRPr="00920947" w:rsidRDefault="008A0B66" w:rsidP="0044418C">
            <w:pPr>
              <w:jc w:val="right"/>
              <w:rPr>
                <w:rFonts w:ascii="Constantia" w:hAnsi="Constantia" w:cs="Calibri"/>
                <w:sz w:val="20"/>
                <w:szCs w:val="20"/>
              </w:rPr>
            </w:pPr>
            <w:r w:rsidRPr="00920947">
              <w:rPr>
                <w:rFonts w:ascii="Constantia" w:hAnsi="Constantia" w:cs="Calibri"/>
                <w:sz w:val="20"/>
                <w:szCs w:val="20"/>
              </w:rPr>
              <w:t>3,242,319,049</w:t>
            </w:r>
          </w:p>
        </w:tc>
      </w:tr>
      <w:tr w:rsidR="008A0B66" w:rsidRPr="00920947" w14:paraId="1FA98253" w14:textId="77777777" w:rsidTr="0044418C">
        <w:trPr>
          <w:trHeight w:val="300"/>
        </w:trPr>
        <w:tc>
          <w:tcPr>
            <w:tcW w:w="1238" w:type="pct"/>
            <w:vMerge/>
            <w:hideMark/>
          </w:tcPr>
          <w:p w14:paraId="0C2FC87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02B4EEF"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387FF367"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257,033,088</w:t>
            </w:r>
            <w:r w:rsidRPr="00920947">
              <w:rPr>
                <w:rFonts w:ascii="Constantia" w:hAnsi="Constantia" w:cs="Calibri"/>
                <w:bCs/>
                <w:sz w:val="20"/>
                <w:szCs w:val="20"/>
              </w:rPr>
              <w:fldChar w:fldCharType="end"/>
            </w:r>
          </w:p>
        </w:tc>
      </w:tr>
      <w:tr w:rsidR="008A0B66" w:rsidRPr="00920947" w14:paraId="3B3127F3" w14:textId="77777777" w:rsidTr="0044418C">
        <w:trPr>
          <w:trHeight w:val="300"/>
        </w:trPr>
        <w:tc>
          <w:tcPr>
            <w:tcW w:w="1238" w:type="pct"/>
            <w:vMerge w:val="restart"/>
            <w:shd w:val="clear" w:color="auto" w:fill="auto"/>
            <w:hideMark/>
          </w:tcPr>
          <w:p w14:paraId="44F95DB4"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Sanitation </w:t>
            </w:r>
          </w:p>
        </w:tc>
        <w:tc>
          <w:tcPr>
            <w:tcW w:w="532" w:type="pct"/>
            <w:shd w:val="clear" w:color="auto" w:fill="auto"/>
            <w:hideMark/>
          </w:tcPr>
          <w:p w14:paraId="2D8C9B0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0624572E"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12,093,449</w:t>
            </w:r>
          </w:p>
        </w:tc>
      </w:tr>
      <w:tr w:rsidR="008A0B66" w:rsidRPr="00920947" w14:paraId="5AD93789" w14:textId="77777777" w:rsidTr="0044418C">
        <w:trPr>
          <w:trHeight w:val="300"/>
        </w:trPr>
        <w:tc>
          <w:tcPr>
            <w:tcW w:w="1238" w:type="pct"/>
            <w:vMerge/>
            <w:hideMark/>
          </w:tcPr>
          <w:p w14:paraId="67D65D82"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5CE21F7"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FF9BD1F" w14:textId="77777777" w:rsidR="008A0B66" w:rsidRPr="00920947" w:rsidRDefault="008A0B66" w:rsidP="0044418C">
            <w:pPr>
              <w:jc w:val="right"/>
              <w:rPr>
                <w:rFonts w:ascii="Constantia" w:hAnsi="Constantia" w:cs="Calibri"/>
                <w:sz w:val="20"/>
                <w:szCs w:val="20"/>
              </w:rPr>
            </w:pPr>
            <w:r w:rsidRPr="00920947">
              <w:rPr>
                <w:rFonts w:ascii="Constantia" w:hAnsi="Constantia" w:cs="Calibri"/>
                <w:sz w:val="20"/>
                <w:szCs w:val="20"/>
              </w:rPr>
              <w:t>2,298,824</w:t>
            </w:r>
          </w:p>
        </w:tc>
      </w:tr>
      <w:tr w:rsidR="008A0B66" w:rsidRPr="00920947" w14:paraId="03BA2025" w14:textId="77777777" w:rsidTr="0044418C">
        <w:trPr>
          <w:trHeight w:val="300"/>
        </w:trPr>
        <w:tc>
          <w:tcPr>
            <w:tcW w:w="1238" w:type="pct"/>
            <w:vMerge/>
            <w:hideMark/>
          </w:tcPr>
          <w:p w14:paraId="5A34648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70250A3"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1EDC47C5"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9,794,625</w:t>
            </w:r>
          </w:p>
        </w:tc>
      </w:tr>
      <w:tr w:rsidR="008A0B66" w:rsidRPr="00920947" w14:paraId="474D840D" w14:textId="77777777" w:rsidTr="0044418C">
        <w:trPr>
          <w:trHeight w:val="300"/>
        </w:trPr>
        <w:tc>
          <w:tcPr>
            <w:tcW w:w="1238" w:type="pct"/>
            <w:vMerge w:val="restart"/>
            <w:shd w:val="clear" w:color="auto" w:fill="auto"/>
            <w:hideMark/>
          </w:tcPr>
          <w:p w14:paraId="166FDB2C"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Trade, Energy and Industrialization </w:t>
            </w:r>
          </w:p>
        </w:tc>
        <w:tc>
          <w:tcPr>
            <w:tcW w:w="532" w:type="pct"/>
            <w:shd w:val="clear" w:color="auto" w:fill="auto"/>
            <w:hideMark/>
          </w:tcPr>
          <w:p w14:paraId="5C37F582"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69D263DA"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119,571,351</w:t>
            </w:r>
            <w:r w:rsidRPr="00920947">
              <w:rPr>
                <w:rFonts w:ascii="Constantia" w:hAnsi="Constantia" w:cs="Calibri"/>
                <w:sz w:val="20"/>
                <w:szCs w:val="20"/>
              </w:rPr>
              <w:fldChar w:fldCharType="end"/>
            </w:r>
          </w:p>
        </w:tc>
      </w:tr>
      <w:tr w:rsidR="008A0B66" w:rsidRPr="00920947" w14:paraId="26583588" w14:textId="77777777" w:rsidTr="0044418C">
        <w:trPr>
          <w:trHeight w:val="300"/>
        </w:trPr>
        <w:tc>
          <w:tcPr>
            <w:tcW w:w="1238" w:type="pct"/>
            <w:vMerge/>
            <w:hideMark/>
          </w:tcPr>
          <w:p w14:paraId="03CFC91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5562D73D"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4BE83579"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39,308,228</w:t>
            </w:r>
          </w:p>
        </w:tc>
      </w:tr>
      <w:tr w:rsidR="008A0B66" w:rsidRPr="00920947" w14:paraId="0B626A75" w14:textId="77777777" w:rsidTr="0044418C">
        <w:trPr>
          <w:trHeight w:val="300"/>
        </w:trPr>
        <w:tc>
          <w:tcPr>
            <w:tcW w:w="1238" w:type="pct"/>
            <w:vMerge/>
            <w:hideMark/>
          </w:tcPr>
          <w:p w14:paraId="210A5C54"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584C5A7"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tcPr>
          <w:p w14:paraId="719F67EA"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 xml:space="preserve">   80,263,123 </w:t>
            </w:r>
          </w:p>
        </w:tc>
      </w:tr>
      <w:tr w:rsidR="008A0B66" w:rsidRPr="00920947" w14:paraId="2126AEBD" w14:textId="77777777" w:rsidTr="0044418C">
        <w:trPr>
          <w:trHeight w:val="300"/>
        </w:trPr>
        <w:tc>
          <w:tcPr>
            <w:tcW w:w="1238" w:type="pct"/>
            <w:vMerge w:val="restart"/>
            <w:shd w:val="clear" w:color="auto" w:fill="auto"/>
            <w:hideMark/>
          </w:tcPr>
          <w:p w14:paraId="599AB416"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Lands, Urban and Physical Planning </w:t>
            </w:r>
          </w:p>
        </w:tc>
        <w:tc>
          <w:tcPr>
            <w:tcW w:w="532" w:type="pct"/>
            <w:shd w:val="clear" w:color="auto" w:fill="auto"/>
            <w:hideMark/>
          </w:tcPr>
          <w:p w14:paraId="1EFBA8EE"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378C6C62"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114,222,561</w:t>
            </w:r>
            <w:r w:rsidRPr="00920947">
              <w:rPr>
                <w:rFonts w:ascii="Constantia" w:hAnsi="Constantia" w:cs="Calibri"/>
                <w:sz w:val="20"/>
                <w:szCs w:val="20"/>
              </w:rPr>
              <w:fldChar w:fldCharType="end"/>
            </w:r>
          </w:p>
        </w:tc>
      </w:tr>
      <w:tr w:rsidR="008A0B66" w:rsidRPr="00920947" w14:paraId="70AD0E38" w14:textId="77777777" w:rsidTr="0044418C">
        <w:trPr>
          <w:trHeight w:val="300"/>
        </w:trPr>
        <w:tc>
          <w:tcPr>
            <w:tcW w:w="1238" w:type="pct"/>
            <w:vMerge/>
            <w:hideMark/>
          </w:tcPr>
          <w:p w14:paraId="640A58E8"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C01AAB9"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6FF715E"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41,737,485</w:t>
            </w:r>
          </w:p>
        </w:tc>
      </w:tr>
      <w:tr w:rsidR="008A0B66" w:rsidRPr="00920947" w14:paraId="01FA231F" w14:textId="77777777" w:rsidTr="0044418C">
        <w:trPr>
          <w:trHeight w:val="300"/>
        </w:trPr>
        <w:tc>
          <w:tcPr>
            <w:tcW w:w="1238" w:type="pct"/>
            <w:vMerge/>
            <w:hideMark/>
          </w:tcPr>
          <w:p w14:paraId="3A0769D6"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49741B5F"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tcPr>
          <w:p w14:paraId="064AE32F"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 xml:space="preserve">   72,485,076</w:t>
            </w:r>
          </w:p>
        </w:tc>
      </w:tr>
      <w:tr w:rsidR="008A0B66" w:rsidRPr="00920947" w14:paraId="3E294556" w14:textId="77777777" w:rsidTr="0044418C">
        <w:trPr>
          <w:trHeight w:val="300"/>
        </w:trPr>
        <w:tc>
          <w:tcPr>
            <w:tcW w:w="1238" w:type="pct"/>
            <w:vMerge w:val="restart"/>
            <w:shd w:val="clear" w:color="auto" w:fill="auto"/>
            <w:hideMark/>
          </w:tcPr>
          <w:p w14:paraId="742213B5"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Housing </w:t>
            </w:r>
          </w:p>
        </w:tc>
        <w:tc>
          <w:tcPr>
            <w:tcW w:w="532" w:type="pct"/>
            <w:shd w:val="clear" w:color="auto" w:fill="auto"/>
            <w:hideMark/>
          </w:tcPr>
          <w:p w14:paraId="5A5AF07B"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6DC87479"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27,766,879</w:t>
            </w:r>
          </w:p>
        </w:tc>
      </w:tr>
      <w:tr w:rsidR="008A0B66" w:rsidRPr="00920947" w14:paraId="63F7D41C" w14:textId="77777777" w:rsidTr="0044418C">
        <w:trPr>
          <w:trHeight w:val="300"/>
        </w:trPr>
        <w:tc>
          <w:tcPr>
            <w:tcW w:w="1238" w:type="pct"/>
            <w:vMerge/>
            <w:hideMark/>
          </w:tcPr>
          <w:p w14:paraId="5055C5F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05995B46"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74F302B"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19,301,631</w:t>
            </w:r>
          </w:p>
        </w:tc>
      </w:tr>
      <w:tr w:rsidR="008A0B66" w:rsidRPr="00920947" w14:paraId="28759C6F" w14:textId="77777777" w:rsidTr="0044418C">
        <w:trPr>
          <w:trHeight w:val="300"/>
        </w:trPr>
        <w:tc>
          <w:tcPr>
            <w:tcW w:w="1238" w:type="pct"/>
            <w:vMerge/>
            <w:hideMark/>
          </w:tcPr>
          <w:p w14:paraId="359124F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C44F08E"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1BCD279E"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8,465,248</w:t>
            </w:r>
          </w:p>
        </w:tc>
      </w:tr>
      <w:tr w:rsidR="008A0B66" w:rsidRPr="00920947" w14:paraId="186C8D20" w14:textId="77777777" w:rsidTr="0044418C">
        <w:trPr>
          <w:trHeight w:val="300"/>
        </w:trPr>
        <w:tc>
          <w:tcPr>
            <w:tcW w:w="1238" w:type="pct"/>
            <w:vMerge w:val="restart"/>
            <w:shd w:val="clear" w:color="auto" w:fill="auto"/>
            <w:hideMark/>
          </w:tcPr>
          <w:p w14:paraId="42FF2577"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Bungoma Municipality</w:t>
            </w:r>
          </w:p>
        </w:tc>
        <w:tc>
          <w:tcPr>
            <w:tcW w:w="532" w:type="pct"/>
            <w:shd w:val="clear" w:color="auto" w:fill="auto"/>
            <w:hideMark/>
          </w:tcPr>
          <w:p w14:paraId="514D2996"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184133CA"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124,718,858</w:t>
            </w:r>
          </w:p>
        </w:tc>
      </w:tr>
      <w:tr w:rsidR="008A0B66" w:rsidRPr="00920947" w14:paraId="570F1D9E" w14:textId="77777777" w:rsidTr="0044418C">
        <w:trPr>
          <w:trHeight w:val="300"/>
        </w:trPr>
        <w:tc>
          <w:tcPr>
            <w:tcW w:w="1238" w:type="pct"/>
            <w:vMerge/>
            <w:hideMark/>
          </w:tcPr>
          <w:p w14:paraId="176EB5B5"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0D3D9342"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0E470ECA"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8,039,574</w:t>
            </w:r>
          </w:p>
        </w:tc>
      </w:tr>
      <w:tr w:rsidR="008A0B66" w:rsidRPr="00920947" w14:paraId="45E56FBE" w14:textId="77777777" w:rsidTr="0044418C">
        <w:trPr>
          <w:trHeight w:val="300"/>
        </w:trPr>
        <w:tc>
          <w:tcPr>
            <w:tcW w:w="1238" w:type="pct"/>
            <w:vMerge/>
            <w:hideMark/>
          </w:tcPr>
          <w:p w14:paraId="79F0261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0CF32013"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66221DFD"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116,679,284</w:t>
            </w:r>
          </w:p>
        </w:tc>
      </w:tr>
      <w:tr w:rsidR="008A0B66" w:rsidRPr="00920947" w14:paraId="01D218C6" w14:textId="77777777" w:rsidTr="0044418C">
        <w:trPr>
          <w:trHeight w:val="300"/>
        </w:trPr>
        <w:tc>
          <w:tcPr>
            <w:tcW w:w="1238" w:type="pct"/>
            <w:vMerge w:val="restart"/>
            <w:shd w:val="clear" w:color="auto" w:fill="auto"/>
            <w:hideMark/>
          </w:tcPr>
          <w:p w14:paraId="0DFC9708" w14:textId="77777777" w:rsidR="008A0B66" w:rsidRPr="0011374D" w:rsidRDefault="008A0B66" w:rsidP="0044418C">
            <w:pPr>
              <w:spacing w:line="276" w:lineRule="auto"/>
              <w:rPr>
                <w:rFonts w:ascii="Constantia" w:hAnsi="Constantia" w:cs="Calibri"/>
                <w:bCs/>
                <w:color w:val="000000"/>
                <w:sz w:val="20"/>
                <w:szCs w:val="20"/>
              </w:rPr>
            </w:pPr>
            <w:proofErr w:type="spellStart"/>
            <w:r w:rsidRPr="0011374D">
              <w:rPr>
                <w:rFonts w:ascii="Constantia" w:hAnsi="Constantia" w:cs="Calibri"/>
                <w:bCs/>
                <w:color w:val="000000"/>
                <w:sz w:val="20"/>
                <w:szCs w:val="20"/>
              </w:rPr>
              <w:t>Kimilili</w:t>
            </w:r>
            <w:proofErr w:type="spellEnd"/>
            <w:r w:rsidRPr="0011374D">
              <w:rPr>
                <w:rFonts w:ascii="Constantia" w:hAnsi="Constantia" w:cs="Calibri"/>
                <w:bCs/>
                <w:color w:val="000000"/>
                <w:sz w:val="20"/>
                <w:szCs w:val="20"/>
              </w:rPr>
              <w:t xml:space="preserve"> Municipality</w:t>
            </w:r>
          </w:p>
        </w:tc>
        <w:tc>
          <w:tcPr>
            <w:tcW w:w="532" w:type="pct"/>
            <w:shd w:val="clear" w:color="auto" w:fill="auto"/>
            <w:hideMark/>
          </w:tcPr>
          <w:p w14:paraId="2E3ABA91"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1E140A0B"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199,128,974</w:t>
            </w:r>
          </w:p>
        </w:tc>
      </w:tr>
      <w:tr w:rsidR="008A0B66" w:rsidRPr="00920947" w14:paraId="3FAE94EE" w14:textId="77777777" w:rsidTr="0044418C">
        <w:trPr>
          <w:trHeight w:val="300"/>
        </w:trPr>
        <w:tc>
          <w:tcPr>
            <w:tcW w:w="1238" w:type="pct"/>
            <w:vMerge/>
            <w:hideMark/>
          </w:tcPr>
          <w:p w14:paraId="740D100F"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42E0F21"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6074352"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8,039,574</w:t>
            </w:r>
          </w:p>
        </w:tc>
      </w:tr>
      <w:tr w:rsidR="008A0B66" w:rsidRPr="00920947" w14:paraId="24447DBC" w14:textId="77777777" w:rsidTr="0044418C">
        <w:trPr>
          <w:trHeight w:val="300"/>
        </w:trPr>
        <w:tc>
          <w:tcPr>
            <w:tcW w:w="1238" w:type="pct"/>
            <w:vMerge/>
            <w:hideMark/>
          </w:tcPr>
          <w:p w14:paraId="279436C5"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C05E1E7"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08B85FEB"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191,089,400</w:t>
            </w:r>
          </w:p>
        </w:tc>
      </w:tr>
      <w:tr w:rsidR="008A0B66" w:rsidRPr="00920947" w14:paraId="413985F5" w14:textId="77777777" w:rsidTr="0044418C">
        <w:trPr>
          <w:trHeight w:val="300"/>
        </w:trPr>
        <w:tc>
          <w:tcPr>
            <w:tcW w:w="1238" w:type="pct"/>
            <w:vMerge w:val="restart"/>
            <w:shd w:val="clear" w:color="auto" w:fill="auto"/>
            <w:noWrap/>
            <w:hideMark/>
          </w:tcPr>
          <w:p w14:paraId="72985416"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lastRenderedPageBreak/>
              <w:t xml:space="preserve">Gender and Culture  </w:t>
            </w:r>
          </w:p>
        </w:tc>
        <w:tc>
          <w:tcPr>
            <w:tcW w:w="532" w:type="pct"/>
            <w:shd w:val="clear" w:color="auto" w:fill="auto"/>
            <w:hideMark/>
          </w:tcPr>
          <w:p w14:paraId="58DEB212"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tcPr>
          <w:p w14:paraId="726253E6"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113,926,177</w:t>
            </w:r>
            <w:r w:rsidRPr="00920947">
              <w:rPr>
                <w:rFonts w:ascii="Constantia" w:hAnsi="Constantia" w:cs="Calibri"/>
                <w:sz w:val="20"/>
                <w:szCs w:val="20"/>
              </w:rPr>
              <w:fldChar w:fldCharType="end"/>
            </w:r>
          </w:p>
        </w:tc>
      </w:tr>
      <w:tr w:rsidR="008A0B66" w:rsidRPr="00920947" w14:paraId="668881F1" w14:textId="77777777" w:rsidTr="0044418C">
        <w:trPr>
          <w:trHeight w:val="300"/>
        </w:trPr>
        <w:tc>
          <w:tcPr>
            <w:tcW w:w="1238" w:type="pct"/>
            <w:vMerge/>
            <w:hideMark/>
          </w:tcPr>
          <w:p w14:paraId="56D4D4F4"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DFA8363"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4E8F3246"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108,000,503</w:t>
            </w:r>
          </w:p>
        </w:tc>
      </w:tr>
      <w:tr w:rsidR="008A0B66" w:rsidRPr="00920947" w14:paraId="40902D5A" w14:textId="77777777" w:rsidTr="0044418C">
        <w:trPr>
          <w:trHeight w:val="300"/>
        </w:trPr>
        <w:tc>
          <w:tcPr>
            <w:tcW w:w="1238" w:type="pct"/>
            <w:vMerge/>
            <w:hideMark/>
          </w:tcPr>
          <w:p w14:paraId="1DEDE494"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4A66B611"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61637BC5"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5,925,674</w:t>
            </w:r>
          </w:p>
        </w:tc>
      </w:tr>
      <w:tr w:rsidR="008A0B66" w:rsidRPr="00920947" w14:paraId="3E3D1CBE" w14:textId="77777777" w:rsidTr="0044418C">
        <w:trPr>
          <w:trHeight w:val="300"/>
        </w:trPr>
        <w:tc>
          <w:tcPr>
            <w:tcW w:w="1238" w:type="pct"/>
            <w:vMerge w:val="restart"/>
            <w:shd w:val="clear" w:color="auto" w:fill="auto"/>
            <w:hideMark/>
          </w:tcPr>
          <w:p w14:paraId="7628A80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Youth and Sports</w:t>
            </w:r>
          </w:p>
        </w:tc>
        <w:tc>
          <w:tcPr>
            <w:tcW w:w="532" w:type="pct"/>
            <w:shd w:val="clear" w:color="auto" w:fill="auto"/>
            <w:hideMark/>
          </w:tcPr>
          <w:p w14:paraId="10C37961"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36142786"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212,236,315</w:t>
            </w:r>
            <w:r w:rsidRPr="00920947">
              <w:rPr>
                <w:rFonts w:ascii="Constantia" w:hAnsi="Constantia" w:cs="Calibri"/>
                <w:sz w:val="20"/>
                <w:szCs w:val="20"/>
              </w:rPr>
              <w:fldChar w:fldCharType="end"/>
            </w:r>
          </w:p>
        </w:tc>
      </w:tr>
      <w:tr w:rsidR="008A0B66" w:rsidRPr="00920947" w14:paraId="0D9ED43A" w14:textId="77777777" w:rsidTr="0044418C">
        <w:trPr>
          <w:trHeight w:val="300"/>
        </w:trPr>
        <w:tc>
          <w:tcPr>
            <w:tcW w:w="1238" w:type="pct"/>
            <w:vMerge/>
            <w:hideMark/>
          </w:tcPr>
          <w:p w14:paraId="49846F6D"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8B39098"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1BBF1BEB"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27,020,859</w:t>
            </w:r>
          </w:p>
        </w:tc>
      </w:tr>
      <w:tr w:rsidR="008A0B66" w:rsidRPr="00920947" w14:paraId="387879BF" w14:textId="77777777" w:rsidTr="0044418C">
        <w:trPr>
          <w:trHeight w:val="300"/>
        </w:trPr>
        <w:tc>
          <w:tcPr>
            <w:tcW w:w="1238" w:type="pct"/>
            <w:vMerge/>
            <w:hideMark/>
          </w:tcPr>
          <w:p w14:paraId="21405DF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D6246C4"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7E41AC35"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185,215,456</w:t>
            </w:r>
          </w:p>
        </w:tc>
      </w:tr>
      <w:tr w:rsidR="008A0B66" w:rsidRPr="00920947" w14:paraId="52261270" w14:textId="77777777" w:rsidTr="0044418C">
        <w:trPr>
          <w:trHeight w:val="300"/>
        </w:trPr>
        <w:tc>
          <w:tcPr>
            <w:tcW w:w="1238" w:type="pct"/>
            <w:vMerge w:val="restart"/>
            <w:shd w:val="clear" w:color="auto" w:fill="auto"/>
            <w:noWrap/>
            <w:hideMark/>
          </w:tcPr>
          <w:p w14:paraId="00E35E0C"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Assembly</w:t>
            </w:r>
          </w:p>
        </w:tc>
        <w:tc>
          <w:tcPr>
            <w:tcW w:w="532" w:type="pct"/>
            <w:shd w:val="clear" w:color="auto" w:fill="auto"/>
            <w:hideMark/>
          </w:tcPr>
          <w:p w14:paraId="2D9B94AE"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tcPr>
          <w:p w14:paraId="44A39208"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878,954,635</w:t>
            </w:r>
            <w:r w:rsidRPr="00920947">
              <w:rPr>
                <w:rFonts w:ascii="Constantia" w:hAnsi="Constantia" w:cs="Calibri"/>
                <w:bCs/>
                <w:sz w:val="20"/>
                <w:szCs w:val="20"/>
              </w:rPr>
              <w:fldChar w:fldCharType="end"/>
            </w:r>
          </w:p>
        </w:tc>
      </w:tr>
      <w:tr w:rsidR="008A0B66" w:rsidRPr="00920947" w14:paraId="652D31D0" w14:textId="77777777" w:rsidTr="0044418C">
        <w:trPr>
          <w:trHeight w:val="300"/>
        </w:trPr>
        <w:tc>
          <w:tcPr>
            <w:tcW w:w="1238" w:type="pct"/>
            <w:vMerge/>
            <w:hideMark/>
          </w:tcPr>
          <w:p w14:paraId="199E2676"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63363330"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3156ACBA" w14:textId="77777777" w:rsidR="008A0B66" w:rsidRPr="00920947" w:rsidRDefault="008A0B66" w:rsidP="0044418C">
            <w:pPr>
              <w:jc w:val="right"/>
              <w:rPr>
                <w:rFonts w:ascii="Constantia" w:hAnsi="Constantia" w:cs="Calibri"/>
                <w:sz w:val="20"/>
                <w:szCs w:val="20"/>
              </w:rPr>
            </w:pPr>
            <w:r w:rsidRPr="00920947">
              <w:rPr>
                <w:rFonts w:ascii="Constantia" w:hAnsi="Constantia" w:cs="Calibri"/>
                <w:sz w:val="20"/>
                <w:szCs w:val="20"/>
              </w:rPr>
              <w:t>852,697,315</w:t>
            </w:r>
          </w:p>
        </w:tc>
      </w:tr>
      <w:tr w:rsidR="008A0B66" w:rsidRPr="00920947" w14:paraId="6631C6B5" w14:textId="77777777" w:rsidTr="0044418C">
        <w:trPr>
          <w:trHeight w:val="300"/>
        </w:trPr>
        <w:tc>
          <w:tcPr>
            <w:tcW w:w="1238" w:type="pct"/>
            <w:vMerge/>
            <w:hideMark/>
          </w:tcPr>
          <w:p w14:paraId="11DCD507"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5FE52690"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750544EA"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26,257,320</w:t>
            </w:r>
          </w:p>
        </w:tc>
      </w:tr>
      <w:tr w:rsidR="008A0B66" w:rsidRPr="00920947" w14:paraId="6EEC2D5D" w14:textId="77777777" w:rsidTr="0044418C">
        <w:trPr>
          <w:trHeight w:val="300"/>
        </w:trPr>
        <w:tc>
          <w:tcPr>
            <w:tcW w:w="1238" w:type="pct"/>
            <w:vMerge w:val="restart"/>
            <w:shd w:val="clear" w:color="auto" w:fill="auto"/>
            <w:noWrap/>
            <w:hideMark/>
          </w:tcPr>
          <w:p w14:paraId="1EA0F7C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Finance and Planning</w:t>
            </w:r>
          </w:p>
        </w:tc>
        <w:tc>
          <w:tcPr>
            <w:tcW w:w="532" w:type="pct"/>
            <w:shd w:val="clear" w:color="auto" w:fill="auto"/>
            <w:hideMark/>
          </w:tcPr>
          <w:p w14:paraId="204E67F5"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7AF6F399"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997,427,795</w:t>
            </w:r>
          </w:p>
        </w:tc>
      </w:tr>
      <w:tr w:rsidR="008A0B66" w:rsidRPr="00920947" w14:paraId="6C1E4619" w14:textId="77777777" w:rsidTr="0044418C">
        <w:trPr>
          <w:trHeight w:val="300"/>
        </w:trPr>
        <w:tc>
          <w:tcPr>
            <w:tcW w:w="1238" w:type="pct"/>
            <w:vMerge/>
            <w:hideMark/>
          </w:tcPr>
          <w:p w14:paraId="7595417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9FE7096"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31322766"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997,427,795</w:t>
            </w:r>
          </w:p>
        </w:tc>
      </w:tr>
      <w:tr w:rsidR="008A0B66" w:rsidRPr="00920947" w14:paraId="68BE5F0F" w14:textId="77777777" w:rsidTr="0044418C">
        <w:trPr>
          <w:trHeight w:val="300"/>
        </w:trPr>
        <w:tc>
          <w:tcPr>
            <w:tcW w:w="1238" w:type="pct"/>
            <w:vMerge/>
            <w:hideMark/>
          </w:tcPr>
          <w:p w14:paraId="60742950"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6361C232"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3863D3BA"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 xml:space="preserve">                      -   </w:t>
            </w:r>
          </w:p>
        </w:tc>
      </w:tr>
      <w:tr w:rsidR="008A0B66" w:rsidRPr="00920947" w14:paraId="5EDC1EC7" w14:textId="77777777" w:rsidTr="0044418C">
        <w:trPr>
          <w:trHeight w:val="300"/>
        </w:trPr>
        <w:tc>
          <w:tcPr>
            <w:tcW w:w="1238" w:type="pct"/>
            <w:vMerge w:val="restart"/>
            <w:shd w:val="clear" w:color="auto" w:fill="auto"/>
            <w:noWrap/>
            <w:hideMark/>
          </w:tcPr>
          <w:p w14:paraId="6A51B024"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Public Service</w:t>
            </w:r>
          </w:p>
        </w:tc>
        <w:tc>
          <w:tcPr>
            <w:tcW w:w="532" w:type="pct"/>
            <w:shd w:val="clear" w:color="auto" w:fill="auto"/>
            <w:hideMark/>
          </w:tcPr>
          <w:p w14:paraId="5ADF524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44648200" w14:textId="77777777" w:rsidR="008A0B66" w:rsidRPr="00920947" w:rsidRDefault="008A0B66" w:rsidP="0044418C">
            <w:pPr>
              <w:jc w:val="right"/>
              <w:rPr>
                <w:rFonts w:ascii="Constantia" w:hAnsi="Constantia" w:cs="Calibri"/>
                <w:sz w:val="20"/>
                <w:szCs w:val="20"/>
              </w:rPr>
            </w:pPr>
            <w:r w:rsidRPr="00920947">
              <w:rPr>
                <w:rFonts w:ascii="Constantia" w:hAnsi="Constantia" w:cs="Calibri"/>
                <w:sz w:val="20"/>
                <w:szCs w:val="20"/>
              </w:rPr>
              <w:t>34,102,840</w:t>
            </w:r>
          </w:p>
        </w:tc>
      </w:tr>
      <w:tr w:rsidR="008A0B66" w:rsidRPr="00920947" w14:paraId="7416D618" w14:textId="77777777" w:rsidTr="0044418C">
        <w:trPr>
          <w:trHeight w:val="300"/>
        </w:trPr>
        <w:tc>
          <w:tcPr>
            <w:tcW w:w="1238" w:type="pct"/>
            <w:vMerge/>
            <w:hideMark/>
          </w:tcPr>
          <w:p w14:paraId="3D959DE5"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FD73FB8"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FB45467"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34,102,840</w:t>
            </w:r>
          </w:p>
        </w:tc>
      </w:tr>
      <w:tr w:rsidR="008A0B66" w:rsidRPr="00920947" w14:paraId="0C7D6F38" w14:textId="77777777" w:rsidTr="0044418C">
        <w:trPr>
          <w:trHeight w:val="300"/>
        </w:trPr>
        <w:tc>
          <w:tcPr>
            <w:tcW w:w="1238" w:type="pct"/>
            <w:vMerge/>
            <w:hideMark/>
          </w:tcPr>
          <w:p w14:paraId="2B205F77"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3FB1EBE"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23D70F94"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0</w:t>
            </w:r>
          </w:p>
        </w:tc>
      </w:tr>
      <w:tr w:rsidR="008A0B66" w:rsidRPr="00920947" w14:paraId="0879E428" w14:textId="77777777" w:rsidTr="0044418C">
        <w:trPr>
          <w:trHeight w:val="300"/>
        </w:trPr>
        <w:tc>
          <w:tcPr>
            <w:tcW w:w="1238" w:type="pct"/>
            <w:vMerge w:val="restart"/>
            <w:shd w:val="clear" w:color="auto" w:fill="auto"/>
            <w:noWrap/>
            <w:hideMark/>
          </w:tcPr>
          <w:p w14:paraId="432071A3"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Governors</w:t>
            </w:r>
          </w:p>
        </w:tc>
        <w:tc>
          <w:tcPr>
            <w:tcW w:w="532" w:type="pct"/>
            <w:shd w:val="clear" w:color="auto" w:fill="auto"/>
            <w:hideMark/>
          </w:tcPr>
          <w:p w14:paraId="4EB46031"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78DB19CE"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413,003,816</w:t>
            </w:r>
          </w:p>
        </w:tc>
      </w:tr>
      <w:tr w:rsidR="008A0B66" w:rsidRPr="00920947" w14:paraId="196E86EA" w14:textId="77777777" w:rsidTr="0044418C">
        <w:trPr>
          <w:trHeight w:val="300"/>
        </w:trPr>
        <w:tc>
          <w:tcPr>
            <w:tcW w:w="1238" w:type="pct"/>
            <w:vMerge/>
            <w:hideMark/>
          </w:tcPr>
          <w:p w14:paraId="473290C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79E9B9C6"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1688CEB4"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413,003,816</w:t>
            </w:r>
          </w:p>
        </w:tc>
      </w:tr>
      <w:tr w:rsidR="008A0B66" w:rsidRPr="00920947" w14:paraId="5AE1E5DD" w14:textId="77777777" w:rsidTr="0044418C">
        <w:trPr>
          <w:trHeight w:val="300"/>
        </w:trPr>
        <w:tc>
          <w:tcPr>
            <w:tcW w:w="1238" w:type="pct"/>
            <w:vMerge/>
            <w:hideMark/>
          </w:tcPr>
          <w:p w14:paraId="403A8956"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0B38947"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22A624E3"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0</w:t>
            </w:r>
          </w:p>
        </w:tc>
      </w:tr>
      <w:tr w:rsidR="008A0B66" w:rsidRPr="00920947" w14:paraId="2FBCDB20" w14:textId="77777777" w:rsidTr="0044418C">
        <w:trPr>
          <w:trHeight w:val="300"/>
        </w:trPr>
        <w:tc>
          <w:tcPr>
            <w:tcW w:w="1238" w:type="pct"/>
            <w:vMerge w:val="restart"/>
            <w:shd w:val="clear" w:color="auto" w:fill="auto"/>
            <w:noWrap/>
            <w:hideMark/>
          </w:tcPr>
          <w:p w14:paraId="273C417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D/</w:t>
            </w:r>
            <w:proofErr w:type="spellStart"/>
            <w:r w:rsidRPr="0011374D">
              <w:rPr>
                <w:rFonts w:ascii="Constantia" w:hAnsi="Constantia" w:cs="Calibri"/>
                <w:bCs/>
                <w:color w:val="000000"/>
                <w:sz w:val="20"/>
                <w:szCs w:val="20"/>
              </w:rPr>
              <w:t>Governors</w:t>
            </w:r>
            <w:proofErr w:type="spellEnd"/>
            <w:r w:rsidRPr="0011374D">
              <w:rPr>
                <w:rFonts w:ascii="Constantia" w:hAnsi="Constantia" w:cs="Calibri"/>
                <w:bCs/>
                <w:color w:val="000000"/>
                <w:sz w:val="20"/>
                <w:szCs w:val="20"/>
              </w:rPr>
              <w:t xml:space="preserve"> office</w:t>
            </w:r>
          </w:p>
        </w:tc>
        <w:tc>
          <w:tcPr>
            <w:tcW w:w="532" w:type="pct"/>
            <w:shd w:val="clear" w:color="auto" w:fill="auto"/>
            <w:hideMark/>
          </w:tcPr>
          <w:p w14:paraId="4DA8B844"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5CB1E577"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24,996,184</w:t>
            </w:r>
          </w:p>
        </w:tc>
      </w:tr>
      <w:tr w:rsidR="008A0B66" w:rsidRPr="00920947" w14:paraId="1D79D4EA" w14:textId="77777777" w:rsidTr="0044418C">
        <w:trPr>
          <w:trHeight w:val="300"/>
        </w:trPr>
        <w:tc>
          <w:tcPr>
            <w:tcW w:w="1238" w:type="pct"/>
            <w:vMerge/>
            <w:hideMark/>
          </w:tcPr>
          <w:p w14:paraId="7B2F2CB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5BD47839"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0114FEA6"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24,996,184</w:t>
            </w:r>
          </w:p>
        </w:tc>
      </w:tr>
      <w:tr w:rsidR="008A0B66" w:rsidRPr="00920947" w14:paraId="04CEF248" w14:textId="77777777" w:rsidTr="0044418C">
        <w:trPr>
          <w:trHeight w:val="300"/>
        </w:trPr>
        <w:tc>
          <w:tcPr>
            <w:tcW w:w="1238" w:type="pct"/>
            <w:vMerge/>
            <w:hideMark/>
          </w:tcPr>
          <w:p w14:paraId="65E9C7B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54A05B83"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26E39B70"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0</w:t>
            </w:r>
          </w:p>
        </w:tc>
      </w:tr>
      <w:tr w:rsidR="008A0B66" w:rsidRPr="00920947" w14:paraId="2F1D389B" w14:textId="77777777" w:rsidTr="0044418C">
        <w:trPr>
          <w:trHeight w:val="300"/>
        </w:trPr>
        <w:tc>
          <w:tcPr>
            <w:tcW w:w="1238" w:type="pct"/>
            <w:vMerge w:val="restart"/>
            <w:shd w:val="clear" w:color="auto" w:fill="auto"/>
            <w:noWrap/>
            <w:hideMark/>
          </w:tcPr>
          <w:p w14:paraId="1231586D"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Public Administration</w:t>
            </w:r>
          </w:p>
        </w:tc>
        <w:tc>
          <w:tcPr>
            <w:tcW w:w="532" w:type="pct"/>
            <w:shd w:val="clear" w:color="auto" w:fill="auto"/>
            <w:hideMark/>
          </w:tcPr>
          <w:p w14:paraId="0A19FDC8"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22298D44" w14:textId="77777777" w:rsidR="008A0B66" w:rsidRPr="00920947" w:rsidRDefault="008A0B66" w:rsidP="0044418C">
            <w:pPr>
              <w:jc w:val="right"/>
              <w:rPr>
                <w:rFonts w:ascii="Constantia" w:hAnsi="Constantia" w:cs="Calibri"/>
                <w:sz w:val="20"/>
                <w:szCs w:val="20"/>
              </w:rPr>
            </w:pPr>
            <w:r w:rsidRPr="00920947">
              <w:rPr>
                <w:rFonts w:ascii="Constantia" w:hAnsi="Constantia" w:cs="Calibri"/>
                <w:noProof/>
                <w:sz w:val="20"/>
                <w:szCs w:val="20"/>
              </w:rPr>
              <w:t>356,511,329</w:t>
            </w:r>
          </w:p>
        </w:tc>
      </w:tr>
      <w:tr w:rsidR="008A0B66" w:rsidRPr="00920947" w14:paraId="548A8C4E" w14:textId="77777777" w:rsidTr="0044418C">
        <w:trPr>
          <w:trHeight w:val="300"/>
        </w:trPr>
        <w:tc>
          <w:tcPr>
            <w:tcW w:w="1238" w:type="pct"/>
            <w:vMerge/>
            <w:hideMark/>
          </w:tcPr>
          <w:p w14:paraId="0F11500E"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2638CFFA"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6C8F67B5" w14:textId="77777777" w:rsidR="008A0B66" w:rsidRPr="00920947" w:rsidRDefault="008A0B66" w:rsidP="0044418C">
            <w:pPr>
              <w:jc w:val="right"/>
              <w:rPr>
                <w:rFonts w:ascii="Constantia" w:hAnsi="Constantia" w:cs="Calibri"/>
                <w:sz w:val="20"/>
                <w:szCs w:val="20"/>
              </w:rPr>
            </w:pPr>
            <w:r w:rsidRPr="00920947">
              <w:rPr>
                <w:rFonts w:ascii="Constantia" w:hAnsi="Constantia" w:cs="Calibri"/>
                <w:noProof/>
                <w:sz w:val="20"/>
                <w:szCs w:val="20"/>
              </w:rPr>
              <w:t>356,511,329</w:t>
            </w:r>
          </w:p>
        </w:tc>
      </w:tr>
      <w:tr w:rsidR="008A0B66" w:rsidRPr="00920947" w14:paraId="2F13C890" w14:textId="77777777" w:rsidTr="0044418C">
        <w:trPr>
          <w:trHeight w:val="300"/>
        </w:trPr>
        <w:tc>
          <w:tcPr>
            <w:tcW w:w="1238" w:type="pct"/>
            <w:vMerge/>
            <w:hideMark/>
          </w:tcPr>
          <w:p w14:paraId="6235686C"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5F3DA24"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670467EC"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0</w:t>
            </w:r>
          </w:p>
        </w:tc>
      </w:tr>
      <w:tr w:rsidR="008A0B66" w:rsidRPr="00920947" w14:paraId="7A2FB5CA" w14:textId="77777777" w:rsidTr="0044418C">
        <w:trPr>
          <w:trHeight w:val="300"/>
        </w:trPr>
        <w:tc>
          <w:tcPr>
            <w:tcW w:w="1238" w:type="pct"/>
            <w:vMerge w:val="restart"/>
            <w:shd w:val="clear" w:color="auto" w:fill="auto"/>
            <w:noWrap/>
            <w:hideMark/>
          </w:tcPr>
          <w:p w14:paraId="25021182"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County Administration</w:t>
            </w:r>
          </w:p>
        </w:tc>
        <w:tc>
          <w:tcPr>
            <w:tcW w:w="532" w:type="pct"/>
            <w:shd w:val="clear" w:color="auto" w:fill="auto"/>
            <w:hideMark/>
          </w:tcPr>
          <w:p w14:paraId="5B666FDB"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hideMark/>
          </w:tcPr>
          <w:p w14:paraId="03DE1747" w14:textId="77777777" w:rsidR="008A0B66" w:rsidRPr="00920947" w:rsidRDefault="008A0B66" w:rsidP="0044418C">
            <w:pPr>
              <w:spacing w:line="276" w:lineRule="auto"/>
              <w:jc w:val="right"/>
              <w:rPr>
                <w:rFonts w:ascii="Constantia" w:hAnsi="Constantia" w:cs="Calibri"/>
                <w:bCs/>
                <w:sz w:val="20"/>
                <w:szCs w:val="20"/>
              </w:rPr>
            </w:pPr>
            <w:r w:rsidRPr="00920947">
              <w:rPr>
                <w:rFonts w:ascii="Constantia" w:hAnsi="Constantia" w:cs="Calibri"/>
                <w:bCs/>
                <w:sz w:val="20"/>
                <w:szCs w:val="20"/>
              </w:rPr>
              <w:t>8,465,248</w:t>
            </w:r>
          </w:p>
        </w:tc>
      </w:tr>
      <w:tr w:rsidR="008A0B66" w:rsidRPr="00920947" w14:paraId="1AEC9044" w14:textId="77777777" w:rsidTr="0044418C">
        <w:trPr>
          <w:trHeight w:val="300"/>
        </w:trPr>
        <w:tc>
          <w:tcPr>
            <w:tcW w:w="1238" w:type="pct"/>
            <w:vMerge/>
            <w:hideMark/>
          </w:tcPr>
          <w:p w14:paraId="135DECAA"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54CE6FD"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42463859"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8,465,248</w:t>
            </w:r>
          </w:p>
        </w:tc>
      </w:tr>
      <w:tr w:rsidR="008A0B66" w:rsidRPr="00920947" w14:paraId="4D9418D7" w14:textId="77777777" w:rsidTr="0044418C">
        <w:trPr>
          <w:trHeight w:val="300"/>
        </w:trPr>
        <w:tc>
          <w:tcPr>
            <w:tcW w:w="1238" w:type="pct"/>
            <w:vMerge/>
            <w:hideMark/>
          </w:tcPr>
          <w:p w14:paraId="006743B1"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149C9F9E"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57A41A5C"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0</w:t>
            </w:r>
          </w:p>
        </w:tc>
      </w:tr>
      <w:tr w:rsidR="008A0B66" w:rsidRPr="00920947" w14:paraId="39FADF51" w14:textId="77777777" w:rsidTr="0044418C">
        <w:trPr>
          <w:trHeight w:val="300"/>
        </w:trPr>
        <w:tc>
          <w:tcPr>
            <w:tcW w:w="1238" w:type="pct"/>
            <w:vMerge w:val="restart"/>
            <w:shd w:val="clear" w:color="auto" w:fill="auto"/>
            <w:noWrap/>
            <w:hideMark/>
          </w:tcPr>
          <w:p w14:paraId="4589BEDB"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Secretary</w:t>
            </w:r>
          </w:p>
        </w:tc>
        <w:tc>
          <w:tcPr>
            <w:tcW w:w="532" w:type="pct"/>
            <w:shd w:val="clear" w:color="auto" w:fill="auto"/>
            <w:hideMark/>
          </w:tcPr>
          <w:p w14:paraId="506BADBA" w14:textId="77777777" w:rsidR="008A0B66" w:rsidRPr="0011374D" w:rsidRDefault="008A0B66" w:rsidP="0044418C">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667" w:type="pct"/>
            <w:shd w:val="clear" w:color="auto" w:fill="auto"/>
            <w:noWrap/>
          </w:tcPr>
          <w:p w14:paraId="4DF48E10"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366,380,444</w:t>
            </w:r>
            <w:r w:rsidRPr="00920947">
              <w:rPr>
                <w:rFonts w:ascii="Constantia" w:hAnsi="Constantia" w:cs="Calibri"/>
                <w:sz w:val="20"/>
                <w:szCs w:val="20"/>
              </w:rPr>
              <w:fldChar w:fldCharType="end"/>
            </w:r>
          </w:p>
        </w:tc>
      </w:tr>
      <w:tr w:rsidR="008A0B66" w:rsidRPr="00920947" w14:paraId="697F73A3" w14:textId="77777777" w:rsidTr="0044418C">
        <w:trPr>
          <w:trHeight w:val="300"/>
        </w:trPr>
        <w:tc>
          <w:tcPr>
            <w:tcW w:w="1238" w:type="pct"/>
            <w:vMerge/>
            <w:hideMark/>
          </w:tcPr>
          <w:p w14:paraId="685608A8"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4796F3E4"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667" w:type="pct"/>
            <w:shd w:val="clear" w:color="auto" w:fill="auto"/>
            <w:noWrap/>
            <w:hideMark/>
          </w:tcPr>
          <w:p w14:paraId="05174A06" w14:textId="77777777" w:rsidR="008A0B66" w:rsidRPr="00920947" w:rsidRDefault="008A0B66" w:rsidP="0044418C">
            <w:pPr>
              <w:jc w:val="right"/>
              <w:rPr>
                <w:rFonts w:ascii="Constantia" w:hAnsi="Constantia" w:cs="Calibri"/>
                <w:sz w:val="20"/>
                <w:szCs w:val="20"/>
              </w:rPr>
            </w:pPr>
            <w:r w:rsidRPr="00920947">
              <w:rPr>
                <w:rFonts w:ascii="Constantia" w:hAnsi="Constantia" w:cs="Calibri"/>
                <w:sz w:val="20"/>
                <w:szCs w:val="20"/>
              </w:rPr>
              <w:t>128,726,057</w:t>
            </w:r>
          </w:p>
        </w:tc>
      </w:tr>
      <w:tr w:rsidR="008A0B66" w:rsidRPr="00920947" w14:paraId="4FEED65F" w14:textId="77777777" w:rsidTr="0044418C">
        <w:trPr>
          <w:trHeight w:val="300"/>
        </w:trPr>
        <w:tc>
          <w:tcPr>
            <w:tcW w:w="1238" w:type="pct"/>
            <w:vMerge/>
            <w:hideMark/>
          </w:tcPr>
          <w:p w14:paraId="59841B8A" w14:textId="77777777" w:rsidR="008A0B66" w:rsidRPr="0011374D" w:rsidRDefault="008A0B66" w:rsidP="0044418C">
            <w:pPr>
              <w:spacing w:line="276" w:lineRule="auto"/>
              <w:rPr>
                <w:rFonts w:ascii="Constantia" w:hAnsi="Constantia" w:cs="Calibri"/>
                <w:bCs/>
                <w:color w:val="000000"/>
                <w:sz w:val="20"/>
                <w:szCs w:val="20"/>
              </w:rPr>
            </w:pPr>
          </w:p>
        </w:tc>
        <w:tc>
          <w:tcPr>
            <w:tcW w:w="532" w:type="pct"/>
            <w:shd w:val="clear" w:color="auto" w:fill="auto"/>
            <w:hideMark/>
          </w:tcPr>
          <w:p w14:paraId="3C21697B" w14:textId="77777777" w:rsidR="008A0B66" w:rsidRPr="0011374D" w:rsidRDefault="008A0B66" w:rsidP="0044418C">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667" w:type="pct"/>
            <w:shd w:val="clear" w:color="auto" w:fill="auto"/>
            <w:noWrap/>
            <w:hideMark/>
          </w:tcPr>
          <w:p w14:paraId="68D8602F" w14:textId="77777777" w:rsidR="008A0B66" w:rsidRPr="00920947" w:rsidRDefault="008A0B66" w:rsidP="0044418C">
            <w:pPr>
              <w:spacing w:line="276" w:lineRule="auto"/>
              <w:jc w:val="right"/>
              <w:rPr>
                <w:rFonts w:ascii="Constantia" w:hAnsi="Constantia" w:cs="Calibri"/>
                <w:sz w:val="20"/>
                <w:szCs w:val="20"/>
              </w:rPr>
            </w:pPr>
            <w:r w:rsidRPr="00920947">
              <w:rPr>
                <w:rFonts w:ascii="Constantia" w:hAnsi="Constantia" w:cs="Calibri"/>
                <w:sz w:val="20"/>
                <w:szCs w:val="20"/>
              </w:rPr>
              <w:t>237,654,387</w:t>
            </w:r>
          </w:p>
        </w:tc>
      </w:tr>
      <w:tr w:rsidR="008A0B66" w:rsidRPr="00920947" w14:paraId="7E213CB6" w14:textId="77777777" w:rsidTr="0044418C">
        <w:trPr>
          <w:trHeight w:val="300"/>
        </w:trPr>
        <w:tc>
          <w:tcPr>
            <w:tcW w:w="1238" w:type="pct"/>
            <w:vMerge w:val="restart"/>
            <w:shd w:val="clear" w:color="auto" w:fill="auto"/>
            <w:noWrap/>
            <w:hideMark/>
          </w:tcPr>
          <w:p w14:paraId="18A2D88D" w14:textId="77777777" w:rsidR="008A0B66" w:rsidRPr="0011374D" w:rsidRDefault="008A0B66" w:rsidP="0044418C">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TOTALS</w:t>
            </w:r>
          </w:p>
        </w:tc>
        <w:tc>
          <w:tcPr>
            <w:tcW w:w="532" w:type="pct"/>
            <w:shd w:val="clear" w:color="auto" w:fill="auto"/>
            <w:noWrap/>
            <w:hideMark/>
          </w:tcPr>
          <w:p w14:paraId="3A5A4B20" w14:textId="77777777" w:rsidR="008A0B66" w:rsidRPr="0011374D" w:rsidRDefault="008A0B66" w:rsidP="0044418C">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Sub Total</w:t>
            </w:r>
          </w:p>
        </w:tc>
        <w:tc>
          <w:tcPr>
            <w:tcW w:w="667" w:type="pct"/>
            <w:shd w:val="clear" w:color="auto" w:fill="auto"/>
            <w:noWrap/>
            <w:hideMark/>
          </w:tcPr>
          <w:p w14:paraId="3500E36B" w14:textId="77777777" w:rsidR="008A0B66" w:rsidRPr="00920947" w:rsidRDefault="008A0B66" w:rsidP="0044418C">
            <w:pPr>
              <w:spacing w:line="276" w:lineRule="auto"/>
              <w:jc w:val="right"/>
              <w:rPr>
                <w:rFonts w:ascii="Constantia" w:hAnsi="Constantia" w:cs="Calibri"/>
                <w:b/>
                <w:bCs/>
                <w:sz w:val="20"/>
                <w:szCs w:val="20"/>
              </w:rPr>
            </w:pPr>
            <w:r w:rsidRPr="00920947">
              <w:rPr>
                <w:rFonts w:ascii="Constantia" w:hAnsi="Constantia" w:cs="Calibri"/>
                <w:b/>
                <w:bCs/>
                <w:sz w:val="20"/>
                <w:szCs w:val="20"/>
              </w:rPr>
              <w:t>11,950,786,127</w:t>
            </w:r>
          </w:p>
        </w:tc>
      </w:tr>
      <w:tr w:rsidR="008A0B66" w:rsidRPr="00920947" w14:paraId="0F879C60" w14:textId="77777777" w:rsidTr="0044418C">
        <w:trPr>
          <w:trHeight w:val="300"/>
        </w:trPr>
        <w:tc>
          <w:tcPr>
            <w:tcW w:w="1238" w:type="pct"/>
            <w:vMerge/>
            <w:hideMark/>
          </w:tcPr>
          <w:p w14:paraId="5C22FED6" w14:textId="77777777" w:rsidR="008A0B66" w:rsidRPr="0011374D" w:rsidRDefault="008A0B66" w:rsidP="0044418C">
            <w:pPr>
              <w:spacing w:line="276" w:lineRule="auto"/>
              <w:rPr>
                <w:rFonts w:ascii="Constantia" w:hAnsi="Constantia" w:cs="Calibri"/>
                <w:b/>
                <w:bCs/>
                <w:color w:val="000000"/>
                <w:sz w:val="20"/>
                <w:szCs w:val="20"/>
              </w:rPr>
            </w:pPr>
          </w:p>
        </w:tc>
        <w:tc>
          <w:tcPr>
            <w:tcW w:w="532" w:type="pct"/>
            <w:shd w:val="clear" w:color="auto" w:fill="auto"/>
            <w:noWrap/>
            <w:hideMark/>
          </w:tcPr>
          <w:p w14:paraId="45974729" w14:textId="77777777" w:rsidR="008A0B66" w:rsidRPr="0011374D" w:rsidRDefault="008A0B66" w:rsidP="0044418C">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 xml:space="preserve">Rec. Gross </w:t>
            </w:r>
          </w:p>
        </w:tc>
        <w:tc>
          <w:tcPr>
            <w:tcW w:w="667" w:type="pct"/>
            <w:shd w:val="clear" w:color="auto" w:fill="auto"/>
            <w:noWrap/>
            <w:hideMark/>
          </w:tcPr>
          <w:p w14:paraId="5791CD8E" w14:textId="77777777" w:rsidR="008A0B66" w:rsidRPr="00920947" w:rsidRDefault="008A0B66" w:rsidP="0044418C">
            <w:pPr>
              <w:spacing w:line="276" w:lineRule="auto"/>
              <w:jc w:val="right"/>
              <w:rPr>
                <w:rFonts w:ascii="Constantia" w:hAnsi="Constantia" w:cs="Calibri"/>
                <w:b/>
                <w:bCs/>
                <w:sz w:val="20"/>
                <w:szCs w:val="20"/>
              </w:rPr>
            </w:pPr>
            <w:r w:rsidRPr="00920947">
              <w:rPr>
                <w:rFonts w:ascii="Constantia" w:hAnsi="Constantia" w:cs="Calibri"/>
                <w:b/>
                <w:bCs/>
                <w:sz w:val="20"/>
                <w:szCs w:val="20"/>
              </w:rPr>
              <w:t>8,345,952,886</w:t>
            </w:r>
          </w:p>
        </w:tc>
      </w:tr>
      <w:tr w:rsidR="008A0B66" w:rsidRPr="00920947" w14:paraId="45A11C48" w14:textId="77777777" w:rsidTr="0044418C">
        <w:trPr>
          <w:trHeight w:val="300"/>
        </w:trPr>
        <w:tc>
          <w:tcPr>
            <w:tcW w:w="1238" w:type="pct"/>
            <w:vMerge/>
            <w:hideMark/>
          </w:tcPr>
          <w:p w14:paraId="6086D5E8" w14:textId="77777777" w:rsidR="008A0B66" w:rsidRPr="0011374D" w:rsidRDefault="008A0B66" w:rsidP="0044418C">
            <w:pPr>
              <w:spacing w:line="276" w:lineRule="auto"/>
              <w:rPr>
                <w:rFonts w:ascii="Constantia" w:hAnsi="Constantia" w:cs="Calibri"/>
                <w:b/>
                <w:bCs/>
                <w:color w:val="000000"/>
                <w:sz w:val="20"/>
                <w:szCs w:val="20"/>
              </w:rPr>
            </w:pPr>
          </w:p>
        </w:tc>
        <w:tc>
          <w:tcPr>
            <w:tcW w:w="532" w:type="pct"/>
            <w:shd w:val="clear" w:color="auto" w:fill="auto"/>
            <w:noWrap/>
            <w:hideMark/>
          </w:tcPr>
          <w:p w14:paraId="2FC9069D" w14:textId="77777777" w:rsidR="008A0B66" w:rsidRPr="0011374D" w:rsidRDefault="008A0B66" w:rsidP="0044418C">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Dev. Gross</w:t>
            </w:r>
          </w:p>
        </w:tc>
        <w:tc>
          <w:tcPr>
            <w:tcW w:w="667" w:type="pct"/>
            <w:shd w:val="clear" w:color="auto" w:fill="auto"/>
            <w:noWrap/>
          </w:tcPr>
          <w:p w14:paraId="4E0F8D00" w14:textId="77777777" w:rsidR="008A0B66" w:rsidRPr="00920947" w:rsidRDefault="008A0B66" w:rsidP="0044418C">
            <w:pPr>
              <w:spacing w:line="276" w:lineRule="auto"/>
              <w:jc w:val="right"/>
              <w:rPr>
                <w:rFonts w:ascii="Constantia" w:hAnsi="Constantia" w:cs="Calibri"/>
                <w:b/>
                <w:bCs/>
                <w:sz w:val="20"/>
                <w:szCs w:val="20"/>
              </w:rPr>
            </w:pPr>
            <w:r w:rsidRPr="00920947">
              <w:rPr>
                <w:rFonts w:ascii="Constantia" w:hAnsi="Constantia" w:cs="Calibri"/>
                <w:b/>
                <w:bCs/>
                <w:sz w:val="20"/>
                <w:szCs w:val="20"/>
              </w:rPr>
              <w:t>3,604,833,240</w:t>
            </w:r>
          </w:p>
        </w:tc>
      </w:tr>
    </w:tbl>
    <w:p w14:paraId="50C6C37B" w14:textId="77777777" w:rsidR="003B7FCD" w:rsidRPr="003416FB" w:rsidRDefault="003B7FCD" w:rsidP="00AA0206">
      <w:pPr>
        <w:spacing w:after="240" w:line="276" w:lineRule="auto"/>
        <w:jc w:val="both"/>
        <w:rPr>
          <w:rFonts w:ascii="Constantia" w:hAnsi="Constantia" w:cs="Calibri"/>
          <w:i/>
          <w:lang w:val="sw-KE"/>
        </w:rPr>
      </w:pPr>
      <w:r w:rsidRPr="003416FB">
        <w:rPr>
          <w:rFonts w:ascii="Constantia" w:hAnsi="Constantia" w:cs="Calibri"/>
          <w:i/>
          <w:lang w:val="sw-KE"/>
        </w:rPr>
        <w:t xml:space="preserve">Projections for FY 2020/21 and FY 2021/22 is at 5%. Revenue is projectted to grow by 5% annually. </w:t>
      </w:r>
    </w:p>
    <w:p w14:paraId="744630E7" w14:textId="77777777" w:rsidR="00610E3D" w:rsidRPr="003416FB" w:rsidRDefault="003B7FCD" w:rsidP="00AA0206">
      <w:pPr>
        <w:spacing w:after="240" w:line="276" w:lineRule="auto"/>
        <w:jc w:val="both"/>
        <w:rPr>
          <w:rFonts w:ascii="Constantia" w:hAnsi="Constantia"/>
          <w:color w:val="000000"/>
          <w:szCs w:val="22"/>
          <w:highlight w:val="lightGray"/>
        </w:rPr>
      </w:pPr>
      <w:r w:rsidRPr="003416FB">
        <w:rPr>
          <w:rFonts w:ascii="Constantia" w:hAnsi="Constantia" w:cs="Calibri"/>
          <w:bCs/>
        </w:rPr>
        <w:t xml:space="preserve">To achieve the outputs and outcomes documented in various county plans and policy documents, the County will continue to restrict growth in recurrent spending while </w:t>
      </w:r>
      <w:r w:rsidRPr="003416FB">
        <w:rPr>
          <w:rFonts w:ascii="Constantia" w:hAnsi="Constantia" w:cs="Calibri"/>
          <w:bCs/>
        </w:rPr>
        <w:lastRenderedPageBreak/>
        <w:t xml:space="preserve">doubling its effort in domestic resource mobilization. A raft of tax policy measures will be implemented through the tax amendment law and the Finance Act 2019 whose revenue yield is estimated to grow by 10%. In addition, the modernized and automated revenue collection and management system will help remove administrative bottlenecks, improve compliance and boost revenue collection, thereby supporting our fiscal consolidation efforts. </w:t>
      </w:r>
    </w:p>
    <w:p w14:paraId="43CF0B59" w14:textId="77777777" w:rsidR="00F35170" w:rsidRPr="00AA0206" w:rsidRDefault="00643695" w:rsidP="00AA0206">
      <w:pPr>
        <w:keepNext/>
        <w:keepLines/>
        <w:spacing w:after="85" w:line="276" w:lineRule="auto"/>
        <w:ind w:left="-5" w:hanging="10"/>
        <w:jc w:val="both"/>
        <w:outlineLvl w:val="0"/>
        <w:rPr>
          <w:rFonts w:ascii="Constantia" w:hAnsi="Constantia"/>
          <w:b/>
          <w:color w:val="000000"/>
        </w:rPr>
      </w:pPr>
      <w:bookmarkStart w:id="4" w:name="_Toc443317778"/>
      <w:bookmarkStart w:id="5" w:name="_Toc474320038"/>
      <w:bookmarkStart w:id="6" w:name="_Toc33654959"/>
      <w:r w:rsidRPr="00AA0206">
        <w:rPr>
          <w:rFonts w:ascii="Constantia" w:hAnsi="Constantia"/>
          <w:b/>
          <w:color w:val="000000"/>
        </w:rPr>
        <w:t>LEGAL FRAME WORK</w:t>
      </w:r>
      <w:bookmarkEnd w:id="4"/>
      <w:bookmarkEnd w:id="5"/>
      <w:bookmarkEnd w:id="6"/>
    </w:p>
    <w:p w14:paraId="78F331DE" w14:textId="77777777" w:rsidR="00DD07AE"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The County Treasury pursuant to section 117(1) and (6) of the Public Finance Management Act (PFMA), 2012 is mandated to prepare and submit the Fiscal Strategy Paper to the County Assembly, by the 28th February of each year, and subsequently publish and publicize it not later than seven days after it has been submitted to the County Assembly.</w:t>
      </w:r>
    </w:p>
    <w:p w14:paraId="24CCF801" w14:textId="77777777" w:rsidR="00F35170"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In accordance to section 117(2) of PFM Act, the County Treasury has aligned the proposed revenue and expenditure plan to the national financial objectives contained in the National Budget</w:t>
      </w:r>
      <w:r w:rsidR="00DD07AE" w:rsidRPr="00FB730E">
        <w:rPr>
          <w:rFonts w:ascii="Constantia" w:eastAsia="Calibri" w:hAnsi="Constantia"/>
        </w:rPr>
        <w:t xml:space="preserve"> Policy Statement (BPS) for 2020</w:t>
      </w:r>
      <w:r w:rsidRPr="00FB730E">
        <w:rPr>
          <w:rFonts w:ascii="Constantia" w:eastAsia="Calibri" w:hAnsi="Constantia"/>
        </w:rPr>
        <w:t xml:space="preserve">. In this regard, the fiscal policies are geared towards triggering a multiplier effect towards the achievement of the national theme of </w:t>
      </w:r>
      <w:r w:rsidR="00DD07AE" w:rsidRPr="00FB730E">
        <w:rPr>
          <w:rFonts w:ascii="Constantia" w:eastAsia="Calibri" w:hAnsi="Constantia"/>
        </w:rPr>
        <w:t>Unlocking Economic Potential by h</w:t>
      </w:r>
      <w:r w:rsidR="002916D5" w:rsidRPr="00FB730E">
        <w:rPr>
          <w:rFonts w:ascii="Constantia" w:eastAsia="Calibri" w:hAnsi="Constantia"/>
        </w:rPr>
        <w:t>arnessing “The Big Four”</w:t>
      </w:r>
      <w:r w:rsidR="00DD07AE" w:rsidRPr="00FB730E">
        <w:rPr>
          <w:rFonts w:ascii="Constantia" w:eastAsia="Calibri" w:hAnsi="Constantia"/>
        </w:rPr>
        <w:t xml:space="preserve">. </w:t>
      </w:r>
      <w:r w:rsidR="00C947BC" w:rsidRPr="00FB730E">
        <w:rPr>
          <w:rFonts w:ascii="Constantia" w:eastAsia="Calibri" w:hAnsi="Constantia"/>
        </w:rPr>
        <w:t>T</w:t>
      </w:r>
      <w:r w:rsidR="00DD07AE" w:rsidRPr="00FB730E">
        <w:rPr>
          <w:rFonts w:ascii="Constantia" w:eastAsia="Calibri" w:hAnsi="Constantia"/>
        </w:rPr>
        <w:t>his will be achieved through</w:t>
      </w:r>
      <w:r w:rsidR="00F35170" w:rsidRPr="00FB730E">
        <w:rPr>
          <w:rFonts w:ascii="Constantia" w:eastAsia="Calibri" w:hAnsi="Constantia"/>
        </w:rPr>
        <w:t>;</w:t>
      </w:r>
      <w:r w:rsidR="00DD07AE" w:rsidRPr="00FB730E">
        <w:rPr>
          <w:rFonts w:ascii="Constantia" w:eastAsia="Calibri" w:hAnsi="Constantia"/>
        </w:rPr>
        <w:t xml:space="preserve"> </w:t>
      </w:r>
    </w:p>
    <w:p w14:paraId="6652F6A2" w14:textId="77777777" w:rsidR="00F35170" w:rsidRPr="003416FB" w:rsidRDefault="00F35170" w:rsidP="00624850">
      <w:pPr>
        <w:pStyle w:val="ListParagraph"/>
        <w:numPr>
          <w:ilvl w:val="0"/>
          <w:numId w:val="2"/>
        </w:numPr>
        <w:spacing w:line="276" w:lineRule="auto"/>
        <w:jc w:val="both"/>
        <w:rPr>
          <w:rFonts w:ascii="Constantia" w:eastAsia="Calibri" w:hAnsi="Constantia"/>
        </w:rPr>
      </w:pPr>
      <w:r w:rsidRPr="003416FB">
        <w:rPr>
          <w:rFonts w:ascii="Constantia" w:eastAsia="Calibri" w:hAnsi="Constantia"/>
        </w:rPr>
        <w:t>C</w:t>
      </w:r>
      <w:r w:rsidR="008D0747" w:rsidRPr="003416FB">
        <w:rPr>
          <w:rFonts w:ascii="Constantia" w:eastAsia="Calibri" w:hAnsi="Constantia"/>
        </w:rPr>
        <w:t>reation of</w:t>
      </w:r>
      <w:r w:rsidR="002916D5" w:rsidRPr="003416FB">
        <w:rPr>
          <w:rFonts w:ascii="Constantia" w:eastAsia="Calibri" w:hAnsi="Constantia"/>
        </w:rPr>
        <w:t xml:space="preserve"> a conducive business environment for</w:t>
      </w:r>
      <w:r w:rsidR="008D0747" w:rsidRPr="003416FB">
        <w:rPr>
          <w:rFonts w:ascii="Constantia" w:eastAsia="Calibri" w:hAnsi="Constantia"/>
        </w:rPr>
        <w:t xml:space="preserve"> investment,</w:t>
      </w:r>
      <w:r w:rsidR="002916D5" w:rsidRPr="003416FB">
        <w:rPr>
          <w:rFonts w:ascii="Constantia" w:eastAsia="Calibri" w:hAnsi="Constantia"/>
        </w:rPr>
        <w:t xml:space="preserve"> </w:t>
      </w:r>
      <w:r w:rsidR="008D0747" w:rsidRPr="003416FB">
        <w:rPr>
          <w:rFonts w:ascii="Constantia" w:eastAsia="Calibri" w:hAnsi="Constantia"/>
        </w:rPr>
        <w:t xml:space="preserve">trade and </w:t>
      </w:r>
      <w:r w:rsidR="002916D5" w:rsidRPr="003416FB">
        <w:rPr>
          <w:rFonts w:ascii="Constantia" w:eastAsia="Calibri" w:hAnsi="Constantia"/>
        </w:rPr>
        <w:t>job creation;</w:t>
      </w:r>
      <w:r w:rsidR="00643695" w:rsidRPr="003416FB">
        <w:rPr>
          <w:rFonts w:ascii="Constantia" w:eastAsia="Calibri" w:hAnsi="Constantia"/>
        </w:rPr>
        <w:t xml:space="preserve"> </w:t>
      </w:r>
    </w:p>
    <w:p w14:paraId="17CC8E81" w14:textId="77777777" w:rsidR="00F35170" w:rsidRPr="003416FB" w:rsidRDefault="00F35170" w:rsidP="00624850">
      <w:pPr>
        <w:pStyle w:val="ListParagraph"/>
        <w:numPr>
          <w:ilvl w:val="0"/>
          <w:numId w:val="2"/>
        </w:numPr>
        <w:spacing w:line="276" w:lineRule="auto"/>
        <w:jc w:val="both"/>
        <w:rPr>
          <w:rFonts w:ascii="Constantia" w:eastAsia="Calibri" w:hAnsi="Constantia"/>
        </w:rPr>
      </w:pPr>
      <w:r w:rsidRPr="003416FB">
        <w:rPr>
          <w:rFonts w:ascii="Constantia" w:eastAsia="Calibri" w:hAnsi="Constantia"/>
        </w:rPr>
        <w:t>I</w:t>
      </w:r>
      <w:r w:rsidR="00643695" w:rsidRPr="003416FB">
        <w:rPr>
          <w:rFonts w:ascii="Constantia" w:eastAsia="Calibri" w:hAnsi="Constantia"/>
        </w:rPr>
        <w:t xml:space="preserve">nvesting in infrastructure </w:t>
      </w:r>
      <w:r w:rsidR="008D0747" w:rsidRPr="003416FB">
        <w:rPr>
          <w:rFonts w:ascii="Constantia" w:eastAsia="Calibri" w:hAnsi="Constantia"/>
        </w:rPr>
        <w:t xml:space="preserve">development to unlock growth potential; </w:t>
      </w:r>
    </w:p>
    <w:p w14:paraId="1D83A2B0" w14:textId="77777777" w:rsidR="00F35170" w:rsidRPr="003416FB" w:rsidRDefault="00F35170" w:rsidP="00624850">
      <w:pPr>
        <w:pStyle w:val="ListParagraph"/>
        <w:numPr>
          <w:ilvl w:val="0"/>
          <w:numId w:val="2"/>
        </w:numPr>
        <w:spacing w:line="276" w:lineRule="auto"/>
        <w:jc w:val="both"/>
        <w:rPr>
          <w:rFonts w:ascii="Constantia" w:eastAsia="Calibri" w:hAnsi="Constantia"/>
        </w:rPr>
      </w:pPr>
      <w:r w:rsidRPr="003416FB">
        <w:rPr>
          <w:rFonts w:ascii="Constantia" w:eastAsia="Calibri" w:hAnsi="Constantia"/>
        </w:rPr>
        <w:t>I</w:t>
      </w:r>
      <w:r w:rsidR="008D0747" w:rsidRPr="003416FB">
        <w:rPr>
          <w:rFonts w:ascii="Constantia" w:eastAsia="Calibri" w:hAnsi="Constantia"/>
        </w:rPr>
        <w:t xml:space="preserve">nvesting in sectoral transformation for broad-based sustainable economic growth; </w:t>
      </w:r>
    </w:p>
    <w:p w14:paraId="5E04F9C6" w14:textId="77777777" w:rsidR="00F35170" w:rsidRPr="003416FB" w:rsidRDefault="00F35170" w:rsidP="00624850">
      <w:pPr>
        <w:pStyle w:val="ListParagraph"/>
        <w:numPr>
          <w:ilvl w:val="0"/>
          <w:numId w:val="2"/>
        </w:numPr>
        <w:spacing w:line="276" w:lineRule="auto"/>
        <w:jc w:val="both"/>
        <w:rPr>
          <w:rFonts w:ascii="Constantia" w:eastAsia="Calibri" w:hAnsi="Constantia"/>
        </w:rPr>
      </w:pPr>
      <w:r w:rsidRPr="003416FB">
        <w:rPr>
          <w:rFonts w:ascii="Constantia" w:eastAsia="Calibri" w:hAnsi="Constantia"/>
        </w:rPr>
        <w:t>I</w:t>
      </w:r>
      <w:r w:rsidR="008D0747" w:rsidRPr="003416FB">
        <w:rPr>
          <w:rFonts w:ascii="Constantia" w:eastAsia="Calibri" w:hAnsi="Constantia"/>
        </w:rPr>
        <w:t xml:space="preserve">nvesting in human capital for shared prosperity and </w:t>
      </w:r>
    </w:p>
    <w:p w14:paraId="7FEF17D6" w14:textId="77777777" w:rsidR="008D0747" w:rsidRPr="003416FB" w:rsidRDefault="00F35170" w:rsidP="00624850">
      <w:pPr>
        <w:pStyle w:val="ListParagraph"/>
        <w:numPr>
          <w:ilvl w:val="0"/>
          <w:numId w:val="2"/>
        </w:numPr>
        <w:spacing w:line="276" w:lineRule="auto"/>
        <w:jc w:val="both"/>
        <w:rPr>
          <w:rFonts w:ascii="Constantia" w:eastAsia="Calibri" w:hAnsi="Constantia"/>
        </w:rPr>
      </w:pPr>
      <w:r w:rsidRPr="003416FB">
        <w:rPr>
          <w:rFonts w:ascii="Constantia" w:eastAsia="Calibri" w:hAnsi="Constantia"/>
        </w:rPr>
        <w:t>E</w:t>
      </w:r>
      <w:r w:rsidR="008D0747" w:rsidRPr="003416FB">
        <w:rPr>
          <w:rFonts w:ascii="Constantia" w:eastAsia="Calibri" w:hAnsi="Constantia"/>
        </w:rPr>
        <w:t>ntrenching structural reforms.</w:t>
      </w:r>
    </w:p>
    <w:p w14:paraId="12727710" w14:textId="77777777" w:rsidR="00643695" w:rsidRPr="00AA0206" w:rsidRDefault="00643695" w:rsidP="00AA0206">
      <w:pPr>
        <w:keepNext/>
        <w:keepLines/>
        <w:spacing w:before="240" w:after="85" w:line="276" w:lineRule="auto"/>
        <w:ind w:left="-5" w:hanging="10"/>
        <w:jc w:val="both"/>
        <w:outlineLvl w:val="0"/>
        <w:rPr>
          <w:rFonts w:ascii="Constantia" w:hAnsi="Constantia"/>
          <w:b/>
          <w:color w:val="000000"/>
        </w:rPr>
      </w:pPr>
      <w:bookmarkStart w:id="7" w:name="_Toc443317779"/>
      <w:bookmarkStart w:id="8" w:name="_Toc474320039"/>
      <w:bookmarkStart w:id="9" w:name="_Toc33654960"/>
      <w:r w:rsidRPr="00AA0206">
        <w:rPr>
          <w:rFonts w:ascii="Constantia" w:hAnsi="Constantia"/>
          <w:b/>
          <w:color w:val="000000"/>
        </w:rPr>
        <w:t>STATEMENT OF OBJECTS AND RATIONALE</w:t>
      </w:r>
      <w:bookmarkEnd w:id="7"/>
      <w:bookmarkEnd w:id="8"/>
      <w:bookmarkEnd w:id="9"/>
    </w:p>
    <w:p w14:paraId="4C4E6047" w14:textId="77777777" w:rsidR="00643695" w:rsidRPr="003416FB"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3416FB">
        <w:rPr>
          <w:rFonts w:ascii="Constantia" w:eastAsia="Calibri" w:hAnsi="Constantia"/>
        </w:rPr>
        <w:t>The Fiscal strategy paper outlines the county’s fiscal policies in the context of prevailing macro-economic policies and outlook while articulating the County’s broad strategic priorities and policie</w:t>
      </w:r>
      <w:r w:rsidR="008A7B6B" w:rsidRPr="003416FB">
        <w:rPr>
          <w:rFonts w:ascii="Constantia" w:eastAsia="Calibri" w:hAnsi="Constantia"/>
        </w:rPr>
        <w:t>s for the fiscal year 2020/2021.</w:t>
      </w:r>
    </w:p>
    <w:p w14:paraId="75D057DC" w14:textId="77777777" w:rsidR="00643695" w:rsidRPr="003416FB"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3416FB">
        <w:rPr>
          <w:rFonts w:ascii="Constantia" w:eastAsia="Calibri" w:hAnsi="Constantia"/>
        </w:rPr>
        <w:t>The proposed strategic policy priorities for the fiscal year 2020/2</w:t>
      </w:r>
      <w:r w:rsidR="008A7B6B" w:rsidRPr="003416FB">
        <w:rPr>
          <w:rFonts w:ascii="Constantia" w:eastAsia="Calibri" w:hAnsi="Constantia"/>
        </w:rPr>
        <w:t>021 represent a consultative approach</w:t>
      </w:r>
      <w:r w:rsidRPr="003416FB">
        <w:rPr>
          <w:rFonts w:ascii="Constantia" w:eastAsia="Calibri" w:hAnsi="Constantia"/>
        </w:rPr>
        <w:t xml:space="preserve"> that has taken a keen consideration of the views and opinions of the public, the Commission on Revenue Allocation and other stakeholders within our County. Indeed, ward based forums were publicized and accorded to all Bungoma citizenry in each of the </w:t>
      </w:r>
      <w:r w:rsidR="00050623" w:rsidRPr="003416FB">
        <w:rPr>
          <w:rFonts w:ascii="Constantia" w:eastAsia="Calibri" w:hAnsi="Constantia"/>
        </w:rPr>
        <w:t>forty-five</w:t>
      </w:r>
      <w:r w:rsidRPr="003416FB">
        <w:rPr>
          <w:rFonts w:ascii="Constantia" w:eastAsia="Calibri" w:hAnsi="Constantia"/>
        </w:rPr>
        <w:t xml:space="preserve"> (45) wards and their inputs thereof greatly inform the strategic thrust of this Paper.</w:t>
      </w:r>
    </w:p>
    <w:p w14:paraId="54C78B7B"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lastRenderedPageBreak/>
        <w:t>Details of development priorities have been articulated in the County Integrated Development Plan (2018-2022). This Fiscal Strategy Paper outlines economic policies and structural reforms as well as sector-based expenditure programmes that the county government intends to implement in the medium term in order to achieve the broad</w:t>
      </w:r>
      <w:r w:rsidR="00702A5C" w:rsidRPr="00FB730E">
        <w:rPr>
          <w:rFonts w:ascii="Constantia" w:eastAsia="Calibri" w:hAnsi="Constantia"/>
        </w:rPr>
        <w:t>er</w:t>
      </w:r>
      <w:r w:rsidRPr="00FB730E">
        <w:rPr>
          <w:rFonts w:ascii="Constantia" w:eastAsia="Calibri" w:hAnsi="Constantia"/>
        </w:rPr>
        <w:t xml:space="preserve"> goal of the County government’s development agenda. The proposed fiscal framework ensures continued fiscal discipline and provides support for sustained growth, broad-based development that benefits all. </w:t>
      </w:r>
    </w:p>
    <w:p w14:paraId="063ED191" w14:textId="77777777" w:rsidR="00E53CE6" w:rsidRPr="00FB730E" w:rsidRDefault="00E53CE6"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The County Fiscal Strategy Paper contains information on:</w:t>
      </w:r>
    </w:p>
    <w:p w14:paraId="32FA6006" w14:textId="77777777" w:rsidR="00E53CE6" w:rsidRPr="003416FB" w:rsidRDefault="00E53CE6" w:rsidP="00624850">
      <w:pPr>
        <w:numPr>
          <w:ilvl w:val="0"/>
          <w:numId w:val="16"/>
        </w:numPr>
        <w:spacing w:line="276" w:lineRule="auto"/>
        <w:ind w:left="709" w:hanging="283"/>
        <w:jc w:val="both"/>
        <w:rPr>
          <w:rFonts w:ascii="Constantia" w:hAnsi="Constantia" w:cs="Calibri"/>
        </w:rPr>
      </w:pPr>
      <w:r w:rsidRPr="003416FB">
        <w:rPr>
          <w:rFonts w:ascii="Constantia" w:hAnsi="Constantia" w:cs="Calibri"/>
        </w:rPr>
        <w:t>Broad strategies, priorities and policy goals to be pursued by the County Government (CG) in the medium term;</w:t>
      </w:r>
    </w:p>
    <w:p w14:paraId="4A42906F" w14:textId="77777777" w:rsidR="00095465" w:rsidRPr="003416FB" w:rsidRDefault="00E53CE6" w:rsidP="00624850">
      <w:pPr>
        <w:numPr>
          <w:ilvl w:val="0"/>
          <w:numId w:val="16"/>
        </w:numPr>
        <w:spacing w:after="240" w:line="276" w:lineRule="auto"/>
        <w:ind w:left="709" w:hanging="283"/>
        <w:jc w:val="both"/>
        <w:rPr>
          <w:rFonts w:ascii="Constantia" w:hAnsi="Constantia" w:cs="Calibri"/>
        </w:rPr>
      </w:pPr>
      <w:r w:rsidRPr="003416FB">
        <w:rPr>
          <w:rFonts w:ascii="Constantia" w:hAnsi="Constantia" w:cs="Calibri"/>
        </w:rPr>
        <w:t>County outlook on revenues and expenditure projections.</w:t>
      </w:r>
    </w:p>
    <w:p w14:paraId="76ABCC63" w14:textId="77777777" w:rsidR="00073EC9" w:rsidRPr="00FB730E" w:rsidRDefault="0009546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For the 2016/17-2018/19 MTEF period, the key achievement realized in the various sectors over the last two years include: </w:t>
      </w:r>
      <w:r w:rsidR="001D646D" w:rsidRPr="00FB730E">
        <w:rPr>
          <w:rFonts w:ascii="Constantia" w:eastAsia="Calibri" w:hAnsi="Constantia"/>
        </w:rPr>
        <w:t xml:space="preserve">improved agricultural production as a result of reduced cost of farm inputs; made significant steps towards supporting growth of the dairy sector; </w:t>
      </w:r>
      <w:r w:rsidRPr="00FB730E">
        <w:rPr>
          <w:rFonts w:ascii="Constantia" w:eastAsia="Calibri" w:hAnsi="Constantia"/>
        </w:rPr>
        <w:t xml:space="preserve">improved quality of transport infrastructure; expanded educational infrastructure thereby enabling higher student enrollment and transition rates at both ECDE and Vocational Training Institutes; expansive provision of electricity to urban and rural communities; </w:t>
      </w:r>
      <w:r w:rsidR="00C97DFE" w:rsidRPr="00FB730E">
        <w:rPr>
          <w:rFonts w:ascii="Constantia" w:eastAsia="Calibri" w:hAnsi="Constantia"/>
        </w:rPr>
        <w:t xml:space="preserve">improved health care service delivery systems resulting in enhanced accessibility, availability and capacity of health services </w:t>
      </w:r>
      <w:r w:rsidRPr="00FB730E">
        <w:rPr>
          <w:rFonts w:ascii="Constantia" w:eastAsia="Calibri" w:hAnsi="Constantia"/>
        </w:rPr>
        <w:t xml:space="preserve">and strengthened the sports sector with </w:t>
      </w:r>
      <w:r w:rsidR="001D646D" w:rsidRPr="00FB730E">
        <w:rPr>
          <w:rFonts w:ascii="Constantia" w:eastAsia="Calibri" w:hAnsi="Constantia"/>
        </w:rPr>
        <w:t>the commencement of</w:t>
      </w:r>
      <w:r w:rsidRPr="00FB730E">
        <w:rPr>
          <w:rFonts w:ascii="Constantia" w:eastAsia="Calibri" w:hAnsi="Constantia"/>
        </w:rPr>
        <w:t xml:space="preserve"> modernization of Masinde </w:t>
      </w:r>
      <w:proofErr w:type="spellStart"/>
      <w:r w:rsidRPr="00FB730E">
        <w:rPr>
          <w:rFonts w:ascii="Constantia" w:eastAsia="Calibri" w:hAnsi="Constantia"/>
        </w:rPr>
        <w:t>Muliro</w:t>
      </w:r>
      <w:proofErr w:type="spellEnd"/>
      <w:r w:rsidRPr="00FB730E">
        <w:rPr>
          <w:rFonts w:ascii="Constantia" w:eastAsia="Calibri" w:hAnsi="Constantia"/>
        </w:rPr>
        <w:t xml:space="preserve"> Stadium. </w:t>
      </w:r>
    </w:p>
    <w:p w14:paraId="37CCD88B"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On the Post-</w:t>
      </w:r>
      <w:r w:rsidR="00312825" w:rsidRPr="00FB730E">
        <w:rPr>
          <w:rFonts w:ascii="Constantia" w:eastAsia="Calibri" w:hAnsi="Constantia"/>
        </w:rPr>
        <w:t xml:space="preserve">2015 development agenda, the </w:t>
      </w:r>
      <w:r w:rsidRPr="00FB730E">
        <w:rPr>
          <w:rFonts w:ascii="Constantia" w:eastAsia="Calibri" w:hAnsi="Constantia"/>
        </w:rPr>
        <w:t>Sustainable Development</w:t>
      </w:r>
      <w:r w:rsidR="00312825" w:rsidRPr="00FB730E">
        <w:rPr>
          <w:rFonts w:ascii="Constantia" w:eastAsia="Calibri" w:hAnsi="Constantia"/>
        </w:rPr>
        <w:t xml:space="preserve"> Goals (SDGs) and respective targets and </w:t>
      </w:r>
      <w:r w:rsidRPr="00FB730E">
        <w:rPr>
          <w:rFonts w:ascii="Constantia" w:eastAsia="Calibri" w:hAnsi="Constantia"/>
        </w:rPr>
        <w:t xml:space="preserve">indicators continue to be mainstreamed into the CIDP 2018-2022 based on key thematic areas that include advocacy and awareness creation; domestication and localizing SDGs; capacity building; stakeholder mapping and engagement; monitoring and reporting and resource mobilization. </w:t>
      </w:r>
    </w:p>
    <w:p w14:paraId="489C1999" w14:textId="77777777" w:rsidR="00EF0297" w:rsidRPr="00FB730E" w:rsidRDefault="009E231B"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Kenya continues to be ranked favorably in the ease of doing business and as a top investment destination. In the 2019 World Bank’s Doing Business Report, Kenya was ranked position </w:t>
      </w:r>
      <w:r w:rsidR="00B018BD" w:rsidRPr="00FB730E">
        <w:rPr>
          <w:rFonts w:ascii="Constantia" w:eastAsia="Calibri" w:hAnsi="Constantia"/>
        </w:rPr>
        <w:t>56</w:t>
      </w:r>
      <w:r w:rsidRPr="00FB730E">
        <w:rPr>
          <w:rFonts w:ascii="Constantia" w:eastAsia="Calibri" w:hAnsi="Constantia"/>
        </w:rPr>
        <w:t xml:space="preserve"> in 201</w:t>
      </w:r>
      <w:r w:rsidR="00B018BD" w:rsidRPr="00FB730E">
        <w:rPr>
          <w:rFonts w:ascii="Constantia" w:eastAsia="Calibri" w:hAnsi="Constantia"/>
        </w:rPr>
        <w:t>9</w:t>
      </w:r>
      <w:r w:rsidRPr="00FB730E">
        <w:rPr>
          <w:rFonts w:ascii="Constantia" w:eastAsia="Calibri" w:hAnsi="Constantia"/>
        </w:rPr>
        <w:t xml:space="preserve"> moving </w:t>
      </w:r>
      <w:r w:rsidR="00B018BD" w:rsidRPr="00FB730E">
        <w:rPr>
          <w:rFonts w:ascii="Constantia" w:eastAsia="Calibri" w:hAnsi="Constantia"/>
        </w:rPr>
        <w:t>5</w:t>
      </w:r>
      <w:r w:rsidRPr="00FB730E">
        <w:rPr>
          <w:rFonts w:ascii="Constantia" w:eastAsia="Calibri" w:hAnsi="Constantia"/>
        </w:rPr>
        <w:t xml:space="preserve"> places from position </w:t>
      </w:r>
      <w:r w:rsidR="00B018BD" w:rsidRPr="00FB730E">
        <w:rPr>
          <w:rFonts w:ascii="Constantia" w:eastAsia="Calibri" w:hAnsi="Constantia"/>
        </w:rPr>
        <w:t>61</w:t>
      </w:r>
      <w:r w:rsidRPr="00FB730E">
        <w:rPr>
          <w:rFonts w:ascii="Constantia" w:eastAsia="Calibri" w:hAnsi="Constantia"/>
        </w:rPr>
        <w:t xml:space="preserve"> in 201</w:t>
      </w:r>
      <w:r w:rsidR="00B018BD" w:rsidRPr="00FB730E">
        <w:rPr>
          <w:rFonts w:ascii="Constantia" w:eastAsia="Calibri" w:hAnsi="Constantia"/>
        </w:rPr>
        <w:t>8</w:t>
      </w:r>
      <w:r w:rsidRPr="00FB730E">
        <w:rPr>
          <w:rFonts w:ascii="Constantia" w:eastAsia="Calibri" w:hAnsi="Constantia"/>
        </w:rPr>
        <w:t>.</w:t>
      </w:r>
      <w:r w:rsidR="00B018BD" w:rsidRPr="00FB730E">
        <w:rPr>
          <w:rFonts w:ascii="Constantia" w:eastAsia="Calibri" w:hAnsi="Constantia"/>
        </w:rPr>
        <w:t xml:space="preserve"> </w:t>
      </w:r>
    </w:p>
    <w:p w14:paraId="278ED8E7" w14:textId="77777777" w:rsidR="00415661" w:rsidRDefault="00415661" w:rsidP="00415661">
      <w:pPr>
        <w:keepNext/>
        <w:keepLines/>
        <w:spacing w:before="240" w:after="85" w:line="276" w:lineRule="auto"/>
        <w:ind w:left="-5" w:hanging="10"/>
        <w:jc w:val="center"/>
        <w:outlineLvl w:val="0"/>
        <w:rPr>
          <w:rFonts w:ascii="Constantia" w:hAnsi="Constantia"/>
          <w:b/>
          <w:color w:val="000000"/>
        </w:rPr>
        <w:sectPr w:rsidR="00415661" w:rsidSect="003416FB">
          <w:pgSz w:w="12240" w:h="15840"/>
          <w:pgMar w:top="1440" w:right="1440" w:bottom="1440" w:left="1440" w:header="720" w:footer="720" w:gutter="0"/>
          <w:pgNumType w:fmt="lowerRoman" w:start="1"/>
          <w:cols w:space="720"/>
          <w:docGrid w:linePitch="360"/>
        </w:sectPr>
      </w:pPr>
    </w:p>
    <w:p w14:paraId="2E23D2FC" w14:textId="77777777" w:rsidR="00643695" w:rsidRPr="00265A60" w:rsidRDefault="00643695" w:rsidP="00624850">
      <w:pPr>
        <w:pStyle w:val="ListParagraph"/>
        <w:keepNext/>
        <w:keepLines/>
        <w:numPr>
          <w:ilvl w:val="0"/>
          <w:numId w:val="36"/>
        </w:numPr>
        <w:spacing w:before="240" w:after="85" w:line="276" w:lineRule="auto"/>
        <w:jc w:val="center"/>
        <w:outlineLvl w:val="0"/>
        <w:rPr>
          <w:rFonts w:ascii="Constantia" w:hAnsi="Constantia"/>
          <w:b/>
          <w:color w:val="000000"/>
        </w:rPr>
      </w:pPr>
      <w:bookmarkStart w:id="10" w:name="_Toc33654961"/>
      <w:r w:rsidRPr="00265A60">
        <w:rPr>
          <w:rFonts w:ascii="Constantia" w:hAnsi="Constantia"/>
          <w:b/>
          <w:color w:val="000000"/>
        </w:rPr>
        <w:lastRenderedPageBreak/>
        <w:t>RECENT ECONOMIC DEVELOPMENT AND STRUCTURAL REFORMS</w:t>
      </w:r>
      <w:bookmarkEnd w:id="10"/>
    </w:p>
    <w:p w14:paraId="2F61E8D0" w14:textId="77777777" w:rsidR="00307DBF" w:rsidRPr="00FB730E" w:rsidRDefault="00307DBF" w:rsidP="00FB730E">
      <w:pPr>
        <w:pStyle w:val="Heading2"/>
        <w:rPr>
          <w:rFonts w:ascii="Constantia" w:eastAsiaTheme="minorHAnsi" w:hAnsi="Constantia"/>
          <w:b/>
          <w:color w:val="000000"/>
          <w:sz w:val="24"/>
          <w:szCs w:val="24"/>
        </w:rPr>
      </w:pPr>
      <w:bookmarkStart w:id="11" w:name="_Toc33654962"/>
      <w:r w:rsidRPr="00FB730E">
        <w:rPr>
          <w:rFonts w:ascii="Constantia" w:eastAsiaTheme="minorHAnsi" w:hAnsi="Constantia"/>
          <w:b/>
          <w:bCs/>
          <w:color w:val="000000"/>
          <w:sz w:val="24"/>
          <w:szCs w:val="24"/>
        </w:rPr>
        <w:t>1.1 Overview</w:t>
      </w:r>
      <w:bookmarkEnd w:id="11"/>
      <w:r w:rsidRPr="00FB730E">
        <w:rPr>
          <w:rFonts w:ascii="Constantia" w:eastAsiaTheme="minorHAnsi" w:hAnsi="Constantia"/>
          <w:b/>
          <w:bCs/>
          <w:color w:val="000000"/>
          <w:sz w:val="24"/>
          <w:szCs w:val="24"/>
        </w:rPr>
        <w:t xml:space="preserve"> </w:t>
      </w:r>
    </w:p>
    <w:p w14:paraId="5A2D302E" w14:textId="77777777" w:rsidR="00307DBF" w:rsidRPr="00FB730E" w:rsidRDefault="00307DBF"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The Kenyan economy remains resilient and grew by an average of 5.5 percent in the first three quarters of 2019, mostly supported by strong performance in the services sector. Growth momentum is expected to pick up to 5.6 percent in 2019, 6.1 percent in 2020 and further to 7.0 percent over the medium term supported by a strong rebound in the agricultural output, steady recovery in industrial activities, robust performance in the services sector, and investments in strategic areas under the “Big Four” Plan. </w:t>
      </w:r>
    </w:p>
    <w:p w14:paraId="129E2C88" w14:textId="77777777" w:rsidR="00307DBF" w:rsidRPr="00FB730E" w:rsidRDefault="00307DBF"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Overall inflation remained stable at 5.8 percent in December 2019 due to lower food prices following favorable weather conditions. Inflation is expected to remain within target in 2020, largely due to lower energy prices and expected stability in food prices. </w:t>
      </w:r>
    </w:p>
    <w:p w14:paraId="591F0C63" w14:textId="77777777" w:rsidR="00E53CE6" w:rsidRPr="00FB730E" w:rsidRDefault="00E53CE6"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The economy continues to register macroeconomic stability with low and stable interest rates and a competitive exchange rate to support exports. </w:t>
      </w:r>
    </w:p>
    <w:p w14:paraId="172B0789" w14:textId="77777777" w:rsidR="00307DBF" w:rsidRPr="00FB730E" w:rsidRDefault="00307DBF"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The foreign exchange market remains stable supported by the narrowing of the current account deficit. The current account deficit is estimated at 4.3 percent of GDP in 2019 down from 5.0 percent in 2018. The narrowing deficit reflects strong growth in diaspora remittances and tourism receipts, higher tea and horticultural exports, slower growth in imports due to lower food imports and the decline in international oil prices. </w:t>
      </w:r>
    </w:p>
    <w:p w14:paraId="68CCD6E1" w14:textId="77777777" w:rsidR="00307DBF" w:rsidRPr="00FB730E" w:rsidRDefault="00307DBF" w:rsidP="00FB730E">
      <w:pPr>
        <w:pStyle w:val="Heading2"/>
        <w:rPr>
          <w:rFonts w:ascii="Constantia" w:eastAsiaTheme="minorHAnsi" w:hAnsi="Constantia"/>
          <w:b/>
          <w:bCs/>
          <w:color w:val="000000"/>
          <w:sz w:val="24"/>
          <w:szCs w:val="24"/>
        </w:rPr>
      </w:pPr>
      <w:bookmarkStart w:id="12" w:name="_Toc33654963"/>
      <w:r w:rsidRPr="00FB730E">
        <w:rPr>
          <w:rFonts w:ascii="Constantia" w:eastAsiaTheme="minorHAnsi" w:hAnsi="Constantia"/>
          <w:b/>
          <w:bCs/>
          <w:color w:val="000000"/>
          <w:sz w:val="24"/>
          <w:szCs w:val="24"/>
        </w:rPr>
        <w:t>1.2 Recent Economic Developments and Outlook</w:t>
      </w:r>
      <w:bookmarkEnd w:id="12"/>
      <w:r w:rsidRPr="00FB730E">
        <w:rPr>
          <w:rFonts w:ascii="Constantia" w:eastAsiaTheme="minorHAnsi" w:hAnsi="Constantia"/>
          <w:b/>
          <w:bCs/>
          <w:color w:val="000000"/>
          <w:sz w:val="24"/>
          <w:szCs w:val="24"/>
        </w:rPr>
        <w:t xml:space="preserve"> </w:t>
      </w:r>
    </w:p>
    <w:p w14:paraId="155C53DA" w14:textId="77777777" w:rsidR="00307DBF" w:rsidRPr="003416FB" w:rsidRDefault="00307DBF" w:rsidP="00AA0206">
      <w:p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b/>
          <w:bCs/>
          <w:i/>
          <w:iCs/>
          <w:color w:val="000000"/>
          <w:sz w:val="23"/>
          <w:szCs w:val="23"/>
        </w:rPr>
        <w:t xml:space="preserve">Global and Regional Economic Developments </w:t>
      </w:r>
    </w:p>
    <w:p w14:paraId="12098B12"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Global growth is projected to pick up to 3.4 percent in 2020 from an estimated 3.0 </w:t>
      </w:r>
      <w:r w:rsidR="00AA60BC">
        <w:rPr>
          <w:rFonts w:ascii="Constantia" w:eastAsia="Calibri" w:hAnsi="Constantia"/>
        </w:rPr>
        <w:t>percent growth in 2019 (Table 1</w:t>
      </w:r>
      <w:r w:rsidRPr="00FB730E">
        <w:rPr>
          <w:rFonts w:ascii="Constantia" w:eastAsia="Calibri" w:hAnsi="Constantia"/>
        </w:rPr>
        <w:t xml:space="preserve">). The projected pick up is on account of recoveries in stressed emerging markets and macroeconomic policy support in major economies. </w:t>
      </w:r>
    </w:p>
    <w:p w14:paraId="1328DFD9" w14:textId="77777777" w:rsidR="00643695" w:rsidRPr="00FB730E" w:rsidRDefault="00FB730E" w:rsidP="00FB730E">
      <w:pPr>
        <w:pStyle w:val="Caption"/>
        <w:spacing w:after="0"/>
        <w:rPr>
          <w:rFonts w:ascii="Constantia" w:hAnsi="Constantia"/>
          <w:noProof/>
          <w:color w:val="auto"/>
          <w:sz w:val="24"/>
          <w:szCs w:val="24"/>
        </w:rPr>
      </w:pPr>
      <w:bookmarkStart w:id="13" w:name="_Toc33654998"/>
      <w:r w:rsidRPr="00FB730E">
        <w:rPr>
          <w:rFonts w:ascii="Constantia" w:hAnsi="Constantia"/>
          <w:color w:val="auto"/>
          <w:sz w:val="24"/>
          <w:szCs w:val="24"/>
        </w:rPr>
        <w:t xml:space="preserve">Table </w:t>
      </w:r>
      <w:r w:rsidRPr="00FB730E">
        <w:rPr>
          <w:rFonts w:ascii="Constantia" w:hAnsi="Constantia"/>
          <w:color w:val="auto"/>
          <w:sz w:val="24"/>
          <w:szCs w:val="24"/>
        </w:rPr>
        <w:fldChar w:fldCharType="begin"/>
      </w:r>
      <w:r w:rsidRPr="00FB730E">
        <w:rPr>
          <w:rFonts w:ascii="Constantia" w:hAnsi="Constantia"/>
          <w:color w:val="auto"/>
          <w:sz w:val="24"/>
          <w:szCs w:val="24"/>
        </w:rPr>
        <w:instrText xml:space="preserve"> SEQ Table \* ARABIC </w:instrText>
      </w:r>
      <w:r w:rsidRPr="00FB730E">
        <w:rPr>
          <w:rFonts w:ascii="Constantia" w:hAnsi="Constantia"/>
          <w:color w:val="auto"/>
          <w:sz w:val="24"/>
          <w:szCs w:val="24"/>
        </w:rPr>
        <w:fldChar w:fldCharType="separate"/>
      </w:r>
      <w:r w:rsidR="00991814">
        <w:rPr>
          <w:rFonts w:ascii="Constantia" w:hAnsi="Constantia"/>
          <w:noProof/>
          <w:color w:val="auto"/>
          <w:sz w:val="24"/>
          <w:szCs w:val="24"/>
        </w:rPr>
        <w:t>1</w:t>
      </w:r>
      <w:r w:rsidRPr="00FB730E">
        <w:rPr>
          <w:rFonts w:ascii="Constantia" w:hAnsi="Constantia"/>
          <w:color w:val="auto"/>
          <w:sz w:val="24"/>
          <w:szCs w:val="24"/>
        </w:rPr>
        <w:fldChar w:fldCharType="end"/>
      </w:r>
      <w:r w:rsidRPr="00FB730E">
        <w:rPr>
          <w:rFonts w:ascii="Constantia" w:hAnsi="Constantia"/>
          <w:color w:val="auto"/>
          <w:sz w:val="24"/>
          <w:szCs w:val="24"/>
        </w:rPr>
        <w:t>: Global Economic Growth</w:t>
      </w:r>
      <w:bookmarkEnd w:id="13"/>
    </w:p>
    <w:p w14:paraId="2220450D" w14:textId="77777777" w:rsidR="00643695" w:rsidRPr="003416FB" w:rsidRDefault="00643695" w:rsidP="00AA0206">
      <w:pPr>
        <w:spacing w:line="276" w:lineRule="auto"/>
        <w:ind w:right="40"/>
        <w:jc w:val="both"/>
        <w:rPr>
          <w:rFonts w:ascii="Constantia" w:hAnsi="Constantia"/>
        </w:rPr>
      </w:pPr>
      <w:r w:rsidRPr="003416FB">
        <w:rPr>
          <w:rFonts w:ascii="Constantia" w:hAnsi="Constantia"/>
          <w:noProof/>
        </w:rPr>
        <w:drawing>
          <wp:inline distT="0" distB="0" distL="0" distR="0" wp14:anchorId="4E779F39" wp14:editId="5E2423CC">
            <wp:extent cx="594360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4B05C68F" w14:textId="77777777" w:rsidR="00643695" w:rsidRPr="003416FB" w:rsidRDefault="00643695" w:rsidP="00AA0206">
      <w:pPr>
        <w:spacing w:line="276" w:lineRule="auto"/>
        <w:ind w:right="40"/>
        <w:jc w:val="both"/>
        <w:rPr>
          <w:rFonts w:ascii="Constantia" w:hAnsi="Constantia"/>
          <w:b/>
          <w:bCs/>
          <w:i/>
          <w:iCs/>
        </w:rPr>
      </w:pPr>
      <w:r w:rsidRPr="003416FB">
        <w:rPr>
          <w:rFonts w:ascii="Constantia" w:hAnsi="Constantia"/>
          <w:b/>
          <w:bCs/>
          <w:i/>
          <w:iCs/>
        </w:rPr>
        <w:t>Source of Data: October 2019 WEO; *Projections by the National Treasury</w:t>
      </w:r>
    </w:p>
    <w:p w14:paraId="379F36B0" w14:textId="77777777" w:rsidR="00643695" w:rsidRPr="003416FB" w:rsidRDefault="00643695" w:rsidP="00AA0206">
      <w:pPr>
        <w:spacing w:line="276" w:lineRule="auto"/>
        <w:ind w:right="40"/>
        <w:jc w:val="both"/>
        <w:rPr>
          <w:rFonts w:ascii="Constantia" w:hAnsi="Constantia"/>
        </w:rPr>
      </w:pPr>
    </w:p>
    <w:p w14:paraId="7201D680"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lastRenderedPageBreak/>
        <w:t xml:space="preserve">In advanced economies, growth is expected to slow down to 1.7 percent in 2020 from an estimated 2.3 percent in 2018 mainly due to trade tensions between the United States of America (U.S.A) and China, uncertainties surrounding the Brexit outcome, rising global oil prices due to tensions between U.S.A and Iran, and the pace of normalization of monetary policy in the advanced economies. </w:t>
      </w:r>
    </w:p>
    <w:p w14:paraId="4B8EE12A"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Among emerging markets and developing economies, growth is expected to pick up to 4.6 percent in 2020 from an estimated 3.9 percent in 2019 reflecting recoveries in stressed economies such as Turkey, Argentina and Iran as well as pickup in growth for Brazil, Mexico, India, Russia and Saudi Arabia which recorded significant slowdowns in 2019 relative to 2018. </w:t>
      </w:r>
    </w:p>
    <w:p w14:paraId="4360DB0E" w14:textId="77777777" w:rsidR="00643695" w:rsidRPr="00FB730E" w:rsidRDefault="00FB730E" w:rsidP="00FB730E">
      <w:pPr>
        <w:pStyle w:val="Heading2"/>
        <w:rPr>
          <w:rFonts w:ascii="Constantia" w:eastAsiaTheme="minorHAnsi" w:hAnsi="Constantia"/>
          <w:b/>
          <w:bCs/>
          <w:color w:val="000000"/>
          <w:sz w:val="24"/>
          <w:szCs w:val="24"/>
        </w:rPr>
      </w:pPr>
      <w:bookmarkStart w:id="14" w:name="_Toc33654964"/>
      <w:r>
        <w:rPr>
          <w:rFonts w:ascii="Constantia" w:eastAsiaTheme="minorHAnsi" w:hAnsi="Constantia"/>
          <w:b/>
          <w:bCs/>
          <w:color w:val="000000"/>
          <w:sz w:val="24"/>
          <w:szCs w:val="24"/>
        </w:rPr>
        <w:t>1</w:t>
      </w:r>
      <w:r w:rsidR="00643695" w:rsidRPr="00FB730E">
        <w:rPr>
          <w:rFonts w:ascii="Constantia" w:eastAsiaTheme="minorHAnsi" w:hAnsi="Constantia"/>
          <w:b/>
          <w:bCs/>
          <w:color w:val="000000"/>
          <w:sz w:val="24"/>
          <w:szCs w:val="24"/>
        </w:rPr>
        <w:t>.3</w:t>
      </w:r>
      <w:r>
        <w:rPr>
          <w:rFonts w:ascii="Constantia" w:eastAsiaTheme="minorHAnsi" w:hAnsi="Constantia"/>
          <w:b/>
          <w:bCs/>
          <w:color w:val="000000"/>
          <w:sz w:val="24"/>
          <w:szCs w:val="24"/>
        </w:rPr>
        <w:t xml:space="preserve"> </w:t>
      </w:r>
      <w:r w:rsidR="00643695" w:rsidRPr="00FB730E">
        <w:rPr>
          <w:rFonts w:ascii="Constantia" w:eastAsiaTheme="minorHAnsi" w:hAnsi="Constantia"/>
          <w:b/>
          <w:bCs/>
          <w:color w:val="000000"/>
          <w:sz w:val="24"/>
          <w:szCs w:val="24"/>
        </w:rPr>
        <w:t>African Economic Outlook</w:t>
      </w:r>
      <w:bookmarkEnd w:id="14"/>
    </w:p>
    <w:p w14:paraId="75C076E8"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Africa’s GDP growth is projected to accelerate to 4.0 percent in 2019 and 4.1 in 2020. This will lead to economic recovery in regional performance. The growth was mainly supported by favorable weather conditions that led to increased agricultural production, robust growths in several non-resource intensive countries as well as high infrastructural investments. However, the growth was slowed by the performance of some of the large economies in the region such as Nigeria, South Africa, and Angola.</w:t>
      </w:r>
    </w:p>
    <w:p w14:paraId="739EA5C7" w14:textId="77777777" w:rsidR="00643695" w:rsidRPr="00FB730E" w:rsidRDefault="00FB730E" w:rsidP="00FB730E">
      <w:pPr>
        <w:pStyle w:val="Heading2"/>
        <w:rPr>
          <w:rFonts w:ascii="Constantia" w:eastAsiaTheme="minorHAnsi" w:hAnsi="Constantia"/>
          <w:b/>
          <w:bCs/>
          <w:color w:val="000000"/>
          <w:sz w:val="24"/>
          <w:szCs w:val="24"/>
        </w:rPr>
      </w:pPr>
      <w:bookmarkStart w:id="15" w:name="_Toc33654965"/>
      <w:r>
        <w:rPr>
          <w:rFonts w:ascii="Constantia" w:eastAsiaTheme="minorHAnsi" w:hAnsi="Constantia"/>
          <w:b/>
          <w:bCs/>
          <w:color w:val="000000"/>
          <w:sz w:val="24"/>
          <w:szCs w:val="24"/>
        </w:rPr>
        <w:t xml:space="preserve">1.4 </w:t>
      </w:r>
      <w:r w:rsidR="00643695" w:rsidRPr="00FB730E">
        <w:rPr>
          <w:rFonts w:ascii="Constantia" w:eastAsiaTheme="minorHAnsi" w:hAnsi="Constantia"/>
          <w:b/>
          <w:bCs/>
          <w:color w:val="000000"/>
          <w:sz w:val="24"/>
          <w:szCs w:val="24"/>
        </w:rPr>
        <w:t>Sub- Saharan Economic Outlook</w:t>
      </w:r>
      <w:bookmarkEnd w:id="15"/>
    </w:p>
    <w:p w14:paraId="284ABB1B"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Growth prospects for sub-Saharan Africa continue to strengthen. Growth is projected to improve to 3.6 percent in 2020 from 3.2 percent in 2018 and 2019, supported by higher commodity prices, improved capital market access and contained fiscal imbalances in many countries. The region’s growth is expected to reach an average of 3.4 percent in 2020/21 predicted on diminished policy, uncertainty and improved investment in large economies. </w:t>
      </w:r>
    </w:p>
    <w:p w14:paraId="55F8BF5E" w14:textId="77777777" w:rsidR="00643695" w:rsidRPr="00FB730E" w:rsidRDefault="00FB730E" w:rsidP="00FB730E">
      <w:pPr>
        <w:pStyle w:val="Heading2"/>
        <w:rPr>
          <w:rFonts w:ascii="Constantia" w:eastAsiaTheme="minorHAnsi" w:hAnsi="Constantia"/>
          <w:b/>
          <w:bCs/>
          <w:color w:val="000000"/>
          <w:sz w:val="24"/>
          <w:szCs w:val="24"/>
        </w:rPr>
      </w:pPr>
      <w:bookmarkStart w:id="16" w:name="_Toc33654966"/>
      <w:r>
        <w:rPr>
          <w:rFonts w:ascii="Constantia" w:eastAsiaTheme="minorHAnsi" w:hAnsi="Constantia"/>
          <w:b/>
          <w:bCs/>
          <w:color w:val="000000"/>
          <w:sz w:val="24"/>
          <w:szCs w:val="24"/>
        </w:rPr>
        <w:t xml:space="preserve">1.5 </w:t>
      </w:r>
      <w:r w:rsidR="00643695" w:rsidRPr="00FB730E">
        <w:rPr>
          <w:rFonts w:ascii="Constantia" w:eastAsiaTheme="minorHAnsi" w:hAnsi="Constantia"/>
          <w:b/>
          <w:bCs/>
          <w:color w:val="000000"/>
          <w:sz w:val="24"/>
          <w:szCs w:val="24"/>
        </w:rPr>
        <w:t>East African Community Economic Outlook</w:t>
      </w:r>
      <w:bookmarkEnd w:id="16"/>
    </w:p>
    <w:p w14:paraId="42D25AB5" w14:textId="77777777" w:rsidR="00643695" w:rsidRPr="00FB730E"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FB730E">
        <w:rPr>
          <w:rFonts w:ascii="Constantia" w:eastAsia="Calibri" w:hAnsi="Constantia"/>
        </w:rPr>
        <w:t xml:space="preserve">Growth in the East African Community (EAC) region is estimated to improve to 6.0 percent in 2020 from 5.6 percent in 2019 mostly supported by the stable macroeconomic environment, rebound in agricultural activities on the backdrop of favorable weather conditions, ongoing infrastructure investments, and strong private consumption. </w:t>
      </w:r>
    </w:p>
    <w:p w14:paraId="1AEE9844" w14:textId="77777777" w:rsidR="00643695" w:rsidRPr="00415661" w:rsidRDefault="00415661" w:rsidP="00415661">
      <w:pPr>
        <w:pStyle w:val="Heading2"/>
        <w:rPr>
          <w:rFonts w:ascii="Constantia" w:eastAsiaTheme="minorHAnsi" w:hAnsi="Constantia"/>
          <w:b/>
          <w:bCs/>
          <w:color w:val="000000"/>
          <w:sz w:val="24"/>
          <w:szCs w:val="24"/>
        </w:rPr>
      </w:pPr>
      <w:bookmarkStart w:id="17" w:name="_Toc33654967"/>
      <w:r>
        <w:rPr>
          <w:rFonts w:ascii="Constantia" w:eastAsiaTheme="minorHAnsi" w:hAnsi="Constantia"/>
          <w:b/>
          <w:bCs/>
          <w:color w:val="000000"/>
          <w:sz w:val="24"/>
          <w:szCs w:val="24"/>
        </w:rPr>
        <w:t xml:space="preserve">1.6 </w:t>
      </w:r>
      <w:r w:rsidR="00643695" w:rsidRPr="00415661">
        <w:rPr>
          <w:rFonts w:ascii="Constantia" w:eastAsiaTheme="minorHAnsi" w:hAnsi="Constantia"/>
          <w:b/>
          <w:bCs/>
          <w:color w:val="000000"/>
          <w:sz w:val="24"/>
          <w:szCs w:val="24"/>
        </w:rPr>
        <w:t>Country’s Economic Performance</w:t>
      </w:r>
      <w:bookmarkEnd w:id="17"/>
    </w:p>
    <w:p w14:paraId="4E541942" w14:textId="77777777" w:rsidR="00643695" w:rsidRPr="00415661" w:rsidRDefault="00643695" w:rsidP="00624850">
      <w:pPr>
        <w:pStyle w:val="ListParagraph"/>
        <w:numPr>
          <w:ilvl w:val="0"/>
          <w:numId w:val="35"/>
        </w:numPr>
        <w:spacing w:after="100" w:afterAutospacing="1" w:line="276" w:lineRule="auto"/>
        <w:ind w:left="270" w:hanging="270"/>
        <w:jc w:val="both"/>
        <w:rPr>
          <w:rFonts w:ascii="Constantia" w:eastAsia="Calibri" w:hAnsi="Constantia"/>
        </w:rPr>
      </w:pPr>
      <w:r w:rsidRPr="00415661">
        <w:rPr>
          <w:rFonts w:ascii="Constantia" w:eastAsia="Calibri" w:hAnsi="Constantia"/>
        </w:rPr>
        <w:t xml:space="preserve">Kenya’s economic growth has remained strong and resilient even under emerging global challenges, supported by strong </w:t>
      </w:r>
      <w:r w:rsidR="00B86EED" w:rsidRPr="00415661">
        <w:rPr>
          <w:rFonts w:ascii="Constantia" w:eastAsia="Calibri" w:hAnsi="Constantia"/>
        </w:rPr>
        <w:t>macroeconomic</w:t>
      </w:r>
      <w:r w:rsidR="00590B2F" w:rsidRPr="00415661">
        <w:rPr>
          <w:rFonts w:ascii="Constantia" w:eastAsia="Calibri" w:hAnsi="Constantia"/>
        </w:rPr>
        <w:t xml:space="preserve"> </w:t>
      </w:r>
      <w:r w:rsidRPr="00415661">
        <w:rPr>
          <w:rFonts w:ascii="Constantia" w:eastAsia="Calibri" w:hAnsi="Constantia"/>
        </w:rPr>
        <w:t>policies</w:t>
      </w:r>
      <w:r w:rsidR="00B80523" w:rsidRPr="00415661">
        <w:rPr>
          <w:rFonts w:ascii="Constantia" w:eastAsia="Calibri" w:hAnsi="Constantia"/>
        </w:rPr>
        <w:t xml:space="preserve"> and vibrant service industry</w:t>
      </w:r>
      <w:r w:rsidRPr="00415661">
        <w:rPr>
          <w:rFonts w:ascii="Constantia" w:eastAsia="Calibri" w:hAnsi="Constantia"/>
        </w:rPr>
        <w:t xml:space="preserve">. The broad-based economic growth has averaged 5.7 percent for the last six years (2013 to 2018) outperforming the average growth rate of 4.7 percent in the period </w:t>
      </w:r>
      <w:r w:rsidRPr="00415661">
        <w:rPr>
          <w:rFonts w:ascii="Constantia" w:eastAsia="Calibri" w:hAnsi="Constantia"/>
        </w:rPr>
        <w:lastRenderedPageBreak/>
        <w:t>2008 to 2012 and 5.4 percent in the period 2003 to 2007. Growth is estimated at 5.6 percent in 2019 and projected to recover t</w:t>
      </w:r>
      <w:r w:rsidR="00415661">
        <w:rPr>
          <w:rFonts w:ascii="Constantia" w:eastAsia="Calibri" w:hAnsi="Constantia"/>
        </w:rPr>
        <w:t>o 6.1 percent in 2020 (Chart 1</w:t>
      </w:r>
      <w:r w:rsidRPr="00415661">
        <w:rPr>
          <w:rFonts w:ascii="Constantia" w:eastAsia="Calibri" w:hAnsi="Constantia"/>
        </w:rPr>
        <w:t xml:space="preserve">). </w:t>
      </w:r>
    </w:p>
    <w:p w14:paraId="0B59C76E" w14:textId="77777777" w:rsidR="00643695" w:rsidRPr="00415661" w:rsidRDefault="00415661" w:rsidP="00415661">
      <w:pPr>
        <w:pStyle w:val="Caption"/>
        <w:spacing w:after="0"/>
        <w:rPr>
          <w:rFonts w:ascii="Constantia" w:hAnsi="Constantia"/>
          <w:color w:val="auto"/>
          <w:sz w:val="24"/>
          <w:szCs w:val="24"/>
        </w:rPr>
      </w:pPr>
      <w:bookmarkStart w:id="18" w:name="_Toc33655015"/>
      <w:r w:rsidRPr="00415661">
        <w:rPr>
          <w:rFonts w:ascii="Constantia" w:hAnsi="Constantia"/>
          <w:color w:val="auto"/>
          <w:sz w:val="24"/>
          <w:szCs w:val="24"/>
        </w:rPr>
        <w:t xml:space="preserve">Chart </w:t>
      </w:r>
      <w:r w:rsidRPr="00415661">
        <w:rPr>
          <w:rFonts w:ascii="Constantia" w:hAnsi="Constantia"/>
          <w:color w:val="auto"/>
          <w:sz w:val="24"/>
          <w:szCs w:val="24"/>
        </w:rPr>
        <w:fldChar w:fldCharType="begin"/>
      </w:r>
      <w:r w:rsidRPr="00415661">
        <w:rPr>
          <w:rFonts w:ascii="Constantia" w:hAnsi="Constantia"/>
          <w:color w:val="auto"/>
          <w:sz w:val="24"/>
          <w:szCs w:val="24"/>
        </w:rPr>
        <w:instrText xml:space="preserve"> SEQ Chart \* ARABIC </w:instrText>
      </w:r>
      <w:r w:rsidRPr="00415661">
        <w:rPr>
          <w:rFonts w:ascii="Constantia" w:hAnsi="Constantia"/>
          <w:color w:val="auto"/>
          <w:sz w:val="24"/>
          <w:szCs w:val="24"/>
        </w:rPr>
        <w:fldChar w:fldCharType="separate"/>
      </w:r>
      <w:r w:rsidR="00991814">
        <w:rPr>
          <w:rFonts w:ascii="Constantia" w:hAnsi="Constantia"/>
          <w:noProof/>
          <w:color w:val="auto"/>
          <w:sz w:val="24"/>
          <w:szCs w:val="24"/>
        </w:rPr>
        <w:t>1</w:t>
      </w:r>
      <w:r w:rsidRPr="00415661">
        <w:rPr>
          <w:rFonts w:ascii="Constantia" w:hAnsi="Constantia"/>
          <w:color w:val="auto"/>
          <w:sz w:val="24"/>
          <w:szCs w:val="24"/>
        </w:rPr>
        <w:fldChar w:fldCharType="end"/>
      </w:r>
      <w:r w:rsidRPr="00415661">
        <w:rPr>
          <w:rFonts w:ascii="Constantia" w:hAnsi="Constantia"/>
          <w:color w:val="auto"/>
          <w:sz w:val="24"/>
          <w:szCs w:val="24"/>
        </w:rPr>
        <w:t>: Trends in Kenya’s Economic Growth Rates</w:t>
      </w:r>
      <w:bookmarkEnd w:id="18"/>
    </w:p>
    <w:p w14:paraId="0E448142" w14:textId="77777777" w:rsidR="00643695" w:rsidRPr="003416FB" w:rsidRDefault="00643695" w:rsidP="00AA0206">
      <w:pPr>
        <w:spacing w:line="276" w:lineRule="auto"/>
        <w:ind w:right="40"/>
        <w:jc w:val="both"/>
        <w:rPr>
          <w:rFonts w:ascii="Constantia" w:hAnsi="Constantia"/>
        </w:rPr>
      </w:pPr>
      <w:r w:rsidRPr="003416FB">
        <w:rPr>
          <w:rFonts w:ascii="Constantia" w:hAnsi="Constantia"/>
          <w:noProof/>
        </w:rPr>
        <w:drawing>
          <wp:inline distT="0" distB="0" distL="0" distR="0" wp14:anchorId="2B7E3E00" wp14:editId="251D4744">
            <wp:extent cx="5939730" cy="2552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54363"/>
                    </a:xfrm>
                    <a:prstGeom prst="rect">
                      <a:avLst/>
                    </a:prstGeom>
                    <a:noFill/>
                    <a:ln>
                      <a:noFill/>
                    </a:ln>
                  </pic:spPr>
                </pic:pic>
              </a:graphicData>
            </a:graphic>
          </wp:inline>
        </w:drawing>
      </w:r>
    </w:p>
    <w:p w14:paraId="751F8096" w14:textId="77777777" w:rsidR="00643695" w:rsidRPr="00415661" w:rsidRDefault="00961AB1" w:rsidP="00AA0206">
      <w:pPr>
        <w:spacing w:line="276" w:lineRule="auto"/>
        <w:ind w:right="40"/>
        <w:jc w:val="both"/>
        <w:rPr>
          <w:rFonts w:ascii="Constantia" w:hAnsi="Constantia"/>
          <w:sz w:val="20"/>
          <w:szCs w:val="20"/>
        </w:rPr>
      </w:pPr>
      <w:r w:rsidRPr="00415661">
        <w:rPr>
          <w:rFonts w:ascii="Constantia" w:hAnsi="Constantia"/>
          <w:b/>
          <w:bCs/>
          <w:i/>
          <w:iCs/>
          <w:sz w:val="20"/>
          <w:szCs w:val="20"/>
        </w:rPr>
        <w:t>Source</w:t>
      </w:r>
      <w:r w:rsidR="00643695" w:rsidRPr="00415661">
        <w:rPr>
          <w:rFonts w:ascii="Constantia" w:hAnsi="Constantia"/>
          <w:b/>
          <w:bCs/>
          <w:i/>
          <w:iCs/>
          <w:sz w:val="20"/>
          <w:szCs w:val="20"/>
        </w:rPr>
        <w:t>: Kenya National Bureau of Statistics</w:t>
      </w:r>
      <w:r w:rsidR="007B764B" w:rsidRPr="00415661">
        <w:rPr>
          <w:rFonts w:ascii="Constantia" w:hAnsi="Constantia"/>
          <w:b/>
          <w:bCs/>
          <w:i/>
          <w:iCs/>
          <w:sz w:val="20"/>
          <w:szCs w:val="20"/>
        </w:rPr>
        <w:t>, 2019</w:t>
      </w:r>
    </w:p>
    <w:p w14:paraId="549502DC" w14:textId="77777777" w:rsidR="00643695" w:rsidRPr="003416FB" w:rsidRDefault="00643695" w:rsidP="00AA0206">
      <w:pPr>
        <w:spacing w:line="276" w:lineRule="auto"/>
        <w:ind w:right="40"/>
        <w:jc w:val="both"/>
        <w:rPr>
          <w:rFonts w:ascii="Constantia" w:hAnsi="Constantia"/>
          <w:b/>
          <w:bCs/>
        </w:rPr>
      </w:pPr>
    </w:p>
    <w:p w14:paraId="739BA23D" w14:textId="77777777" w:rsidR="006C25D4" w:rsidRPr="00415661" w:rsidRDefault="006C25D4" w:rsidP="00624850">
      <w:pPr>
        <w:pStyle w:val="ListParagraph"/>
        <w:numPr>
          <w:ilvl w:val="0"/>
          <w:numId w:val="35"/>
        </w:numPr>
        <w:spacing w:after="100" w:afterAutospacing="1" w:line="276" w:lineRule="auto"/>
        <w:ind w:left="270" w:hanging="270"/>
        <w:jc w:val="both"/>
        <w:rPr>
          <w:rFonts w:ascii="Constantia" w:eastAsia="Calibri" w:hAnsi="Constantia"/>
        </w:rPr>
      </w:pPr>
      <w:r w:rsidRPr="00415661">
        <w:rPr>
          <w:rFonts w:ascii="Constantia" w:eastAsia="Calibri" w:hAnsi="Constantia"/>
        </w:rPr>
        <w:t xml:space="preserve">The Kenyan economy grew by an average of 5.5 percent in the first three quarters of 2019 and the full year growth is estimated at 5.6 percent in 2019 down from 6.3 percent in 2018. The growth is supported by a resilient non-agricultural sector. In the third quarter of 2019, the economy grew by 5.1 percent compared to a growth of 6.4 percent in a similar quarter in 2018, mainly supported by strong performance in the services sub-sector such as information and communication, transportation and storage, and accommodation and restaurant. </w:t>
      </w:r>
    </w:p>
    <w:p w14:paraId="34ABE2B7" w14:textId="77777777" w:rsidR="006C25D4" w:rsidRPr="00415661" w:rsidRDefault="006C25D4" w:rsidP="00624850">
      <w:pPr>
        <w:pStyle w:val="ListParagraph"/>
        <w:numPr>
          <w:ilvl w:val="0"/>
          <w:numId w:val="35"/>
        </w:numPr>
        <w:spacing w:after="100" w:afterAutospacing="1" w:line="276" w:lineRule="auto"/>
        <w:ind w:left="270" w:hanging="270"/>
        <w:jc w:val="both"/>
        <w:rPr>
          <w:rFonts w:ascii="Constantia" w:eastAsia="Calibri" w:hAnsi="Constantia"/>
        </w:rPr>
      </w:pPr>
      <w:r w:rsidRPr="00415661">
        <w:rPr>
          <w:rFonts w:ascii="Constantia" w:eastAsia="Calibri" w:hAnsi="Constantia"/>
        </w:rPr>
        <w:t xml:space="preserve">The agriculture sector recorded a decreased growth of 3.2 percent in the third quarter of 2019 compared to a growth of 6.9 percent in a similar quarter of 2018, as a result of delayed long rains. Consequently, the sector’s contribution to GDP growth declined to 0.6 percent in the third quarter of 2019 compared to 1.3 percent in the same period in 2018. </w:t>
      </w:r>
    </w:p>
    <w:p w14:paraId="41255754" w14:textId="77777777" w:rsidR="006C25D4" w:rsidRPr="00415661" w:rsidRDefault="006C25D4" w:rsidP="00624850">
      <w:pPr>
        <w:pStyle w:val="ListParagraph"/>
        <w:numPr>
          <w:ilvl w:val="0"/>
          <w:numId w:val="35"/>
        </w:numPr>
        <w:spacing w:after="100" w:afterAutospacing="1" w:line="276" w:lineRule="auto"/>
        <w:ind w:left="270" w:hanging="270"/>
        <w:jc w:val="both"/>
        <w:rPr>
          <w:rFonts w:ascii="Constantia" w:eastAsia="Calibri" w:hAnsi="Constantia"/>
        </w:rPr>
      </w:pPr>
      <w:r w:rsidRPr="00415661">
        <w:rPr>
          <w:rFonts w:ascii="Constantia" w:eastAsia="Calibri" w:hAnsi="Constantia"/>
        </w:rPr>
        <w:t xml:space="preserve">The non-agricultural sector (service and industry) remained vibrant and grew by 5.7 percent in the third quarter of 2019 down from a growth of 6.5 percent in a similar quarter in 2018. It has the largest percentage points contribution to real GDP growth at 4.0 in the third quarter of 2019, mainly supported by the services sector. </w:t>
      </w:r>
    </w:p>
    <w:p w14:paraId="50940AFB" w14:textId="77777777" w:rsidR="006C25D4" w:rsidRPr="00415661" w:rsidRDefault="006C25D4" w:rsidP="00624850">
      <w:pPr>
        <w:pStyle w:val="ListParagraph"/>
        <w:numPr>
          <w:ilvl w:val="0"/>
          <w:numId w:val="35"/>
        </w:numPr>
        <w:spacing w:after="100" w:afterAutospacing="1" w:line="276" w:lineRule="auto"/>
        <w:ind w:left="270" w:hanging="270"/>
        <w:jc w:val="both"/>
        <w:rPr>
          <w:rFonts w:ascii="Constantia" w:eastAsia="Calibri" w:hAnsi="Constantia"/>
        </w:rPr>
      </w:pPr>
      <w:r w:rsidRPr="00415661">
        <w:rPr>
          <w:rFonts w:ascii="Constantia" w:eastAsia="Calibri" w:hAnsi="Constantia"/>
        </w:rPr>
        <w:t xml:space="preserve">Services remained the main source of growth and expanded by 5.7 percent in the third quarter of 2019 compared to a growth of 6.5 percent in the same quarter of 2018. The service sector was supported by improved growth in accommodation and restaurant (9.0 percent), transport and storage (7.1 percent) and financial and insurance (5.6 percent). Growth of activities in information and communication (8.4 percent) and real </w:t>
      </w:r>
      <w:r w:rsidRPr="00415661">
        <w:rPr>
          <w:rFonts w:ascii="Constantia" w:eastAsia="Calibri" w:hAnsi="Constantia"/>
        </w:rPr>
        <w:lastRenderedPageBreak/>
        <w:t>estate (4.9 percent) also remained vibrant. The services sector contributed 3.0 percentage points to real GDP growth in the third quarter of 2019 largely supported by Transport and storage (0.5 percentage points), wholesale and retail trade (0.4 percentage points) and Real estate (0.4 percentage points)</w:t>
      </w:r>
      <w:r w:rsidR="00101368" w:rsidRPr="00415661">
        <w:rPr>
          <w:rFonts w:ascii="Constantia" w:eastAsia="Calibri" w:hAnsi="Constantia"/>
        </w:rPr>
        <w:t xml:space="preserve"> as shown in</w:t>
      </w:r>
      <w:r w:rsidR="00415661">
        <w:rPr>
          <w:rFonts w:ascii="Constantia" w:eastAsia="Calibri" w:hAnsi="Constantia"/>
        </w:rPr>
        <w:t xml:space="preserve"> Table 2. </w:t>
      </w:r>
      <w:r w:rsidRPr="00415661">
        <w:rPr>
          <w:rFonts w:ascii="Constantia" w:eastAsia="Calibri" w:hAnsi="Constantia"/>
        </w:rPr>
        <w:t xml:space="preserve"> </w:t>
      </w:r>
    </w:p>
    <w:p w14:paraId="5A761460" w14:textId="77777777" w:rsidR="00C9363C" w:rsidRPr="00415661" w:rsidRDefault="00415661" w:rsidP="00415661">
      <w:pPr>
        <w:pStyle w:val="Caption"/>
        <w:spacing w:after="0"/>
        <w:rPr>
          <w:rFonts w:ascii="Constantia" w:hAnsi="Constantia"/>
          <w:color w:val="auto"/>
          <w:sz w:val="24"/>
          <w:szCs w:val="24"/>
        </w:rPr>
      </w:pPr>
      <w:r w:rsidRPr="00415661">
        <w:rPr>
          <w:rFonts w:ascii="Constantia" w:hAnsi="Constantia"/>
          <w:color w:val="auto"/>
          <w:sz w:val="24"/>
          <w:szCs w:val="24"/>
        </w:rPr>
        <w:t xml:space="preserve">     </w:t>
      </w:r>
      <w:bookmarkStart w:id="19" w:name="_Toc33654999"/>
      <w:r w:rsidRPr="00415661">
        <w:rPr>
          <w:rFonts w:ascii="Constantia" w:hAnsi="Constantia"/>
          <w:color w:val="auto"/>
          <w:sz w:val="24"/>
          <w:szCs w:val="24"/>
        </w:rPr>
        <w:t xml:space="preserve">Table </w:t>
      </w:r>
      <w:r w:rsidRPr="00415661">
        <w:rPr>
          <w:rFonts w:ascii="Constantia" w:hAnsi="Constantia"/>
          <w:color w:val="auto"/>
          <w:sz w:val="24"/>
          <w:szCs w:val="24"/>
        </w:rPr>
        <w:fldChar w:fldCharType="begin"/>
      </w:r>
      <w:r w:rsidRPr="00415661">
        <w:rPr>
          <w:rFonts w:ascii="Constantia" w:hAnsi="Constantia"/>
          <w:color w:val="auto"/>
          <w:sz w:val="24"/>
          <w:szCs w:val="24"/>
        </w:rPr>
        <w:instrText xml:space="preserve"> SEQ Table \* ARABIC </w:instrText>
      </w:r>
      <w:r w:rsidRPr="00415661">
        <w:rPr>
          <w:rFonts w:ascii="Constantia" w:hAnsi="Constantia"/>
          <w:color w:val="auto"/>
          <w:sz w:val="24"/>
          <w:szCs w:val="24"/>
        </w:rPr>
        <w:fldChar w:fldCharType="separate"/>
      </w:r>
      <w:r w:rsidR="00991814">
        <w:rPr>
          <w:rFonts w:ascii="Constantia" w:hAnsi="Constantia"/>
          <w:noProof/>
          <w:color w:val="auto"/>
          <w:sz w:val="24"/>
          <w:szCs w:val="24"/>
        </w:rPr>
        <w:t>2</w:t>
      </w:r>
      <w:r w:rsidRPr="00415661">
        <w:rPr>
          <w:rFonts w:ascii="Constantia" w:hAnsi="Constantia"/>
          <w:color w:val="auto"/>
          <w:sz w:val="24"/>
          <w:szCs w:val="24"/>
        </w:rPr>
        <w:fldChar w:fldCharType="end"/>
      </w:r>
      <w:r w:rsidRPr="00415661">
        <w:rPr>
          <w:rFonts w:ascii="Constantia" w:hAnsi="Constantia"/>
          <w:color w:val="auto"/>
          <w:sz w:val="24"/>
          <w:szCs w:val="24"/>
        </w:rPr>
        <w:t>: Sectoral Real GDP Growth Rates, Percent</w:t>
      </w:r>
      <w:bookmarkEnd w:id="19"/>
    </w:p>
    <w:p w14:paraId="7EF894DE" w14:textId="77777777" w:rsidR="00C9363C" w:rsidRPr="003416FB" w:rsidRDefault="00CA1ABC" w:rsidP="00AA0206">
      <w:pPr>
        <w:spacing w:line="276" w:lineRule="auto"/>
        <w:ind w:right="40"/>
        <w:jc w:val="both"/>
        <w:rPr>
          <w:rFonts w:ascii="Constantia" w:hAnsi="Constantia"/>
          <w:b/>
          <w:bCs/>
          <w:i/>
          <w:iCs/>
          <w:sz w:val="23"/>
          <w:szCs w:val="23"/>
        </w:rPr>
      </w:pPr>
      <w:r w:rsidRPr="00415661">
        <w:rPr>
          <w:rFonts w:ascii="Constantia" w:hAnsi="Constantia"/>
          <w:noProof/>
        </w:rPr>
        <w:drawing>
          <wp:anchor distT="0" distB="0" distL="114300" distR="114300" simplePos="0" relativeHeight="251664384" behindDoc="1" locked="0" layoutInCell="1" allowOverlap="1" wp14:anchorId="6F43B732" wp14:editId="13D7DB8C">
            <wp:simplePos x="0" y="0"/>
            <wp:positionH relativeFrom="margin">
              <wp:posOffset>78740</wp:posOffset>
            </wp:positionH>
            <wp:positionV relativeFrom="page">
              <wp:posOffset>2564765</wp:posOffset>
            </wp:positionV>
            <wp:extent cx="5336540" cy="2469515"/>
            <wp:effectExtent l="0" t="0" r="0" b="6985"/>
            <wp:wrapTight wrapText="bothSides">
              <wp:wrapPolygon edited="0">
                <wp:start x="0" y="0"/>
                <wp:lineTo x="0" y="21494"/>
                <wp:lineTo x="21513" y="21494"/>
                <wp:lineTo x="215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654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3FB5E" w14:textId="77777777" w:rsidR="00844251" w:rsidRPr="003416FB" w:rsidRDefault="00844251" w:rsidP="00AA0206">
      <w:pPr>
        <w:spacing w:line="276" w:lineRule="auto"/>
        <w:ind w:right="40"/>
        <w:jc w:val="both"/>
        <w:rPr>
          <w:rFonts w:ascii="Constantia" w:hAnsi="Constantia"/>
          <w:b/>
          <w:bCs/>
        </w:rPr>
      </w:pPr>
    </w:p>
    <w:p w14:paraId="797EFC38" w14:textId="77777777" w:rsidR="00643695" w:rsidRPr="00415661" w:rsidRDefault="00643695" w:rsidP="00624850">
      <w:pPr>
        <w:pStyle w:val="ListParagraph"/>
        <w:numPr>
          <w:ilvl w:val="0"/>
          <w:numId w:val="35"/>
        </w:numPr>
        <w:spacing w:line="276" w:lineRule="auto"/>
        <w:ind w:left="270" w:hanging="270"/>
        <w:jc w:val="both"/>
        <w:rPr>
          <w:rFonts w:ascii="Constantia" w:eastAsia="Calibri" w:hAnsi="Constantia"/>
        </w:rPr>
      </w:pPr>
      <w:r w:rsidRPr="00415661">
        <w:rPr>
          <w:rFonts w:ascii="Constantia" w:eastAsia="Calibri" w:hAnsi="Constantia"/>
        </w:rPr>
        <w:t xml:space="preserve">Per capita income rose from Ksh 113,539 in 2013 to an estimated Ksh 202,859 in 2019, a 79 percent increase. This enabled generation of around 831,000 new jobs per year in the period 2013 - 2018 up from 656,500 new jobs per year in the period 2008 -2012 </w:t>
      </w:r>
      <w:r w:rsidR="00415661">
        <w:rPr>
          <w:rFonts w:ascii="Constantia" w:eastAsia="Calibri" w:hAnsi="Constantia"/>
        </w:rPr>
        <w:t>(Chart 2</w:t>
      </w:r>
      <w:r w:rsidRPr="00415661">
        <w:rPr>
          <w:rFonts w:ascii="Constantia" w:eastAsia="Calibri" w:hAnsi="Constantia"/>
        </w:rPr>
        <w:t xml:space="preserve">). </w:t>
      </w:r>
    </w:p>
    <w:p w14:paraId="179EDD98" w14:textId="77777777" w:rsidR="00643695" w:rsidRPr="00415661" w:rsidRDefault="00415661" w:rsidP="00415661">
      <w:pPr>
        <w:pStyle w:val="Caption"/>
        <w:spacing w:after="0"/>
        <w:rPr>
          <w:rFonts w:ascii="Constantia" w:hAnsi="Constantia"/>
          <w:color w:val="auto"/>
          <w:sz w:val="24"/>
          <w:szCs w:val="24"/>
        </w:rPr>
      </w:pPr>
      <w:bookmarkStart w:id="20" w:name="_Toc33655016"/>
      <w:r w:rsidRPr="00415661">
        <w:rPr>
          <w:rFonts w:ascii="Constantia" w:hAnsi="Constantia"/>
          <w:color w:val="auto"/>
          <w:sz w:val="24"/>
          <w:szCs w:val="24"/>
        </w:rPr>
        <w:t xml:space="preserve">Chart </w:t>
      </w:r>
      <w:r w:rsidRPr="00415661">
        <w:rPr>
          <w:rFonts w:ascii="Constantia" w:hAnsi="Constantia"/>
          <w:color w:val="auto"/>
          <w:sz w:val="24"/>
          <w:szCs w:val="24"/>
        </w:rPr>
        <w:fldChar w:fldCharType="begin"/>
      </w:r>
      <w:r w:rsidRPr="00415661">
        <w:rPr>
          <w:rFonts w:ascii="Constantia" w:hAnsi="Constantia"/>
          <w:color w:val="auto"/>
          <w:sz w:val="24"/>
          <w:szCs w:val="24"/>
        </w:rPr>
        <w:instrText xml:space="preserve"> SEQ Chart \* ARABIC </w:instrText>
      </w:r>
      <w:r w:rsidRPr="00415661">
        <w:rPr>
          <w:rFonts w:ascii="Constantia" w:hAnsi="Constantia"/>
          <w:color w:val="auto"/>
          <w:sz w:val="24"/>
          <w:szCs w:val="24"/>
        </w:rPr>
        <w:fldChar w:fldCharType="separate"/>
      </w:r>
      <w:r w:rsidR="00991814">
        <w:rPr>
          <w:rFonts w:ascii="Constantia" w:hAnsi="Constantia"/>
          <w:noProof/>
          <w:color w:val="auto"/>
          <w:sz w:val="24"/>
          <w:szCs w:val="24"/>
        </w:rPr>
        <w:t>2</w:t>
      </w:r>
      <w:r w:rsidRPr="00415661">
        <w:rPr>
          <w:rFonts w:ascii="Constantia" w:hAnsi="Constantia"/>
          <w:color w:val="auto"/>
          <w:sz w:val="24"/>
          <w:szCs w:val="24"/>
        </w:rPr>
        <w:fldChar w:fldCharType="end"/>
      </w:r>
      <w:r w:rsidRPr="00415661">
        <w:rPr>
          <w:rFonts w:ascii="Constantia" w:hAnsi="Constantia"/>
          <w:color w:val="auto"/>
          <w:sz w:val="24"/>
          <w:szCs w:val="24"/>
        </w:rPr>
        <w:t>: Trends in Per Capita Income and Job Created (2003 - 2019)</w:t>
      </w:r>
      <w:bookmarkEnd w:id="20"/>
    </w:p>
    <w:p w14:paraId="44A7BD67" w14:textId="77777777" w:rsidR="00961AB1" w:rsidRPr="003416FB" w:rsidRDefault="00415661" w:rsidP="00AA0206">
      <w:pPr>
        <w:spacing w:line="276" w:lineRule="auto"/>
        <w:ind w:right="40"/>
        <w:jc w:val="both"/>
        <w:rPr>
          <w:rFonts w:ascii="Constantia" w:hAnsi="Constantia"/>
          <w:bCs/>
        </w:rPr>
      </w:pPr>
      <w:r w:rsidRPr="003416FB">
        <w:rPr>
          <w:rFonts w:ascii="Constantia" w:hAnsi="Constantia"/>
          <w:b/>
          <w:bCs/>
          <w:noProof/>
        </w:rPr>
        <w:drawing>
          <wp:inline distT="0" distB="0" distL="0" distR="0" wp14:anchorId="5B0E505E" wp14:editId="4F2DFD11">
            <wp:extent cx="550545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2247900"/>
                    </a:xfrm>
                    <a:prstGeom prst="rect">
                      <a:avLst/>
                    </a:prstGeom>
                    <a:noFill/>
                    <a:ln>
                      <a:noFill/>
                    </a:ln>
                  </pic:spPr>
                </pic:pic>
              </a:graphicData>
            </a:graphic>
          </wp:inline>
        </w:drawing>
      </w:r>
    </w:p>
    <w:p w14:paraId="7219E032" w14:textId="77777777" w:rsidR="00961AB1" w:rsidRPr="003416FB" w:rsidRDefault="00961AB1" w:rsidP="00AA0206">
      <w:pPr>
        <w:spacing w:line="276" w:lineRule="auto"/>
        <w:ind w:right="40"/>
        <w:jc w:val="both"/>
        <w:rPr>
          <w:rFonts w:ascii="Constantia" w:hAnsi="Constantia"/>
          <w:sz w:val="16"/>
          <w:szCs w:val="16"/>
        </w:rPr>
      </w:pPr>
      <w:r w:rsidRPr="003416FB">
        <w:rPr>
          <w:rFonts w:ascii="Constantia" w:hAnsi="Constantia"/>
          <w:b/>
          <w:bCs/>
          <w:i/>
          <w:iCs/>
          <w:sz w:val="16"/>
          <w:szCs w:val="16"/>
        </w:rPr>
        <w:t>Source: Kenya National Bureau of Statistics, 2019</w:t>
      </w:r>
    </w:p>
    <w:p w14:paraId="65BADED0" w14:textId="77777777" w:rsidR="00961AB1" w:rsidRPr="003416FB" w:rsidRDefault="00961AB1" w:rsidP="00AA0206">
      <w:pPr>
        <w:spacing w:line="276" w:lineRule="auto"/>
        <w:ind w:right="40"/>
        <w:jc w:val="both"/>
        <w:rPr>
          <w:rFonts w:ascii="Constantia" w:hAnsi="Constantia"/>
          <w:b/>
          <w:bCs/>
        </w:rPr>
      </w:pPr>
    </w:p>
    <w:p w14:paraId="4D02CD1E" w14:textId="77777777" w:rsidR="00CA1ABC" w:rsidRDefault="00CA1ABC">
      <w:pPr>
        <w:spacing w:after="160" w:line="259" w:lineRule="auto"/>
        <w:rPr>
          <w:rFonts w:ascii="Constantia" w:hAnsi="Constantia"/>
          <w:b/>
          <w:bCs/>
        </w:rPr>
      </w:pPr>
      <w:r>
        <w:rPr>
          <w:rFonts w:ascii="Constantia" w:hAnsi="Constantia"/>
          <w:b/>
          <w:bCs/>
        </w:rPr>
        <w:br w:type="page"/>
      </w:r>
    </w:p>
    <w:p w14:paraId="7F83E5E4" w14:textId="77777777" w:rsidR="00643695" w:rsidRPr="003416FB" w:rsidRDefault="00643695" w:rsidP="00AA0206">
      <w:pPr>
        <w:spacing w:line="276" w:lineRule="auto"/>
        <w:ind w:right="40"/>
        <w:jc w:val="both"/>
        <w:rPr>
          <w:rFonts w:ascii="Constantia" w:hAnsi="Constantia"/>
          <w:b/>
          <w:bCs/>
        </w:rPr>
      </w:pPr>
      <w:r w:rsidRPr="003416FB">
        <w:rPr>
          <w:rFonts w:ascii="Constantia" w:hAnsi="Constantia"/>
          <w:b/>
          <w:bCs/>
        </w:rPr>
        <w:lastRenderedPageBreak/>
        <w:t>Inflation Rate</w:t>
      </w:r>
    </w:p>
    <w:p w14:paraId="02174E8C" w14:textId="77777777" w:rsidR="004C17EA" w:rsidRPr="00415661" w:rsidRDefault="00643695" w:rsidP="00624850">
      <w:pPr>
        <w:pStyle w:val="ListParagraph"/>
        <w:numPr>
          <w:ilvl w:val="0"/>
          <w:numId w:val="35"/>
        </w:numPr>
        <w:spacing w:line="276" w:lineRule="auto"/>
        <w:ind w:left="270" w:hanging="270"/>
        <w:jc w:val="both"/>
        <w:rPr>
          <w:rFonts w:ascii="Constantia" w:eastAsia="Calibri" w:hAnsi="Constantia"/>
        </w:rPr>
      </w:pPr>
      <w:r w:rsidRPr="00415661">
        <w:rPr>
          <w:rFonts w:ascii="Constantia" w:eastAsia="Calibri" w:hAnsi="Constantia"/>
        </w:rPr>
        <w:t>Year-on-year overall inflation remained low, stable and within the Government target range of 5+/-2.5 percent in December 2019 at 5.8 percent up from 5.7 percent in December 2018 reflecting higher food prices</w:t>
      </w:r>
      <w:r w:rsidR="004C17EA" w:rsidRPr="00415661">
        <w:rPr>
          <w:rFonts w:ascii="Constantia" w:eastAsia="Calibri" w:hAnsi="Constantia"/>
        </w:rPr>
        <w:t xml:space="preserve">. The major driver of overall inflation from December 2018 to March 2019 was fuel inflation. However, beginning March 2019 food inflation has been the major driver of inflation. </w:t>
      </w:r>
    </w:p>
    <w:p w14:paraId="532D07EE" w14:textId="77777777" w:rsidR="00E53CE6" w:rsidRPr="00415661" w:rsidRDefault="00E53CE6" w:rsidP="00624850">
      <w:pPr>
        <w:pStyle w:val="ListParagraph"/>
        <w:numPr>
          <w:ilvl w:val="0"/>
          <w:numId w:val="35"/>
        </w:numPr>
        <w:spacing w:line="276" w:lineRule="auto"/>
        <w:ind w:left="270" w:hanging="270"/>
        <w:jc w:val="both"/>
        <w:rPr>
          <w:rFonts w:ascii="Constantia" w:eastAsia="Calibri" w:hAnsi="Constantia"/>
        </w:rPr>
      </w:pPr>
      <w:r w:rsidRPr="00415661">
        <w:rPr>
          <w:rFonts w:ascii="Constantia" w:eastAsia="Calibri" w:hAnsi="Constantia"/>
        </w:rPr>
        <w:t xml:space="preserve">The county shall </w:t>
      </w:r>
      <w:r w:rsidR="00BE2827" w:rsidRPr="00415661">
        <w:rPr>
          <w:rFonts w:ascii="Constantia" w:eastAsia="Calibri" w:hAnsi="Constantia"/>
        </w:rPr>
        <w:t>take advantage of</w:t>
      </w:r>
      <w:r w:rsidRPr="00415661">
        <w:rPr>
          <w:rFonts w:ascii="Constantia" w:eastAsia="Calibri" w:hAnsi="Constantia"/>
        </w:rPr>
        <w:t xml:space="preserve"> the favorable inflation rates to implement measures to stimulate investments in her productive sectors to support local revenue generation. </w:t>
      </w:r>
    </w:p>
    <w:p w14:paraId="019622B6" w14:textId="77777777" w:rsidR="00643695" w:rsidRPr="00415661" w:rsidRDefault="00415661" w:rsidP="00415661">
      <w:pPr>
        <w:pStyle w:val="Caption"/>
        <w:spacing w:after="0"/>
        <w:rPr>
          <w:rFonts w:ascii="Constantia" w:hAnsi="Constantia"/>
          <w:color w:val="auto"/>
          <w:sz w:val="24"/>
          <w:szCs w:val="24"/>
        </w:rPr>
      </w:pPr>
      <w:bookmarkStart w:id="21" w:name="_Toc33655017"/>
      <w:r w:rsidRPr="00415661">
        <w:rPr>
          <w:rFonts w:ascii="Constantia" w:hAnsi="Constantia"/>
          <w:color w:val="auto"/>
          <w:sz w:val="24"/>
          <w:szCs w:val="24"/>
        </w:rPr>
        <w:t xml:space="preserve">Chart </w:t>
      </w:r>
      <w:r w:rsidRPr="00415661">
        <w:rPr>
          <w:rFonts w:ascii="Constantia" w:hAnsi="Constantia"/>
          <w:color w:val="auto"/>
          <w:sz w:val="24"/>
          <w:szCs w:val="24"/>
        </w:rPr>
        <w:fldChar w:fldCharType="begin"/>
      </w:r>
      <w:r w:rsidRPr="00415661">
        <w:rPr>
          <w:rFonts w:ascii="Constantia" w:hAnsi="Constantia"/>
          <w:color w:val="auto"/>
          <w:sz w:val="24"/>
          <w:szCs w:val="24"/>
        </w:rPr>
        <w:instrText xml:space="preserve"> SEQ Chart \* ARABIC </w:instrText>
      </w:r>
      <w:r w:rsidRPr="00415661">
        <w:rPr>
          <w:rFonts w:ascii="Constantia" w:hAnsi="Constantia"/>
          <w:color w:val="auto"/>
          <w:sz w:val="24"/>
          <w:szCs w:val="24"/>
        </w:rPr>
        <w:fldChar w:fldCharType="separate"/>
      </w:r>
      <w:r w:rsidR="00991814">
        <w:rPr>
          <w:rFonts w:ascii="Constantia" w:hAnsi="Constantia"/>
          <w:noProof/>
          <w:color w:val="auto"/>
          <w:sz w:val="24"/>
          <w:szCs w:val="24"/>
        </w:rPr>
        <w:t>3</w:t>
      </w:r>
      <w:r w:rsidRPr="00415661">
        <w:rPr>
          <w:rFonts w:ascii="Constantia" w:hAnsi="Constantia"/>
          <w:color w:val="auto"/>
          <w:sz w:val="24"/>
          <w:szCs w:val="24"/>
        </w:rPr>
        <w:fldChar w:fldCharType="end"/>
      </w:r>
      <w:r w:rsidRPr="00415661">
        <w:rPr>
          <w:rFonts w:ascii="Constantia" w:hAnsi="Constantia"/>
          <w:color w:val="auto"/>
          <w:sz w:val="24"/>
          <w:szCs w:val="24"/>
        </w:rPr>
        <w:t>: Inflation</w:t>
      </w:r>
      <w:bookmarkEnd w:id="21"/>
    </w:p>
    <w:p w14:paraId="77BE6426" w14:textId="77777777" w:rsidR="00643695" w:rsidRPr="003416FB" w:rsidRDefault="00643695" w:rsidP="00AA0206">
      <w:pPr>
        <w:spacing w:line="276" w:lineRule="auto"/>
        <w:ind w:right="40"/>
        <w:jc w:val="both"/>
        <w:rPr>
          <w:rFonts w:ascii="Constantia" w:hAnsi="Constantia"/>
          <w:b/>
          <w:bCs/>
        </w:rPr>
      </w:pPr>
      <w:r w:rsidRPr="003416FB">
        <w:rPr>
          <w:rFonts w:ascii="Constantia" w:hAnsi="Constantia"/>
          <w:b/>
          <w:bCs/>
          <w:noProof/>
        </w:rPr>
        <w:drawing>
          <wp:inline distT="0" distB="0" distL="0" distR="0" wp14:anchorId="325243A0" wp14:editId="18F931C9">
            <wp:extent cx="5943600" cy="4306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06570"/>
                    </a:xfrm>
                    <a:prstGeom prst="rect">
                      <a:avLst/>
                    </a:prstGeom>
                    <a:noFill/>
                    <a:ln>
                      <a:noFill/>
                    </a:ln>
                  </pic:spPr>
                </pic:pic>
              </a:graphicData>
            </a:graphic>
          </wp:inline>
        </w:drawing>
      </w:r>
    </w:p>
    <w:p w14:paraId="5E15034F" w14:textId="77777777" w:rsidR="00643695" w:rsidRPr="003416FB" w:rsidRDefault="00F24C49" w:rsidP="00AA0206">
      <w:pPr>
        <w:spacing w:line="276" w:lineRule="auto"/>
        <w:ind w:right="40"/>
        <w:jc w:val="both"/>
        <w:rPr>
          <w:rFonts w:ascii="Constantia" w:hAnsi="Constantia"/>
          <w:b/>
          <w:bCs/>
          <w:sz w:val="16"/>
          <w:szCs w:val="16"/>
        </w:rPr>
      </w:pPr>
      <w:r w:rsidRPr="003416FB">
        <w:rPr>
          <w:rFonts w:ascii="Constantia" w:hAnsi="Constantia"/>
          <w:b/>
          <w:bCs/>
          <w:i/>
          <w:iCs/>
          <w:sz w:val="16"/>
          <w:szCs w:val="16"/>
        </w:rPr>
        <w:t>Source</w:t>
      </w:r>
      <w:r w:rsidR="00643695" w:rsidRPr="003416FB">
        <w:rPr>
          <w:rFonts w:ascii="Constantia" w:hAnsi="Constantia"/>
          <w:b/>
          <w:bCs/>
          <w:i/>
          <w:iCs/>
          <w:sz w:val="16"/>
          <w:szCs w:val="16"/>
        </w:rPr>
        <w:t>: Kenya National Bureau of Statistics</w:t>
      </w:r>
    </w:p>
    <w:p w14:paraId="672CDCAA" w14:textId="77777777" w:rsidR="00643695" w:rsidRPr="003416FB" w:rsidRDefault="00643695" w:rsidP="00AA0206">
      <w:pPr>
        <w:spacing w:line="276" w:lineRule="auto"/>
        <w:ind w:right="40"/>
        <w:jc w:val="both"/>
        <w:rPr>
          <w:rFonts w:ascii="Constantia" w:hAnsi="Constantia"/>
          <w:b/>
          <w:bCs/>
        </w:rPr>
      </w:pPr>
    </w:p>
    <w:p w14:paraId="3F1A6656" w14:textId="77777777" w:rsidR="00643695" w:rsidRPr="003416FB" w:rsidRDefault="00643695" w:rsidP="00AA0206">
      <w:pPr>
        <w:spacing w:line="276" w:lineRule="auto"/>
        <w:ind w:right="40"/>
        <w:jc w:val="both"/>
        <w:rPr>
          <w:rFonts w:ascii="Constantia" w:hAnsi="Constantia"/>
          <w:b/>
          <w:bCs/>
        </w:rPr>
      </w:pPr>
      <w:r w:rsidRPr="003416FB">
        <w:rPr>
          <w:rFonts w:ascii="Constantia" w:hAnsi="Constantia"/>
          <w:b/>
          <w:bCs/>
          <w:i/>
          <w:iCs/>
        </w:rPr>
        <w:t xml:space="preserve">Kenya Shilling Exchange Rate </w:t>
      </w:r>
    </w:p>
    <w:p w14:paraId="72D4BF64" w14:textId="77777777" w:rsidR="00643695" w:rsidRPr="00415661" w:rsidRDefault="00643695" w:rsidP="00624850">
      <w:pPr>
        <w:pStyle w:val="ListParagraph"/>
        <w:numPr>
          <w:ilvl w:val="0"/>
          <w:numId w:val="35"/>
        </w:numPr>
        <w:spacing w:line="276" w:lineRule="auto"/>
        <w:ind w:left="270" w:hanging="270"/>
        <w:jc w:val="both"/>
        <w:rPr>
          <w:rFonts w:ascii="Constantia" w:eastAsia="Calibri" w:hAnsi="Constantia"/>
        </w:rPr>
      </w:pPr>
      <w:r w:rsidRPr="00415661">
        <w:rPr>
          <w:rFonts w:ascii="Constantia" w:eastAsia="Calibri" w:hAnsi="Constantia"/>
        </w:rPr>
        <w:t xml:space="preserve">The Kenya Shilling has been relatively stable supported by continued narrowing of the current account deficit and adequate foreign reserve buffer. The Shilling appreciated against the US Dollar and the Euro exchanging at an average of Ksh 101.4 and Ksh 112.7 in December 2019 from Ksh 102.3 and Ksh 116.4 in December 2018, respectively. However, </w:t>
      </w:r>
      <w:r w:rsidRPr="00415661">
        <w:rPr>
          <w:rFonts w:ascii="Constantia" w:eastAsia="Calibri" w:hAnsi="Constantia"/>
        </w:rPr>
        <w:lastRenderedPageBreak/>
        <w:t xml:space="preserve">against the Sterling Pound, the Shilling weakened exchanging at an average of Ksh 133.0 in December 2019 compared to Ksh 129.7 in December 2018. </w:t>
      </w:r>
    </w:p>
    <w:p w14:paraId="66BF4A79" w14:textId="77777777" w:rsidR="00BE2827" w:rsidRPr="00415661" w:rsidRDefault="00BE2827" w:rsidP="00624850">
      <w:pPr>
        <w:pStyle w:val="ListParagraph"/>
        <w:numPr>
          <w:ilvl w:val="0"/>
          <w:numId w:val="35"/>
        </w:numPr>
        <w:spacing w:after="240" w:line="276" w:lineRule="auto"/>
        <w:ind w:left="270" w:hanging="270"/>
        <w:jc w:val="both"/>
        <w:rPr>
          <w:rFonts w:ascii="Constantia" w:eastAsia="Calibri" w:hAnsi="Constantia"/>
        </w:rPr>
      </w:pPr>
      <w:r w:rsidRPr="00415661">
        <w:rPr>
          <w:rFonts w:ascii="Constantia" w:eastAsia="Calibri" w:hAnsi="Constantia"/>
        </w:rPr>
        <w:t xml:space="preserve">The County shall leverage on the stable exchange rate to put in place </w:t>
      </w:r>
      <w:proofErr w:type="spellStart"/>
      <w:r w:rsidRPr="00415661">
        <w:rPr>
          <w:rFonts w:ascii="Constantia" w:eastAsia="Calibri" w:hAnsi="Constantia"/>
        </w:rPr>
        <w:t>favourable</w:t>
      </w:r>
      <w:proofErr w:type="spellEnd"/>
      <w:r w:rsidRPr="00415661">
        <w:rPr>
          <w:rFonts w:ascii="Constantia" w:eastAsia="Calibri" w:hAnsi="Constantia"/>
        </w:rPr>
        <w:t xml:space="preserve"> legal framework to attract both domestic and international investments.</w:t>
      </w:r>
    </w:p>
    <w:p w14:paraId="5398FA91" w14:textId="77777777" w:rsidR="00BE2827" w:rsidRPr="00415661" w:rsidRDefault="00415661" w:rsidP="00415661">
      <w:pPr>
        <w:pStyle w:val="Caption"/>
        <w:spacing w:after="0"/>
        <w:rPr>
          <w:rFonts w:ascii="Constantia" w:hAnsi="Constantia"/>
          <w:color w:val="auto"/>
          <w:sz w:val="24"/>
          <w:szCs w:val="24"/>
        </w:rPr>
      </w:pPr>
      <w:bookmarkStart w:id="22" w:name="_Toc33655018"/>
      <w:r w:rsidRPr="00415661">
        <w:rPr>
          <w:rFonts w:ascii="Constantia" w:hAnsi="Constantia"/>
          <w:color w:val="auto"/>
          <w:sz w:val="24"/>
          <w:szCs w:val="24"/>
        </w:rPr>
        <w:t xml:space="preserve">Chart </w:t>
      </w:r>
      <w:r w:rsidRPr="00415661">
        <w:rPr>
          <w:rFonts w:ascii="Constantia" w:hAnsi="Constantia"/>
          <w:color w:val="auto"/>
          <w:sz w:val="24"/>
          <w:szCs w:val="24"/>
        </w:rPr>
        <w:fldChar w:fldCharType="begin"/>
      </w:r>
      <w:r w:rsidRPr="00415661">
        <w:rPr>
          <w:rFonts w:ascii="Constantia" w:hAnsi="Constantia"/>
          <w:color w:val="auto"/>
          <w:sz w:val="24"/>
          <w:szCs w:val="24"/>
        </w:rPr>
        <w:instrText xml:space="preserve"> SEQ Chart \* ARABIC </w:instrText>
      </w:r>
      <w:r w:rsidRPr="00415661">
        <w:rPr>
          <w:rFonts w:ascii="Constantia" w:hAnsi="Constantia"/>
          <w:color w:val="auto"/>
          <w:sz w:val="24"/>
          <w:szCs w:val="24"/>
        </w:rPr>
        <w:fldChar w:fldCharType="separate"/>
      </w:r>
      <w:r w:rsidR="00991814">
        <w:rPr>
          <w:rFonts w:ascii="Constantia" w:hAnsi="Constantia"/>
          <w:noProof/>
          <w:color w:val="auto"/>
          <w:sz w:val="24"/>
          <w:szCs w:val="24"/>
        </w:rPr>
        <w:t>4</w:t>
      </w:r>
      <w:r w:rsidRPr="00415661">
        <w:rPr>
          <w:rFonts w:ascii="Constantia" w:hAnsi="Constantia"/>
          <w:color w:val="auto"/>
          <w:sz w:val="24"/>
          <w:szCs w:val="24"/>
        </w:rPr>
        <w:fldChar w:fldCharType="end"/>
      </w:r>
      <w:r w:rsidRPr="00415661">
        <w:rPr>
          <w:rFonts w:ascii="Constantia" w:hAnsi="Constantia"/>
          <w:color w:val="auto"/>
          <w:sz w:val="24"/>
          <w:szCs w:val="24"/>
        </w:rPr>
        <w:t>: Kenya Shilling Exchange Rate</w:t>
      </w:r>
      <w:bookmarkEnd w:id="22"/>
    </w:p>
    <w:p w14:paraId="2ED17B1F" w14:textId="77777777" w:rsidR="00643695" w:rsidRPr="003416FB" w:rsidRDefault="00643695" w:rsidP="00AA0206">
      <w:pPr>
        <w:spacing w:line="276" w:lineRule="auto"/>
        <w:ind w:right="40"/>
        <w:jc w:val="both"/>
        <w:rPr>
          <w:rFonts w:ascii="Constantia" w:hAnsi="Constantia"/>
          <w:b/>
          <w:bCs/>
        </w:rPr>
      </w:pPr>
      <w:r w:rsidRPr="003416FB">
        <w:rPr>
          <w:rFonts w:ascii="Constantia" w:hAnsi="Constantia"/>
          <w:b/>
          <w:bCs/>
          <w:noProof/>
        </w:rPr>
        <w:drawing>
          <wp:inline distT="0" distB="0" distL="0" distR="0" wp14:anchorId="2AF7ABA3" wp14:editId="7A8047DB">
            <wp:extent cx="594360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356D2410" w14:textId="77777777" w:rsidR="00643695" w:rsidRPr="003416FB" w:rsidRDefault="00F24C49" w:rsidP="00AA0206">
      <w:pPr>
        <w:spacing w:line="276" w:lineRule="auto"/>
        <w:ind w:right="40"/>
        <w:jc w:val="both"/>
        <w:rPr>
          <w:rFonts w:ascii="Constantia" w:hAnsi="Constantia"/>
          <w:b/>
          <w:bCs/>
          <w:i/>
          <w:iCs/>
          <w:sz w:val="16"/>
          <w:szCs w:val="16"/>
        </w:rPr>
      </w:pPr>
      <w:bookmarkStart w:id="23" w:name="_Hlk30689701"/>
      <w:r w:rsidRPr="003416FB">
        <w:rPr>
          <w:rFonts w:ascii="Constantia" w:hAnsi="Constantia"/>
          <w:b/>
          <w:bCs/>
          <w:i/>
          <w:iCs/>
          <w:sz w:val="16"/>
          <w:szCs w:val="16"/>
        </w:rPr>
        <w:t>Source</w:t>
      </w:r>
      <w:r w:rsidR="00643695" w:rsidRPr="003416FB">
        <w:rPr>
          <w:rFonts w:ascii="Constantia" w:hAnsi="Constantia"/>
          <w:b/>
          <w:bCs/>
          <w:i/>
          <w:iCs/>
          <w:sz w:val="16"/>
          <w:szCs w:val="16"/>
        </w:rPr>
        <w:t>: Central Bank of Kenya</w:t>
      </w:r>
    </w:p>
    <w:bookmarkEnd w:id="23"/>
    <w:p w14:paraId="370D3E73" w14:textId="77777777" w:rsidR="00643695" w:rsidRPr="003416FB" w:rsidRDefault="00643695" w:rsidP="00AA0206">
      <w:pPr>
        <w:spacing w:line="276" w:lineRule="auto"/>
        <w:ind w:right="40"/>
        <w:jc w:val="both"/>
        <w:rPr>
          <w:rFonts w:ascii="Constantia" w:hAnsi="Constantia"/>
          <w:b/>
          <w:bCs/>
        </w:rPr>
      </w:pPr>
    </w:p>
    <w:p w14:paraId="122183F1" w14:textId="77777777" w:rsidR="00895610" w:rsidRPr="00415661" w:rsidRDefault="00643695" w:rsidP="00624850">
      <w:pPr>
        <w:pStyle w:val="ListParagraph"/>
        <w:numPr>
          <w:ilvl w:val="0"/>
          <w:numId w:val="35"/>
        </w:numPr>
        <w:spacing w:after="240" w:line="276" w:lineRule="auto"/>
        <w:ind w:left="270" w:hanging="270"/>
        <w:jc w:val="both"/>
        <w:rPr>
          <w:rFonts w:ascii="Constantia" w:eastAsia="Calibri" w:hAnsi="Constantia"/>
        </w:rPr>
      </w:pPr>
      <w:r w:rsidRPr="00415661">
        <w:rPr>
          <w:rFonts w:ascii="Constantia" w:eastAsia="Calibri" w:hAnsi="Constantia"/>
        </w:rPr>
        <w:t>The Kenya Shilling has continued to display relatively less volatility, compared to most Sub-Saharan currencies. This stability reflects strong inflows from tea and horticulture exports, resilient diaspora remittances and improved receipts from services particularly tourism</w:t>
      </w:r>
      <w:r w:rsidR="00F24C49" w:rsidRPr="00415661">
        <w:rPr>
          <w:rFonts w:ascii="Constantia" w:eastAsia="Calibri" w:hAnsi="Constantia"/>
        </w:rPr>
        <w:t xml:space="preserve"> </w:t>
      </w:r>
    </w:p>
    <w:p w14:paraId="2ACF76F0" w14:textId="77777777" w:rsidR="00643695" w:rsidRPr="003416FB" w:rsidRDefault="00643695" w:rsidP="00AA0206">
      <w:pPr>
        <w:spacing w:line="276" w:lineRule="auto"/>
        <w:ind w:right="40"/>
        <w:jc w:val="both"/>
        <w:rPr>
          <w:rFonts w:ascii="Constantia" w:hAnsi="Constantia"/>
          <w:b/>
          <w:bCs/>
        </w:rPr>
      </w:pPr>
      <w:r w:rsidRPr="003416FB">
        <w:rPr>
          <w:rFonts w:ascii="Constantia" w:hAnsi="Constantia"/>
          <w:b/>
          <w:bCs/>
          <w:i/>
          <w:iCs/>
        </w:rPr>
        <w:t xml:space="preserve">Interest Rates </w:t>
      </w:r>
    </w:p>
    <w:p w14:paraId="7412AC7A" w14:textId="77777777" w:rsidR="00643695" w:rsidRPr="00415661" w:rsidRDefault="00643695" w:rsidP="00624850">
      <w:pPr>
        <w:pStyle w:val="ListParagraph"/>
        <w:numPr>
          <w:ilvl w:val="0"/>
          <w:numId w:val="35"/>
        </w:numPr>
        <w:spacing w:after="240" w:line="276" w:lineRule="auto"/>
        <w:ind w:left="270" w:hanging="270"/>
        <w:jc w:val="both"/>
        <w:rPr>
          <w:rFonts w:ascii="Constantia" w:eastAsia="Calibri" w:hAnsi="Constantia"/>
        </w:rPr>
      </w:pPr>
      <w:r w:rsidRPr="00415661">
        <w:rPr>
          <w:rFonts w:ascii="Constantia" w:eastAsia="Calibri" w:hAnsi="Constantia"/>
        </w:rPr>
        <w:t xml:space="preserve">Interest rates remained stable and low in the period 2013 to October 2019, except from June to December 2015 when world currencies were under pressure. The Central Bank Rate was reduced to 8.5 percent on 25th November 2019 from 9.0 percent in August 2018 as there was room for easing monetary policy stance to support economic activity. </w:t>
      </w:r>
    </w:p>
    <w:p w14:paraId="0B6FB59E" w14:textId="77777777" w:rsidR="00895610" w:rsidRDefault="003A7E98" w:rsidP="00624850">
      <w:pPr>
        <w:pStyle w:val="ListParagraph"/>
        <w:numPr>
          <w:ilvl w:val="0"/>
          <w:numId w:val="35"/>
        </w:numPr>
        <w:spacing w:after="240" w:line="276" w:lineRule="auto"/>
        <w:ind w:left="270" w:hanging="270"/>
        <w:jc w:val="both"/>
        <w:rPr>
          <w:rFonts w:ascii="Constantia" w:eastAsia="Calibri" w:hAnsi="Constantia"/>
        </w:rPr>
      </w:pPr>
      <w:r w:rsidRPr="00415661">
        <w:rPr>
          <w:rFonts w:ascii="Constantia" w:eastAsia="Calibri" w:hAnsi="Constantia"/>
        </w:rPr>
        <w:t xml:space="preserve">The county shall explore possibilities of going for low interest concessional loans to finance her development Agenda as outlined in the Medium Term Debt Management Strategy Paper. </w:t>
      </w:r>
    </w:p>
    <w:p w14:paraId="57971416" w14:textId="77777777" w:rsidR="00643695" w:rsidRPr="00CA1ABC" w:rsidRDefault="00CA1ABC" w:rsidP="00CA1ABC">
      <w:pPr>
        <w:pStyle w:val="Heading2"/>
        <w:rPr>
          <w:rFonts w:ascii="Constantia" w:eastAsiaTheme="minorHAnsi" w:hAnsi="Constantia"/>
          <w:b/>
          <w:bCs/>
          <w:color w:val="000000"/>
          <w:sz w:val="24"/>
          <w:szCs w:val="24"/>
        </w:rPr>
      </w:pPr>
      <w:bookmarkStart w:id="24" w:name="_Toc33654968"/>
      <w:r>
        <w:rPr>
          <w:rFonts w:ascii="Constantia" w:eastAsiaTheme="minorHAnsi" w:hAnsi="Constantia"/>
          <w:b/>
          <w:bCs/>
          <w:color w:val="000000"/>
          <w:sz w:val="24"/>
          <w:szCs w:val="24"/>
        </w:rPr>
        <w:lastRenderedPageBreak/>
        <w:t xml:space="preserve">1.7 </w:t>
      </w:r>
      <w:r w:rsidR="00643695" w:rsidRPr="00CA1ABC">
        <w:rPr>
          <w:rFonts w:ascii="Constantia" w:eastAsiaTheme="minorHAnsi" w:hAnsi="Constantia"/>
          <w:b/>
          <w:bCs/>
          <w:color w:val="000000"/>
          <w:sz w:val="24"/>
          <w:szCs w:val="24"/>
        </w:rPr>
        <w:t>Bungoma County Economic Outlook</w:t>
      </w:r>
      <w:bookmarkEnd w:id="24"/>
    </w:p>
    <w:p w14:paraId="59EA77D7" w14:textId="77777777" w:rsidR="00B408B0" w:rsidRPr="00CA1ABC" w:rsidRDefault="00652FB6"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The</w:t>
      </w:r>
      <w:r w:rsidR="00470AD9" w:rsidRPr="00CA1ABC">
        <w:rPr>
          <w:rFonts w:ascii="Constantia" w:eastAsia="Calibri" w:hAnsi="Constantia"/>
        </w:rPr>
        <w:t xml:space="preserve"> </w:t>
      </w:r>
      <w:r w:rsidR="00643695" w:rsidRPr="00CA1ABC">
        <w:rPr>
          <w:rFonts w:ascii="Constantia" w:eastAsia="Calibri" w:hAnsi="Constantia"/>
        </w:rPr>
        <w:t>contribution of Bungoma County to the GDP over the period 2013-2017</w:t>
      </w:r>
      <w:r w:rsidR="00470AD9" w:rsidRPr="00CA1ABC">
        <w:rPr>
          <w:rFonts w:ascii="Constantia" w:eastAsia="Calibri" w:hAnsi="Constantia"/>
        </w:rPr>
        <w:t xml:space="preserve"> was 2.1, 2.4, 2.3, 2.3 and 2.4 respectively averaging to</w:t>
      </w:r>
      <w:r w:rsidR="00B408B0" w:rsidRPr="00CA1ABC">
        <w:rPr>
          <w:rFonts w:ascii="Constantia" w:eastAsia="Calibri" w:hAnsi="Constantia"/>
        </w:rPr>
        <w:t xml:space="preserve"> 2.3% against the average contribution per county to GDP of 2.1% </w:t>
      </w:r>
    </w:p>
    <w:p w14:paraId="130469DF" w14:textId="77777777" w:rsidR="00643695" w:rsidRPr="00F132E7" w:rsidRDefault="00B408B0" w:rsidP="00624850">
      <w:pPr>
        <w:pStyle w:val="ListParagraph"/>
        <w:numPr>
          <w:ilvl w:val="0"/>
          <w:numId w:val="35"/>
        </w:numPr>
        <w:spacing w:after="240" w:line="276" w:lineRule="auto"/>
        <w:ind w:left="270" w:hanging="270"/>
        <w:jc w:val="both"/>
        <w:rPr>
          <w:rFonts w:ascii="Constantia" w:hAnsi="Constantia"/>
          <w:lang w:val="en-GB"/>
        </w:rPr>
      </w:pPr>
      <w:r w:rsidRPr="00CA1ABC">
        <w:rPr>
          <w:rFonts w:ascii="Constantia" w:eastAsia="Calibri" w:hAnsi="Constantia"/>
        </w:rPr>
        <w:t>The</w:t>
      </w:r>
      <w:r w:rsidR="00AB3CBA" w:rsidRPr="00CA1ABC">
        <w:rPr>
          <w:rFonts w:ascii="Constantia" w:eastAsia="Calibri" w:hAnsi="Constantia"/>
        </w:rPr>
        <w:t xml:space="preserve"> average growth in </w:t>
      </w:r>
      <w:r w:rsidRPr="00CA1ABC">
        <w:rPr>
          <w:rFonts w:ascii="Constantia" w:eastAsia="Calibri" w:hAnsi="Constantia"/>
        </w:rPr>
        <w:t xml:space="preserve">Gross County Product </w:t>
      </w:r>
      <w:r w:rsidR="00AB3CBA" w:rsidRPr="00CA1ABC">
        <w:rPr>
          <w:rFonts w:ascii="Constantia" w:eastAsia="Calibri" w:hAnsi="Constantia"/>
        </w:rPr>
        <w:t>(</w:t>
      </w:r>
      <w:r w:rsidRPr="00CA1ABC">
        <w:rPr>
          <w:rFonts w:ascii="Constantia" w:eastAsia="Calibri" w:hAnsi="Constantia"/>
        </w:rPr>
        <w:t>GCP</w:t>
      </w:r>
      <w:r w:rsidR="00AB3CBA" w:rsidRPr="00CA1ABC">
        <w:rPr>
          <w:rFonts w:ascii="Constantia" w:eastAsia="Calibri" w:hAnsi="Constantia"/>
        </w:rPr>
        <w:t>)</w:t>
      </w:r>
      <w:r w:rsidRPr="00CA1ABC">
        <w:rPr>
          <w:rFonts w:ascii="Constantia" w:eastAsia="Calibri" w:hAnsi="Constantia"/>
        </w:rPr>
        <w:t xml:space="preserve"> per capita </w:t>
      </w:r>
      <w:r w:rsidR="00AB3CBA" w:rsidRPr="00CA1ABC">
        <w:rPr>
          <w:rFonts w:ascii="Constantia" w:eastAsia="Calibri" w:hAnsi="Constantia"/>
        </w:rPr>
        <w:t xml:space="preserve">across all counties is approximately 2.8%. </w:t>
      </w:r>
      <w:r w:rsidR="001C15C1" w:rsidRPr="00CA1ABC">
        <w:rPr>
          <w:rFonts w:ascii="Constantia" w:eastAsia="Calibri" w:hAnsi="Constantia"/>
        </w:rPr>
        <w:t xml:space="preserve">The </w:t>
      </w:r>
      <w:r w:rsidR="00AB3CBA" w:rsidRPr="00CA1ABC">
        <w:rPr>
          <w:rFonts w:ascii="Constantia" w:eastAsia="Calibri" w:hAnsi="Constantia"/>
        </w:rPr>
        <w:t>County</w:t>
      </w:r>
      <w:r w:rsidR="001C15C1" w:rsidRPr="00CA1ABC">
        <w:rPr>
          <w:rFonts w:ascii="Constantia" w:eastAsia="Calibri" w:hAnsi="Constantia"/>
        </w:rPr>
        <w:t>’s</w:t>
      </w:r>
      <w:r w:rsidR="00AB3CBA" w:rsidRPr="00CA1ABC">
        <w:rPr>
          <w:rFonts w:ascii="Constantia" w:eastAsia="Calibri" w:hAnsi="Constantia"/>
        </w:rPr>
        <w:t xml:space="preserve"> GCP which grew at 5.8%</w:t>
      </w:r>
      <w:r w:rsidR="001C15C1" w:rsidRPr="00CA1ABC">
        <w:rPr>
          <w:rFonts w:ascii="Constantia" w:eastAsia="Calibri" w:hAnsi="Constantia"/>
        </w:rPr>
        <w:t>,</w:t>
      </w:r>
      <w:r w:rsidR="00AB3CBA" w:rsidRPr="00CA1ABC">
        <w:rPr>
          <w:rFonts w:ascii="Constantia" w:eastAsia="Calibri" w:hAnsi="Constantia"/>
        </w:rPr>
        <w:t xml:space="preserve"> is among 21 Counties that grew faster than the average per capita.</w:t>
      </w:r>
      <w:r w:rsidR="00CA1ABC">
        <w:rPr>
          <w:rFonts w:ascii="Constantia" w:eastAsia="Calibri" w:hAnsi="Constantia"/>
        </w:rPr>
        <w:t xml:space="preserve"> </w:t>
      </w:r>
    </w:p>
    <w:p w14:paraId="2B5E3FAB" w14:textId="77777777" w:rsidR="00F132E7" w:rsidRPr="00F132E7" w:rsidRDefault="00F132E7" w:rsidP="00F132E7">
      <w:pPr>
        <w:pStyle w:val="Heading2"/>
        <w:rPr>
          <w:rFonts w:ascii="Constantia" w:eastAsiaTheme="minorHAnsi" w:hAnsi="Constantia"/>
          <w:b/>
          <w:bCs/>
          <w:color w:val="000000"/>
          <w:sz w:val="24"/>
          <w:szCs w:val="24"/>
        </w:rPr>
      </w:pPr>
      <w:bookmarkStart w:id="25" w:name="_Toc33654969"/>
      <w:r w:rsidRPr="00F132E7">
        <w:rPr>
          <w:rFonts w:ascii="Constantia" w:eastAsiaTheme="minorHAnsi" w:hAnsi="Constantia"/>
          <w:b/>
          <w:bCs/>
          <w:color w:val="000000"/>
          <w:sz w:val="24"/>
          <w:szCs w:val="24"/>
        </w:rPr>
        <w:t>1.8 Fiscal Performance</w:t>
      </w:r>
      <w:bookmarkEnd w:id="25"/>
      <w:r w:rsidRPr="00F132E7">
        <w:rPr>
          <w:rFonts w:ascii="Constantia" w:eastAsiaTheme="minorHAnsi" w:hAnsi="Constantia"/>
          <w:b/>
          <w:bCs/>
          <w:color w:val="000000"/>
          <w:sz w:val="24"/>
          <w:szCs w:val="24"/>
        </w:rPr>
        <w:t xml:space="preserve"> </w:t>
      </w:r>
    </w:p>
    <w:p w14:paraId="59BD4AAD" w14:textId="77777777" w:rsidR="00F132E7" w:rsidRPr="00F132E7" w:rsidRDefault="00F132E7" w:rsidP="00624850">
      <w:pPr>
        <w:pStyle w:val="ListParagraph"/>
        <w:numPr>
          <w:ilvl w:val="0"/>
          <w:numId w:val="35"/>
        </w:numPr>
        <w:spacing w:after="240" w:line="276" w:lineRule="auto"/>
        <w:ind w:left="270" w:hanging="270"/>
        <w:jc w:val="both"/>
        <w:rPr>
          <w:rFonts w:ascii="Constantia" w:eastAsia="Calibri" w:hAnsi="Constantia"/>
        </w:rPr>
      </w:pPr>
      <w:r w:rsidRPr="00F132E7">
        <w:rPr>
          <w:rFonts w:ascii="Constantia" w:eastAsia="Calibri" w:hAnsi="Constantia"/>
        </w:rPr>
        <w:t xml:space="preserve">Budget execution started on a slow note in the first quarter of the FY 2019/20 due to budget rationalization to align expenditure priorities to revenues after amendments undertaken in the 1st Supplementary estimates that significantly lowered the expected revenue yields. In addition, expenditure rationalization was effected to reflect lower revenues after the revenue outcome for the FY 2018/19 turned out weaker than anticipated, thereby shrinking the forecasting base for FY 2019/20 as well as the medium term. </w:t>
      </w:r>
    </w:p>
    <w:p w14:paraId="4DE6BA98" w14:textId="77777777" w:rsidR="00F132E7" w:rsidRPr="00F132E7" w:rsidRDefault="00F132E7" w:rsidP="00624850">
      <w:pPr>
        <w:pStyle w:val="ListParagraph"/>
        <w:numPr>
          <w:ilvl w:val="0"/>
          <w:numId w:val="35"/>
        </w:numPr>
        <w:spacing w:after="240" w:line="276" w:lineRule="auto"/>
        <w:ind w:left="270" w:hanging="270"/>
        <w:jc w:val="both"/>
        <w:rPr>
          <w:rFonts w:ascii="Constantia" w:eastAsia="Calibri" w:hAnsi="Constantia"/>
        </w:rPr>
      </w:pPr>
      <w:r w:rsidRPr="00F132E7">
        <w:rPr>
          <w:rFonts w:ascii="Constantia" w:eastAsia="Calibri" w:hAnsi="Constantia"/>
        </w:rPr>
        <w:t xml:space="preserve">The exercise to clean-up the development project portfolio triggered by the Presidential directive on inclusion of new projects in the budget also slowed down the uptake of development expenditures in the first quarter. This picked up strongly in the second quarter of FY 2019/20. </w:t>
      </w:r>
    </w:p>
    <w:p w14:paraId="27913AB4" w14:textId="77777777" w:rsidR="00F132E7" w:rsidRPr="00F132E7" w:rsidRDefault="00F132E7" w:rsidP="00624850">
      <w:pPr>
        <w:pStyle w:val="ListParagraph"/>
        <w:numPr>
          <w:ilvl w:val="0"/>
          <w:numId w:val="35"/>
        </w:numPr>
        <w:spacing w:after="240" w:line="276" w:lineRule="auto"/>
        <w:ind w:left="270" w:hanging="270"/>
        <w:jc w:val="both"/>
        <w:rPr>
          <w:rFonts w:ascii="Constantia" w:eastAsia="Calibri" w:hAnsi="Constantia"/>
        </w:rPr>
      </w:pPr>
      <w:r w:rsidRPr="00F132E7">
        <w:rPr>
          <w:rFonts w:ascii="Constantia" w:eastAsia="Calibri" w:hAnsi="Constantia"/>
        </w:rPr>
        <w:t xml:space="preserve">The expenditure rationalization was to ensure sustainable fiscal position in the FY 2019/20 and the medium term, and reaffirm the County Government’s commitment to its fiscal consolidation plan and to prudent fiscal management in general. </w:t>
      </w:r>
    </w:p>
    <w:p w14:paraId="0985CAEF" w14:textId="77777777" w:rsidR="00F132E7" w:rsidRPr="00F132E7" w:rsidRDefault="00F132E7" w:rsidP="00F132E7">
      <w:pPr>
        <w:tabs>
          <w:tab w:val="left" w:pos="90"/>
          <w:tab w:val="left" w:pos="270"/>
        </w:tabs>
        <w:spacing w:after="240" w:line="276" w:lineRule="auto"/>
        <w:jc w:val="both"/>
        <w:rPr>
          <w:rFonts w:ascii="Constantia" w:hAnsi="Constantia" w:cs="Calibri"/>
          <w:b/>
        </w:rPr>
      </w:pPr>
      <w:r>
        <w:rPr>
          <w:rFonts w:ascii="Constantia" w:hAnsi="Constantia" w:cs="Calibri"/>
          <w:b/>
        </w:rPr>
        <w:t>1.8.</w:t>
      </w:r>
      <w:r w:rsidR="00936AA0">
        <w:rPr>
          <w:rFonts w:ascii="Constantia" w:hAnsi="Constantia" w:cs="Calibri"/>
          <w:b/>
        </w:rPr>
        <w:t xml:space="preserve">1 </w:t>
      </w:r>
      <w:r w:rsidRPr="00F132E7">
        <w:rPr>
          <w:rFonts w:ascii="Constantia" w:hAnsi="Constantia" w:cs="Calibri"/>
          <w:b/>
        </w:rPr>
        <w:t>Revenue Performance</w:t>
      </w:r>
    </w:p>
    <w:p w14:paraId="6CC6E77F" w14:textId="77777777" w:rsidR="00F132E7" w:rsidRPr="00F132E7" w:rsidRDefault="00F132E7" w:rsidP="00624850">
      <w:pPr>
        <w:pStyle w:val="ListParagraph"/>
        <w:numPr>
          <w:ilvl w:val="0"/>
          <w:numId w:val="35"/>
        </w:numPr>
        <w:spacing w:after="240" w:line="276" w:lineRule="auto"/>
        <w:ind w:left="270" w:hanging="270"/>
        <w:jc w:val="both"/>
        <w:rPr>
          <w:rFonts w:ascii="Constantia" w:eastAsia="Calibri" w:hAnsi="Constantia"/>
        </w:rPr>
      </w:pPr>
      <w:r w:rsidRPr="00F132E7">
        <w:rPr>
          <w:rFonts w:ascii="Constantia" w:eastAsia="Calibri" w:hAnsi="Constantia"/>
        </w:rPr>
        <w:t xml:space="preserve">Revenue collection to December 2019 grew by 41.0% compared to the same period in the financial year 2018/19. This growth was driven in part by adoption of cashless payment mode, increased payment options, reducing unstructured revenue, active human resource intervention and introduction of monthly stickers for PSVs. An analysis of revenue sources points to a general growth in collection from single business permits, plan approval and inspection fees, slaughter </w:t>
      </w:r>
      <w:r w:rsidR="005F4F2D">
        <w:rPr>
          <w:rFonts w:ascii="Constantia" w:eastAsia="Calibri" w:hAnsi="Constantia"/>
        </w:rPr>
        <w:t>fees and enclosed bus park fees</w:t>
      </w:r>
      <w:r w:rsidR="00837664">
        <w:rPr>
          <w:rFonts w:ascii="Constantia" w:eastAsia="Calibri" w:hAnsi="Constantia"/>
        </w:rPr>
        <w:t xml:space="preserve"> as indicated in table 3</w:t>
      </w:r>
      <w:r w:rsidR="005F4F2D">
        <w:rPr>
          <w:rFonts w:ascii="Constantia" w:eastAsia="Calibri" w:hAnsi="Constantia"/>
        </w:rPr>
        <w:t>.</w:t>
      </w:r>
    </w:p>
    <w:p w14:paraId="25ABE794" w14:textId="77777777" w:rsidR="000E7992" w:rsidRPr="000E7992" w:rsidRDefault="000E7992" w:rsidP="000E7992">
      <w:pPr>
        <w:pStyle w:val="ListParagraph"/>
        <w:numPr>
          <w:ilvl w:val="0"/>
          <w:numId w:val="35"/>
        </w:numPr>
        <w:spacing w:after="240" w:line="276" w:lineRule="auto"/>
        <w:ind w:left="270" w:hanging="270"/>
        <w:jc w:val="both"/>
        <w:rPr>
          <w:rFonts w:ascii="Constantia" w:eastAsia="Calibri" w:hAnsi="Constantia"/>
          <w:color w:val="FFFFFF" w:themeColor="background1"/>
        </w:rPr>
      </w:pPr>
      <w:r w:rsidRPr="000E7992">
        <w:rPr>
          <w:rFonts w:ascii="Constantia" w:eastAsia="Calibri" w:hAnsi="Constantia"/>
          <w:color w:val="FFFFFF" w:themeColor="background1"/>
        </w:rPr>
        <w:t xml:space="preserve">and shrinking of productive sectors such as agriculture and trade. Table 7 shows the actual and medium Term Revenue Performance and </w:t>
      </w:r>
      <w:bookmarkStart w:id="26" w:name="_Toc289928"/>
      <w:r w:rsidRPr="000E7992">
        <w:rPr>
          <w:rFonts w:ascii="Constantia" w:eastAsia="Calibri" w:hAnsi="Constantia"/>
          <w:color w:val="FFFFFF" w:themeColor="background1"/>
        </w:rPr>
        <w:t xml:space="preserve">Projections. </w:t>
      </w:r>
    </w:p>
    <w:p w14:paraId="4EDFD6BB" w14:textId="77777777" w:rsidR="000E7992" w:rsidRPr="00F132E7" w:rsidRDefault="000E7992" w:rsidP="000E7992">
      <w:pPr>
        <w:pStyle w:val="Caption"/>
        <w:keepNext/>
        <w:rPr>
          <w:rFonts w:ascii="Constantia" w:hAnsi="Constantia"/>
        </w:rPr>
        <w:sectPr w:rsidR="000E7992" w:rsidRPr="00F132E7">
          <w:pgSz w:w="12240" w:h="15840"/>
          <w:pgMar w:top="1440" w:right="1440" w:bottom="1440" w:left="1440" w:header="720" w:footer="720" w:gutter="0"/>
          <w:pgNumType w:start="1"/>
          <w:cols w:space="720"/>
          <w:docGrid w:linePitch="360"/>
        </w:sectPr>
      </w:pPr>
    </w:p>
    <w:p w14:paraId="7C3DA616" w14:textId="77777777" w:rsidR="00837664" w:rsidRPr="00837664" w:rsidRDefault="00837664" w:rsidP="00837664">
      <w:pPr>
        <w:pStyle w:val="Caption"/>
        <w:keepNext/>
        <w:rPr>
          <w:color w:val="auto"/>
          <w:sz w:val="28"/>
          <w:szCs w:val="28"/>
        </w:rPr>
      </w:pPr>
      <w:bookmarkStart w:id="27" w:name="_Toc3431092"/>
      <w:bookmarkStart w:id="28" w:name="_Toc33655003"/>
      <w:r w:rsidRPr="00837664">
        <w:rPr>
          <w:color w:val="auto"/>
          <w:sz w:val="28"/>
          <w:szCs w:val="28"/>
        </w:rPr>
        <w:lastRenderedPageBreak/>
        <w:t xml:space="preserve">Table </w:t>
      </w:r>
      <w:r w:rsidRPr="00837664">
        <w:rPr>
          <w:color w:val="auto"/>
          <w:sz w:val="28"/>
          <w:szCs w:val="28"/>
        </w:rPr>
        <w:fldChar w:fldCharType="begin"/>
      </w:r>
      <w:r w:rsidRPr="00837664">
        <w:rPr>
          <w:color w:val="auto"/>
          <w:sz w:val="28"/>
          <w:szCs w:val="28"/>
        </w:rPr>
        <w:instrText xml:space="preserve"> SEQ Table \* ARABIC </w:instrText>
      </w:r>
      <w:r w:rsidRPr="00837664">
        <w:rPr>
          <w:color w:val="auto"/>
          <w:sz w:val="28"/>
          <w:szCs w:val="28"/>
        </w:rPr>
        <w:fldChar w:fldCharType="separate"/>
      </w:r>
      <w:r w:rsidR="00991814">
        <w:rPr>
          <w:noProof/>
          <w:color w:val="auto"/>
          <w:sz w:val="28"/>
          <w:szCs w:val="28"/>
        </w:rPr>
        <w:t>3</w:t>
      </w:r>
      <w:r w:rsidRPr="00837664">
        <w:rPr>
          <w:color w:val="auto"/>
          <w:sz w:val="28"/>
          <w:szCs w:val="28"/>
        </w:rPr>
        <w:fldChar w:fldCharType="end"/>
      </w:r>
      <w:r w:rsidRPr="00837664">
        <w:rPr>
          <w:color w:val="auto"/>
          <w:sz w:val="28"/>
          <w:szCs w:val="28"/>
        </w:rPr>
        <w:t>: Actual and Medium Term Revenue Projections</w:t>
      </w:r>
    </w:p>
    <w:tbl>
      <w:tblPr>
        <w:tblW w:w="5000" w:type="pct"/>
        <w:tblLayout w:type="fixed"/>
        <w:tblLook w:val="04A0" w:firstRow="1" w:lastRow="0" w:firstColumn="1" w:lastColumn="0" w:noHBand="0" w:noVBand="1"/>
      </w:tblPr>
      <w:tblGrid>
        <w:gridCol w:w="2697"/>
        <w:gridCol w:w="1492"/>
        <w:gridCol w:w="1481"/>
        <w:gridCol w:w="1344"/>
        <w:gridCol w:w="8"/>
        <w:gridCol w:w="1437"/>
        <w:gridCol w:w="1401"/>
        <w:gridCol w:w="1417"/>
        <w:gridCol w:w="1673"/>
      </w:tblGrid>
      <w:tr w:rsidR="000E7992" w:rsidRPr="00936AA0" w14:paraId="77415B0D" w14:textId="77777777" w:rsidTr="0068375E">
        <w:trPr>
          <w:trHeight w:val="20"/>
        </w:trPr>
        <w:tc>
          <w:tcPr>
            <w:tcW w:w="2708" w:type="pct"/>
            <w:gridSpan w:val="4"/>
            <w:tcBorders>
              <w:top w:val="single" w:sz="4" w:space="0" w:color="auto"/>
              <w:left w:val="single" w:sz="4" w:space="0" w:color="auto"/>
              <w:bottom w:val="single" w:sz="4" w:space="0" w:color="auto"/>
              <w:right w:val="single" w:sz="4" w:space="0" w:color="auto"/>
            </w:tcBorders>
            <w:shd w:val="clear" w:color="000000" w:fill="1F4E79"/>
            <w:noWrap/>
            <w:vAlign w:val="bottom"/>
            <w:hideMark/>
          </w:tcPr>
          <w:bookmarkEnd w:id="27"/>
          <w:bookmarkEnd w:id="28"/>
          <w:p w14:paraId="6419983F"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ACTUALS</w:t>
            </w:r>
          </w:p>
          <w:p w14:paraId="44F28546"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p w14:paraId="26EFA6D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p w14:paraId="52E09332"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p w14:paraId="0C7BC021"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tc>
        <w:tc>
          <w:tcPr>
            <w:tcW w:w="2292" w:type="pct"/>
            <w:gridSpan w:val="5"/>
            <w:tcBorders>
              <w:top w:val="single" w:sz="4" w:space="0" w:color="auto"/>
              <w:left w:val="nil"/>
              <w:bottom w:val="single" w:sz="4" w:space="0" w:color="auto"/>
              <w:right w:val="single" w:sz="4" w:space="0" w:color="auto"/>
            </w:tcBorders>
            <w:shd w:val="clear" w:color="000000" w:fill="1F4E79"/>
            <w:noWrap/>
            <w:vAlign w:val="bottom"/>
            <w:hideMark/>
          </w:tcPr>
          <w:p w14:paraId="0286791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PROJECTIONS</w:t>
            </w:r>
          </w:p>
          <w:p w14:paraId="7BE07604"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p w14:paraId="6D1C71A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 </w:t>
            </w:r>
          </w:p>
        </w:tc>
      </w:tr>
      <w:tr w:rsidR="000E7992" w:rsidRPr="00936AA0" w14:paraId="655C0B70" w14:textId="77777777" w:rsidTr="00A4776A">
        <w:trPr>
          <w:trHeight w:val="20"/>
        </w:trPr>
        <w:tc>
          <w:tcPr>
            <w:tcW w:w="1041" w:type="pct"/>
            <w:tcBorders>
              <w:top w:val="nil"/>
              <w:left w:val="single" w:sz="4" w:space="0" w:color="auto"/>
              <w:bottom w:val="single" w:sz="4" w:space="0" w:color="auto"/>
              <w:right w:val="single" w:sz="4" w:space="0" w:color="auto"/>
            </w:tcBorders>
            <w:shd w:val="clear" w:color="000000" w:fill="1F4E79"/>
            <w:noWrap/>
            <w:vAlign w:val="bottom"/>
            <w:hideMark/>
          </w:tcPr>
          <w:p w14:paraId="214EE8E7"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FY</w:t>
            </w:r>
          </w:p>
        </w:tc>
        <w:tc>
          <w:tcPr>
            <w:tcW w:w="576" w:type="pct"/>
            <w:tcBorders>
              <w:top w:val="nil"/>
              <w:left w:val="nil"/>
              <w:bottom w:val="single" w:sz="4" w:space="0" w:color="auto"/>
              <w:right w:val="single" w:sz="4" w:space="0" w:color="auto"/>
            </w:tcBorders>
            <w:shd w:val="clear" w:color="000000" w:fill="1F4E79"/>
            <w:noWrap/>
            <w:vAlign w:val="bottom"/>
            <w:hideMark/>
          </w:tcPr>
          <w:p w14:paraId="6B499E0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2016/17</w:t>
            </w:r>
          </w:p>
        </w:tc>
        <w:tc>
          <w:tcPr>
            <w:tcW w:w="572" w:type="pct"/>
            <w:tcBorders>
              <w:top w:val="nil"/>
              <w:left w:val="nil"/>
              <w:bottom w:val="single" w:sz="4" w:space="0" w:color="auto"/>
              <w:right w:val="single" w:sz="4" w:space="0" w:color="auto"/>
            </w:tcBorders>
            <w:shd w:val="clear" w:color="000000" w:fill="1F4E79"/>
            <w:noWrap/>
            <w:vAlign w:val="bottom"/>
            <w:hideMark/>
          </w:tcPr>
          <w:p w14:paraId="0240C15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2017/18</w:t>
            </w:r>
          </w:p>
        </w:tc>
        <w:tc>
          <w:tcPr>
            <w:tcW w:w="522" w:type="pct"/>
            <w:gridSpan w:val="2"/>
            <w:tcBorders>
              <w:top w:val="nil"/>
              <w:left w:val="nil"/>
              <w:bottom w:val="single" w:sz="4" w:space="0" w:color="auto"/>
              <w:right w:val="single" w:sz="4" w:space="0" w:color="auto"/>
            </w:tcBorders>
            <w:shd w:val="clear" w:color="000000" w:fill="1F4E79"/>
            <w:noWrap/>
            <w:vAlign w:val="bottom"/>
            <w:hideMark/>
          </w:tcPr>
          <w:p w14:paraId="09463366"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2018/19</w:t>
            </w:r>
          </w:p>
        </w:tc>
        <w:tc>
          <w:tcPr>
            <w:tcW w:w="555" w:type="pct"/>
            <w:tcBorders>
              <w:top w:val="nil"/>
              <w:left w:val="nil"/>
              <w:bottom w:val="single" w:sz="4" w:space="0" w:color="auto"/>
              <w:right w:val="single" w:sz="4" w:space="0" w:color="auto"/>
            </w:tcBorders>
            <w:shd w:val="clear" w:color="000000" w:fill="1F4E79"/>
            <w:noWrap/>
            <w:vAlign w:val="bottom"/>
            <w:hideMark/>
          </w:tcPr>
          <w:p w14:paraId="652E8F25"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2019/20</w:t>
            </w:r>
          </w:p>
        </w:tc>
        <w:tc>
          <w:tcPr>
            <w:tcW w:w="541" w:type="pct"/>
            <w:tcBorders>
              <w:top w:val="nil"/>
              <w:left w:val="nil"/>
              <w:bottom w:val="single" w:sz="4" w:space="0" w:color="auto"/>
              <w:right w:val="single" w:sz="4" w:space="0" w:color="auto"/>
            </w:tcBorders>
            <w:shd w:val="clear" w:color="000000" w:fill="1F4E79"/>
            <w:noWrap/>
            <w:vAlign w:val="bottom"/>
            <w:hideMark/>
          </w:tcPr>
          <w:p w14:paraId="46366D07"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2020/21</w:t>
            </w:r>
          </w:p>
        </w:tc>
        <w:tc>
          <w:tcPr>
            <w:tcW w:w="547" w:type="pct"/>
            <w:tcBorders>
              <w:top w:val="nil"/>
              <w:left w:val="nil"/>
              <w:bottom w:val="single" w:sz="4" w:space="0" w:color="auto"/>
              <w:right w:val="single" w:sz="4" w:space="0" w:color="auto"/>
            </w:tcBorders>
            <w:shd w:val="clear" w:color="000000" w:fill="1F4E79"/>
            <w:noWrap/>
            <w:vAlign w:val="bottom"/>
            <w:hideMark/>
          </w:tcPr>
          <w:p w14:paraId="310173FE"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2021/22</w:t>
            </w:r>
          </w:p>
        </w:tc>
        <w:tc>
          <w:tcPr>
            <w:tcW w:w="646" w:type="pct"/>
            <w:tcBorders>
              <w:top w:val="nil"/>
              <w:left w:val="nil"/>
              <w:bottom w:val="single" w:sz="4" w:space="0" w:color="auto"/>
              <w:right w:val="single" w:sz="4" w:space="0" w:color="auto"/>
            </w:tcBorders>
            <w:shd w:val="clear" w:color="000000" w:fill="1F4E79"/>
            <w:noWrap/>
            <w:vAlign w:val="bottom"/>
            <w:hideMark/>
          </w:tcPr>
          <w:p w14:paraId="1FCBB7EF"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2022/23</w:t>
            </w:r>
          </w:p>
        </w:tc>
      </w:tr>
      <w:tr w:rsidR="000E7992" w:rsidRPr="00936AA0" w14:paraId="13C61A4B" w14:textId="77777777" w:rsidTr="00A4776A">
        <w:trPr>
          <w:trHeight w:val="20"/>
        </w:trPr>
        <w:tc>
          <w:tcPr>
            <w:tcW w:w="1041" w:type="pct"/>
            <w:tcBorders>
              <w:top w:val="nil"/>
              <w:left w:val="single" w:sz="4" w:space="0" w:color="auto"/>
              <w:bottom w:val="single" w:sz="4" w:space="0" w:color="auto"/>
              <w:right w:val="single" w:sz="4" w:space="0" w:color="auto"/>
            </w:tcBorders>
            <w:shd w:val="clear" w:color="000000" w:fill="1F4E79"/>
            <w:noWrap/>
            <w:vAlign w:val="bottom"/>
            <w:hideMark/>
          </w:tcPr>
          <w:p w14:paraId="172FA9B2"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ACTUAL RECEIPTS</w:t>
            </w:r>
          </w:p>
        </w:tc>
        <w:tc>
          <w:tcPr>
            <w:tcW w:w="576" w:type="pct"/>
            <w:tcBorders>
              <w:top w:val="nil"/>
              <w:left w:val="nil"/>
              <w:bottom w:val="single" w:sz="4" w:space="0" w:color="auto"/>
              <w:right w:val="single" w:sz="4" w:space="0" w:color="auto"/>
            </w:tcBorders>
            <w:shd w:val="clear" w:color="000000" w:fill="1F4E79"/>
            <w:noWrap/>
            <w:vAlign w:val="bottom"/>
            <w:hideMark/>
          </w:tcPr>
          <w:p w14:paraId="1A8DDB9F"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572" w:type="pct"/>
            <w:tcBorders>
              <w:top w:val="nil"/>
              <w:left w:val="nil"/>
              <w:bottom w:val="single" w:sz="4" w:space="0" w:color="auto"/>
              <w:right w:val="single" w:sz="4" w:space="0" w:color="auto"/>
            </w:tcBorders>
            <w:shd w:val="clear" w:color="000000" w:fill="1F4E79"/>
            <w:noWrap/>
            <w:vAlign w:val="bottom"/>
            <w:hideMark/>
          </w:tcPr>
          <w:p w14:paraId="4F2F20F4"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522" w:type="pct"/>
            <w:gridSpan w:val="2"/>
            <w:tcBorders>
              <w:top w:val="nil"/>
              <w:left w:val="nil"/>
              <w:bottom w:val="single" w:sz="4" w:space="0" w:color="auto"/>
              <w:right w:val="single" w:sz="4" w:space="0" w:color="auto"/>
            </w:tcBorders>
            <w:shd w:val="clear" w:color="000000" w:fill="1F4E79"/>
            <w:noWrap/>
            <w:vAlign w:val="bottom"/>
            <w:hideMark/>
          </w:tcPr>
          <w:p w14:paraId="5E100156"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555" w:type="pct"/>
            <w:tcBorders>
              <w:top w:val="nil"/>
              <w:left w:val="nil"/>
              <w:bottom w:val="single" w:sz="4" w:space="0" w:color="auto"/>
              <w:right w:val="single" w:sz="4" w:space="0" w:color="auto"/>
            </w:tcBorders>
            <w:shd w:val="clear" w:color="000000" w:fill="1F4E79"/>
            <w:noWrap/>
            <w:vAlign w:val="bottom"/>
            <w:hideMark/>
          </w:tcPr>
          <w:p w14:paraId="27103223"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541" w:type="pct"/>
            <w:tcBorders>
              <w:top w:val="nil"/>
              <w:left w:val="nil"/>
              <w:bottom w:val="single" w:sz="4" w:space="0" w:color="auto"/>
              <w:right w:val="single" w:sz="4" w:space="0" w:color="auto"/>
            </w:tcBorders>
            <w:shd w:val="clear" w:color="000000" w:fill="1F4E79"/>
            <w:noWrap/>
            <w:vAlign w:val="bottom"/>
            <w:hideMark/>
          </w:tcPr>
          <w:p w14:paraId="33601FCA"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547" w:type="pct"/>
            <w:tcBorders>
              <w:top w:val="nil"/>
              <w:left w:val="nil"/>
              <w:bottom w:val="single" w:sz="4" w:space="0" w:color="auto"/>
              <w:right w:val="single" w:sz="4" w:space="0" w:color="auto"/>
            </w:tcBorders>
            <w:shd w:val="clear" w:color="000000" w:fill="1F4E79"/>
            <w:noWrap/>
            <w:vAlign w:val="bottom"/>
            <w:hideMark/>
          </w:tcPr>
          <w:p w14:paraId="09B04F45"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c>
          <w:tcPr>
            <w:tcW w:w="646" w:type="pct"/>
            <w:tcBorders>
              <w:top w:val="nil"/>
              <w:left w:val="nil"/>
              <w:bottom w:val="single" w:sz="4" w:space="0" w:color="auto"/>
              <w:right w:val="single" w:sz="4" w:space="0" w:color="auto"/>
            </w:tcBorders>
            <w:shd w:val="clear" w:color="000000" w:fill="1F4E79"/>
            <w:noWrap/>
            <w:vAlign w:val="bottom"/>
            <w:hideMark/>
          </w:tcPr>
          <w:p w14:paraId="4BDDB719" w14:textId="77777777" w:rsidR="000E7992" w:rsidRPr="00936AA0" w:rsidRDefault="000E7992" w:rsidP="00A4776A">
            <w:pPr>
              <w:rPr>
                <w:rFonts w:ascii="Constantia" w:hAnsi="Constantia" w:cs="Calibri"/>
                <w:b/>
                <w:bCs/>
                <w:color w:val="FFFFFF"/>
                <w:sz w:val="22"/>
                <w:szCs w:val="22"/>
              </w:rPr>
            </w:pPr>
            <w:r w:rsidRPr="00936AA0">
              <w:rPr>
                <w:rFonts w:ascii="Constantia" w:hAnsi="Constantia" w:cs="Calibri"/>
                <w:b/>
                <w:bCs/>
                <w:color w:val="FFFFFF"/>
                <w:sz w:val="22"/>
                <w:szCs w:val="22"/>
              </w:rPr>
              <w:t>(Kshs)</w:t>
            </w:r>
          </w:p>
        </w:tc>
      </w:tr>
      <w:tr w:rsidR="000E7992" w:rsidRPr="00936AA0" w14:paraId="31C91352"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31EB6B6A"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Land rates</w:t>
            </w:r>
          </w:p>
        </w:tc>
        <w:tc>
          <w:tcPr>
            <w:tcW w:w="576" w:type="pct"/>
            <w:tcBorders>
              <w:top w:val="nil"/>
              <w:left w:val="nil"/>
              <w:bottom w:val="single" w:sz="4" w:space="0" w:color="auto"/>
              <w:right w:val="single" w:sz="4" w:space="0" w:color="auto"/>
            </w:tcBorders>
            <w:shd w:val="clear" w:color="auto" w:fill="auto"/>
            <w:noWrap/>
            <w:vAlign w:val="bottom"/>
            <w:hideMark/>
          </w:tcPr>
          <w:p w14:paraId="2F8495E1"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28,303,902</w:t>
            </w:r>
          </w:p>
        </w:tc>
        <w:tc>
          <w:tcPr>
            <w:tcW w:w="572" w:type="pct"/>
            <w:tcBorders>
              <w:top w:val="nil"/>
              <w:left w:val="nil"/>
              <w:bottom w:val="single" w:sz="4" w:space="0" w:color="auto"/>
              <w:right w:val="single" w:sz="4" w:space="0" w:color="auto"/>
            </w:tcBorders>
            <w:shd w:val="clear" w:color="auto" w:fill="auto"/>
            <w:noWrap/>
            <w:vAlign w:val="bottom"/>
            <w:hideMark/>
          </w:tcPr>
          <w:p w14:paraId="0C76A073"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20,103,340</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3DF608BC"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 xml:space="preserve">        16,042,434 </w:t>
            </w:r>
          </w:p>
        </w:tc>
        <w:tc>
          <w:tcPr>
            <w:tcW w:w="555" w:type="pct"/>
            <w:tcBorders>
              <w:top w:val="nil"/>
              <w:left w:val="nil"/>
              <w:bottom w:val="single" w:sz="4" w:space="0" w:color="auto"/>
              <w:right w:val="single" w:sz="4" w:space="0" w:color="auto"/>
            </w:tcBorders>
            <w:shd w:val="clear" w:color="auto" w:fill="auto"/>
            <w:noWrap/>
            <w:vAlign w:val="bottom"/>
            <w:hideMark/>
          </w:tcPr>
          <w:p w14:paraId="22B9ED8A"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50,000,000</w:t>
            </w:r>
          </w:p>
        </w:tc>
        <w:tc>
          <w:tcPr>
            <w:tcW w:w="541" w:type="pct"/>
            <w:tcBorders>
              <w:top w:val="nil"/>
              <w:left w:val="nil"/>
              <w:bottom w:val="single" w:sz="4" w:space="0" w:color="auto"/>
              <w:right w:val="single" w:sz="4" w:space="0" w:color="auto"/>
            </w:tcBorders>
            <w:shd w:val="clear" w:color="auto" w:fill="auto"/>
            <w:noWrap/>
            <w:vAlign w:val="bottom"/>
            <w:hideMark/>
          </w:tcPr>
          <w:p w14:paraId="51DA876C"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70,000,000</w:t>
            </w:r>
          </w:p>
        </w:tc>
        <w:tc>
          <w:tcPr>
            <w:tcW w:w="547" w:type="pct"/>
            <w:tcBorders>
              <w:top w:val="nil"/>
              <w:left w:val="nil"/>
              <w:bottom w:val="single" w:sz="4" w:space="0" w:color="auto"/>
              <w:right w:val="single" w:sz="4" w:space="0" w:color="auto"/>
            </w:tcBorders>
            <w:shd w:val="clear" w:color="auto" w:fill="auto"/>
            <w:noWrap/>
            <w:vAlign w:val="bottom"/>
            <w:hideMark/>
          </w:tcPr>
          <w:p w14:paraId="478A0E3B"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73,500,000</w:t>
            </w:r>
          </w:p>
        </w:tc>
        <w:tc>
          <w:tcPr>
            <w:tcW w:w="646" w:type="pct"/>
            <w:tcBorders>
              <w:top w:val="nil"/>
              <w:left w:val="nil"/>
              <w:bottom w:val="single" w:sz="4" w:space="0" w:color="auto"/>
              <w:right w:val="single" w:sz="4" w:space="0" w:color="auto"/>
            </w:tcBorders>
            <w:shd w:val="clear" w:color="auto" w:fill="auto"/>
            <w:noWrap/>
            <w:vAlign w:val="bottom"/>
            <w:hideMark/>
          </w:tcPr>
          <w:p w14:paraId="1650B8AA"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77,175,000</w:t>
            </w:r>
          </w:p>
        </w:tc>
      </w:tr>
      <w:tr w:rsidR="000E7992" w:rsidRPr="00936AA0" w14:paraId="305FAC5A"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09F70829"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Single Business Permit</w:t>
            </w:r>
          </w:p>
        </w:tc>
        <w:tc>
          <w:tcPr>
            <w:tcW w:w="576" w:type="pct"/>
            <w:tcBorders>
              <w:top w:val="nil"/>
              <w:left w:val="nil"/>
              <w:bottom w:val="single" w:sz="4" w:space="0" w:color="auto"/>
              <w:right w:val="single" w:sz="4" w:space="0" w:color="auto"/>
            </w:tcBorders>
            <w:shd w:val="clear" w:color="auto" w:fill="auto"/>
            <w:noWrap/>
            <w:vAlign w:val="bottom"/>
            <w:hideMark/>
          </w:tcPr>
          <w:p w14:paraId="6500B86D"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60,802,205</w:t>
            </w:r>
          </w:p>
        </w:tc>
        <w:tc>
          <w:tcPr>
            <w:tcW w:w="572" w:type="pct"/>
            <w:tcBorders>
              <w:top w:val="nil"/>
              <w:left w:val="nil"/>
              <w:bottom w:val="single" w:sz="4" w:space="0" w:color="auto"/>
              <w:right w:val="single" w:sz="4" w:space="0" w:color="auto"/>
            </w:tcBorders>
            <w:shd w:val="clear" w:color="auto" w:fill="auto"/>
            <w:noWrap/>
            <w:vAlign w:val="bottom"/>
            <w:hideMark/>
          </w:tcPr>
          <w:p w14:paraId="67B01BE4"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67,292,772</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6A2AE20D"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 xml:space="preserve">        70,723,436 </w:t>
            </w:r>
          </w:p>
        </w:tc>
        <w:tc>
          <w:tcPr>
            <w:tcW w:w="555" w:type="pct"/>
            <w:tcBorders>
              <w:top w:val="nil"/>
              <w:left w:val="nil"/>
              <w:bottom w:val="single" w:sz="4" w:space="0" w:color="auto"/>
              <w:right w:val="single" w:sz="4" w:space="0" w:color="auto"/>
            </w:tcBorders>
            <w:shd w:val="clear" w:color="auto" w:fill="auto"/>
            <w:noWrap/>
            <w:vAlign w:val="bottom"/>
            <w:hideMark/>
          </w:tcPr>
          <w:p w14:paraId="0A2EFFF7"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93,908,828</w:t>
            </w:r>
          </w:p>
        </w:tc>
        <w:tc>
          <w:tcPr>
            <w:tcW w:w="541" w:type="pct"/>
            <w:tcBorders>
              <w:top w:val="nil"/>
              <w:left w:val="nil"/>
              <w:bottom w:val="single" w:sz="4" w:space="0" w:color="auto"/>
              <w:right w:val="single" w:sz="4" w:space="0" w:color="auto"/>
            </w:tcBorders>
            <w:shd w:val="clear" w:color="auto" w:fill="auto"/>
            <w:noWrap/>
            <w:vAlign w:val="bottom"/>
            <w:hideMark/>
          </w:tcPr>
          <w:p w14:paraId="481E6825"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131,472,359</w:t>
            </w:r>
          </w:p>
        </w:tc>
        <w:tc>
          <w:tcPr>
            <w:tcW w:w="547" w:type="pct"/>
            <w:tcBorders>
              <w:top w:val="nil"/>
              <w:left w:val="nil"/>
              <w:bottom w:val="single" w:sz="4" w:space="0" w:color="auto"/>
              <w:right w:val="single" w:sz="4" w:space="0" w:color="auto"/>
            </w:tcBorders>
            <w:shd w:val="clear" w:color="auto" w:fill="auto"/>
            <w:noWrap/>
            <w:vAlign w:val="bottom"/>
            <w:hideMark/>
          </w:tcPr>
          <w:p w14:paraId="518E1CDF"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138,045,977</w:t>
            </w:r>
          </w:p>
        </w:tc>
        <w:tc>
          <w:tcPr>
            <w:tcW w:w="646" w:type="pct"/>
            <w:tcBorders>
              <w:top w:val="nil"/>
              <w:left w:val="nil"/>
              <w:bottom w:val="single" w:sz="4" w:space="0" w:color="auto"/>
              <w:right w:val="single" w:sz="4" w:space="0" w:color="auto"/>
            </w:tcBorders>
            <w:shd w:val="clear" w:color="auto" w:fill="auto"/>
            <w:noWrap/>
            <w:vAlign w:val="bottom"/>
            <w:hideMark/>
          </w:tcPr>
          <w:p w14:paraId="53F67126"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144,948,276</w:t>
            </w:r>
          </w:p>
        </w:tc>
      </w:tr>
      <w:tr w:rsidR="000E7992" w:rsidRPr="00936AA0" w14:paraId="2E13E647"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6163C199" w14:textId="77777777" w:rsidR="000E7992" w:rsidRPr="00936AA0" w:rsidRDefault="000E7992" w:rsidP="00A4776A">
            <w:pPr>
              <w:rPr>
                <w:rFonts w:ascii="Constantia" w:hAnsi="Constantia" w:cs="Calibri"/>
                <w:color w:val="000000"/>
                <w:sz w:val="22"/>
                <w:szCs w:val="22"/>
              </w:rPr>
            </w:pPr>
            <w:proofErr w:type="spellStart"/>
            <w:r w:rsidRPr="00936AA0">
              <w:rPr>
                <w:rFonts w:ascii="Constantia" w:hAnsi="Constantia" w:cs="Calibri"/>
                <w:color w:val="000000"/>
                <w:sz w:val="22"/>
                <w:szCs w:val="22"/>
              </w:rPr>
              <w:t>Cess</w:t>
            </w:r>
            <w:proofErr w:type="spellEnd"/>
            <w:r w:rsidRPr="00936AA0">
              <w:rPr>
                <w:rFonts w:ascii="Constantia" w:hAnsi="Constantia" w:cs="Calibri"/>
                <w:color w:val="000000"/>
                <w:sz w:val="22"/>
                <w:szCs w:val="22"/>
              </w:rPr>
              <w:t xml:space="preserve"> </w:t>
            </w:r>
          </w:p>
        </w:tc>
        <w:tc>
          <w:tcPr>
            <w:tcW w:w="576" w:type="pct"/>
            <w:tcBorders>
              <w:top w:val="nil"/>
              <w:left w:val="nil"/>
              <w:bottom w:val="single" w:sz="4" w:space="0" w:color="auto"/>
              <w:right w:val="single" w:sz="4" w:space="0" w:color="auto"/>
            </w:tcBorders>
            <w:shd w:val="clear" w:color="auto" w:fill="auto"/>
            <w:noWrap/>
            <w:vAlign w:val="bottom"/>
            <w:hideMark/>
          </w:tcPr>
          <w:p w14:paraId="4B0700AB"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46,370,769</w:t>
            </w:r>
          </w:p>
        </w:tc>
        <w:tc>
          <w:tcPr>
            <w:tcW w:w="572" w:type="pct"/>
            <w:tcBorders>
              <w:top w:val="nil"/>
              <w:left w:val="nil"/>
              <w:bottom w:val="single" w:sz="4" w:space="0" w:color="auto"/>
              <w:right w:val="single" w:sz="4" w:space="0" w:color="auto"/>
            </w:tcBorders>
            <w:shd w:val="clear" w:color="auto" w:fill="auto"/>
            <w:noWrap/>
            <w:vAlign w:val="bottom"/>
            <w:hideMark/>
          </w:tcPr>
          <w:p w14:paraId="66B18426"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17,001,811</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43279273"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 xml:space="preserve">         18,149,991 </w:t>
            </w:r>
          </w:p>
        </w:tc>
        <w:tc>
          <w:tcPr>
            <w:tcW w:w="555" w:type="pct"/>
            <w:tcBorders>
              <w:top w:val="nil"/>
              <w:left w:val="nil"/>
              <w:bottom w:val="single" w:sz="4" w:space="0" w:color="auto"/>
              <w:right w:val="single" w:sz="4" w:space="0" w:color="auto"/>
            </w:tcBorders>
            <w:shd w:val="clear" w:color="auto" w:fill="auto"/>
            <w:noWrap/>
            <w:vAlign w:val="bottom"/>
            <w:hideMark/>
          </w:tcPr>
          <w:p w14:paraId="602A2E27"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48,000,000</w:t>
            </w:r>
          </w:p>
        </w:tc>
        <w:tc>
          <w:tcPr>
            <w:tcW w:w="541" w:type="pct"/>
            <w:tcBorders>
              <w:top w:val="nil"/>
              <w:left w:val="nil"/>
              <w:bottom w:val="single" w:sz="4" w:space="0" w:color="auto"/>
              <w:right w:val="single" w:sz="4" w:space="0" w:color="auto"/>
            </w:tcBorders>
            <w:shd w:val="clear" w:color="auto" w:fill="auto"/>
            <w:noWrap/>
            <w:vAlign w:val="bottom"/>
            <w:hideMark/>
          </w:tcPr>
          <w:p w14:paraId="4D3968FB"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67,200,000</w:t>
            </w:r>
          </w:p>
        </w:tc>
        <w:tc>
          <w:tcPr>
            <w:tcW w:w="547" w:type="pct"/>
            <w:tcBorders>
              <w:top w:val="nil"/>
              <w:left w:val="nil"/>
              <w:bottom w:val="single" w:sz="4" w:space="0" w:color="auto"/>
              <w:right w:val="single" w:sz="4" w:space="0" w:color="auto"/>
            </w:tcBorders>
            <w:shd w:val="clear" w:color="auto" w:fill="auto"/>
            <w:noWrap/>
            <w:vAlign w:val="bottom"/>
            <w:hideMark/>
          </w:tcPr>
          <w:p w14:paraId="2E7D44B8"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70,560,000</w:t>
            </w:r>
          </w:p>
        </w:tc>
        <w:tc>
          <w:tcPr>
            <w:tcW w:w="646" w:type="pct"/>
            <w:tcBorders>
              <w:top w:val="nil"/>
              <w:left w:val="nil"/>
              <w:bottom w:val="single" w:sz="4" w:space="0" w:color="auto"/>
              <w:right w:val="single" w:sz="4" w:space="0" w:color="auto"/>
            </w:tcBorders>
            <w:shd w:val="clear" w:color="auto" w:fill="auto"/>
            <w:noWrap/>
            <w:vAlign w:val="bottom"/>
            <w:hideMark/>
          </w:tcPr>
          <w:p w14:paraId="16C21107"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74,088,000</w:t>
            </w:r>
          </w:p>
        </w:tc>
      </w:tr>
      <w:tr w:rsidR="000E7992" w:rsidRPr="00936AA0" w14:paraId="77452554"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4C75F621"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Markets and slaughter house fees</w:t>
            </w:r>
          </w:p>
        </w:tc>
        <w:tc>
          <w:tcPr>
            <w:tcW w:w="576" w:type="pct"/>
            <w:tcBorders>
              <w:top w:val="nil"/>
              <w:left w:val="nil"/>
              <w:bottom w:val="single" w:sz="4" w:space="0" w:color="auto"/>
              <w:right w:val="single" w:sz="4" w:space="0" w:color="auto"/>
            </w:tcBorders>
            <w:shd w:val="clear" w:color="auto" w:fill="auto"/>
            <w:noWrap/>
            <w:vAlign w:val="bottom"/>
            <w:hideMark/>
          </w:tcPr>
          <w:p w14:paraId="64701CA3"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38,976,927</w:t>
            </w:r>
          </w:p>
        </w:tc>
        <w:tc>
          <w:tcPr>
            <w:tcW w:w="572" w:type="pct"/>
            <w:tcBorders>
              <w:top w:val="nil"/>
              <w:left w:val="nil"/>
              <w:bottom w:val="single" w:sz="4" w:space="0" w:color="auto"/>
              <w:right w:val="single" w:sz="4" w:space="0" w:color="auto"/>
            </w:tcBorders>
            <w:shd w:val="clear" w:color="auto" w:fill="auto"/>
            <w:noWrap/>
            <w:vAlign w:val="bottom"/>
            <w:hideMark/>
          </w:tcPr>
          <w:p w14:paraId="3C079273"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35,776,644</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098A1B93"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 xml:space="preserve">        38,895,859 </w:t>
            </w:r>
          </w:p>
        </w:tc>
        <w:tc>
          <w:tcPr>
            <w:tcW w:w="555" w:type="pct"/>
            <w:tcBorders>
              <w:top w:val="nil"/>
              <w:left w:val="nil"/>
              <w:bottom w:val="single" w:sz="4" w:space="0" w:color="auto"/>
              <w:right w:val="single" w:sz="4" w:space="0" w:color="auto"/>
            </w:tcBorders>
            <w:shd w:val="clear" w:color="auto" w:fill="auto"/>
            <w:noWrap/>
            <w:vAlign w:val="bottom"/>
            <w:hideMark/>
          </w:tcPr>
          <w:p w14:paraId="1250890F"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51,584,501</w:t>
            </w:r>
          </w:p>
        </w:tc>
        <w:tc>
          <w:tcPr>
            <w:tcW w:w="541" w:type="pct"/>
            <w:tcBorders>
              <w:top w:val="nil"/>
              <w:left w:val="nil"/>
              <w:bottom w:val="single" w:sz="4" w:space="0" w:color="auto"/>
              <w:right w:val="single" w:sz="4" w:space="0" w:color="auto"/>
            </w:tcBorders>
            <w:shd w:val="clear" w:color="auto" w:fill="auto"/>
            <w:noWrap/>
            <w:vAlign w:val="bottom"/>
            <w:hideMark/>
          </w:tcPr>
          <w:p w14:paraId="36A6AFD5"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72,218,301</w:t>
            </w:r>
          </w:p>
        </w:tc>
        <w:tc>
          <w:tcPr>
            <w:tcW w:w="547" w:type="pct"/>
            <w:tcBorders>
              <w:top w:val="nil"/>
              <w:left w:val="nil"/>
              <w:bottom w:val="single" w:sz="4" w:space="0" w:color="auto"/>
              <w:right w:val="single" w:sz="4" w:space="0" w:color="auto"/>
            </w:tcBorders>
            <w:shd w:val="clear" w:color="auto" w:fill="auto"/>
            <w:noWrap/>
            <w:vAlign w:val="bottom"/>
            <w:hideMark/>
          </w:tcPr>
          <w:p w14:paraId="33B45EBD"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75,829,216</w:t>
            </w:r>
          </w:p>
        </w:tc>
        <w:tc>
          <w:tcPr>
            <w:tcW w:w="646" w:type="pct"/>
            <w:tcBorders>
              <w:top w:val="nil"/>
              <w:left w:val="nil"/>
              <w:bottom w:val="single" w:sz="4" w:space="0" w:color="auto"/>
              <w:right w:val="single" w:sz="4" w:space="0" w:color="auto"/>
            </w:tcBorders>
            <w:shd w:val="clear" w:color="auto" w:fill="auto"/>
            <w:noWrap/>
            <w:vAlign w:val="bottom"/>
            <w:hideMark/>
          </w:tcPr>
          <w:p w14:paraId="29A342C4"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79,620,677</w:t>
            </w:r>
          </w:p>
        </w:tc>
      </w:tr>
      <w:tr w:rsidR="000E7992" w:rsidRPr="00936AA0" w14:paraId="20CD728B"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32B5F656"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Bus park and street Parking fees</w:t>
            </w:r>
          </w:p>
        </w:tc>
        <w:tc>
          <w:tcPr>
            <w:tcW w:w="576" w:type="pct"/>
            <w:tcBorders>
              <w:top w:val="nil"/>
              <w:left w:val="nil"/>
              <w:bottom w:val="single" w:sz="4" w:space="0" w:color="auto"/>
              <w:right w:val="single" w:sz="4" w:space="0" w:color="auto"/>
            </w:tcBorders>
            <w:shd w:val="clear" w:color="auto" w:fill="auto"/>
            <w:noWrap/>
            <w:vAlign w:val="bottom"/>
            <w:hideMark/>
          </w:tcPr>
          <w:p w14:paraId="09B80D99"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47,990,547</w:t>
            </w:r>
          </w:p>
        </w:tc>
        <w:tc>
          <w:tcPr>
            <w:tcW w:w="572" w:type="pct"/>
            <w:tcBorders>
              <w:top w:val="nil"/>
              <w:left w:val="nil"/>
              <w:bottom w:val="single" w:sz="4" w:space="0" w:color="auto"/>
              <w:right w:val="single" w:sz="4" w:space="0" w:color="auto"/>
            </w:tcBorders>
            <w:shd w:val="clear" w:color="auto" w:fill="auto"/>
            <w:noWrap/>
            <w:vAlign w:val="bottom"/>
            <w:hideMark/>
          </w:tcPr>
          <w:p w14:paraId="74EE5D94"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47,131,901</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7788DD0A"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73,717,987</w:t>
            </w:r>
          </w:p>
        </w:tc>
        <w:tc>
          <w:tcPr>
            <w:tcW w:w="555" w:type="pct"/>
            <w:tcBorders>
              <w:top w:val="nil"/>
              <w:left w:val="nil"/>
              <w:bottom w:val="single" w:sz="4" w:space="0" w:color="auto"/>
              <w:right w:val="single" w:sz="4" w:space="0" w:color="auto"/>
            </w:tcBorders>
            <w:shd w:val="clear" w:color="auto" w:fill="auto"/>
            <w:noWrap/>
            <w:vAlign w:val="bottom"/>
            <w:hideMark/>
          </w:tcPr>
          <w:p w14:paraId="5894C696"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84,809,344</w:t>
            </w:r>
          </w:p>
        </w:tc>
        <w:tc>
          <w:tcPr>
            <w:tcW w:w="541" w:type="pct"/>
            <w:tcBorders>
              <w:top w:val="nil"/>
              <w:left w:val="nil"/>
              <w:bottom w:val="single" w:sz="4" w:space="0" w:color="auto"/>
              <w:right w:val="single" w:sz="4" w:space="0" w:color="auto"/>
            </w:tcBorders>
            <w:shd w:val="clear" w:color="auto" w:fill="auto"/>
            <w:noWrap/>
            <w:vAlign w:val="bottom"/>
            <w:hideMark/>
          </w:tcPr>
          <w:p w14:paraId="5E934F5E"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118,733,082</w:t>
            </w:r>
          </w:p>
        </w:tc>
        <w:tc>
          <w:tcPr>
            <w:tcW w:w="547" w:type="pct"/>
            <w:tcBorders>
              <w:top w:val="nil"/>
              <w:left w:val="nil"/>
              <w:bottom w:val="single" w:sz="4" w:space="0" w:color="auto"/>
              <w:right w:val="single" w:sz="4" w:space="0" w:color="auto"/>
            </w:tcBorders>
            <w:shd w:val="clear" w:color="auto" w:fill="auto"/>
            <w:noWrap/>
            <w:vAlign w:val="bottom"/>
            <w:hideMark/>
          </w:tcPr>
          <w:p w14:paraId="5458B20C"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124,669,736</w:t>
            </w:r>
          </w:p>
        </w:tc>
        <w:tc>
          <w:tcPr>
            <w:tcW w:w="646" w:type="pct"/>
            <w:tcBorders>
              <w:top w:val="nil"/>
              <w:left w:val="nil"/>
              <w:bottom w:val="single" w:sz="4" w:space="0" w:color="auto"/>
              <w:right w:val="single" w:sz="4" w:space="0" w:color="auto"/>
            </w:tcBorders>
            <w:shd w:val="clear" w:color="auto" w:fill="auto"/>
            <w:noWrap/>
            <w:vAlign w:val="bottom"/>
            <w:hideMark/>
          </w:tcPr>
          <w:p w14:paraId="69B35B96"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130,903,222</w:t>
            </w:r>
          </w:p>
        </w:tc>
      </w:tr>
      <w:tr w:rsidR="000E7992" w:rsidRPr="00936AA0" w14:paraId="0E7AB499"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04B00B4D"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Other Revenue sources</w:t>
            </w:r>
          </w:p>
        </w:tc>
        <w:tc>
          <w:tcPr>
            <w:tcW w:w="576" w:type="pct"/>
            <w:tcBorders>
              <w:top w:val="nil"/>
              <w:left w:val="nil"/>
              <w:bottom w:val="single" w:sz="4" w:space="0" w:color="auto"/>
              <w:right w:val="single" w:sz="4" w:space="0" w:color="auto"/>
            </w:tcBorders>
            <w:shd w:val="clear" w:color="auto" w:fill="auto"/>
            <w:noWrap/>
            <w:vAlign w:val="bottom"/>
            <w:hideMark/>
          </w:tcPr>
          <w:p w14:paraId="70AE436A"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82,090,926</w:t>
            </w:r>
          </w:p>
        </w:tc>
        <w:tc>
          <w:tcPr>
            <w:tcW w:w="572" w:type="pct"/>
            <w:tcBorders>
              <w:top w:val="nil"/>
              <w:left w:val="nil"/>
              <w:bottom w:val="single" w:sz="4" w:space="0" w:color="auto"/>
              <w:right w:val="single" w:sz="4" w:space="0" w:color="auto"/>
            </w:tcBorders>
            <w:shd w:val="clear" w:color="auto" w:fill="auto"/>
            <w:noWrap/>
            <w:vAlign w:val="bottom"/>
            <w:hideMark/>
          </w:tcPr>
          <w:p w14:paraId="685D2D6B"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106,723,239</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59A46212"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 xml:space="preserve">       108,523,786 </w:t>
            </w:r>
          </w:p>
        </w:tc>
        <w:tc>
          <w:tcPr>
            <w:tcW w:w="555" w:type="pct"/>
            <w:tcBorders>
              <w:top w:val="nil"/>
              <w:left w:val="nil"/>
              <w:bottom w:val="single" w:sz="4" w:space="0" w:color="auto"/>
              <w:right w:val="single" w:sz="4" w:space="0" w:color="auto"/>
            </w:tcBorders>
            <w:shd w:val="clear" w:color="auto" w:fill="auto"/>
            <w:noWrap/>
            <w:vAlign w:val="bottom"/>
            <w:hideMark/>
          </w:tcPr>
          <w:p w14:paraId="12534494"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171,697,327</w:t>
            </w:r>
          </w:p>
        </w:tc>
        <w:tc>
          <w:tcPr>
            <w:tcW w:w="541" w:type="pct"/>
            <w:tcBorders>
              <w:top w:val="nil"/>
              <w:left w:val="nil"/>
              <w:bottom w:val="single" w:sz="4" w:space="0" w:color="auto"/>
              <w:right w:val="single" w:sz="4" w:space="0" w:color="auto"/>
            </w:tcBorders>
            <w:shd w:val="clear" w:color="auto" w:fill="auto"/>
            <w:noWrap/>
            <w:vAlign w:val="bottom"/>
            <w:hideMark/>
          </w:tcPr>
          <w:p w14:paraId="1F7A94CB"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240,376,258</w:t>
            </w:r>
          </w:p>
        </w:tc>
        <w:tc>
          <w:tcPr>
            <w:tcW w:w="547" w:type="pct"/>
            <w:tcBorders>
              <w:top w:val="nil"/>
              <w:left w:val="nil"/>
              <w:bottom w:val="single" w:sz="4" w:space="0" w:color="auto"/>
              <w:right w:val="single" w:sz="4" w:space="0" w:color="auto"/>
            </w:tcBorders>
            <w:shd w:val="clear" w:color="auto" w:fill="auto"/>
            <w:noWrap/>
            <w:vAlign w:val="bottom"/>
            <w:hideMark/>
          </w:tcPr>
          <w:p w14:paraId="3CAAFDF9"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252,395,071</w:t>
            </w:r>
          </w:p>
        </w:tc>
        <w:tc>
          <w:tcPr>
            <w:tcW w:w="646" w:type="pct"/>
            <w:tcBorders>
              <w:top w:val="nil"/>
              <w:left w:val="nil"/>
              <w:bottom w:val="single" w:sz="4" w:space="0" w:color="auto"/>
              <w:right w:val="single" w:sz="4" w:space="0" w:color="auto"/>
            </w:tcBorders>
            <w:shd w:val="clear" w:color="auto" w:fill="auto"/>
            <w:noWrap/>
            <w:vAlign w:val="bottom"/>
            <w:hideMark/>
          </w:tcPr>
          <w:p w14:paraId="06DE0537"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265,014,824</w:t>
            </w:r>
          </w:p>
        </w:tc>
      </w:tr>
      <w:tr w:rsidR="000E7992" w:rsidRPr="00936AA0" w14:paraId="5A9DAC06"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146F0C1B" w14:textId="77777777" w:rsidR="000E7992" w:rsidRPr="00936AA0" w:rsidRDefault="000E7992" w:rsidP="00A4776A">
            <w:pPr>
              <w:rPr>
                <w:rFonts w:ascii="Constantia" w:hAnsi="Constantia" w:cs="Calibri"/>
                <w:color w:val="000000"/>
                <w:sz w:val="22"/>
                <w:szCs w:val="22"/>
              </w:rPr>
            </w:pPr>
            <w:r w:rsidRPr="00936AA0">
              <w:rPr>
                <w:rFonts w:ascii="Constantia" w:hAnsi="Constantia" w:cs="Calibri"/>
                <w:color w:val="000000"/>
                <w:sz w:val="22"/>
                <w:szCs w:val="22"/>
              </w:rPr>
              <w:t>Sale of fertilizers</w:t>
            </w:r>
          </w:p>
        </w:tc>
        <w:tc>
          <w:tcPr>
            <w:tcW w:w="576" w:type="pct"/>
            <w:tcBorders>
              <w:top w:val="nil"/>
              <w:left w:val="nil"/>
              <w:bottom w:val="single" w:sz="4" w:space="0" w:color="auto"/>
              <w:right w:val="single" w:sz="4" w:space="0" w:color="auto"/>
            </w:tcBorders>
            <w:shd w:val="clear" w:color="auto" w:fill="auto"/>
            <w:noWrap/>
            <w:vAlign w:val="bottom"/>
            <w:hideMark/>
          </w:tcPr>
          <w:p w14:paraId="033015F8"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572" w:type="pct"/>
            <w:tcBorders>
              <w:top w:val="nil"/>
              <w:left w:val="nil"/>
              <w:bottom w:val="single" w:sz="4" w:space="0" w:color="auto"/>
              <w:right w:val="single" w:sz="4" w:space="0" w:color="auto"/>
            </w:tcBorders>
            <w:shd w:val="clear" w:color="auto" w:fill="auto"/>
            <w:noWrap/>
            <w:vAlign w:val="bottom"/>
            <w:hideMark/>
          </w:tcPr>
          <w:p w14:paraId="66C77A5F"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0DAE7FF5"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555" w:type="pct"/>
            <w:tcBorders>
              <w:top w:val="nil"/>
              <w:left w:val="nil"/>
              <w:bottom w:val="single" w:sz="4" w:space="0" w:color="auto"/>
              <w:right w:val="single" w:sz="4" w:space="0" w:color="auto"/>
            </w:tcBorders>
            <w:shd w:val="clear" w:color="auto" w:fill="auto"/>
            <w:noWrap/>
            <w:vAlign w:val="bottom"/>
            <w:hideMark/>
          </w:tcPr>
          <w:p w14:paraId="7A6FA4A1"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541" w:type="pct"/>
            <w:tcBorders>
              <w:top w:val="nil"/>
              <w:left w:val="nil"/>
              <w:bottom w:val="single" w:sz="4" w:space="0" w:color="auto"/>
              <w:right w:val="single" w:sz="4" w:space="0" w:color="auto"/>
            </w:tcBorders>
            <w:shd w:val="clear" w:color="auto" w:fill="auto"/>
            <w:noWrap/>
            <w:vAlign w:val="bottom"/>
            <w:hideMark/>
          </w:tcPr>
          <w:p w14:paraId="280BB165"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547" w:type="pct"/>
            <w:tcBorders>
              <w:top w:val="nil"/>
              <w:left w:val="nil"/>
              <w:bottom w:val="single" w:sz="4" w:space="0" w:color="auto"/>
              <w:right w:val="single" w:sz="4" w:space="0" w:color="auto"/>
            </w:tcBorders>
            <w:shd w:val="clear" w:color="auto" w:fill="auto"/>
            <w:noWrap/>
            <w:vAlign w:val="bottom"/>
            <w:hideMark/>
          </w:tcPr>
          <w:p w14:paraId="63A141BC"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c>
          <w:tcPr>
            <w:tcW w:w="646" w:type="pct"/>
            <w:tcBorders>
              <w:top w:val="nil"/>
              <w:left w:val="nil"/>
              <w:bottom w:val="single" w:sz="4" w:space="0" w:color="auto"/>
              <w:right w:val="single" w:sz="4" w:space="0" w:color="auto"/>
            </w:tcBorders>
            <w:shd w:val="clear" w:color="auto" w:fill="auto"/>
            <w:noWrap/>
            <w:vAlign w:val="bottom"/>
            <w:hideMark/>
          </w:tcPr>
          <w:p w14:paraId="3C63C587" w14:textId="77777777" w:rsidR="000E7992" w:rsidRPr="00936AA0" w:rsidRDefault="000E7992" w:rsidP="00A4776A">
            <w:pPr>
              <w:rPr>
                <w:rFonts w:ascii="Constantia" w:hAnsi="Constantia" w:cs="Calibri"/>
                <w:color w:val="000000"/>
                <w:sz w:val="20"/>
                <w:szCs w:val="20"/>
              </w:rPr>
            </w:pPr>
            <w:r w:rsidRPr="00936AA0">
              <w:rPr>
                <w:rFonts w:ascii="Constantia" w:hAnsi="Constantia" w:cs="Calibri"/>
                <w:color w:val="000000"/>
                <w:sz w:val="20"/>
                <w:szCs w:val="20"/>
              </w:rPr>
              <w:t>0</w:t>
            </w:r>
          </w:p>
        </w:tc>
      </w:tr>
      <w:tr w:rsidR="000E7992" w:rsidRPr="00936AA0" w14:paraId="5B48C32A"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6DDD562B" w14:textId="77777777" w:rsidR="000E7992" w:rsidRPr="00936AA0" w:rsidRDefault="000E7992" w:rsidP="00A4776A">
            <w:pPr>
              <w:rPr>
                <w:rFonts w:ascii="Constantia" w:hAnsi="Constantia" w:cs="Calibri"/>
                <w:b/>
                <w:bCs/>
                <w:color w:val="000000"/>
                <w:sz w:val="22"/>
                <w:szCs w:val="22"/>
              </w:rPr>
            </w:pPr>
            <w:r w:rsidRPr="00936AA0">
              <w:rPr>
                <w:rFonts w:ascii="Constantia" w:hAnsi="Constantia" w:cs="Calibri"/>
                <w:b/>
                <w:bCs/>
                <w:color w:val="000000"/>
                <w:sz w:val="22"/>
                <w:szCs w:val="22"/>
              </w:rPr>
              <w:t>Total -Local Revenue</w:t>
            </w:r>
          </w:p>
        </w:tc>
        <w:tc>
          <w:tcPr>
            <w:tcW w:w="576" w:type="pct"/>
            <w:tcBorders>
              <w:top w:val="nil"/>
              <w:left w:val="nil"/>
              <w:bottom w:val="single" w:sz="4" w:space="0" w:color="auto"/>
              <w:right w:val="single" w:sz="4" w:space="0" w:color="auto"/>
            </w:tcBorders>
            <w:shd w:val="clear" w:color="auto" w:fill="auto"/>
            <w:noWrap/>
            <w:vAlign w:val="bottom"/>
            <w:hideMark/>
          </w:tcPr>
          <w:p w14:paraId="5F3F905A"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304,535,276</w:t>
            </w:r>
          </w:p>
        </w:tc>
        <w:tc>
          <w:tcPr>
            <w:tcW w:w="572" w:type="pct"/>
            <w:tcBorders>
              <w:top w:val="nil"/>
              <w:left w:val="nil"/>
              <w:bottom w:val="single" w:sz="4" w:space="0" w:color="auto"/>
              <w:right w:val="single" w:sz="4" w:space="0" w:color="auto"/>
            </w:tcBorders>
            <w:shd w:val="clear" w:color="auto" w:fill="auto"/>
            <w:noWrap/>
            <w:vAlign w:val="bottom"/>
            <w:hideMark/>
          </w:tcPr>
          <w:p w14:paraId="2491B9B8"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294,029,707</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058E8656"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 xml:space="preserve">         326,053,493 </w:t>
            </w:r>
          </w:p>
        </w:tc>
        <w:tc>
          <w:tcPr>
            <w:tcW w:w="555" w:type="pct"/>
            <w:tcBorders>
              <w:top w:val="nil"/>
              <w:left w:val="nil"/>
              <w:bottom w:val="single" w:sz="4" w:space="0" w:color="auto"/>
              <w:right w:val="single" w:sz="4" w:space="0" w:color="auto"/>
            </w:tcBorders>
            <w:shd w:val="clear" w:color="auto" w:fill="auto"/>
            <w:noWrap/>
            <w:vAlign w:val="bottom"/>
            <w:hideMark/>
          </w:tcPr>
          <w:p w14:paraId="47C45773"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500,000,000</w:t>
            </w:r>
          </w:p>
        </w:tc>
        <w:tc>
          <w:tcPr>
            <w:tcW w:w="541" w:type="pct"/>
            <w:tcBorders>
              <w:top w:val="nil"/>
              <w:left w:val="nil"/>
              <w:bottom w:val="single" w:sz="4" w:space="0" w:color="auto"/>
              <w:right w:val="single" w:sz="4" w:space="0" w:color="auto"/>
            </w:tcBorders>
            <w:shd w:val="clear" w:color="auto" w:fill="auto"/>
            <w:noWrap/>
            <w:vAlign w:val="bottom"/>
            <w:hideMark/>
          </w:tcPr>
          <w:p w14:paraId="525BB82F"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700,000,000</w:t>
            </w:r>
          </w:p>
        </w:tc>
        <w:tc>
          <w:tcPr>
            <w:tcW w:w="547" w:type="pct"/>
            <w:tcBorders>
              <w:top w:val="nil"/>
              <w:left w:val="nil"/>
              <w:bottom w:val="single" w:sz="4" w:space="0" w:color="auto"/>
              <w:right w:val="single" w:sz="4" w:space="0" w:color="auto"/>
            </w:tcBorders>
            <w:shd w:val="clear" w:color="auto" w:fill="auto"/>
            <w:noWrap/>
            <w:vAlign w:val="bottom"/>
            <w:hideMark/>
          </w:tcPr>
          <w:p w14:paraId="23B5C203"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735,000,000</w:t>
            </w:r>
          </w:p>
        </w:tc>
        <w:tc>
          <w:tcPr>
            <w:tcW w:w="646" w:type="pct"/>
            <w:tcBorders>
              <w:top w:val="nil"/>
              <w:left w:val="nil"/>
              <w:bottom w:val="single" w:sz="4" w:space="0" w:color="auto"/>
              <w:right w:val="single" w:sz="4" w:space="0" w:color="auto"/>
            </w:tcBorders>
            <w:shd w:val="clear" w:color="auto" w:fill="auto"/>
            <w:noWrap/>
            <w:vAlign w:val="bottom"/>
            <w:hideMark/>
          </w:tcPr>
          <w:p w14:paraId="0EE0A5E4"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771,750,000</w:t>
            </w:r>
          </w:p>
        </w:tc>
      </w:tr>
      <w:tr w:rsidR="000E7992" w:rsidRPr="00936AA0" w14:paraId="1225501E"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117409F6" w14:textId="77777777" w:rsidR="000E7992" w:rsidRPr="00936AA0" w:rsidRDefault="000E7992" w:rsidP="00A4776A">
            <w:pPr>
              <w:rPr>
                <w:rFonts w:ascii="Constantia" w:hAnsi="Constantia" w:cs="Calibri"/>
                <w:b/>
                <w:bCs/>
                <w:color w:val="000000"/>
                <w:sz w:val="22"/>
                <w:szCs w:val="22"/>
              </w:rPr>
            </w:pPr>
            <w:r w:rsidRPr="00936AA0">
              <w:rPr>
                <w:rFonts w:ascii="Constantia" w:hAnsi="Constantia" w:cs="Calibri"/>
                <w:b/>
                <w:bCs/>
                <w:color w:val="000000"/>
                <w:sz w:val="22"/>
                <w:szCs w:val="22"/>
              </w:rPr>
              <w:t>AIA</w:t>
            </w:r>
          </w:p>
        </w:tc>
        <w:tc>
          <w:tcPr>
            <w:tcW w:w="576" w:type="pct"/>
            <w:tcBorders>
              <w:top w:val="nil"/>
              <w:left w:val="nil"/>
              <w:bottom w:val="single" w:sz="4" w:space="0" w:color="auto"/>
              <w:right w:val="single" w:sz="4" w:space="0" w:color="auto"/>
            </w:tcBorders>
            <w:shd w:val="clear" w:color="auto" w:fill="auto"/>
            <w:noWrap/>
            <w:vAlign w:val="bottom"/>
            <w:hideMark/>
          </w:tcPr>
          <w:p w14:paraId="2BAEE4D5"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357,052,873</w:t>
            </w:r>
          </w:p>
        </w:tc>
        <w:tc>
          <w:tcPr>
            <w:tcW w:w="572" w:type="pct"/>
            <w:tcBorders>
              <w:top w:val="nil"/>
              <w:left w:val="nil"/>
              <w:bottom w:val="single" w:sz="4" w:space="0" w:color="auto"/>
              <w:right w:val="single" w:sz="4" w:space="0" w:color="auto"/>
            </w:tcBorders>
            <w:shd w:val="clear" w:color="auto" w:fill="auto"/>
            <w:noWrap/>
            <w:vAlign w:val="bottom"/>
            <w:hideMark/>
          </w:tcPr>
          <w:p w14:paraId="6F8D7746"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325,365,923</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2125A59A"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 xml:space="preserve">         324,540,993 </w:t>
            </w:r>
          </w:p>
        </w:tc>
        <w:tc>
          <w:tcPr>
            <w:tcW w:w="555" w:type="pct"/>
            <w:tcBorders>
              <w:top w:val="nil"/>
              <w:left w:val="nil"/>
              <w:bottom w:val="single" w:sz="4" w:space="0" w:color="auto"/>
              <w:right w:val="single" w:sz="4" w:space="0" w:color="auto"/>
            </w:tcBorders>
            <w:shd w:val="clear" w:color="auto" w:fill="auto"/>
            <w:noWrap/>
            <w:vAlign w:val="bottom"/>
            <w:hideMark/>
          </w:tcPr>
          <w:p w14:paraId="3C4ED173"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378,547,351</w:t>
            </w:r>
          </w:p>
        </w:tc>
        <w:tc>
          <w:tcPr>
            <w:tcW w:w="541" w:type="pct"/>
            <w:tcBorders>
              <w:top w:val="nil"/>
              <w:left w:val="nil"/>
              <w:bottom w:val="single" w:sz="4" w:space="0" w:color="auto"/>
              <w:right w:val="single" w:sz="4" w:space="0" w:color="auto"/>
            </w:tcBorders>
            <w:shd w:val="clear" w:color="auto" w:fill="auto"/>
            <w:noWrap/>
            <w:vAlign w:val="bottom"/>
            <w:hideMark/>
          </w:tcPr>
          <w:p w14:paraId="36C5EDB6"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563,357,039</w:t>
            </w:r>
          </w:p>
        </w:tc>
        <w:tc>
          <w:tcPr>
            <w:tcW w:w="547" w:type="pct"/>
            <w:tcBorders>
              <w:top w:val="nil"/>
              <w:left w:val="nil"/>
              <w:bottom w:val="single" w:sz="4" w:space="0" w:color="auto"/>
              <w:right w:val="single" w:sz="4" w:space="0" w:color="auto"/>
            </w:tcBorders>
            <w:shd w:val="clear" w:color="auto" w:fill="auto"/>
            <w:noWrap/>
            <w:vAlign w:val="bottom"/>
            <w:hideMark/>
          </w:tcPr>
          <w:p w14:paraId="623D3D27"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563,357,039</w:t>
            </w:r>
          </w:p>
        </w:tc>
        <w:tc>
          <w:tcPr>
            <w:tcW w:w="646" w:type="pct"/>
            <w:tcBorders>
              <w:top w:val="nil"/>
              <w:left w:val="nil"/>
              <w:bottom w:val="single" w:sz="4" w:space="0" w:color="auto"/>
              <w:right w:val="single" w:sz="4" w:space="0" w:color="auto"/>
            </w:tcBorders>
            <w:shd w:val="clear" w:color="auto" w:fill="auto"/>
            <w:noWrap/>
            <w:vAlign w:val="bottom"/>
            <w:hideMark/>
          </w:tcPr>
          <w:p w14:paraId="625FD96F"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563,357,039</w:t>
            </w:r>
          </w:p>
        </w:tc>
      </w:tr>
      <w:tr w:rsidR="000E7992" w:rsidRPr="00936AA0" w14:paraId="71E3A73B" w14:textId="77777777" w:rsidTr="00A4776A">
        <w:trPr>
          <w:trHeight w:val="20"/>
        </w:trPr>
        <w:tc>
          <w:tcPr>
            <w:tcW w:w="1041" w:type="pct"/>
            <w:tcBorders>
              <w:top w:val="nil"/>
              <w:left w:val="single" w:sz="4" w:space="0" w:color="auto"/>
              <w:bottom w:val="single" w:sz="4" w:space="0" w:color="auto"/>
              <w:right w:val="single" w:sz="4" w:space="0" w:color="auto"/>
            </w:tcBorders>
            <w:shd w:val="clear" w:color="auto" w:fill="auto"/>
            <w:noWrap/>
            <w:vAlign w:val="bottom"/>
            <w:hideMark/>
          </w:tcPr>
          <w:p w14:paraId="3C7F4BBE" w14:textId="77777777" w:rsidR="000E7992" w:rsidRPr="00936AA0" w:rsidRDefault="000E7992" w:rsidP="00A4776A">
            <w:pPr>
              <w:rPr>
                <w:rFonts w:ascii="Constantia" w:hAnsi="Constantia" w:cs="Calibri"/>
                <w:b/>
                <w:bCs/>
                <w:color w:val="000000"/>
                <w:sz w:val="22"/>
                <w:szCs w:val="22"/>
              </w:rPr>
            </w:pPr>
            <w:r w:rsidRPr="00936AA0">
              <w:rPr>
                <w:rFonts w:ascii="Constantia" w:hAnsi="Constantia" w:cs="Calibri"/>
                <w:b/>
                <w:bCs/>
                <w:color w:val="000000"/>
                <w:sz w:val="22"/>
                <w:szCs w:val="22"/>
              </w:rPr>
              <w:t>GRAND TOTAL</w:t>
            </w:r>
          </w:p>
        </w:tc>
        <w:tc>
          <w:tcPr>
            <w:tcW w:w="576" w:type="pct"/>
            <w:tcBorders>
              <w:top w:val="nil"/>
              <w:left w:val="nil"/>
              <w:bottom w:val="single" w:sz="4" w:space="0" w:color="auto"/>
              <w:right w:val="single" w:sz="4" w:space="0" w:color="auto"/>
            </w:tcBorders>
            <w:shd w:val="clear" w:color="auto" w:fill="auto"/>
            <w:noWrap/>
            <w:vAlign w:val="bottom"/>
            <w:hideMark/>
          </w:tcPr>
          <w:p w14:paraId="7A897E61"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661,588,149</w:t>
            </w:r>
          </w:p>
        </w:tc>
        <w:tc>
          <w:tcPr>
            <w:tcW w:w="572" w:type="pct"/>
            <w:tcBorders>
              <w:top w:val="nil"/>
              <w:left w:val="nil"/>
              <w:bottom w:val="single" w:sz="4" w:space="0" w:color="auto"/>
              <w:right w:val="single" w:sz="4" w:space="0" w:color="auto"/>
            </w:tcBorders>
            <w:shd w:val="clear" w:color="auto" w:fill="auto"/>
            <w:noWrap/>
            <w:vAlign w:val="bottom"/>
            <w:hideMark/>
          </w:tcPr>
          <w:p w14:paraId="07C23E96"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619,395,630</w:t>
            </w:r>
          </w:p>
        </w:tc>
        <w:tc>
          <w:tcPr>
            <w:tcW w:w="522" w:type="pct"/>
            <w:gridSpan w:val="2"/>
            <w:tcBorders>
              <w:top w:val="nil"/>
              <w:left w:val="nil"/>
              <w:bottom w:val="single" w:sz="4" w:space="0" w:color="auto"/>
              <w:right w:val="single" w:sz="4" w:space="0" w:color="auto"/>
            </w:tcBorders>
            <w:shd w:val="clear" w:color="auto" w:fill="auto"/>
            <w:noWrap/>
            <w:vAlign w:val="bottom"/>
            <w:hideMark/>
          </w:tcPr>
          <w:p w14:paraId="41E7B0F9"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 xml:space="preserve">        650,594,486 </w:t>
            </w:r>
          </w:p>
        </w:tc>
        <w:tc>
          <w:tcPr>
            <w:tcW w:w="555" w:type="pct"/>
            <w:tcBorders>
              <w:top w:val="nil"/>
              <w:left w:val="nil"/>
              <w:bottom w:val="single" w:sz="4" w:space="0" w:color="auto"/>
              <w:right w:val="single" w:sz="4" w:space="0" w:color="auto"/>
            </w:tcBorders>
            <w:shd w:val="clear" w:color="auto" w:fill="auto"/>
            <w:noWrap/>
            <w:vAlign w:val="bottom"/>
            <w:hideMark/>
          </w:tcPr>
          <w:p w14:paraId="707D07F0"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878,547,351</w:t>
            </w:r>
          </w:p>
        </w:tc>
        <w:tc>
          <w:tcPr>
            <w:tcW w:w="541" w:type="pct"/>
            <w:tcBorders>
              <w:top w:val="nil"/>
              <w:left w:val="nil"/>
              <w:bottom w:val="single" w:sz="4" w:space="0" w:color="auto"/>
              <w:right w:val="single" w:sz="4" w:space="0" w:color="auto"/>
            </w:tcBorders>
            <w:shd w:val="clear" w:color="auto" w:fill="auto"/>
            <w:noWrap/>
            <w:vAlign w:val="bottom"/>
            <w:hideMark/>
          </w:tcPr>
          <w:p w14:paraId="07A666F8"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1,263,357,039</w:t>
            </w:r>
          </w:p>
        </w:tc>
        <w:tc>
          <w:tcPr>
            <w:tcW w:w="547" w:type="pct"/>
            <w:tcBorders>
              <w:top w:val="nil"/>
              <w:left w:val="nil"/>
              <w:bottom w:val="single" w:sz="4" w:space="0" w:color="auto"/>
              <w:right w:val="single" w:sz="4" w:space="0" w:color="auto"/>
            </w:tcBorders>
            <w:shd w:val="clear" w:color="auto" w:fill="auto"/>
            <w:noWrap/>
            <w:vAlign w:val="bottom"/>
            <w:hideMark/>
          </w:tcPr>
          <w:p w14:paraId="15C8F769"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1,298,357,039</w:t>
            </w:r>
          </w:p>
        </w:tc>
        <w:tc>
          <w:tcPr>
            <w:tcW w:w="646" w:type="pct"/>
            <w:tcBorders>
              <w:top w:val="nil"/>
              <w:left w:val="nil"/>
              <w:bottom w:val="single" w:sz="4" w:space="0" w:color="auto"/>
              <w:right w:val="single" w:sz="4" w:space="0" w:color="auto"/>
            </w:tcBorders>
            <w:shd w:val="clear" w:color="auto" w:fill="auto"/>
            <w:noWrap/>
            <w:vAlign w:val="bottom"/>
            <w:hideMark/>
          </w:tcPr>
          <w:p w14:paraId="59C83D47" w14:textId="77777777" w:rsidR="000E7992" w:rsidRPr="00936AA0" w:rsidRDefault="000E7992" w:rsidP="00A4776A">
            <w:pPr>
              <w:rPr>
                <w:rFonts w:ascii="Constantia" w:hAnsi="Constantia" w:cs="Calibri"/>
                <w:b/>
                <w:bCs/>
                <w:color w:val="000000"/>
                <w:sz w:val="20"/>
                <w:szCs w:val="20"/>
              </w:rPr>
            </w:pPr>
            <w:r w:rsidRPr="00936AA0">
              <w:rPr>
                <w:rFonts w:ascii="Constantia" w:hAnsi="Constantia" w:cs="Calibri"/>
                <w:b/>
                <w:bCs/>
                <w:color w:val="000000"/>
                <w:sz w:val="20"/>
                <w:szCs w:val="20"/>
              </w:rPr>
              <w:t>1,335,107,039</w:t>
            </w:r>
          </w:p>
        </w:tc>
      </w:tr>
    </w:tbl>
    <w:bookmarkEnd w:id="26"/>
    <w:p w14:paraId="4593657D" w14:textId="77777777" w:rsidR="000E7992" w:rsidRPr="00F132E7" w:rsidRDefault="000E7992" w:rsidP="000E7992">
      <w:pPr>
        <w:rPr>
          <w:rFonts w:ascii="Constantia" w:hAnsi="Constantia"/>
          <w:b/>
          <w:i/>
        </w:rPr>
      </w:pPr>
      <w:r w:rsidRPr="00F132E7">
        <w:rPr>
          <w:rFonts w:ascii="Constantia" w:hAnsi="Constantia"/>
          <w:b/>
          <w:i/>
        </w:rPr>
        <w:t>Source: County Treasury</w:t>
      </w:r>
    </w:p>
    <w:p w14:paraId="42A94B58" w14:textId="77777777" w:rsidR="000E7992" w:rsidRPr="00F132E7" w:rsidRDefault="000E7992" w:rsidP="000E7992">
      <w:pPr>
        <w:numPr>
          <w:ilvl w:val="0"/>
          <w:numId w:val="1"/>
        </w:numPr>
        <w:tabs>
          <w:tab w:val="left" w:pos="0"/>
          <w:tab w:val="left" w:pos="360"/>
        </w:tabs>
        <w:spacing w:after="240" w:line="276" w:lineRule="auto"/>
        <w:ind w:left="0" w:firstLine="0"/>
        <w:jc w:val="both"/>
        <w:rPr>
          <w:rFonts w:ascii="Constantia" w:hAnsi="Constantia" w:cs="Calibri"/>
          <w:b/>
        </w:rPr>
        <w:sectPr w:rsidR="000E7992" w:rsidRPr="00F132E7" w:rsidSect="00F132E7">
          <w:pgSz w:w="15840" w:h="12240" w:orient="landscape"/>
          <w:pgMar w:top="1440" w:right="1440" w:bottom="1440" w:left="1440" w:header="720" w:footer="720" w:gutter="0"/>
          <w:cols w:space="720"/>
          <w:docGrid w:linePitch="360"/>
        </w:sectPr>
      </w:pPr>
    </w:p>
    <w:p w14:paraId="73BC4E20" w14:textId="77777777" w:rsidR="000E7992" w:rsidRDefault="001536C2" w:rsidP="000E7992">
      <w:pPr>
        <w:pStyle w:val="ListParagraph"/>
        <w:numPr>
          <w:ilvl w:val="0"/>
          <w:numId w:val="35"/>
        </w:numPr>
        <w:spacing w:after="240" w:line="276" w:lineRule="auto"/>
        <w:ind w:left="270" w:hanging="270"/>
        <w:jc w:val="both"/>
        <w:rPr>
          <w:rFonts w:ascii="Constantia" w:eastAsia="Calibri" w:hAnsi="Constantia"/>
        </w:rPr>
      </w:pPr>
      <w:r>
        <w:rPr>
          <w:rFonts w:ascii="Constantia" w:eastAsia="Calibri" w:hAnsi="Constantia"/>
        </w:rPr>
        <w:lastRenderedPageBreak/>
        <w:t>Analysis from table 3</w:t>
      </w:r>
      <w:r w:rsidR="000E7992" w:rsidRPr="00936AA0">
        <w:rPr>
          <w:rFonts w:ascii="Constantia" w:eastAsia="Calibri" w:hAnsi="Constantia"/>
        </w:rPr>
        <w:t xml:space="preserve"> shows the projected local revenue for FY 2019/20 to be </w:t>
      </w:r>
      <w:proofErr w:type="spellStart"/>
      <w:r w:rsidR="000E7992" w:rsidRPr="00936AA0">
        <w:rPr>
          <w:rFonts w:ascii="Constantia" w:eastAsia="Calibri" w:hAnsi="Constantia"/>
        </w:rPr>
        <w:t>kshs</w:t>
      </w:r>
      <w:proofErr w:type="spellEnd"/>
      <w:r w:rsidR="000E7992" w:rsidRPr="00936AA0">
        <w:rPr>
          <w:rFonts w:ascii="Constantia" w:eastAsia="Calibri" w:hAnsi="Constantia"/>
        </w:rPr>
        <w:t>. 500,000,000 a significant increment of Kshs 108,646,146 representing</w:t>
      </w:r>
      <w:r w:rsidR="0068375E">
        <w:rPr>
          <w:rFonts w:ascii="Constantia" w:eastAsia="Calibri" w:hAnsi="Constantia"/>
        </w:rPr>
        <w:t xml:space="preserve"> 45.5percent in</w:t>
      </w:r>
      <w:r w:rsidR="000E7992" w:rsidRPr="00936AA0">
        <w:rPr>
          <w:rFonts w:ascii="Constantia" w:eastAsia="Calibri" w:hAnsi="Constantia"/>
        </w:rPr>
        <w:t>crement   from a projection of Kshs. 391,353,854 in FY 2018/19</w:t>
      </w:r>
    </w:p>
    <w:p w14:paraId="1A0E15B1" w14:textId="77777777" w:rsidR="00C46418" w:rsidRPr="00936AA0" w:rsidRDefault="00C46418" w:rsidP="00C46418">
      <w:pPr>
        <w:pStyle w:val="ListParagraph"/>
        <w:spacing w:after="240" w:line="276" w:lineRule="auto"/>
        <w:ind w:left="270"/>
        <w:jc w:val="both"/>
        <w:rPr>
          <w:rFonts w:ascii="Constantia" w:eastAsia="Calibri" w:hAnsi="Constantia"/>
        </w:rPr>
      </w:pPr>
    </w:p>
    <w:p w14:paraId="2962E8B7" w14:textId="77777777" w:rsidR="00837664" w:rsidRDefault="00837664" w:rsidP="00837664">
      <w:pPr>
        <w:pStyle w:val="Caption"/>
        <w:keepNext/>
        <w:rPr>
          <w:color w:val="auto"/>
          <w:sz w:val="28"/>
          <w:szCs w:val="28"/>
        </w:rPr>
      </w:pPr>
      <w:bookmarkStart w:id="29" w:name="_Toc3431094"/>
      <w:bookmarkStart w:id="30" w:name="_Toc33655004"/>
      <w:r w:rsidRPr="00CC5773">
        <w:rPr>
          <w:color w:val="auto"/>
          <w:sz w:val="28"/>
          <w:szCs w:val="28"/>
        </w:rPr>
        <w:t xml:space="preserve">Table </w:t>
      </w:r>
      <w:r w:rsidRPr="00CC5773">
        <w:rPr>
          <w:color w:val="auto"/>
          <w:sz w:val="28"/>
          <w:szCs w:val="28"/>
        </w:rPr>
        <w:fldChar w:fldCharType="begin"/>
      </w:r>
      <w:r w:rsidRPr="00CC5773">
        <w:rPr>
          <w:color w:val="auto"/>
          <w:sz w:val="28"/>
          <w:szCs w:val="28"/>
        </w:rPr>
        <w:instrText xml:space="preserve"> SEQ Table \* ARABIC </w:instrText>
      </w:r>
      <w:r w:rsidRPr="00CC5773">
        <w:rPr>
          <w:color w:val="auto"/>
          <w:sz w:val="28"/>
          <w:szCs w:val="28"/>
        </w:rPr>
        <w:fldChar w:fldCharType="separate"/>
      </w:r>
      <w:r w:rsidR="00991814">
        <w:rPr>
          <w:noProof/>
          <w:color w:val="auto"/>
          <w:sz w:val="28"/>
          <w:szCs w:val="28"/>
        </w:rPr>
        <w:t>4</w:t>
      </w:r>
      <w:r w:rsidRPr="00CC5773">
        <w:rPr>
          <w:color w:val="auto"/>
          <w:sz w:val="28"/>
          <w:szCs w:val="28"/>
        </w:rPr>
        <w:fldChar w:fldCharType="end"/>
      </w:r>
      <w:r w:rsidRPr="00CC5773">
        <w:rPr>
          <w:color w:val="auto"/>
          <w:sz w:val="28"/>
          <w:szCs w:val="28"/>
        </w:rPr>
        <w:t>: Actual revenue collections and realistic projections for FY 2019/20</w:t>
      </w:r>
    </w:p>
    <w:tbl>
      <w:tblPr>
        <w:tblW w:w="8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560"/>
        <w:gridCol w:w="1700"/>
        <w:gridCol w:w="1601"/>
        <w:gridCol w:w="1677"/>
      </w:tblGrid>
      <w:tr w:rsidR="0044418C" w:rsidRPr="0044418C" w14:paraId="32B59248" w14:textId="77777777" w:rsidTr="0044418C">
        <w:trPr>
          <w:trHeight w:val="1470"/>
          <w:tblHeader/>
        </w:trPr>
        <w:tc>
          <w:tcPr>
            <w:tcW w:w="2880" w:type="dxa"/>
            <w:vMerge w:val="restart"/>
            <w:shd w:val="clear" w:color="000000" w:fill="1F4E79"/>
            <w:vAlign w:val="center"/>
            <w:hideMark/>
          </w:tcPr>
          <w:p w14:paraId="52867DE9" w14:textId="77777777" w:rsidR="0044418C" w:rsidRPr="0044418C" w:rsidRDefault="0044418C" w:rsidP="0044418C">
            <w:pPr>
              <w:rPr>
                <w:rFonts w:ascii="Constantia" w:hAnsi="Constantia" w:cs="Calibri"/>
                <w:b/>
                <w:bCs/>
                <w:color w:val="FFFFFF"/>
                <w:sz w:val="20"/>
                <w:szCs w:val="20"/>
              </w:rPr>
            </w:pPr>
            <w:r w:rsidRPr="0044418C">
              <w:rPr>
                <w:rFonts w:ascii="Constantia" w:hAnsi="Constantia" w:cs="Calibri"/>
                <w:b/>
                <w:bCs/>
                <w:color w:val="FFFFFF"/>
                <w:sz w:val="20"/>
                <w:szCs w:val="20"/>
              </w:rPr>
              <w:t>REVENUE TYPE</w:t>
            </w:r>
          </w:p>
        </w:tc>
        <w:tc>
          <w:tcPr>
            <w:tcW w:w="1560" w:type="dxa"/>
            <w:vMerge w:val="restart"/>
            <w:shd w:val="clear" w:color="000000" w:fill="1F4E79"/>
            <w:vAlign w:val="center"/>
            <w:hideMark/>
          </w:tcPr>
          <w:p w14:paraId="0C992DC9" w14:textId="77777777" w:rsidR="0044418C" w:rsidRPr="0044418C" w:rsidRDefault="0044418C" w:rsidP="0044418C">
            <w:pPr>
              <w:rPr>
                <w:rFonts w:ascii="Constantia" w:hAnsi="Constantia" w:cs="Calibri"/>
                <w:b/>
                <w:bCs/>
                <w:color w:val="FFFFFF"/>
                <w:sz w:val="20"/>
                <w:szCs w:val="20"/>
              </w:rPr>
            </w:pPr>
            <w:r w:rsidRPr="0044418C">
              <w:rPr>
                <w:rFonts w:ascii="Constantia" w:hAnsi="Constantia" w:cs="Calibri"/>
                <w:b/>
                <w:bCs/>
                <w:color w:val="FFFFFF"/>
                <w:sz w:val="20"/>
                <w:szCs w:val="20"/>
              </w:rPr>
              <w:t>FIRST HALF COLLECTION (A)</w:t>
            </w:r>
          </w:p>
        </w:tc>
        <w:tc>
          <w:tcPr>
            <w:tcW w:w="1700" w:type="dxa"/>
            <w:vMerge w:val="restart"/>
            <w:shd w:val="clear" w:color="000000" w:fill="1F4E79"/>
            <w:vAlign w:val="center"/>
            <w:hideMark/>
          </w:tcPr>
          <w:p w14:paraId="6B7E3F33" w14:textId="77777777" w:rsidR="0044418C" w:rsidRPr="0044418C" w:rsidRDefault="0044418C" w:rsidP="0044418C">
            <w:pPr>
              <w:rPr>
                <w:rFonts w:ascii="Constantia" w:hAnsi="Constantia" w:cs="Calibri"/>
                <w:b/>
                <w:bCs/>
                <w:color w:val="FFFFFF"/>
                <w:sz w:val="20"/>
                <w:szCs w:val="20"/>
              </w:rPr>
            </w:pPr>
            <w:r w:rsidRPr="0044418C">
              <w:rPr>
                <w:rFonts w:ascii="Constantia" w:hAnsi="Constantia" w:cs="Calibri"/>
                <w:b/>
                <w:bCs/>
                <w:color w:val="FFFFFF"/>
                <w:sz w:val="20"/>
                <w:szCs w:val="20"/>
              </w:rPr>
              <w:t>COLLECTION FOR JAN 2020 (B)</w:t>
            </w:r>
          </w:p>
        </w:tc>
        <w:tc>
          <w:tcPr>
            <w:tcW w:w="1360" w:type="dxa"/>
            <w:vMerge w:val="restart"/>
            <w:shd w:val="clear" w:color="000000" w:fill="1F4E79"/>
            <w:vAlign w:val="center"/>
            <w:hideMark/>
          </w:tcPr>
          <w:p w14:paraId="654B76CB" w14:textId="77777777" w:rsidR="0044418C" w:rsidRPr="0044418C" w:rsidRDefault="0044418C" w:rsidP="0044418C">
            <w:pPr>
              <w:rPr>
                <w:rFonts w:ascii="Constantia" w:hAnsi="Constantia" w:cs="Calibri"/>
                <w:b/>
                <w:bCs/>
                <w:color w:val="FFFFFF"/>
                <w:sz w:val="20"/>
                <w:szCs w:val="20"/>
              </w:rPr>
            </w:pPr>
            <w:r w:rsidRPr="0044418C">
              <w:rPr>
                <w:rFonts w:ascii="Constantia" w:hAnsi="Constantia" w:cs="Calibri"/>
                <w:b/>
                <w:bCs/>
                <w:color w:val="FFFFFF"/>
                <w:sz w:val="20"/>
                <w:szCs w:val="20"/>
              </w:rPr>
              <w:t>PROJECTIONS FOR FEB TO JUNE, 2020 C</w:t>
            </w:r>
          </w:p>
        </w:tc>
        <w:tc>
          <w:tcPr>
            <w:tcW w:w="1440" w:type="dxa"/>
            <w:vMerge w:val="restart"/>
            <w:shd w:val="clear" w:color="000000" w:fill="1F4E79"/>
            <w:vAlign w:val="center"/>
            <w:hideMark/>
          </w:tcPr>
          <w:p w14:paraId="1B193FE9" w14:textId="77777777" w:rsidR="0044418C" w:rsidRPr="0044418C" w:rsidRDefault="0044418C" w:rsidP="0044418C">
            <w:pPr>
              <w:rPr>
                <w:rFonts w:ascii="Constantia" w:hAnsi="Constantia" w:cs="Calibri"/>
                <w:b/>
                <w:bCs/>
                <w:color w:val="FFFFFF"/>
                <w:sz w:val="20"/>
                <w:szCs w:val="20"/>
              </w:rPr>
            </w:pPr>
            <w:r w:rsidRPr="0044418C">
              <w:rPr>
                <w:rFonts w:ascii="Constantia" w:hAnsi="Constantia" w:cs="Calibri"/>
                <w:b/>
                <w:bCs/>
                <w:color w:val="FFFFFF"/>
                <w:sz w:val="20"/>
                <w:szCs w:val="20"/>
              </w:rPr>
              <w:t>EXPECTED COLLECTION FOR 2019/20(A+B+C)</w:t>
            </w:r>
          </w:p>
        </w:tc>
      </w:tr>
      <w:tr w:rsidR="0044418C" w:rsidRPr="0044418C" w14:paraId="01BF17CB" w14:textId="77777777" w:rsidTr="0044418C">
        <w:trPr>
          <w:trHeight w:val="458"/>
          <w:tblHeader/>
        </w:trPr>
        <w:tc>
          <w:tcPr>
            <w:tcW w:w="2880" w:type="dxa"/>
            <w:vMerge/>
            <w:vAlign w:val="center"/>
            <w:hideMark/>
          </w:tcPr>
          <w:p w14:paraId="7AB99651" w14:textId="77777777" w:rsidR="0044418C" w:rsidRPr="0044418C" w:rsidRDefault="0044418C" w:rsidP="0044418C">
            <w:pPr>
              <w:rPr>
                <w:rFonts w:ascii="Constantia" w:hAnsi="Constantia" w:cs="Calibri"/>
                <w:b/>
                <w:bCs/>
                <w:color w:val="FFFFFF"/>
                <w:sz w:val="20"/>
                <w:szCs w:val="20"/>
              </w:rPr>
            </w:pPr>
          </w:p>
        </w:tc>
        <w:tc>
          <w:tcPr>
            <w:tcW w:w="1560" w:type="dxa"/>
            <w:vMerge/>
            <w:vAlign w:val="center"/>
            <w:hideMark/>
          </w:tcPr>
          <w:p w14:paraId="3CC88A2D" w14:textId="77777777" w:rsidR="0044418C" w:rsidRPr="0044418C" w:rsidRDefault="0044418C" w:rsidP="0044418C">
            <w:pPr>
              <w:rPr>
                <w:rFonts w:ascii="Constantia" w:hAnsi="Constantia" w:cs="Calibri"/>
                <w:b/>
                <w:bCs/>
                <w:color w:val="FFFFFF"/>
                <w:sz w:val="20"/>
                <w:szCs w:val="20"/>
              </w:rPr>
            </w:pPr>
          </w:p>
        </w:tc>
        <w:tc>
          <w:tcPr>
            <w:tcW w:w="1700" w:type="dxa"/>
            <w:vMerge/>
            <w:vAlign w:val="center"/>
            <w:hideMark/>
          </w:tcPr>
          <w:p w14:paraId="7469B7C9" w14:textId="77777777" w:rsidR="0044418C" w:rsidRPr="0044418C" w:rsidRDefault="0044418C" w:rsidP="0044418C">
            <w:pPr>
              <w:rPr>
                <w:rFonts w:ascii="Constantia" w:hAnsi="Constantia" w:cs="Calibri"/>
                <w:b/>
                <w:bCs/>
                <w:color w:val="FFFFFF"/>
                <w:sz w:val="20"/>
                <w:szCs w:val="20"/>
              </w:rPr>
            </w:pPr>
          </w:p>
        </w:tc>
        <w:tc>
          <w:tcPr>
            <w:tcW w:w="1360" w:type="dxa"/>
            <w:vMerge/>
            <w:vAlign w:val="center"/>
            <w:hideMark/>
          </w:tcPr>
          <w:p w14:paraId="16BC9940" w14:textId="77777777" w:rsidR="0044418C" w:rsidRPr="0044418C" w:rsidRDefault="0044418C" w:rsidP="0044418C">
            <w:pPr>
              <w:rPr>
                <w:rFonts w:ascii="Constantia" w:hAnsi="Constantia" w:cs="Calibri"/>
                <w:b/>
                <w:bCs/>
                <w:color w:val="FFFFFF"/>
                <w:sz w:val="20"/>
                <w:szCs w:val="20"/>
              </w:rPr>
            </w:pPr>
          </w:p>
        </w:tc>
        <w:tc>
          <w:tcPr>
            <w:tcW w:w="1440" w:type="dxa"/>
            <w:vMerge/>
            <w:vAlign w:val="center"/>
            <w:hideMark/>
          </w:tcPr>
          <w:p w14:paraId="5C4FF035" w14:textId="77777777" w:rsidR="0044418C" w:rsidRPr="0044418C" w:rsidRDefault="0044418C" w:rsidP="0044418C">
            <w:pPr>
              <w:rPr>
                <w:rFonts w:ascii="Constantia" w:hAnsi="Constantia" w:cs="Calibri"/>
                <w:b/>
                <w:bCs/>
                <w:color w:val="FFFFFF"/>
                <w:sz w:val="20"/>
                <w:szCs w:val="20"/>
              </w:rPr>
            </w:pPr>
          </w:p>
        </w:tc>
      </w:tr>
      <w:tr w:rsidR="0044418C" w:rsidRPr="0044418C" w14:paraId="0C118AC8" w14:textId="77777777" w:rsidTr="0044418C">
        <w:trPr>
          <w:trHeight w:val="315"/>
        </w:trPr>
        <w:tc>
          <w:tcPr>
            <w:tcW w:w="2880" w:type="dxa"/>
            <w:shd w:val="clear" w:color="auto" w:fill="auto"/>
            <w:vAlign w:val="center"/>
            <w:hideMark/>
          </w:tcPr>
          <w:p w14:paraId="1B0087D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Land Rates</w:t>
            </w:r>
          </w:p>
        </w:tc>
        <w:tc>
          <w:tcPr>
            <w:tcW w:w="1560" w:type="dxa"/>
            <w:shd w:val="clear" w:color="auto" w:fill="auto"/>
            <w:noWrap/>
            <w:vAlign w:val="center"/>
            <w:hideMark/>
          </w:tcPr>
          <w:p w14:paraId="7E68D6D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2,600,504</w:t>
            </w:r>
          </w:p>
        </w:tc>
        <w:tc>
          <w:tcPr>
            <w:tcW w:w="1700" w:type="dxa"/>
            <w:shd w:val="clear" w:color="auto" w:fill="auto"/>
            <w:noWrap/>
            <w:vAlign w:val="center"/>
            <w:hideMark/>
          </w:tcPr>
          <w:p w14:paraId="1706F7B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1,166,834</w:t>
            </w:r>
          </w:p>
        </w:tc>
        <w:tc>
          <w:tcPr>
            <w:tcW w:w="1360" w:type="dxa"/>
            <w:shd w:val="clear" w:color="auto" w:fill="auto"/>
            <w:vAlign w:val="center"/>
            <w:hideMark/>
          </w:tcPr>
          <w:p w14:paraId="015AA41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89,232,662</w:t>
            </w:r>
          </w:p>
        </w:tc>
        <w:tc>
          <w:tcPr>
            <w:tcW w:w="1440" w:type="dxa"/>
            <w:shd w:val="clear" w:color="auto" w:fill="auto"/>
            <w:vAlign w:val="center"/>
            <w:hideMark/>
          </w:tcPr>
          <w:p w14:paraId="0D54DF9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93,000,000</w:t>
            </w:r>
          </w:p>
        </w:tc>
      </w:tr>
      <w:tr w:rsidR="0044418C" w:rsidRPr="0044418C" w14:paraId="39C5081A" w14:textId="77777777" w:rsidTr="0044418C">
        <w:trPr>
          <w:trHeight w:val="315"/>
        </w:trPr>
        <w:tc>
          <w:tcPr>
            <w:tcW w:w="2880" w:type="dxa"/>
            <w:shd w:val="clear" w:color="auto" w:fill="auto"/>
            <w:vAlign w:val="center"/>
            <w:hideMark/>
          </w:tcPr>
          <w:p w14:paraId="1805D61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Alcoholic Drinks Licenses</w:t>
            </w:r>
          </w:p>
        </w:tc>
        <w:tc>
          <w:tcPr>
            <w:tcW w:w="1560" w:type="dxa"/>
            <w:shd w:val="clear" w:color="auto" w:fill="auto"/>
            <w:noWrap/>
            <w:vAlign w:val="center"/>
            <w:hideMark/>
          </w:tcPr>
          <w:p w14:paraId="32F3E24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1,153,400</w:t>
            </w:r>
          </w:p>
        </w:tc>
        <w:tc>
          <w:tcPr>
            <w:tcW w:w="1700" w:type="dxa"/>
            <w:shd w:val="clear" w:color="auto" w:fill="auto"/>
            <w:noWrap/>
            <w:vAlign w:val="center"/>
            <w:hideMark/>
          </w:tcPr>
          <w:p w14:paraId="513B8CE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661,000</w:t>
            </w:r>
          </w:p>
        </w:tc>
        <w:tc>
          <w:tcPr>
            <w:tcW w:w="1360" w:type="dxa"/>
            <w:shd w:val="clear" w:color="auto" w:fill="auto"/>
            <w:vAlign w:val="center"/>
            <w:hideMark/>
          </w:tcPr>
          <w:p w14:paraId="749A2FD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5,685,600</w:t>
            </w:r>
          </w:p>
        </w:tc>
        <w:tc>
          <w:tcPr>
            <w:tcW w:w="1440" w:type="dxa"/>
            <w:shd w:val="clear" w:color="auto" w:fill="auto"/>
            <w:vAlign w:val="center"/>
            <w:hideMark/>
          </w:tcPr>
          <w:p w14:paraId="5A2ADF4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7,500,000</w:t>
            </w:r>
          </w:p>
        </w:tc>
      </w:tr>
      <w:tr w:rsidR="0044418C" w:rsidRPr="0044418C" w14:paraId="273E4F53" w14:textId="77777777" w:rsidTr="0044418C">
        <w:trPr>
          <w:trHeight w:val="315"/>
        </w:trPr>
        <w:tc>
          <w:tcPr>
            <w:tcW w:w="2880" w:type="dxa"/>
            <w:shd w:val="clear" w:color="auto" w:fill="auto"/>
            <w:vAlign w:val="center"/>
            <w:hideMark/>
          </w:tcPr>
          <w:p w14:paraId="56D4AEB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Single Business Permits</w:t>
            </w:r>
          </w:p>
        </w:tc>
        <w:tc>
          <w:tcPr>
            <w:tcW w:w="1560" w:type="dxa"/>
            <w:shd w:val="clear" w:color="auto" w:fill="auto"/>
            <w:noWrap/>
            <w:vAlign w:val="center"/>
            <w:hideMark/>
          </w:tcPr>
          <w:p w14:paraId="383F006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10,255,743</w:t>
            </w:r>
          </w:p>
        </w:tc>
        <w:tc>
          <w:tcPr>
            <w:tcW w:w="1700" w:type="dxa"/>
            <w:shd w:val="clear" w:color="auto" w:fill="auto"/>
            <w:noWrap/>
            <w:vAlign w:val="center"/>
            <w:hideMark/>
          </w:tcPr>
          <w:p w14:paraId="63FEBD5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9,984,750</w:t>
            </w:r>
          </w:p>
        </w:tc>
        <w:tc>
          <w:tcPr>
            <w:tcW w:w="1360" w:type="dxa"/>
            <w:shd w:val="clear" w:color="auto" w:fill="auto"/>
            <w:vAlign w:val="center"/>
            <w:hideMark/>
          </w:tcPr>
          <w:p w14:paraId="3EB38C1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70,668,335</w:t>
            </w:r>
          </w:p>
        </w:tc>
        <w:tc>
          <w:tcPr>
            <w:tcW w:w="1440" w:type="dxa"/>
            <w:shd w:val="clear" w:color="auto" w:fill="auto"/>
            <w:vAlign w:val="center"/>
            <w:hideMark/>
          </w:tcPr>
          <w:p w14:paraId="091289D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90,908,828</w:t>
            </w:r>
          </w:p>
        </w:tc>
      </w:tr>
      <w:tr w:rsidR="0044418C" w:rsidRPr="0044418C" w14:paraId="372AE218" w14:textId="77777777" w:rsidTr="0044418C">
        <w:trPr>
          <w:trHeight w:val="315"/>
        </w:trPr>
        <w:tc>
          <w:tcPr>
            <w:tcW w:w="2880" w:type="dxa"/>
            <w:shd w:val="clear" w:color="auto" w:fill="auto"/>
            <w:vAlign w:val="center"/>
            <w:hideMark/>
          </w:tcPr>
          <w:p w14:paraId="1C75FDA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Application Fees</w:t>
            </w:r>
          </w:p>
        </w:tc>
        <w:tc>
          <w:tcPr>
            <w:tcW w:w="1560" w:type="dxa"/>
            <w:shd w:val="clear" w:color="auto" w:fill="auto"/>
            <w:noWrap/>
            <w:vAlign w:val="center"/>
            <w:hideMark/>
          </w:tcPr>
          <w:p w14:paraId="75914CC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1,402,650</w:t>
            </w:r>
          </w:p>
        </w:tc>
        <w:tc>
          <w:tcPr>
            <w:tcW w:w="1700" w:type="dxa"/>
            <w:shd w:val="clear" w:color="auto" w:fill="auto"/>
            <w:noWrap/>
            <w:vAlign w:val="center"/>
            <w:hideMark/>
          </w:tcPr>
          <w:p w14:paraId="623B6F5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501,900</w:t>
            </w:r>
          </w:p>
        </w:tc>
        <w:tc>
          <w:tcPr>
            <w:tcW w:w="1360" w:type="dxa"/>
            <w:shd w:val="clear" w:color="auto" w:fill="auto"/>
            <w:vAlign w:val="center"/>
            <w:hideMark/>
          </w:tcPr>
          <w:p w14:paraId="1D2A6E8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4,438,319</w:t>
            </w:r>
          </w:p>
        </w:tc>
        <w:tc>
          <w:tcPr>
            <w:tcW w:w="1440" w:type="dxa"/>
            <w:shd w:val="clear" w:color="auto" w:fill="auto"/>
            <w:vAlign w:val="center"/>
            <w:hideMark/>
          </w:tcPr>
          <w:p w14:paraId="7FDF5E2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6,342,869</w:t>
            </w:r>
          </w:p>
        </w:tc>
      </w:tr>
      <w:tr w:rsidR="0044418C" w:rsidRPr="0044418C" w14:paraId="167964BA" w14:textId="77777777" w:rsidTr="0044418C">
        <w:trPr>
          <w:trHeight w:val="315"/>
        </w:trPr>
        <w:tc>
          <w:tcPr>
            <w:tcW w:w="2880" w:type="dxa"/>
            <w:shd w:val="clear" w:color="auto" w:fill="auto"/>
            <w:vAlign w:val="center"/>
            <w:hideMark/>
          </w:tcPr>
          <w:p w14:paraId="03307EE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Renewal fees</w:t>
            </w:r>
          </w:p>
        </w:tc>
        <w:tc>
          <w:tcPr>
            <w:tcW w:w="1560" w:type="dxa"/>
            <w:shd w:val="clear" w:color="auto" w:fill="auto"/>
            <w:noWrap/>
            <w:vAlign w:val="center"/>
            <w:hideMark/>
          </w:tcPr>
          <w:p w14:paraId="7681F32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2,258,200</w:t>
            </w:r>
          </w:p>
        </w:tc>
        <w:tc>
          <w:tcPr>
            <w:tcW w:w="1700" w:type="dxa"/>
            <w:shd w:val="clear" w:color="auto" w:fill="auto"/>
            <w:noWrap/>
            <w:vAlign w:val="center"/>
            <w:hideMark/>
          </w:tcPr>
          <w:p w14:paraId="725A340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921,200</w:t>
            </w:r>
          </w:p>
        </w:tc>
        <w:tc>
          <w:tcPr>
            <w:tcW w:w="1360" w:type="dxa"/>
            <w:shd w:val="clear" w:color="auto" w:fill="auto"/>
            <w:vAlign w:val="center"/>
            <w:hideMark/>
          </w:tcPr>
          <w:p w14:paraId="098BC47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11,827,588</w:t>
            </w:r>
          </w:p>
        </w:tc>
        <w:tc>
          <w:tcPr>
            <w:tcW w:w="1440" w:type="dxa"/>
            <w:shd w:val="clear" w:color="auto" w:fill="auto"/>
            <w:vAlign w:val="center"/>
            <w:hideMark/>
          </w:tcPr>
          <w:p w14:paraId="51FDF3A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15,006,988</w:t>
            </w:r>
          </w:p>
        </w:tc>
      </w:tr>
      <w:tr w:rsidR="0044418C" w:rsidRPr="0044418C" w14:paraId="3984C222" w14:textId="77777777" w:rsidTr="0044418C">
        <w:trPr>
          <w:trHeight w:val="315"/>
        </w:trPr>
        <w:tc>
          <w:tcPr>
            <w:tcW w:w="2880" w:type="dxa"/>
            <w:shd w:val="clear" w:color="auto" w:fill="auto"/>
            <w:vAlign w:val="center"/>
            <w:hideMark/>
          </w:tcPr>
          <w:p w14:paraId="4A19EE3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Cheque Clearance Fees</w:t>
            </w:r>
          </w:p>
        </w:tc>
        <w:tc>
          <w:tcPr>
            <w:tcW w:w="1560" w:type="dxa"/>
            <w:shd w:val="clear" w:color="auto" w:fill="auto"/>
            <w:vAlign w:val="center"/>
            <w:hideMark/>
          </w:tcPr>
          <w:p w14:paraId="5FD57C9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1C1A86C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40B2324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130,000</w:t>
            </w:r>
          </w:p>
        </w:tc>
        <w:tc>
          <w:tcPr>
            <w:tcW w:w="1440" w:type="dxa"/>
            <w:shd w:val="clear" w:color="auto" w:fill="auto"/>
            <w:vAlign w:val="center"/>
            <w:hideMark/>
          </w:tcPr>
          <w:p w14:paraId="0F4086E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130,000</w:t>
            </w:r>
          </w:p>
        </w:tc>
      </w:tr>
      <w:tr w:rsidR="0044418C" w:rsidRPr="0044418C" w14:paraId="445CDA8B" w14:textId="77777777" w:rsidTr="0044418C">
        <w:trPr>
          <w:trHeight w:val="315"/>
        </w:trPr>
        <w:tc>
          <w:tcPr>
            <w:tcW w:w="2880" w:type="dxa"/>
            <w:shd w:val="clear" w:color="auto" w:fill="auto"/>
            <w:vAlign w:val="center"/>
            <w:hideMark/>
          </w:tcPr>
          <w:p w14:paraId="3518673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Conservancy Fees</w:t>
            </w:r>
          </w:p>
        </w:tc>
        <w:tc>
          <w:tcPr>
            <w:tcW w:w="1560" w:type="dxa"/>
            <w:shd w:val="clear" w:color="auto" w:fill="auto"/>
            <w:noWrap/>
            <w:vAlign w:val="center"/>
            <w:hideMark/>
          </w:tcPr>
          <w:p w14:paraId="043DAE0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1,536,820</w:t>
            </w:r>
          </w:p>
        </w:tc>
        <w:tc>
          <w:tcPr>
            <w:tcW w:w="1700" w:type="dxa"/>
            <w:shd w:val="clear" w:color="auto" w:fill="auto"/>
            <w:noWrap/>
            <w:vAlign w:val="center"/>
            <w:hideMark/>
          </w:tcPr>
          <w:p w14:paraId="4D495F9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1,411,400</w:t>
            </w:r>
          </w:p>
        </w:tc>
        <w:tc>
          <w:tcPr>
            <w:tcW w:w="1360" w:type="dxa"/>
            <w:shd w:val="clear" w:color="auto" w:fill="auto"/>
            <w:vAlign w:val="center"/>
            <w:hideMark/>
          </w:tcPr>
          <w:p w14:paraId="12E3F32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9,299,548</w:t>
            </w:r>
          </w:p>
        </w:tc>
        <w:tc>
          <w:tcPr>
            <w:tcW w:w="1440" w:type="dxa"/>
            <w:shd w:val="clear" w:color="auto" w:fill="auto"/>
            <w:vAlign w:val="center"/>
            <w:hideMark/>
          </w:tcPr>
          <w:p w14:paraId="4DF4D35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12,247,768</w:t>
            </w:r>
          </w:p>
        </w:tc>
      </w:tr>
      <w:tr w:rsidR="0044418C" w:rsidRPr="0044418C" w14:paraId="4439927E" w14:textId="77777777" w:rsidTr="0044418C">
        <w:trPr>
          <w:trHeight w:val="315"/>
        </w:trPr>
        <w:tc>
          <w:tcPr>
            <w:tcW w:w="2880" w:type="dxa"/>
            <w:shd w:val="clear" w:color="auto" w:fill="auto"/>
            <w:vAlign w:val="center"/>
            <w:hideMark/>
          </w:tcPr>
          <w:p w14:paraId="3938DED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Fire Fighting</w:t>
            </w:r>
          </w:p>
        </w:tc>
        <w:tc>
          <w:tcPr>
            <w:tcW w:w="1560" w:type="dxa"/>
            <w:shd w:val="clear" w:color="auto" w:fill="auto"/>
            <w:noWrap/>
            <w:vAlign w:val="center"/>
            <w:hideMark/>
          </w:tcPr>
          <w:p w14:paraId="55C9978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2,973,800</w:t>
            </w:r>
          </w:p>
        </w:tc>
        <w:tc>
          <w:tcPr>
            <w:tcW w:w="1700" w:type="dxa"/>
            <w:shd w:val="clear" w:color="auto" w:fill="auto"/>
            <w:noWrap/>
            <w:vAlign w:val="center"/>
            <w:hideMark/>
          </w:tcPr>
          <w:p w14:paraId="31C5E89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2,422,600</w:t>
            </w:r>
          </w:p>
        </w:tc>
        <w:tc>
          <w:tcPr>
            <w:tcW w:w="1360" w:type="dxa"/>
            <w:shd w:val="clear" w:color="auto" w:fill="auto"/>
            <w:vAlign w:val="center"/>
            <w:hideMark/>
          </w:tcPr>
          <w:p w14:paraId="1078893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13,803,268</w:t>
            </w:r>
          </w:p>
        </w:tc>
        <w:tc>
          <w:tcPr>
            <w:tcW w:w="1440" w:type="dxa"/>
            <w:shd w:val="clear" w:color="auto" w:fill="auto"/>
            <w:vAlign w:val="center"/>
            <w:hideMark/>
          </w:tcPr>
          <w:p w14:paraId="7B353B8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19,199,668</w:t>
            </w:r>
          </w:p>
        </w:tc>
      </w:tr>
      <w:tr w:rsidR="0044418C" w:rsidRPr="0044418C" w14:paraId="05360DA8" w14:textId="77777777" w:rsidTr="0044418C">
        <w:trPr>
          <w:trHeight w:val="315"/>
        </w:trPr>
        <w:tc>
          <w:tcPr>
            <w:tcW w:w="2880" w:type="dxa"/>
            <w:shd w:val="clear" w:color="auto" w:fill="auto"/>
            <w:vAlign w:val="center"/>
            <w:hideMark/>
          </w:tcPr>
          <w:p w14:paraId="6FB5CDB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Advertisement Fees</w:t>
            </w:r>
          </w:p>
        </w:tc>
        <w:tc>
          <w:tcPr>
            <w:tcW w:w="1560" w:type="dxa"/>
            <w:shd w:val="clear" w:color="auto" w:fill="auto"/>
            <w:noWrap/>
            <w:vAlign w:val="center"/>
            <w:hideMark/>
          </w:tcPr>
          <w:p w14:paraId="2CA15BB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3,274,795</w:t>
            </w:r>
          </w:p>
        </w:tc>
        <w:tc>
          <w:tcPr>
            <w:tcW w:w="1700" w:type="dxa"/>
            <w:shd w:val="clear" w:color="auto" w:fill="auto"/>
            <w:noWrap/>
            <w:vAlign w:val="center"/>
            <w:hideMark/>
          </w:tcPr>
          <w:p w14:paraId="45494A7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2,265,910</w:t>
            </w:r>
          </w:p>
        </w:tc>
        <w:tc>
          <w:tcPr>
            <w:tcW w:w="1360" w:type="dxa"/>
            <w:shd w:val="clear" w:color="auto" w:fill="auto"/>
            <w:vAlign w:val="center"/>
            <w:hideMark/>
          </w:tcPr>
          <w:p w14:paraId="27BB554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21,932,990</w:t>
            </w:r>
          </w:p>
        </w:tc>
        <w:tc>
          <w:tcPr>
            <w:tcW w:w="1440" w:type="dxa"/>
            <w:shd w:val="clear" w:color="auto" w:fill="auto"/>
            <w:vAlign w:val="center"/>
            <w:hideMark/>
          </w:tcPr>
          <w:p w14:paraId="58C47E8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27,473,695</w:t>
            </w:r>
          </w:p>
        </w:tc>
      </w:tr>
      <w:tr w:rsidR="0044418C" w:rsidRPr="0044418C" w14:paraId="306C3841" w14:textId="77777777" w:rsidTr="0044418C">
        <w:trPr>
          <w:trHeight w:val="315"/>
        </w:trPr>
        <w:tc>
          <w:tcPr>
            <w:tcW w:w="2880" w:type="dxa"/>
            <w:shd w:val="clear" w:color="auto" w:fill="auto"/>
            <w:vAlign w:val="center"/>
            <w:hideMark/>
          </w:tcPr>
          <w:p w14:paraId="05B6A40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Food </w:t>
            </w:r>
            <w:proofErr w:type="spellStart"/>
            <w:r w:rsidRPr="0044418C">
              <w:rPr>
                <w:rFonts w:ascii="Constantia" w:hAnsi="Constantia" w:cs="Calibri"/>
                <w:color w:val="000000"/>
                <w:sz w:val="22"/>
                <w:szCs w:val="22"/>
              </w:rPr>
              <w:t>Hygene</w:t>
            </w:r>
            <w:proofErr w:type="spellEnd"/>
            <w:r w:rsidRPr="0044418C">
              <w:rPr>
                <w:rFonts w:ascii="Constantia" w:hAnsi="Constantia" w:cs="Calibri"/>
                <w:color w:val="000000"/>
                <w:sz w:val="22"/>
                <w:szCs w:val="22"/>
              </w:rPr>
              <w:t xml:space="preserve"> Licenses</w:t>
            </w:r>
          </w:p>
        </w:tc>
        <w:tc>
          <w:tcPr>
            <w:tcW w:w="1560" w:type="dxa"/>
            <w:shd w:val="clear" w:color="auto" w:fill="auto"/>
            <w:noWrap/>
            <w:vAlign w:val="center"/>
            <w:hideMark/>
          </w:tcPr>
          <w:p w14:paraId="4ABE4FC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715,500</w:t>
            </w:r>
          </w:p>
        </w:tc>
        <w:tc>
          <w:tcPr>
            <w:tcW w:w="1700" w:type="dxa"/>
            <w:shd w:val="clear" w:color="auto" w:fill="auto"/>
            <w:noWrap/>
            <w:vAlign w:val="center"/>
            <w:hideMark/>
          </w:tcPr>
          <w:p w14:paraId="0207F6A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629,500</w:t>
            </w:r>
          </w:p>
        </w:tc>
        <w:tc>
          <w:tcPr>
            <w:tcW w:w="1360" w:type="dxa"/>
            <w:shd w:val="clear" w:color="auto" w:fill="auto"/>
            <w:vAlign w:val="center"/>
            <w:hideMark/>
          </w:tcPr>
          <w:p w14:paraId="068DA78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6,366,493</w:t>
            </w:r>
          </w:p>
        </w:tc>
        <w:tc>
          <w:tcPr>
            <w:tcW w:w="1440" w:type="dxa"/>
            <w:shd w:val="clear" w:color="auto" w:fill="auto"/>
            <w:vAlign w:val="center"/>
            <w:hideMark/>
          </w:tcPr>
          <w:p w14:paraId="0360B77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7,711,493</w:t>
            </w:r>
          </w:p>
        </w:tc>
      </w:tr>
      <w:tr w:rsidR="0044418C" w:rsidRPr="0044418C" w14:paraId="61D55DC4" w14:textId="77777777" w:rsidTr="0044418C">
        <w:trPr>
          <w:trHeight w:val="615"/>
        </w:trPr>
        <w:tc>
          <w:tcPr>
            <w:tcW w:w="2880" w:type="dxa"/>
            <w:shd w:val="clear" w:color="auto" w:fill="auto"/>
            <w:vAlign w:val="center"/>
            <w:hideMark/>
          </w:tcPr>
          <w:p w14:paraId="42B6D7E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Water Sampling</w:t>
            </w:r>
          </w:p>
        </w:tc>
        <w:tc>
          <w:tcPr>
            <w:tcW w:w="1560" w:type="dxa"/>
            <w:shd w:val="clear" w:color="auto" w:fill="auto"/>
            <w:noWrap/>
            <w:vAlign w:val="center"/>
            <w:hideMark/>
          </w:tcPr>
          <w:p w14:paraId="7B84A38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700" w:type="dxa"/>
            <w:shd w:val="clear" w:color="auto" w:fill="auto"/>
            <w:noWrap/>
            <w:vAlign w:val="center"/>
            <w:hideMark/>
          </w:tcPr>
          <w:p w14:paraId="2A81AB1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4B8D446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058531D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4AD663BE" w14:textId="77777777" w:rsidTr="0044418C">
        <w:trPr>
          <w:trHeight w:val="315"/>
        </w:trPr>
        <w:tc>
          <w:tcPr>
            <w:tcW w:w="2880" w:type="dxa"/>
            <w:shd w:val="clear" w:color="auto" w:fill="auto"/>
            <w:vAlign w:val="center"/>
            <w:hideMark/>
          </w:tcPr>
          <w:p w14:paraId="517B1A8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Change of User Fees</w:t>
            </w:r>
          </w:p>
        </w:tc>
        <w:tc>
          <w:tcPr>
            <w:tcW w:w="1560" w:type="dxa"/>
            <w:shd w:val="clear" w:color="auto" w:fill="auto"/>
            <w:noWrap/>
            <w:vAlign w:val="center"/>
            <w:hideMark/>
          </w:tcPr>
          <w:p w14:paraId="7AB6276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21,725</w:t>
            </w:r>
          </w:p>
        </w:tc>
        <w:tc>
          <w:tcPr>
            <w:tcW w:w="1700" w:type="dxa"/>
            <w:shd w:val="clear" w:color="auto" w:fill="auto"/>
            <w:noWrap/>
            <w:vAlign w:val="center"/>
            <w:hideMark/>
          </w:tcPr>
          <w:p w14:paraId="391188C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1,500</w:t>
            </w:r>
          </w:p>
        </w:tc>
        <w:tc>
          <w:tcPr>
            <w:tcW w:w="1360" w:type="dxa"/>
            <w:shd w:val="clear" w:color="auto" w:fill="auto"/>
            <w:vAlign w:val="center"/>
            <w:hideMark/>
          </w:tcPr>
          <w:p w14:paraId="70B8501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118,785</w:t>
            </w:r>
          </w:p>
        </w:tc>
        <w:tc>
          <w:tcPr>
            <w:tcW w:w="1440" w:type="dxa"/>
            <w:shd w:val="clear" w:color="auto" w:fill="auto"/>
            <w:vAlign w:val="center"/>
            <w:hideMark/>
          </w:tcPr>
          <w:p w14:paraId="69E6805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142,010</w:t>
            </w:r>
          </w:p>
        </w:tc>
      </w:tr>
      <w:tr w:rsidR="0044418C" w:rsidRPr="0044418C" w14:paraId="1A1C5F26" w14:textId="77777777" w:rsidTr="0044418C">
        <w:trPr>
          <w:trHeight w:val="315"/>
        </w:trPr>
        <w:tc>
          <w:tcPr>
            <w:tcW w:w="2880" w:type="dxa"/>
            <w:shd w:val="clear" w:color="auto" w:fill="auto"/>
            <w:vAlign w:val="center"/>
            <w:hideMark/>
          </w:tcPr>
          <w:p w14:paraId="1DBD5D9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Car Parking Fees</w:t>
            </w:r>
          </w:p>
        </w:tc>
        <w:tc>
          <w:tcPr>
            <w:tcW w:w="1560" w:type="dxa"/>
            <w:shd w:val="clear" w:color="auto" w:fill="auto"/>
            <w:noWrap/>
            <w:vAlign w:val="center"/>
            <w:hideMark/>
          </w:tcPr>
          <w:p w14:paraId="04BB72F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3,524,620</w:t>
            </w:r>
          </w:p>
        </w:tc>
        <w:tc>
          <w:tcPr>
            <w:tcW w:w="1700" w:type="dxa"/>
            <w:shd w:val="clear" w:color="auto" w:fill="auto"/>
            <w:noWrap/>
            <w:vAlign w:val="center"/>
            <w:hideMark/>
          </w:tcPr>
          <w:p w14:paraId="26357DA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1,004,948</w:t>
            </w:r>
          </w:p>
        </w:tc>
        <w:tc>
          <w:tcPr>
            <w:tcW w:w="1360" w:type="dxa"/>
            <w:shd w:val="clear" w:color="auto" w:fill="auto"/>
            <w:vAlign w:val="center"/>
            <w:hideMark/>
          </w:tcPr>
          <w:p w14:paraId="6D21BA3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10,279,776</w:t>
            </w:r>
          </w:p>
        </w:tc>
        <w:tc>
          <w:tcPr>
            <w:tcW w:w="1440" w:type="dxa"/>
            <w:shd w:val="clear" w:color="auto" w:fill="auto"/>
            <w:vAlign w:val="center"/>
            <w:hideMark/>
          </w:tcPr>
          <w:p w14:paraId="41F2C92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14,809,344</w:t>
            </w:r>
          </w:p>
        </w:tc>
      </w:tr>
      <w:tr w:rsidR="0044418C" w:rsidRPr="0044418C" w14:paraId="4CDFAE41" w14:textId="77777777" w:rsidTr="0044418C">
        <w:trPr>
          <w:trHeight w:val="315"/>
        </w:trPr>
        <w:tc>
          <w:tcPr>
            <w:tcW w:w="2880" w:type="dxa"/>
            <w:shd w:val="clear" w:color="auto" w:fill="auto"/>
            <w:vAlign w:val="center"/>
            <w:hideMark/>
          </w:tcPr>
          <w:p w14:paraId="4D7AF731" w14:textId="77777777" w:rsidR="0044418C" w:rsidRPr="0044418C" w:rsidRDefault="0044418C" w:rsidP="0044418C">
            <w:pPr>
              <w:rPr>
                <w:rFonts w:ascii="Constantia" w:hAnsi="Constantia" w:cs="Calibri"/>
                <w:color w:val="000000"/>
                <w:sz w:val="22"/>
                <w:szCs w:val="22"/>
              </w:rPr>
            </w:pPr>
            <w:proofErr w:type="spellStart"/>
            <w:r w:rsidRPr="0044418C">
              <w:rPr>
                <w:rFonts w:ascii="Constantia" w:hAnsi="Constantia" w:cs="Calibri"/>
                <w:color w:val="000000"/>
                <w:sz w:val="22"/>
                <w:szCs w:val="22"/>
              </w:rPr>
              <w:t>Bodaboda</w:t>
            </w:r>
            <w:proofErr w:type="spellEnd"/>
            <w:r w:rsidRPr="0044418C">
              <w:rPr>
                <w:rFonts w:ascii="Constantia" w:hAnsi="Constantia" w:cs="Calibri"/>
                <w:color w:val="000000"/>
                <w:sz w:val="22"/>
                <w:szCs w:val="22"/>
              </w:rPr>
              <w:t xml:space="preserve"> Parking Fees</w:t>
            </w:r>
          </w:p>
        </w:tc>
        <w:tc>
          <w:tcPr>
            <w:tcW w:w="1560" w:type="dxa"/>
            <w:shd w:val="clear" w:color="auto" w:fill="auto"/>
            <w:noWrap/>
            <w:vAlign w:val="center"/>
            <w:hideMark/>
          </w:tcPr>
          <w:p w14:paraId="0169EA1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2,005,135</w:t>
            </w:r>
          </w:p>
        </w:tc>
        <w:tc>
          <w:tcPr>
            <w:tcW w:w="1700" w:type="dxa"/>
            <w:shd w:val="clear" w:color="auto" w:fill="auto"/>
            <w:noWrap/>
            <w:vAlign w:val="center"/>
            <w:hideMark/>
          </w:tcPr>
          <w:p w14:paraId="574665A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341,460</w:t>
            </w:r>
          </w:p>
        </w:tc>
        <w:tc>
          <w:tcPr>
            <w:tcW w:w="1360" w:type="dxa"/>
            <w:shd w:val="clear" w:color="auto" w:fill="auto"/>
            <w:vAlign w:val="center"/>
            <w:hideMark/>
          </w:tcPr>
          <w:p w14:paraId="42B65D5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8,031,989</w:t>
            </w:r>
          </w:p>
        </w:tc>
        <w:tc>
          <w:tcPr>
            <w:tcW w:w="1440" w:type="dxa"/>
            <w:shd w:val="clear" w:color="auto" w:fill="auto"/>
            <w:vAlign w:val="center"/>
            <w:hideMark/>
          </w:tcPr>
          <w:p w14:paraId="69285F5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10,378,584</w:t>
            </w:r>
          </w:p>
        </w:tc>
      </w:tr>
      <w:tr w:rsidR="0044418C" w:rsidRPr="0044418C" w14:paraId="61A18D20" w14:textId="77777777" w:rsidTr="0044418C">
        <w:trPr>
          <w:trHeight w:val="315"/>
        </w:trPr>
        <w:tc>
          <w:tcPr>
            <w:tcW w:w="2880" w:type="dxa"/>
            <w:shd w:val="clear" w:color="auto" w:fill="auto"/>
            <w:vAlign w:val="center"/>
            <w:hideMark/>
          </w:tcPr>
          <w:p w14:paraId="3C2CDF4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Burial Fees</w:t>
            </w:r>
          </w:p>
        </w:tc>
        <w:tc>
          <w:tcPr>
            <w:tcW w:w="1560" w:type="dxa"/>
            <w:shd w:val="clear" w:color="auto" w:fill="auto"/>
            <w:noWrap/>
            <w:vAlign w:val="center"/>
            <w:hideMark/>
          </w:tcPr>
          <w:p w14:paraId="207ECE0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34,500</w:t>
            </w:r>
          </w:p>
        </w:tc>
        <w:tc>
          <w:tcPr>
            <w:tcW w:w="1700" w:type="dxa"/>
            <w:shd w:val="clear" w:color="auto" w:fill="auto"/>
            <w:noWrap/>
            <w:vAlign w:val="center"/>
            <w:hideMark/>
          </w:tcPr>
          <w:p w14:paraId="3BB2F2E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7,500</w:t>
            </w:r>
          </w:p>
        </w:tc>
        <w:tc>
          <w:tcPr>
            <w:tcW w:w="1360" w:type="dxa"/>
            <w:shd w:val="clear" w:color="auto" w:fill="auto"/>
            <w:vAlign w:val="center"/>
            <w:hideMark/>
          </w:tcPr>
          <w:p w14:paraId="5B1E6F1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82,133</w:t>
            </w:r>
          </w:p>
        </w:tc>
        <w:tc>
          <w:tcPr>
            <w:tcW w:w="1440" w:type="dxa"/>
            <w:shd w:val="clear" w:color="auto" w:fill="auto"/>
            <w:vAlign w:val="center"/>
            <w:hideMark/>
          </w:tcPr>
          <w:p w14:paraId="3999F03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124,133</w:t>
            </w:r>
          </w:p>
        </w:tc>
      </w:tr>
      <w:tr w:rsidR="0044418C" w:rsidRPr="0044418C" w14:paraId="2101FAA1" w14:textId="77777777" w:rsidTr="0044418C">
        <w:trPr>
          <w:trHeight w:val="315"/>
        </w:trPr>
        <w:tc>
          <w:tcPr>
            <w:tcW w:w="2880" w:type="dxa"/>
            <w:shd w:val="clear" w:color="auto" w:fill="auto"/>
            <w:vAlign w:val="center"/>
            <w:hideMark/>
          </w:tcPr>
          <w:p w14:paraId="0DAFFD5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House Rent</w:t>
            </w:r>
          </w:p>
        </w:tc>
        <w:tc>
          <w:tcPr>
            <w:tcW w:w="1560" w:type="dxa"/>
            <w:shd w:val="clear" w:color="auto" w:fill="auto"/>
            <w:noWrap/>
            <w:vAlign w:val="center"/>
            <w:hideMark/>
          </w:tcPr>
          <w:p w14:paraId="3396979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3,002,815</w:t>
            </w:r>
          </w:p>
        </w:tc>
        <w:tc>
          <w:tcPr>
            <w:tcW w:w="1700" w:type="dxa"/>
            <w:shd w:val="clear" w:color="auto" w:fill="auto"/>
            <w:noWrap/>
            <w:vAlign w:val="center"/>
            <w:hideMark/>
          </w:tcPr>
          <w:p w14:paraId="33437E4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510,350</w:t>
            </w:r>
          </w:p>
        </w:tc>
        <w:tc>
          <w:tcPr>
            <w:tcW w:w="1360" w:type="dxa"/>
            <w:shd w:val="clear" w:color="auto" w:fill="auto"/>
            <w:vAlign w:val="center"/>
            <w:hideMark/>
          </w:tcPr>
          <w:p w14:paraId="3F4F9F7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2,666,055</w:t>
            </w:r>
          </w:p>
        </w:tc>
        <w:tc>
          <w:tcPr>
            <w:tcW w:w="1440" w:type="dxa"/>
            <w:shd w:val="clear" w:color="auto" w:fill="auto"/>
            <w:vAlign w:val="center"/>
            <w:hideMark/>
          </w:tcPr>
          <w:p w14:paraId="6CA56AE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6,179,220</w:t>
            </w:r>
          </w:p>
        </w:tc>
      </w:tr>
      <w:tr w:rsidR="0044418C" w:rsidRPr="0044418C" w14:paraId="27A1C427" w14:textId="77777777" w:rsidTr="0044418C">
        <w:trPr>
          <w:trHeight w:val="315"/>
        </w:trPr>
        <w:tc>
          <w:tcPr>
            <w:tcW w:w="2880" w:type="dxa"/>
            <w:shd w:val="clear" w:color="auto" w:fill="auto"/>
            <w:vAlign w:val="center"/>
            <w:hideMark/>
          </w:tcPr>
          <w:p w14:paraId="63F8B1A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Stadium Hire</w:t>
            </w:r>
          </w:p>
        </w:tc>
        <w:tc>
          <w:tcPr>
            <w:tcW w:w="1560" w:type="dxa"/>
            <w:shd w:val="clear" w:color="auto" w:fill="auto"/>
            <w:noWrap/>
            <w:vAlign w:val="center"/>
            <w:hideMark/>
          </w:tcPr>
          <w:p w14:paraId="56C4323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19,000</w:t>
            </w:r>
          </w:p>
        </w:tc>
        <w:tc>
          <w:tcPr>
            <w:tcW w:w="1700" w:type="dxa"/>
            <w:shd w:val="clear" w:color="auto" w:fill="auto"/>
            <w:noWrap/>
            <w:vAlign w:val="center"/>
            <w:hideMark/>
          </w:tcPr>
          <w:p w14:paraId="3FC7BDC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13,000</w:t>
            </w:r>
          </w:p>
        </w:tc>
        <w:tc>
          <w:tcPr>
            <w:tcW w:w="1360" w:type="dxa"/>
            <w:shd w:val="clear" w:color="auto" w:fill="auto"/>
            <w:vAlign w:val="center"/>
            <w:hideMark/>
          </w:tcPr>
          <w:p w14:paraId="6CC7510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396,258</w:t>
            </w:r>
          </w:p>
        </w:tc>
        <w:tc>
          <w:tcPr>
            <w:tcW w:w="1440" w:type="dxa"/>
            <w:shd w:val="clear" w:color="auto" w:fill="auto"/>
            <w:vAlign w:val="center"/>
            <w:hideMark/>
          </w:tcPr>
          <w:p w14:paraId="357D6BE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428,258</w:t>
            </w:r>
          </w:p>
        </w:tc>
      </w:tr>
      <w:tr w:rsidR="0044418C" w:rsidRPr="0044418C" w14:paraId="3E3402B3" w14:textId="77777777" w:rsidTr="0044418C">
        <w:trPr>
          <w:trHeight w:val="315"/>
        </w:trPr>
        <w:tc>
          <w:tcPr>
            <w:tcW w:w="2880" w:type="dxa"/>
            <w:shd w:val="clear" w:color="auto" w:fill="auto"/>
            <w:vAlign w:val="center"/>
            <w:hideMark/>
          </w:tcPr>
          <w:p w14:paraId="03EEE55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Miscellaneous Income</w:t>
            </w:r>
          </w:p>
        </w:tc>
        <w:tc>
          <w:tcPr>
            <w:tcW w:w="1560" w:type="dxa"/>
            <w:shd w:val="clear" w:color="auto" w:fill="auto"/>
            <w:noWrap/>
            <w:vAlign w:val="center"/>
            <w:hideMark/>
          </w:tcPr>
          <w:p w14:paraId="7EE0CD8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424,978</w:t>
            </w:r>
          </w:p>
        </w:tc>
        <w:tc>
          <w:tcPr>
            <w:tcW w:w="1700" w:type="dxa"/>
            <w:shd w:val="clear" w:color="auto" w:fill="auto"/>
            <w:noWrap/>
            <w:vAlign w:val="center"/>
            <w:hideMark/>
          </w:tcPr>
          <w:p w14:paraId="113AE56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9,050</w:t>
            </w:r>
          </w:p>
        </w:tc>
        <w:tc>
          <w:tcPr>
            <w:tcW w:w="1360" w:type="dxa"/>
            <w:shd w:val="clear" w:color="auto" w:fill="auto"/>
            <w:vAlign w:val="center"/>
            <w:hideMark/>
          </w:tcPr>
          <w:p w14:paraId="1B8077D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198,768</w:t>
            </w:r>
          </w:p>
        </w:tc>
        <w:tc>
          <w:tcPr>
            <w:tcW w:w="1440" w:type="dxa"/>
            <w:shd w:val="clear" w:color="auto" w:fill="auto"/>
            <w:vAlign w:val="center"/>
            <w:hideMark/>
          </w:tcPr>
          <w:p w14:paraId="2A81520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632,796</w:t>
            </w:r>
          </w:p>
        </w:tc>
      </w:tr>
      <w:tr w:rsidR="0044418C" w:rsidRPr="0044418C" w14:paraId="569A4BFC" w14:textId="77777777" w:rsidTr="0044418C">
        <w:trPr>
          <w:trHeight w:val="315"/>
        </w:trPr>
        <w:tc>
          <w:tcPr>
            <w:tcW w:w="2880" w:type="dxa"/>
            <w:shd w:val="clear" w:color="auto" w:fill="auto"/>
            <w:vAlign w:val="center"/>
            <w:hideMark/>
          </w:tcPr>
          <w:p w14:paraId="6C585D0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Plan Approval</w:t>
            </w:r>
          </w:p>
        </w:tc>
        <w:tc>
          <w:tcPr>
            <w:tcW w:w="1560" w:type="dxa"/>
            <w:shd w:val="clear" w:color="auto" w:fill="auto"/>
            <w:noWrap/>
            <w:vAlign w:val="center"/>
            <w:hideMark/>
          </w:tcPr>
          <w:p w14:paraId="14F6954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5,029,619</w:t>
            </w:r>
          </w:p>
        </w:tc>
        <w:tc>
          <w:tcPr>
            <w:tcW w:w="1700" w:type="dxa"/>
            <w:shd w:val="clear" w:color="auto" w:fill="auto"/>
            <w:noWrap/>
            <w:vAlign w:val="center"/>
            <w:hideMark/>
          </w:tcPr>
          <w:p w14:paraId="52C9079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1,293,231</w:t>
            </w:r>
          </w:p>
        </w:tc>
        <w:tc>
          <w:tcPr>
            <w:tcW w:w="1360" w:type="dxa"/>
            <w:shd w:val="clear" w:color="auto" w:fill="auto"/>
            <w:vAlign w:val="center"/>
            <w:hideMark/>
          </w:tcPr>
          <w:p w14:paraId="0534834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9,531,451</w:t>
            </w:r>
          </w:p>
        </w:tc>
        <w:tc>
          <w:tcPr>
            <w:tcW w:w="1440" w:type="dxa"/>
            <w:shd w:val="clear" w:color="auto" w:fill="auto"/>
            <w:vAlign w:val="center"/>
            <w:hideMark/>
          </w:tcPr>
          <w:p w14:paraId="4A9BD07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15,854,301</w:t>
            </w:r>
          </w:p>
        </w:tc>
      </w:tr>
      <w:tr w:rsidR="0044418C" w:rsidRPr="0044418C" w14:paraId="50E55BC1" w14:textId="77777777" w:rsidTr="0044418C">
        <w:trPr>
          <w:trHeight w:val="315"/>
        </w:trPr>
        <w:tc>
          <w:tcPr>
            <w:tcW w:w="2880" w:type="dxa"/>
            <w:shd w:val="clear" w:color="auto" w:fill="auto"/>
            <w:vAlign w:val="center"/>
            <w:hideMark/>
          </w:tcPr>
          <w:p w14:paraId="7861F70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Inspection Fee</w:t>
            </w:r>
          </w:p>
        </w:tc>
        <w:tc>
          <w:tcPr>
            <w:tcW w:w="1560" w:type="dxa"/>
            <w:shd w:val="clear" w:color="auto" w:fill="auto"/>
            <w:noWrap/>
            <w:vAlign w:val="center"/>
            <w:hideMark/>
          </w:tcPr>
          <w:p w14:paraId="614FE59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873,360</w:t>
            </w:r>
          </w:p>
        </w:tc>
        <w:tc>
          <w:tcPr>
            <w:tcW w:w="1700" w:type="dxa"/>
            <w:shd w:val="clear" w:color="auto" w:fill="auto"/>
            <w:noWrap/>
            <w:vAlign w:val="center"/>
            <w:hideMark/>
          </w:tcPr>
          <w:p w14:paraId="5127EED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216,220</w:t>
            </w:r>
          </w:p>
        </w:tc>
        <w:tc>
          <w:tcPr>
            <w:tcW w:w="1360" w:type="dxa"/>
            <w:shd w:val="clear" w:color="auto" w:fill="auto"/>
            <w:vAlign w:val="center"/>
            <w:hideMark/>
          </w:tcPr>
          <w:p w14:paraId="0402297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3,379,199</w:t>
            </w:r>
          </w:p>
        </w:tc>
        <w:tc>
          <w:tcPr>
            <w:tcW w:w="1440" w:type="dxa"/>
            <w:shd w:val="clear" w:color="auto" w:fill="auto"/>
            <w:vAlign w:val="center"/>
            <w:hideMark/>
          </w:tcPr>
          <w:p w14:paraId="61FD63A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4,468,779</w:t>
            </w:r>
          </w:p>
        </w:tc>
      </w:tr>
      <w:tr w:rsidR="0044418C" w:rsidRPr="0044418C" w14:paraId="1426EE74" w14:textId="77777777" w:rsidTr="0044418C">
        <w:trPr>
          <w:trHeight w:val="615"/>
        </w:trPr>
        <w:tc>
          <w:tcPr>
            <w:tcW w:w="2880" w:type="dxa"/>
            <w:shd w:val="clear" w:color="auto" w:fill="auto"/>
            <w:vAlign w:val="center"/>
            <w:hideMark/>
          </w:tcPr>
          <w:p w14:paraId="09FDE3A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Occupational Permits</w:t>
            </w:r>
          </w:p>
        </w:tc>
        <w:tc>
          <w:tcPr>
            <w:tcW w:w="1560" w:type="dxa"/>
            <w:shd w:val="clear" w:color="auto" w:fill="auto"/>
            <w:noWrap/>
            <w:vAlign w:val="center"/>
            <w:hideMark/>
          </w:tcPr>
          <w:p w14:paraId="6C12CCF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10,000</w:t>
            </w:r>
          </w:p>
        </w:tc>
        <w:tc>
          <w:tcPr>
            <w:tcW w:w="1700" w:type="dxa"/>
            <w:shd w:val="clear" w:color="auto" w:fill="auto"/>
            <w:noWrap/>
            <w:vAlign w:val="center"/>
            <w:hideMark/>
          </w:tcPr>
          <w:p w14:paraId="284DF70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520A6C2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-10,000</w:t>
            </w:r>
          </w:p>
        </w:tc>
        <w:tc>
          <w:tcPr>
            <w:tcW w:w="1440" w:type="dxa"/>
            <w:shd w:val="clear" w:color="auto" w:fill="auto"/>
            <w:vAlign w:val="center"/>
            <w:hideMark/>
          </w:tcPr>
          <w:p w14:paraId="74E51A1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2EB7E182" w14:textId="77777777" w:rsidTr="0044418C">
        <w:trPr>
          <w:trHeight w:val="315"/>
        </w:trPr>
        <w:tc>
          <w:tcPr>
            <w:tcW w:w="2880" w:type="dxa"/>
            <w:shd w:val="clear" w:color="auto" w:fill="auto"/>
            <w:vAlign w:val="center"/>
            <w:hideMark/>
          </w:tcPr>
          <w:p w14:paraId="349682A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Ground Fees</w:t>
            </w:r>
          </w:p>
        </w:tc>
        <w:tc>
          <w:tcPr>
            <w:tcW w:w="1560" w:type="dxa"/>
            <w:shd w:val="clear" w:color="auto" w:fill="auto"/>
            <w:noWrap/>
            <w:vAlign w:val="center"/>
            <w:hideMark/>
          </w:tcPr>
          <w:p w14:paraId="0D1E0D9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218,571</w:t>
            </w:r>
          </w:p>
        </w:tc>
        <w:tc>
          <w:tcPr>
            <w:tcW w:w="1700" w:type="dxa"/>
            <w:shd w:val="clear" w:color="auto" w:fill="auto"/>
            <w:noWrap/>
            <w:vAlign w:val="center"/>
            <w:hideMark/>
          </w:tcPr>
          <w:p w14:paraId="54FC2F0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5,710</w:t>
            </w:r>
          </w:p>
        </w:tc>
        <w:tc>
          <w:tcPr>
            <w:tcW w:w="1360" w:type="dxa"/>
            <w:shd w:val="clear" w:color="auto" w:fill="auto"/>
            <w:vAlign w:val="center"/>
            <w:hideMark/>
          </w:tcPr>
          <w:p w14:paraId="69A5CD5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821,976</w:t>
            </w:r>
          </w:p>
        </w:tc>
        <w:tc>
          <w:tcPr>
            <w:tcW w:w="1440" w:type="dxa"/>
            <w:shd w:val="clear" w:color="auto" w:fill="auto"/>
            <w:vAlign w:val="center"/>
            <w:hideMark/>
          </w:tcPr>
          <w:p w14:paraId="18C3E86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1,046,257</w:t>
            </w:r>
          </w:p>
        </w:tc>
      </w:tr>
      <w:tr w:rsidR="0044418C" w:rsidRPr="0044418C" w14:paraId="5CDFBD1D" w14:textId="77777777" w:rsidTr="0044418C">
        <w:trPr>
          <w:trHeight w:val="315"/>
        </w:trPr>
        <w:tc>
          <w:tcPr>
            <w:tcW w:w="2880" w:type="dxa"/>
            <w:shd w:val="clear" w:color="auto" w:fill="auto"/>
            <w:vAlign w:val="center"/>
            <w:hideMark/>
          </w:tcPr>
          <w:p w14:paraId="5F52F82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lastRenderedPageBreak/>
              <w:t>Market Fees</w:t>
            </w:r>
          </w:p>
        </w:tc>
        <w:tc>
          <w:tcPr>
            <w:tcW w:w="1560" w:type="dxa"/>
            <w:shd w:val="clear" w:color="auto" w:fill="auto"/>
            <w:noWrap/>
            <w:vAlign w:val="center"/>
            <w:hideMark/>
          </w:tcPr>
          <w:p w14:paraId="0D06549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22,269,012</w:t>
            </w:r>
          </w:p>
        </w:tc>
        <w:tc>
          <w:tcPr>
            <w:tcW w:w="1700" w:type="dxa"/>
            <w:shd w:val="clear" w:color="auto" w:fill="auto"/>
            <w:noWrap/>
            <w:vAlign w:val="center"/>
            <w:hideMark/>
          </w:tcPr>
          <w:p w14:paraId="46E82B0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3,278,390</w:t>
            </w:r>
          </w:p>
        </w:tc>
        <w:tc>
          <w:tcPr>
            <w:tcW w:w="1360" w:type="dxa"/>
            <w:shd w:val="clear" w:color="auto" w:fill="auto"/>
            <w:vAlign w:val="center"/>
            <w:hideMark/>
          </w:tcPr>
          <w:p w14:paraId="53C877C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12,907,122</w:t>
            </w:r>
          </w:p>
        </w:tc>
        <w:tc>
          <w:tcPr>
            <w:tcW w:w="1440" w:type="dxa"/>
            <w:shd w:val="clear" w:color="auto" w:fill="auto"/>
            <w:vAlign w:val="center"/>
            <w:hideMark/>
          </w:tcPr>
          <w:p w14:paraId="4CA7CFE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38,454,524</w:t>
            </w:r>
          </w:p>
        </w:tc>
      </w:tr>
      <w:tr w:rsidR="0044418C" w:rsidRPr="0044418C" w14:paraId="120E3B09" w14:textId="77777777" w:rsidTr="0044418C">
        <w:trPr>
          <w:trHeight w:val="315"/>
        </w:trPr>
        <w:tc>
          <w:tcPr>
            <w:tcW w:w="2880" w:type="dxa"/>
            <w:shd w:val="clear" w:color="auto" w:fill="auto"/>
            <w:vAlign w:val="center"/>
            <w:hideMark/>
          </w:tcPr>
          <w:p w14:paraId="0E66E67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Enclosed Bus Park Fee</w:t>
            </w:r>
          </w:p>
        </w:tc>
        <w:tc>
          <w:tcPr>
            <w:tcW w:w="1560" w:type="dxa"/>
            <w:shd w:val="clear" w:color="auto" w:fill="auto"/>
            <w:noWrap/>
            <w:vAlign w:val="center"/>
            <w:hideMark/>
          </w:tcPr>
          <w:p w14:paraId="1CA4306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33,409,055</w:t>
            </w:r>
          </w:p>
        </w:tc>
        <w:tc>
          <w:tcPr>
            <w:tcW w:w="1700" w:type="dxa"/>
            <w:shd w:val="clear" w:color="auto" w:fill="auto"/>
            <w:noWrap/>
            <w:vAlign w:val="center"/>
            <w:hideMark/>
          </w:tcPr>
          <w:p w14:paraId="61E1E31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6,788,090</w:t>
            </w:r>
          </w:p>
        </w:tc>
        <w:tc>
          <w:tcPr>
            <w:tcW w:w="1360" w:type="dxa"/>
            <w:shd w:val="clear" w:color="auto" w:fill="auto"/>
            <w:vAlign w:val="center"/>
            <w:hideMark/>
          </w:tcPr>
          <w:p w14:paraId="31D0E27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26,802,855</w:t>
            </w:r>
          </w:p>
        </w:tc>
        <w:tc>
          <w:tcPr>
            <w:tcW w:w="1440" w:type="dxa"/>
            <w:shd w:val="clear" w:color="auto" w:fill="auto"/>
            <w:vAlign w:val="center"/>
            <w:hideMark/>
          </w:tcPr>
          <w:p w14:paraId="358D8AA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67,000,000</w:t>
            </w:r>
          </w:p>
        </w:tc>
      </w:tr>
      <w:tr w:rsidR="0044418C" w:rsidRPr="0044418C" w14:paraId="41C2AB2E" w14:textId="77777777" w:rsidTr="0044418C">
        <w:trPr>
          <w:trHeight w:val="315"/>
        </w:trPr>
        <w:tc>
          <w:tcPr>
            <w:tcW w:w="2880" w:type="dxa"/>
            <w:shd w:val="clear" w:color="auto" w:fill="auto"/>
            <w:vAlign w:val="center"/>
            <w:hideMark/>
          </w:tcPr>
          <w:p w14:paraId="46FB8B7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Slaughter house Fees</w:t>
            </w:r>
          </w:p>
        </w:tc>
        <w:tc>
          <w:tcPr>
            <w:tcW w:w="1560" w:type="dxa"/>
            <w:shd w:val="clear" w:color="auto" w:fill="auto"/>
            <w:noWrap/>
            <w:vAlign w:val="center"/>
            <w:hideMark/>
          </w:tcPr>
          <w:p w14:paraId="3B22C4E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2,385,280</w:t>
            </w:r>
          </w:p>
        </w:tc>
        <w:tc>
          <w:tcPr>
            <w:tcW w:w="1700" w:type="dxa"/>
            <w:shd w:val="clear" w:color="auto" w:fill="auto"/>
            <w:noWrap/>
            <w:vAlign w:val="center"/>
            <w:hideMark/>
          </w:tcPr>
          <w:p w14:paraId="3FE895E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385,280</w:t>
            </w:r>
          </w:p>
        </w:tc>
        <w:tc>
          <w:tcPr>
            <w:tcW w:w="1360" w:type="dxa"/>
            <w:shd w:val="clear" w:color="auto" w:fill="auto"/>
            <w:vAlign w:val="center"/>
            <w:hideMark/>
          </w:tcPr>
          <w:p w14:paraId="58CAA8E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4,074,864</w:t>
            </w:r>
          </w:p>
        </w:tc>
        <w:tc>
          <w:tcPr>
            <w:tcW w:w="1440" w:type="dxa"/>
            <w:shd w:val="clear" w:color="auto" w:fill="auto"/>
            <w:vAlign w:val="center"/>
            <w:hideMark/>
          </w:tcPr>
          <w:p w14:paraId="71BEDA1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6,845,424</w:t>
            </w:r>
          </w:p>
        </w:tc>
      </w:tr>
      <w:tr w:rsidR="0044418C" w:rsidRPr="0044418C" w14:paraId="06D62796" w14:textId="77777777" w:rsidTr="0044418C">
        <w:trPr>
          <w:trHeight w:val="315"/>
        </w:trPr>
        <w:tc>
          <w:tcPr>
            <w:tcW w:w="2880" w:type="dxa"/>
            <w:shd w:val="clear" w:color="auto" w:fill="auto"/>
            <w:vAlign w:val="center"/>
            <w:hideMark/>
          </w:tcPr>
          <w:p w14:paraId="642DEE5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Plot Transfer</w:t>
            </w:r>
          </w:p>
        </w:tc>
        <w:tc>
          <w:tcPr>
            <w:tcW w:w="1560" w:type="dxa"/>
            <w:shd w:val="clear" w:color="auto" w:fill="auto"/>
            <w:noWrap/>
            <w:vAlign w:val="center"/>
            <w:hideMark/>
          </w:tcPr>
          <w:p w14:paraId="511D1EE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76,000</w:t>
            </w:r>
          </w:p>
        </w:tc>
        <w:tc>
          <w:tcPr>
            <w:tcW w:w="1700" w:type="dxa"/>
            <w:shd w:val="clear" w:color="auto" w:fill="auto"/>
            <w:noWrap/>
            <w:vAlign w:val="center"/>
            <w:hideMark/>
          </w:tcPr>
          <w:p w14:paraId="6538411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12,000</w:t>
            </w:r>
          </w:p>
        </w:tc>
        <w:tc>
          <w:tcPr>
            <w:tcW w:w="1360" w:type="dxa"/>
            <w:shd w:val="clear" w:color="auto" w:fill="auto"/>
            <w:vAlign w:val="center"/>
            <w:hideMark/>
          </w:tcPr>
          <w:p w14:paraId="3A25E4C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366,672</w:t>
            </w:r>
          </w:p>
        </w:tc>
        <w:tc>
          <w:tcPr>
            <w:tcW w:w="1440" w:type="dxa"/>
            <w:shd w:val="clear" w:color="auto" w:fill="auto"/>
            <w:vAlign w:val="center"/>
            <w:hideMark/>
          </w:tcPr>
          <w:p w14:paraId="5AC65C7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454,672</w:t>
            </w:r>
          </w:p>
        </w:tc>
      </w:tr>
      <w:tr w:rsidR="0044418C" w:rsidRPr="0044418C" w14:paraId="7F9DA6CB" w14:textId="77777777" w:rsidTr="0044418C">
        <w:trPr>
          <w:trHeight w:val="315"/>
        </w:trPr>
        <w:tc>
          <w:tcPr>
            <w:tcW w:w="2880" w:type="dxa"/>
            <w:shd w:val="clear" w:color="auto" w:fill="auto"/>
            <w:vAlign w:val="center"/>
            <w:hideMark/>
          </w:tcPr>
          <w:p w14:paraId="60B95D9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Change of Business Name</w:t>
            </w:r>
          </w:p>
        </w:tc>
        <w:tc>
          <w:tcPr>
            <w:tcW w:w="1560" w:type="dxa"/>
            <w:shd w:val="clear" w:color="auto" w:fill="auto"/>
            <w:noWrap/>
            <w:vAlign w:val="center"/>
            <w:hideMark/>
          </w:tcPr>
          <w:p w14:paraId="42492BB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9,500</w:t>
            </w:r>
          </w:p>
        </w:tc>
        <w:tc>
          <w:tcPr>
            <w:tcW w:w="1700" w:type="dxa"/>
            <w:shd w:val="clear" w:color="auto" w:fill="auto"/>
            <w:noWrap/>
            <w:vAlign w:val="center"/>
            <w:hideMark/>
          </w:tcPr>
          <w:p w14:paraId="0C2024D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5,500</w:t>
            </w:r>
          </w:p>
        </w:tc>
        <w:tc>
          <w:tcPr>
            <w:tcW w:w="1360" w:type="dxa"/>
            <w:shd w:val="clear" w:color="auto" w:fill="auto"/>
            <w:vAlign w:val="center"/>
            <w:hideMark/>
          </w:tcPr>
          <w:p w14:paraId="4831250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81,525</w:t>
            </w:r>
          </w:p>
        </w:tc>
        <w:tc>
          <w:tcPr>
            <w:tcW w:w="1440" w:type="dxa"/>
            <w:shd w:val="clear" w:color="auto" w:fill="auto"/>
            <w:vAlign w:val="center"/>
            <w:hideMark/>
          </w:tcPr>
          <w:p w14:paraId="2065E20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96,525</w:t>
            </w:r>
          </w:p>
        </w:tc>
      </w:tr>
      <w:tr w:rsidR="0044418C" w:rsidRPr="0044418C" w14:paraId="5709B73C" w14:textId="77777777" w:rsidTr="0044418C">
        <w:trPr>
          <w:trHeight w:val="615"/>
        </w:trPr>
        <w:tc>
          <w:tcPr>
            <w:tcW w:w="2880" w:type="dxa"/>
            <w:shd w:val="clear" w:color="auto" w:fill="auto"/>
            <w:vAlign w:val="center"/>
            <w:hideMark/>
          </w:tcPr>
          <w:p w14:paraId="5E14C20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Registration of Women Group</w:t>
            </w:r>
          </w:p>
        </w:tc>
        <w:tc>
          <w:tcPr>
            <w:tcW w:w="1560" w:type="dxa"/>
            <w:shd w:val="clear" w:color="auto" w:fill="auto"/>
            <w:vAlign w:val="center"/>
            <w:hideMark/>
          </w:tcPr>
          <w:p w14:paraId="5D64E30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02677FB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579BF52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15180F2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622CA329" w14:textId="77777777" w:rsidTr="0044418C">
        <w:trPr>
          <w:trHeight w:val="315"/>
        </w:trPr>
        <w:tc>
          <w:tcPr>
            <w:tcW w:w="2880" w:type="dxa"/>
            <w:shd w:val="clear" w:color="auto" w:fill="auto"/>
            <w:vAlign w:val="center"/>
            <w:hideMark/>
          </w:tcPr>
          <w:p w14:paraId="2AC76CD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Impound Charges</w:t>
            </w:r>
          </w:p>
        </w:tc>
        <w:tc>
          <w:tcPr>
            <w:tcW w:w="1560" w:type="dxa"/>
            <w:shd w:val="clear" w:color="auto" w:fill="auto"/>
            <w:noWrap/>
            <w:vAlign w:val="center"/>
            <w:hideMark/>
          </w:tcPr>
          <w:p w14:paraId="3FA81B9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528,550</w:t>
            </w:r>
          </w:p>
        </w:tc>
        <w:tc>
          <w:tcPr>
            <w:tcW w:w="1700" w:type="dxa"/>
            <w:shd w:val="clear" w:color="auto" w:fill="auto"/>
            <w:noWrap/>
            <w:vAlign w:val="center"/>
            <w:hideMark/>
          </w:tcPr>
          <w:p w14:paraId="2F388B9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247,138</w:t>
            </w:r>
          </w:p>
        </w:tc>
        <w:tc>
          <w:tcPr>
            <w:tcW w:w="1360" w:type="dxa"/>
            <w:shd w:val="clear" w:color="auto" w:fill="auto"/>
            <w:vAlign w:val="center"/>
            <w:hideMark/>
          </w:tcPr>
          <w:p w14:paraId="274FD7C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1,930,406</w:t>
            </w:r>
          </w:p>
        </w:tc>
        <w:tc>
          <w:tcPr>
            <w:tcW w:w="1440" w:type="dxa"/>
            <w:shd w:val="clear" w:color="auto" w:fill="auto"/>
            <w:vAlign w:val="center"/>
            <w:hideMark/>
          </w:tcPr>
          <w:p w14:paraId="3D14CDE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2,706,094</w:t>
            </w:r>
          </w:p>
        </w:tc>
      </w:tr>
      <w:tr w:rsidR="0044418C" w:rsidRPr="0044418C" w14:paraId="62845AF4" w14:textId="77777777" w:rsidTr="0044418C">
        <w:trPr>
          <w:trHeight w:val="315"/>
        </w:trPr>
        <w:tc>
          <w:tcPr>
            <w:tcW w:w="2880" w:type="dxa"/>
            <w:shd w:val="clear" w:color="auto" w:fill="auto"/>
            <w:vAlign w:val="center"/>
            <w:hideMark/>
          </w:tcPr>
          <w:p w14:paraId="657C4039" w14:textId="77777777" w:rsidR="0044418C" w:rsidRPr="0044418C" w:rsidRDefault="0044418C" w:rsidP="0044418C">
            <w:pPr>
              <w:rPr>
                <w:rFonts w:ascii="Constantia" w:hAnsi="Constantia" w:cs="Calibri"/>
                <w:color w:val="000000"/>
                <w:sz w:val="22"/>
                <w:szCs w:val="22"/>
              </w:rPr>
            </w:pPr>
            <w:proofErr w:type="spellStart"/>
            <w:r w:rsidRPr="0044418C">
              <w:rPr>
                <w:rFonts w:ascii="Constantia" w:hAnsi="Constantia" w:cs="Calibri"/>
                <w:color w:val="000000"/>
                <w:sz w:val="22"/>
                <w:szCs w:val="22"/>
              </w:rPr>
              <w:t>Cess</w:t>
            </w:r>
            <w:proofErr w:type="spellEnd"/>
          </w:p>
        </w:tc>
        <w:tc>
          <w:tcPr>
            <w:tcW w:w="1560" w:type="dxa"/>
            <w:shd w:val="clear" w:color="auto" w:fill="auto"/>
            <w:noWrap/>
            <w:vAlign w:val="center"/>
            <w:hideMark/>
          </w:tcPr>
          <w:p w14:paraId="6AB8ACD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10,490,915</w:t>
            </w:r>
          </w:p>
        </w:tc>
        <w:tc>
          <w:tcPr>
            <w:tcW w:w="1700" w:type="dxa"/>
            <w:shd w:val="clear" w:color="auto" w:fill="auto"/>
            <w:noWrap/>
            <w:vAlign w:val="center"/>
            <w:hideMark/>
          </w:tcPr>
          <w:p w14:paraId="49CC722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2,814,094</w:t>
            </w:r>
          </w:p>
        </w:tc>
        <w:tc>
          <w:tcPr>
            <w:tcW w:w="1360" w:type="dxa"/>
            <w:shd w:val="clear" w:color="auto" w:fill="auto"/>
            <w:vAlign w:val="center"/>
            <w:hideMark/>
          </w:tcPr>
          <w:p w14:paraId="434504A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6,694,991</w:t>
            </w:r>
          </w:p>
        </w:tc>
        <w:tc>
          <w:tcPr>
            <w:tcW w:w="1440" w:type="dxa"/>
            <w:shd w:val="clear" w:color="auto" w:fill="auto"/>
            <w:vAlign w:val="center"/>
            <w:hideMark/>
          </w:tcPr>
          <w:p w14:paraId="49D098D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20,000,000</w:t>
            </w:r>
          </w:p>
        </w:tc>
      </w:tr>
      <w:tr w:rsidR="0044418C" w:rsidRPr="0044418C" w14:paraId="2CF343F1" w14:textId="77777777" w:rsidTr="0044418C">
        <w:trPr>
          <w:trHeight w:val="315"/>
        </w:trPr>
        <w:tc>
          <w:tcPr>
            <w:tcW w:w="2880" w:type="dxa"/>
            <w:shd w:val="clear" w:color="auto" w:fill="auto"/>
            <w:vAlign w:val="center"/>
            <w:hideMark/>
          </w:tcPr>
          <w:p w14:paraId="0AA21D3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Other Property</w:t>
            </w:r>
          </w:p>
        </w:tc>
        <w:tc>
          <w:tcPr>
            <w:tcW w:w="1560" w:type="dxa"/>
            <w:shd w:val="clear" w:color="auto" w:fill="auto"/>
            <w:vAlign w:val="center"/>
            <w:hideMark/>
          </w:tcPr>
          <w:p w14:paraId="08482B1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53A8DB5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0FF4040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1,644,536</w:t>
            </w:r>
          </w:p>
        </w:tc>
        <w:tc>
          <w:tcPr>
            <w:tcW w:w="1440" w:type="dxa"/>
            <w:shd w:val="clear" w:color="auto" w:fill="auto"/>
            <w:vAlign w:val="center"/>
            <w:hideMark/>
          </w:tcPr>
          <w:p w14:paraId="1F4B75C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1,644,536</w:t>
            </w:r>
          </w:p>
        </w:tc>
      </w:tr>
      <w:tr w:rsidR="0044418C" w:rsidRPr="0044418C" w14:paraId="5F6C0F60" w14:textId="77777777" w:rsidTr="0044418C">
        <w:trPr>
          <w:trHeight w:val="615"/>
        </w:trPr>
        <w:tc>
          <w:tcPr>
            <w:tcW w:w="2880" w:type="dxa"/>
            <w:shd w:val="clear" w:color="auto" w:fill="auto"/>
            <w:vAlign w:val="center"/>
            <w:hideMark/>
          </w:tcPr>
          <w:p w14:paraId="0B8241C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Tender Document Sale</w:t>
            </w:r>
          </w:p>
        </w:tc>
        <w:tc>
          <w:tcPr>
            <w:tcW w:w="1560" w:type="dxa"/>
            <w:shd w:val="clear" w:color="auto" w:fill="auto"/>
            <w:vAlign w:val="center"/>
            <w:hideMark/>
          </w:tcPr>
          <w:p w14:paraId="1F2339B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256A6FC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7F4E417C"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7833345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5BD6F990" w14:textId="77777777" w:rsidTr="0044418C">
        <w:trPr>
          <w:trHeight w:val="315"/>
        </w:trPr>
        <w:tc>
          <w:tcPr>
            <w:tcW w:w="2880" w:type="dxa"/>
            <w:shd w:val="clear" w:color="auto" w:fill="auto"/>
            <w:vAlign w:val="center"/>
            <w:hideMark/>
          </w:tcPr>
          <w:p w14:paraId="4F96B60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Sand Harvest Fee</w:t>
            </w:r>
          </w:p>
        </w:tc>
        <w:tc>
          <w:tcPr>
            <w:tcW w:w="1560" w:type="dxa"/>
            <w:shd w:val="clear" w:color="auto" w:fill="auto"/>
            <w:vAlign w:val="center"/>
            <w:hideMark/>
          </w:tcPr>
          <w:p w14:paraId="63D1464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6E825D5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1A44F33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185,292</w:t>
            </w:r>
          </w:p>
        </w:tc>
        <w:tc>
          <w:tcPr>
            <w:tcW w:w="1440" w:type="dxa"/>
            <w:shd w:val="clear" w:color="auto" w:fill="auto"/>
            <w:vAlign w:val="center"/>
            <w:hideMark/>
          </w:tcPr>
          <w:p w14:paraId="62330F1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185,292</w:t>
            </w:r>
          </w:p>
        </w:tc>
      </w:tr>
      <w:tr w:rsidR="0044418C" w:rsidRPr="0044418C" w14:paraId="54430C73" w14:textId="77777777" w:rsidTr="0044418C">
        <w:trPr>
          <w:trHeight w:val="315"/>
        </w:trPr>
        <w:tc>
          <w:tcPr>
            <w:tcW w:w="2880" w:type="dxa"/>
            <w:shd w:val="clear" w:color="auto" w:fill="auto"/>
            <w:vAlign w:val="center"/>
            <w:hideMark/>
          </w:tcPr>
          <w:p w14:paraId="6130EE1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Market Stalls Rent</w:t>
            </w:r>
          </w:p>
        </w:tc>
        <w:tc>
          <w:tcPr>
            <w:tcW w:w="1560" w:type="dxa"/>
            <w:shd w:val="clear" w:color="auto" w:fill="auto"/>
            <w:noWrap/>
            <w:vAlign w:val="center"/>
            <w:hideMark/>
          </w:tcPr>
          <w:p w14:paraId="2D2ACDF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1,208,440</w:t>
            </w:r>
          </w:p>
        </w:tc>
        <w:tc>
          <w:tcPr>
            <w:tcW w:w="1700" w:type="dxa"/>
            <w:shd w:val="clear" w:color="auto" w:fill="auto"/>
            <w:noWrap/>
            <w:vAlign w:val="center"/>
            <w:hideMark/>
          </w:tcPr>
          <w:p w14:paraId="5E2C158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222,350</w:t>
            </w:r>
          </w:p>
        </w:tc>
        <w:tc>
          <w:tcPr>
            <w:tcW w:w="1360" w:type="dxa"/>
            <w:shd w:val="clear" w:color="auto" w:fill="auto"/>
            <w:vAlign w:val="center"/>
            <w:hideMark/>
          </w:tcPr>
          <w:p w14:paraId="5C42E0F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1,853,762</w:t>
            </w:r>
          </w:p>
        </w:tc>
        <w:tc>
          <w:tcPr>
            <w:tcW w:w="1440" w:type="dxa"/>
            <w:shd w:val="clear" w:color="auto" w:fill="auto"/>
            <w:vAlign w:val="center"/>
            <w:hideMark/>
          </w:tcPr>
          <w:p w14:paraId="0CBD466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3,284,552</w:t>
            </w:r>
          </w:p>
        </w:tc>
      </w:tr>
      <w:tr w:rsidR="0044418C" w:rsidRPr="0044418C" w14:paraId="0FAFFD63" w14:textId="77777777" w:rsidTr="0044418C">
        <w:trPr>
          <w:trHeight w:val="315"/>
        </w:trPr>
        <w:tc>
          <w:tcPr>
            <w:tcW w:w="2880" w:type="dxa"/>
            <w:shd w:val="clear" w:color="auto" w:fill="auto"/>
            <w:vAlign w:val="center"/>
            <w:hideMark/>
          </w:tcPr>
          <w:p w14:paraId="2B417D9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Stock Sales</w:t>
            </w:r>
          </w:p>
        </w:tc>
        <w:tc>
          <w:tcPr>
            <w:tcW w:w="1560" w:type="dxa"/>
            <w:shd w:val="clear" w:color="auto" w:fill="auto"/>
            <w:noWrap/>
            <w:vAlign w:val="center"/>
            <w:hideMark/>
          </w:tcPr>
          <w:p w14:paraId="0A7C776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3,864,425</w:t>
            </w:r>
          </w:p>
        </w:tc>
        <w:tc>
          <w:tcPr>
            <w:tcW w:w="1700" w:type="dxa"/>
            <w:shd w:val="clear" w:color="auto" w:fill="auto"/>
            <w:noWrap/>
            <w:vAlign w:val="center"/>
            <w:hideMark/>
          </w:tcPr>
          <w:p w14:paraId="63FC966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87,710</w:t>
            </w:r>
          </w:p>
        </w:tc>
        <w:tc>
          <w:tcPr>
            <w:tcW w:w="1360" w:type="dxa"/>
            <w:shd w:val="clear" w:color="auto" w:fill="auto"/>
            <w:vAlign w:val="center"/>
            <w:hideMark/>
          </w:tcPr>
          <w:p w14:paraId="6C24042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8,085,680</w:t>
            </w:r>
          </w:p>
        </w:tc>
        <w:tc>
          <w:tcPr>
            <w:tcW w:w="1440" w:type="dxa"/>
            <w:shd w:val="clear" w:color="auto" w:fill="auto"/>
            <w:vAlign w:val="center"/>
            <w:hideMark/>
          </w:tcPr>
          <w:p w14:paraId="3CBF3DB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12,037,815</w:t>
            </w:r>
          </w:p>
        </w:tc>
      </w:tr>
      <w:tr w:rsidR="0044418C" w:rsidRPr="0044418C" w14:paraId="00FCFC50" w14:textId="77777777" w:rsidTr="0044418C">
        <w:trPr>
          <w:trHeight w:val="315"/>
        </w:trPr>
        <w:tc>
          <w:tcPr>
            <w:tcW w:w="2880" w:type="dxa"/>
            <w:shd w:val="clear" w:color="auto" w:fill="auto"/>
            <w:vAlign w:val="center"/>
            <w:hideMark/>
          </w:tcPr>
          <w:p w14:paraId="6D98794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Other Revenue sources</w:t>
            </w:r>
          </w:p>
        </w:tc>
        <w:tc>
          <w:tcPr>
            <w:tcW w:w="1560" w:type="dxa"/>
            <w:shd w:val="clear" w:color="auto" w:fill="auto"/>
            <w:noWrap/>
            <w:vAlign w:val="center"/>
            <w:hideMark/>
          </w:tcPr>
          <w:p w14:paraId="0D70BEF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2,372,856</w:t>
            </w:r>
          </w:p>
        </w:tc>
        <w:tc>
          <w:tcPr>
            <w:tcW w:w="1700" w:type="dxa"/>
            <w:shd w:val="clear" w:color="auto" w:fill="auto"/>
            <w:noWrap/>
            <w:vAlign w:val="center"/>
            <w:hideMark/>
          </w:tcPr>
          <w:p w14:paraId="395A78B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1,148,247</w:t>
            </w:r>
          </w:p>
        </w:tc>
        <w:tc>
          <w:tcPr>
            <w:tcW w:w="1360" w:type="dxa"/>
            <w:shd w:val="clear" w:color="auto" w:fill="auto"/>
            <w:vAlign w:val="center"/>
            <w:hideMark/>
          </w:tcPr>
          <w:p w14:paraId="5ED6222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10,184,471</w:t>
            </w:r>
          </w:p>
        </w:tc>
        <w:tc>
          <w:tcPr>
            <w:tcW w:w="1440" w:type="dxa"/>
            <w:shd w:val="clear" w:color="auto" w:fill="auto"/>
            <w:vAlign w:val="center"/>
            <w:hideMark/>
          </w:tcPr>
          <w:p w14:paraId="57E82C6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13,705,574</w:t>
            </w:r>
          </w:p>
        </w:tc>
      </w:tr>
      <w:tr w:rsidR="0044418C" w:rsidRPr="0044418C" w14:paraId="1C6B434A" w14:textId="77777777" w:rsidTr="0044418C">
        <w:trPr>
          <w:trHeight w:val="615"/>
        </w:trPr>
        <w:tc>
          <w:tcPr>
            <w:tcW w:w="2880" w:type="dxa"/>
            <w:shd w:val="clear" w:color="auto" w:fill="auto"/>
            <w:vAlign w:val="center"/>
            <w:hideMark/>
          </w:tcPr>
          <w:p w14:paraId="04682AB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2.  Sale of TCB KCB</w:t>
            </w:r>
          </w:p>
        </w:tc>
        <w:tc>
          <w:tcPr>
            <w:tcW w:w="1560" w:type="dxa"/>
            <w:shd w:val="clear" w:color="auto" w:fill="auto"/>
            <w:vAlign w:val="center"/>
            <w:hideMark/>
          </w:tcPr>
          <w:p w14:paraId="2B3B2A9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17DD90B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2A06B82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5ED4952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4680E971" w14:textId="77777777" w:rsidTr="0044418C">
        <w:trPr>
          <w:trHeight w:val="615"/>
        </w:trPr>
        <w:tc>
          <w:tcPr>
            <w:tcW w:w="2880" w:type="dxa"/>
            <w:shd w:val="clear" w:color="auto" w:fill="auto"/>
            <w:vAlign w:val="center"/>
            <w:hideMark/>
          </w:tcPr>
          <w:p w14:paraId="5A01339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3. Mechanization Centre 25%</w:t>
            </w:r>
          </w:p>
        </w:tc>
        <w:tc>
          <w:tcPr>
            <w:tcW w:w="1560" w:type="dxa"/>
            <w:shd w:val="clear" w:color="auto" w:fill="auto"/>
            <w:vAlign w:val="center"/>
            <w:hideMark/>
          </w:tcPr>
          <w:p w14:paraId="7B2418A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32D32D8A"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6A86E3AB"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53D8FD79"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0551A9BF" w14:textId="77777777" w:rsidTr="0044418C">
        <w:trPr>
          <w:trHeight w:val="615"/>
        </w:trPr>
        <w:tc>
          <w:tcPr>
            <w:tcW w:w="2880" w:type="dxa"/>
            <w:shd w:val="clear" w:color="auto" w:fill="auto"/>
            <w:vAlign w:val="center"/>
            <w:hideMark/>
          </w:tcPr>
          <w:p w14:paraId="5A886FC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4. Sale of Fertilizer</w:t>
            </w:r>
          </w:p>
        </w:tc>
        <w:tc>
          <w:tcPr>
            <w:tcW w:w="1560" w:type="dxa"/>
            <w:shd w:val="clear" w:color="auto" w:fill="auto"/>
            <w:vAlign w:val="center"/>
            <w:hideMark/>
          </w:tcPr>
          <w:p w14:paraId="3F34724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5A108028"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4611561F"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2221CA1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00A7923D" w14:textId="77777777" w:rsidTr="0044418C">
        <w:trPr>
          <w:trHeight w:val="615"/>
        </w:trPr>
        <w:tc>
          <w:tcPr>
            <w:tcW w:w="2880" w:type="dxa"/>
            <w:shd w:val="clear" w:color="auto" w:fill="auto"/>
            <w:vAlign w:val="center"/>
            <w:hideMark/>
          </w:tcPr>
          <w:p w14:paraId="28E9C76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Top Dressing</w:t>
            </w:r>
          </w:p>
        </w:tc>
        <w:tc>
          <w:tcPr>
            <w:tcW w:w="1560" w:type="dxa"/>
            <w:shd w:val="clear" w:color="auto" w:fill="auto"/>
            <w:vAlign w:val="center"/>
            <w:hideMark/>
          </w:tcPr>
          <w:p w14:paraId="2B927030"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2BE6B1C3"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4C3E54E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0E4B7A82"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1BD86D11" w14:textId="77777777" w:rsidTr="0044418C">
        <w:trPr>
          <w:trHeight w:val="615"/>
        </w:trPr>
        <w:tc>
          <w:tcPr>
            <w:tcW w:w="2880" w:type="dxa"/>
            <w:shd w:val="clear" w:color="auto" w:fill="auto"/>
            <w:vAlign w:val="center"/>
            <w:hideMark/>
          </w:tcPr>
          <w:p w14:paraId="37A1ECCD"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Sale Fertilizer</w:t>
            </w:r>
          </w:p>
        </w:tc>
        <w:tc>
          <w:tcPr>
            <w:tcW w:w="1560" w:type="dxa"/>
            <w:shd w:val="clear" w:color="auto" w:fill="auto"/>
            <w:vAlign w:val="center"/>
            <w:hideMark/>
          </w:tcPr>
          <w:p w14:paraId="5A06489E"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3E1CBA0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6F19763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3ED8BD0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3B45C205" w14:textId="77777777" w:rsidTr="0044418C">
        <w:trPr>
          <w:trHeight w:val="615"/>
        </w:trPr>
        <w:tc>
          <w:tcPr>
            <w:tcW w:w="2880" w:type="dxa"/>
            <w:shd w:val="clear" w:color="auto" w:fill="auto"/>
            <w:vAlign w:val="center"/>
            <w:hideMark/>
          </w:tcPr>
          <w:p w14:paraId="58DCEF81"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Salary Recovery</w:t>
            </w:r>
          </w:p>
        </w:tc>
        <w:tc>
          <w:tcPr>
            <w:tcW w:w="1560" w:type="dxa"/>
            <w:shd w:val="clear" w:color="auto" w:fill="auto"/>
            <w:vAlign w:val="center"/>
            <w:hideMark/>
          </w:tcPr>
          <w:p w14:paraId="2EDD08E6"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700" w:type="dxa"/>
            <w:shd w:val="clear" w:color="auto" w:fill="auto"/>
            <w:vAlign w:val="center"/>
            <w:hideMark/>
          </w:tcPr>
          <w:p w14:paraId="70AB1BA5"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w:t>
            </w:r>
          </w:p>
        </w:tc>
        <w:tc>
          <w:tcPr>
            <w:tcW w:w="1360" w:type="dxa"/>
            <w:shd w:val="clear" w:color="auto" w:fill="auto"/>
            <w:vAlign w:val="center"/>
            <w:hideMark/>
          </w:tcPr>
          <w:p w14:paraId="6F507CB4"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c>
          <w:tcPr>
            <w:tcW w:w="1440" w:type="dxa"/>
            <w:shd w:val="clear" w:color="auto" w:fill="auto"/>
            <w:vAlign w:val="center"/>
            <w:hideMark/>
          </w:tcPr>
          <w:p w14:paraId="7DCCF7A7" w14:textId="77777777" w:rsidR="0044418C" w:rsidRPr="0044418C" w:rsidRDefault="0044418C" w:rsidP="0044418C">
            <w:pPr>
              <w:rPr>
                <w:rFonts w:ascii="Constantia" w:hAnsi="Constantia" w:cs="Calibri"/>
                <w:color w:val="000000"/>
                <w:sz w:val="22"/>
                <w:szCs w:val="22"/>
              </w:rPr>
            </w:pPr>
            <w:r w:rsidRPr="0044418C">
              <w:rPr>
                <w:rFonts w:ascii="Constantia" w:hAnsi="Constantia" w:cs="Calibri"/>
                <w:color w:val="000000"/>
                <w:sz w:val="22"/>
                <w:szCs w:val="22"/>
              </w:rPr>
              <w:t xml:space="preserve">                                -   </w:t>
            </w:r>
          </w:p>
        </w:tc>
      </w:tr>
      <w:tr w:rsidR="0044418C" w:rsidRPr="0044418C" w14:paraId="4E92EA3D" w14:textId="77777777" w:rsidTr="0044418C">
        <w:trPr>
          <w:trHeight w:val="315"/>
        </w:trPr>
        <w:tc>
          <w:tcPr>
            <w:tcW w:w="2880" w:type="dxa"/>
            <w:shd w:val="clear" w:color="auto" w:fill="auto"/>
            <w:vAlign w:val="center"/>
            <w:hideMark/>
          </w:tcPr>
          <w:p w14:paraId="7E31197F" w14:textId="77777777" w:rsidR="0044418C" w:rsidRPr="0044418C" w:rsidRDefault="0044418C" w:rsidP="0044418C">
            <w:pPr>
              <w:rPr>
                <w:rFonts w:ascii="Constantia" w:hAnsi="Constantia" w:cs="Calibri"/>
                <w:b/>
                <w:bCs/>
                <w:color w:val="000000"/>
                <w:sz w:val="22"/>
                <w:szCs w:val="22"/>
              </w:rPr>
            </w:pPr>
            <w:r w:rsidRPr="0044418C">
              <w:rPr>
                <w:rFonts w:ascii="Constantia" w:hAnsi="Constantia" w:cs="Calibri"/>
                <w:b/>
                <w:bCs/>
                <w:color w:val="000000"/>
                <w:sz w:val="22"/>
                <w:szCs w:val="22"/>
              </w:rPr>
              <w:t>TOTAL</w:t>
            </w:r>
          </w:p>
        </w:tc>
        <w:tc>
          <w:tcPr>
            <w:tcW w:w="1560" w:type="dxa"/>
            <w:shd w:val="clear" w:color="auto" w:fill="auto"/>
            <w:vAlign w:val="center"/>
            <w:hideMark/>
          </w:tcPr>
          <w:p w14:paraId="3CAC1B9E" w14:textId="77777777" w:rsidR="0044418C" w:rsidRPr="0044418C" w:rsidRDefault="0044418C" w:rsidP="0044418C">
            <w:pPr>
              <w:rPr>
                <w:rFonts w:ascii="Constantia" w:hAnsi="Constantia" w:cs="Calibri"/>
                <w:b/>
                <w:bCs/>
                <w:color w:val="000000"/>
                <w:sz w:val="22"/>
                <w:szCs w:val="22"/>
              </w:rPr>
            </w:pPr>
            <w:r w:rsidRPr="0044418C">
              <w:rPr>
                <w:rFonts w:ascii="Constantia" w:hAnsi="Constantia" w:cs="Calibri"/>
                <w:b/>
                <w:bCs/>
                <w:color w:val="000000"/>
                <w:sz w:val="22"/>
                <w:szCs w:val="22"/>
              </w:rPr>
              <w:t>117,949,768</w:t>
            </w:r>
          </w:p>
        </w:tc>
        <w:tc>
          <w:tcPr>
            <w:tcW w:w="1700" w:type="dxa"/>
            <w:shd w:val="clear" w:color="auto" w:fill="auto"/>
            <w:vAlign w:val="center"/>
            <w:hideMark/>
          </w:tcPr>
          <w:p w14:paraId="31AC4741" w14:textId="77777777" w:rsidR="0044418C" w:rsidRPr="0044418C" w:rsidRDefault="0044418C" w:rsidP="0044418C">
            <w:pPr>
              <w:rPr>
                <w:rFonts w:ascii="Constantia" w:hAnsi="Constantia" w:cs="Calibri"/>
                <w:b/>
                <w:bCs/>
                <w:color w:val="000000"/>
                <w:sz w:val="22"/>
                <w:szCs w:val="22"/>
              </w:rPr>
            </w:pPr>
            <w:r w:rsidRPr="0044418C">
              <w:rPr>
                <w:rFonts w:ascii="Constantia" w:hAnsi="Constantia" w:cs="Calibri"/>
                <w:b/>
                <w:bCs/>
                <w:color w:val="000000"/>
                <w:sz w:val="22"/>
                <w:szCs w:val="22"/>
              </w:rPr>
              <w:t>38,356,862</w:t>
            </w:r>
          </w:p>
        </w:tc>
        <w:tc>
          <w:tcPr>
            <w:tcW w:w="1360" w:type="dxa"/>
            <w:shd w:val="clear" w:color="auto" w:fill="auto"/>
            <w:vAlign w:val="center"/>
            <w:hideMark/>
          </w:tcPr>
          <w:p w14:paraId="39364DB3" w14:textId="77777777" w:rsidR="0044418C" w:rsidRPr="0044418C" w:rsidRDefault="0044418C" w:rsidP="0044418C">
            <w:pPr>
              <w:rPr>
                <w:rFonts w:ascii="Constantia" w:hAnsi="Constantia" w:cs="Calibri"/>
                <w:b/>
                <w:bCs/>
                <w:color w:val="000000"/>
                <w:sz w:val="22"/>
                <w:szCs w:val="22"/>
              </w:rPr>
            </w:pPr>
            <w:r w:rsidRPr="0044418C">
              <w:rPr>
                <w:rFonts w:ascii="Constantia" w:hAnsi="Constantia" w:cs="Calibri"/>
                <w:b/>
                <w:bCs/>
                <w:color w:val="000000"/>
                <w:sz w:val="22"/>
                <w:szCs w:val="22"/>
              </w:rPr>
              <w:t>343,693,370</w:t>
            </w:r>
          </w:p>
        </w:tc>
        <w:tc>
          <w:tcPr>
            <w:tcW w:w="1440" w:type="dxa"/>
            <w:shd w:val="clear" w:color="auto" w:fill="auto"/>
            <w:vAlign w:val="center"/>
            <w:hideMark/>
          </w:tcPr>
          <w:p w14:paraId="734F91A2" w14:textId="77777777" w:rsidR="0044418C" w:rsidRPr="0044418C" w:rsidRDefault="0044418C" w:rsidP="0044418C">
            <w:pPr>
              <w:rPr>
                <w:rFonts w:ascii="Constantia" w:hAnsi="Constantia" w:cs="Calibri"/>
                <w:b/>
                <w:bCs/>
                <w:color w:val="000000"/>
                <w:sz w:val="22"/>
                <w:szCs w:val="22"/>
              </w:rPr>
            </w:pPr>
            <w:r w:rsidRPr="0044418C">
              <w:rPr>
                <w:rFonts w:ascii="Constantia" w:hAnsi="Constantia" w:cs="Calibri"/>
                <w:b/>
                <w:bCs/>
                <w:color w:val="000000"/>
                <w:sz w:val="22"/>
                <w:szCs w:val="22"/>
              </w:rPr>
              <w:t>500,000,000</w:t>
            </w:r>
          </w:p>
        </w:tc>
      </w:tr>
    </w:tbl>
    <w:p w14:paraId="7530FFB2" w14:textId="77777777" w:rsidR="0044418C" w:rsidRPr="0044418C" w:rsidRDefault="0044418C" w:rsidP="0044418C"/>
    <w:bookmarkEnd w:id="29"/>
    <w:bookmarkEnd w:id="30"/>
    <w:p w14:paraId="73CE5230" w14:textId="77777777" w:rsidR="000E7992" w:rsidRPr="00F132E7" w:rsidRDefault="000E7992" w:rsidP="000E7992">
      <w:pPr>
        <w:rPr>
          <w:rFonts w:ascii="Constantia" w:hAnsi="Constantia"/>
        </w:rPr>
      </w:pPr>
    </w:p>
    <w:p w14:paraId="4D33E576" w14:textId="77777777" w:rsidR="000E7992" w:rsidRPr="00936AA0" w:rsidRDefault="000E7992" w:rsidP="000E7992">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lastRenderedPageBreak/>
        <w:t>A performance of Kshs. 650,594,486 was reported for the financial year 2018/19, indicating that 86.4 percent of the annual revenue target of ksh.753, 185,810</w:t>
      </w:r>
      <w:r w:rsidR="001536C2">
        <w:rPr>
          <w:rFonts w:ascii="Constantia" w:eastAsia="Calibri" w:hAnsi="Constantia"/>
        </w:rPr>
        <w:t xml:space="preserve"> was achieved.</w:t>
      </w:r>
    </w:p>
    <w:p w14:paraId="5AF6BA9B" w14:textId="77777777" w:rsidR="000E7992" w:rsidRPr="00936AA0" w:rsidRDefault="000E7992" w:rsidP="000E7992">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Cumulative revenue realized for the 1st half of F</w:t>
      </w:r>
      <w:r>
        <w:rPr>
          <w:rFonts w:ascii="Constantia" w:eastAsia="Calibri" w:hAnsi="Constantia"/>
        </w:rPr>
        <w:t xml:space="preserve">Y 2018/19 was Kshs. 250,884,303 </w:t>
      </w:r>
      <w:r w:rsidRPr="00936AA0">
        <w:rPr>
          <w:rFonts w:ascii="Constantia" w:eastAsia="Calibri" w:hAnsi="Constantia"/>
        </w:rPr>
        <w:t>Local revenue</w:t>
      </w:r>
      <w:r>
        <w:rPr>
          <w:rFonts w:ascii="Constantia" w:eastAsia="Calibri" w:hAnsi="Constantia"/>
        </w:rPr>
        <w:t xml:space="preserve"> comprised 38.5% while AIA 61.5</w:t>
      </w:r>
      <w:r w:rsidRPr="00936AA0">
        <w:rPr>
          <w:rFonts w:ascii="Constantia" w:eastAsia="Calibri" w:hAnsi="Constantia"/>
        </w:rPr>
        <w:t xml:space="preserve"> percent. The revised target for local revenue for FY 2018/19 is Kshs. 391,353,854 which is lower than the target of Kshs. 499,</w:t>
      </w:r>
      <w:r>
        <w:rPr>
          <w:rFonts w:ascii="Constantia" w:eastAsia="Calibri" w:hAnsi="Constantia"/>
        </w:rPr>
        <w:t xml:space="preserve">668,163 for FY 2017/18. Table 9 </w:t>
      </w:r>
      <w:r w:rsidRPr="00936AA0">
        <w:rPr>
          <w:rFonts w:ascii="Constantia" w:eastAsia="Calibri" w:hAnsi="Constantia"/>
        </w:rPr>
        <w:t xml:space="preserve">shows the own source revenue performance for 1st half of FY 2019/20 and FY 2020/21. </w:t>
      </w:r>
    </w:p>
    <w:p w14:paraId="4661A4E0" w14:textId="77777777" w:rsidR="000E7992" w:rsidRPr="00936AA0" w:rsidRDefault="000E7992" w:rsidP="000E7992">
      <w:pPr>
        <w:pStyle w:val="Caption"/>
        <w:keepNext/>
        <w:spacing w:after="0"/>
        <w:rPr>
          <w:rFonts w:ascii="Constantia" w:hAnsi="Constantia"/>
          <w:color w:val="auto"/>
          <w:sz w:val="24"/>
          <w:szCs w:val="24"/>
        </w:rPr>
      </w:pPr>
      <w:bookmarkStart w:id="31" w:name="_Toc3431095"/>
      <w:bookmarkStart w:id="32" w:name="_Toc33655005"/>
      <w:r w:rsidRPr="00936AA0">
        <w:rPr>
          <w:rFonts w:ascii="Constantia" w:hAnsi="Constantia"/>
          <w:color w:val="auto"/>
          <w:sz w:val="24"/>
          <w:szCs w:val="24"/>
        </w:rPr>
        <w:t xml:space="preserve">Table </w:t>
      </w:r>
      <w:r w:rsidR="00CC5773">
        <w:rPr>
          <w:rFonts w:ascii="Constantia" w:hAnsi="Constantia"/>
          <w:color w:val="auto"/>
          <w:sz w:val="24"/>
          <w:szCs w:val="24"/>
        </w:rPr>
        <w:t>5</w:t>
      </w:r>
      <w:r w:rsidRPr="00936AA0">
        <w:rPr>
          <w:rFonts w:ascii="Constantia" w:hAnsi="Constantia"/>
          <w:color w:val="auto"/>
          <w:sz w:val="24"/>
          <w:szCs w:val="24"/>
        </w:rPr>
        <w:t>: Cumulative revenue performance for 1st half FY 2019/</w:t>
      </w:r>
      <w:bookmarkEnd w:id="31"/>
      <w:r w:rsidRPr="00936AA0">
        <w:rPr>
          <w:rFonts w:ascii="Constantia" w:hAnsi="Constantia"/>
          <w:color w:val="auto"/>
          <w:sz w:val="24"/>
          <w:szCs w:val="24"/>
        </w:rPr>
        <w:t>20</w:t>
      </w:r>
      <w:bookmarkEnd w:id="32"/>
    </w:p>
    <w:tbl>
      <w:tblPr>
        <w:tblW w:w="5000" w:type="pct"/>
        <w:tblLook w:val="04A0" w:firstRow="1" w:lastRow="0" w:firstColumn="1" w:lastColumn="0" w:noHBand="0" w:noVBand="1"/>
      </w:tblPr>
      <w:tblGrid>
        <w:gridCol w:w="1638"/>
        <w:gridCol w:w="1638"/>
        <w:gridCol w:w="1655"/>
        <w:gridCol w:w="1465"/>
        <w:gridCol w:w="1369"/>
        <w:gridCol w:w="1575"/>
      </w:tblGrid>
      <w:tr w:rsidR="000E7992" w:rsidRPr="00F132E7" w14:paraId="70E5D90B" w14:textId="77777777" w:rsidTr="001536C2">
        <w:trPr>
          <w:trHeight w:val="588"/>
        </w:trPr>
        <w:tc>
          <w:tcPr>
            <w:tcW w:w="877" w:type="pct"/>
            <w:tcBorders>
              <w:top w:val="single" w:sz="8" w:space="0" w:color="000000"/>
              <w:left w:val="single" w:sz="8" w:space="0" w:color="000000"/>
              <w:bottom w:val="single" w:sz="8" w:space="0" w:color="000000"/>
              <w:right w:val="single" w:sz="8" w:space="0" w:color="000000"/>
            </w:tcBorders>
            <w:shd w:val="clear" w:color="000000" w:fill="1F4E79"/>
            <w:vAlign w:val="center"/>
            <w:hideMark/>
          </w:tcPr>
          <w:p w14:paraId="2AFEF3AD"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Revenue Type</w:t>
            </w:r>
          </w:p>
        </w:tc>
        <w:tc>
          <w:tcPr>
            <w:tcW w:w="877" w:type="pct"/>
            <w:tcBorders>
              <w:top w:val="single" w:sz="8" w:space="0" w:color="000000"/>
              <w:left w:val="nil"/>
              <w:bottom w:val="single" w:sz="8" w:space="0" w:color="000000"/>
              <w:right w:val="single" w:sz="8" w:space="0" w:color="000000"/>
            </w:tcBorders>
            <w:shd w:val="clear" w:color="000000" w:fill="1F4E79"/>
            <w:vAlign w:val="center"/>
            <w:hideMark/>
          </w:tcPr>
          <w:p w14:paraId="11D70692"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2019/20 (as at 31</w:t>
            </w:r>
            <w:r w:rsidRPr="00F132E7">
              <w:rPr>
                <w:rFonts w:ascii="Constantia" w:hAnsi="Constantia" w:cs="Calibri"/>
                <w:b/>
                <w:bCs/>
                <w:color w:val="FFFFFF"/>
                <w:sz w:val="20"/>
                <w:szCs w:val="20"/>
                <w:vertAlign w:val="superscript"/>
              </w:rPr>
              <w:t>st</w:t>
            </w:r>
            <w:r w:rsidRPr="00F132E7">
              <w:rPr>
                <w:rFonts w:ascii="Constantia" w:hAnsi="Constantia" w:cs="Calibri"/>
                <w:b/>
                <w:bCs/>
                <w:color w:val="FFFFFF"/>
                <w:sz w:val="20"/>
                <w:szCs w:val="20"/>
              </w:rPr>
              <w:t xml:space="preserve"> December) A</w:t>
            </w:r>
          </w:p>
        </w:tc>
        <w:tc>
          <w:tcPr>
            <w:tcW w:w="886" w:type="pct"/>
            <w:tcBorders>
              <w:top w:val="single" w:sz="8" w:space="0" w:color="000000"/>
              <w:left w:val="nil"/>
              <w:bottom w:val="single" w:sz="8" w:space="0" w:color="000000"/>
              <w:right w:val="single" w:sz="8" w:space="0" w:color="000000"/>
            </w:tcBorders>
            <w:shd w:val="clear" w:color="000000" w:fill="1F4E79"/>
            <w:vAlign w:val="center"/>
            <w:hideMark/>
          </w:tcPr>
          <w:p w14:paraId="0123D6E6"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2018/19 (as at 31</w:t>
            </w:r>
            <w:r w:rsidRPr="00F132E7">
              <w:rPr>
                <w:rFonts w:ascii="Constantia" w:hAnsi="Constantia" w:cs="Calibri"/>
                <w:b/>
                <w:bCs/>
                <w:color w:val="FFFFFF"/>
                <w:sz w:val="20"/>
                <w:szCs w:val="20"/>
                <w:vertAlign w:val="superscript"/>
              </w:rPr>
              <w:t>st</w:t>
            </w:r>
            <w:r w:rsidRPr="00F132E7">
              <w:rPr>
                <w:rFonts w:ascii="Constantia" w:hAnsi="Constantia" w:cs="Calibri"/>
                <w:b/>
                <w:bCs/>
                <w:color w:val="FFFFFF"/>
                <w:sz w:val="20"/>
                <w:szCs w:val="20"/>
              </w:rPr>
              <w:t xml:space="preserve"> December) B</w:t>
            </w:r>
          </w:p>
        </w:tc>
        <w:tc>
          <w:tcPr>
            <w:tcW w:w="784" w:type="pct"/>
            <w:tcBorders>
              <w:top w:val="single" w:sz="8" w:space="0" w:color="000000"/>
              <w:left w:val="nil"/>
              <w:bottom w:val="single" w:sz="8" w:space="0" w:color="000000"/>
              <w:right w:val="single" w:sz="8" w:space="0" w:color="000000"/>
            </w:tcBorders>
            <w:shd w:val="clear" w:color="000000" w:fill="1F4E79"/>
            <w:vAlign w:val="center"/>
            <w:hideMark/>
          </w:tcPr>
          <w:p w14:paraId="56F7F072"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2017/18 (as at 31</w:t>
            </w:r>
            <w:r w:rsidRPr="00F132E7">
              <w:rPr>
                <w:rFonts w:ascii="Constantia" w:hAnsi="Constantia" w:cs="Calibri"/>
                <w:b/>
                <w:bCs/>
                <w:color w:val="FFFFFF"/>
                <w:sz w:val="20"/>
                <w:szCs w:val="20"/>
                <w:vertAlign w:val="superscript"/>
              </w:rPr>
              <w:t>st</w:t>
            </w:r>
            <w:r w:rsidRPr="00F132E7">
              <w:rPr>
                <w:rFonts w:ascii="Constantia" w:hAnsi="Constantia" w:cs="Calibri"/>
                <w:b/>
                <w:bCs/>
                <w:color w:val="FFFFFF"/>
                <w:sz w:val="20"/>
                <w:szCs w:val="20"/>
              </w:rPr>
              <w:t xml:space="preserve"> December) C</w:t>
            </w:r>
          </w:p>
        </w:tc>
        <w:tc>
          <w:tcPr>
            <w:tcW w:w="733" w:type="pct"/>
            <w:tcBorders>
              <w:top w:val="single" w:sz="8" w:space="0" w:color="000000"/>
              <w:left w:val="nil"/>
              <w:bottom w:val="single" w:sz="8" w:space="0" w:color="000000"/>
              <w:right w:val="single" w:sz="8" w:space="0" w:color="000000"/>
            </w:tcBorders>
            <w:shd w:val="clear" w:color="000000" w:fill="1F4E79"/>
            <w:vAlign w:val="center"/>
            <w:hideMark/>
          </w:tcPr>
          <w:p w14:paraId="00D03CC8"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Variance (A-B)</w:t>
            </w:r>
          </w:p>
        </w:tc>
        <w:tc>
          <w:tcPr>
            <w:tcW w:w="843" w:type="pct"/>
            <w:tcBorders>
              <w:top w:val="single" w:sz="8" w:space="0" w:color="000000"/>
              <w:left w:val="nil"/>
              <w:bottom w:val="single" w:sz="8" w:space="0" w:color="000000"/>
              <w:right w:val="single" w:sz="8" w:space="0" w:color="000000"/>
            </w:tcBorders>
            <w:shd w:val="clear" w:color="000000" w:fill="1F4E79"/>
            <w:vAlign w:val="center"/>
            <w:hideMark/>
          </w:tcPr>
          <w:p w14:paraId="4FB86ACB" w14:textId="77777777" w:rsidR="000E7992" w:rsidRPr="00F132E7" w:rsidRDefault="000E7992" w:rsidP="00A4776A">
            <w:pPr>
              <w:jc w:val="both"/>
              <w:rPr>
                <w:rFonts w:ascii="Constantia" w:hAnsi="Constantia" w:cs="Calibri"/>
                <w:b/>
                <w:bCs/>
                <w:color w:val="FFFFFF"/>
                <w:sz w:val="20"/>
                <w:szCs w:val="20"/>
              </w:rPr>
            </w:pPr>
            <w:r w:rsidRPr="00F132E7">
              <w:rPr>
                <w:rFonts w:ascii="Constantia" w:hAnsi="Constantia" w:cs="Calibri"/>
                <w:b/>
                <w:bCs/>
                <w:color w:val="FFFFFF"/>
                <w:sz w:val="20"/>
                <w:szCs w:val="20"/>
              </w:rPr>
              <w:t>Variance (A-C)</w:t>
            </w:r>
          </w:p>
        </w:tc>
      </w:tr>
      <w:tr w:rsidR="000E7992" w:rsidRPr="00F132E7" w14:paraId="25527B51" w14:textId="77777777" w:rsidTr="001536C2">
        <w:trPr>
          <w:trHeight w:val="300"/>
        </w:trPr>
        <w:tc>
          <w:tcPr>
            <w:tcW w:w="877" w:type="pct"/>
            <w:tcBorders>
              <w:top w:val="nil"/>
              <w:left w:val="single" w:sz="8" w:space="0" w:color="000000"/>
              <w:bottom w:val="single" w:sz="8" w:space="0" w:color="000000"/>
              <w:right w:val="single" w:sz="8" w:space="0" w:color="000000"/>
            </w:tcBorders>
            <w:shd w:val="clear" w:color="auto" w:fill="auto"/>
            <w:vAlign w:val="center"/>
            <w:hideMark/>
          </w:tcPr>
          <w:p w14:paraId="3CC4647F" w14:textId="77777777" w:rsidR="000E7992" w:rsidRPr="00F132E7" w:rsidRDefault="000E7992" w:rsidP="00A4776A">
            <w:pPr>
              <w:jc w:val="both"/>
              <w:rPr>
                <w:rFonts w:ascii="Constantia" w:hAnsi="Constantia" w:cs="Calibri"/>
                <w:color w:val="000000"/>
                <w:sz w:val="20"/>
                <w:szCs w:val="20"/>
              </w:rPr>
            </w:pPr>
            <w:r w:rsidRPr="00F132E7">
              <w:rPr>
                <w:rFonts w:ascii="Constantia" w:hAnsi="Constantia" w:cs="Calibri"/>
                <w:color w:val="000000"/>
                <w:sz w:val="20"/>
                <w:szCs w:val="20"/>
              </w:rPr>
              <w:t>Local revenue</w:t>
            </w:r>
          </w:p>
        </w:tc>
        <w:tc>
          <w:tcPr>
            <w:tcW w:w="877" w:type="pct"/>
            <w:tcBorders>
              <w:top w:val="nil"/>
              <w:left w:val="nil"/>
              <w:bottom w:val="single" w:sz="8" w:space="0" w:color="000000"/>
              <w:right w:val="single" w:sz="8" w:space="0" w:color="000000"/>
            </w:tcBorders>
            <w:shd w:val="clear" w:color="auto" w:fill="auto"/>
            <w:vAlign w:val="center"/>
            <w:hideMark/>
          </w:tcPr>
          <w:p w14:paraId="55502C62" w14:textId="77777777" w:rsidR="000E7992" w:rsidRPr="00F132E7" w:rsidRDefault="000E7992" w:rsidP="00A4776A">
            <w:pPr>
              <w:jc w:val="both"/>
              <w:rPr>
                <w:rFonts w:ascii="Constantia" w:hAnsi="Constantia" w:cs="Calibri"/>
                <w:color w:val="000000"/>
                <w:sz w:val="20"/>
                <w:szCs w:val="20"/>
              </w:rPr>
            </w:pPr>
            <w:r w:rsidRPr="00F132E7">
              <w:rPr>
                <w:rFonts w:ascii="Constantia" w:hAnsi="Constantia" w:cs="Calibri"/>
                <w:color w:val="000000"/>
                <w:sz w:val="20"/>
                <w:szCs w:val="20"/>
              </w:rPr>
              <w:t xml:space="preserve">                    117,949,768 </w:t>
            </w:r>
          </w:p>
        </w:tc>
        <w:tc>
          <w:tcPr>
            <w:tcW w:w="886" w:type="pct"/>
            <w:tcBorders>
              <w:top w:val="nil"/>
              <w:left w:val="nil"/>
              <w:bottom w:val="single" w:sz="8" w:space="0" w:color="000000"/>
              <w:right w:val="single" w:sz="8" w:space="0" w:color="000000"/>
            </w:tcBorders>
            <w:shd w:val="clear" w:color="auto" w:fill="auto"/>
            <w:vAlign w:val="center"/>
            <w:hideMark/>
          </w:tcPr>
          <w:p w14:paraId="7FC39A0B"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 xml:space="preserve">                     96,650,805 </w:t>
            </w:r>
          </w:p>
        </w:tc>
        <w:tc>
          <w:tcPr>
            <w:tcW w:w="784" w:type="pct"/>
            <w:tcBorders>
              <w:top w:val="nil"/>
              <w:left w:val="nil"/>
              <w:bottom w:val="single" w:sz="8" w:space="0" w:color="000000"/>
              <w:right w:val="single" w:sz="8" w:space="0" w:color="000000"/>
            </w:tcBorders>
            <w:shd w:val="clear" w:color="auto" w:fill="auto"/>
            <w:vAlign w:val="center"/>
            <w:hideMark/>
          </w:tcPr>
          <w:p w14:paraId="0DF98E29"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74,688,728</w:t>
            </w:r>
          </w:p>
        </w:tc>
        <w:tc>
          <w:tcPr>
            <w:tcW w:w="733" w:type="pct"/>
            <w:tcBorders>
              <w:top w:val="nil"/>
              <w:left w:val="nil"/>
              <w:bottom w:val="single" w:sz="8" w:space="0" w:color="000000"/>
              <w:right w:val="single" w:sz="8" w:space="0" w:color="000000"/>
            </w:tcBorders>
            <w:shd w:val="clear" w:color="auto" w:fill="auto"/>
            <w:vAlign w:val="center"/>
            <w:hideMark/>
          </w:tcPr>
          <w:p w14:paraId="39CF7F9B"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21,298,963</w:t>
            </w:r>
          </w:p>
        </w:tc>
        <w:tc>
          <w:tcPr>
            <w:tcW w:w="843" w:type="pct"/>
            <w:tcBorders>
              <w:top w:val="nil"/>
              <w:left w:val="nil"/>
              <w:bottom w:val="single" w:sz="8" w:space="0" w:color="000000"/>
              <w:right w:val="single" w:sz="8" w:space="0" w:color="000000"/>
            </w:tcBorders>
            <w:shd w:val="clear" w:color="auto" w:fill="auto"/>
            <w:vAlign w:val="center"/>
            <w:hideMark/>
          </w:tcPr>
          <w:p w14:paraId="685F2670"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 xml:space="preserve">                    43,261,040 </w:t>
            </w:r>
          </w:p>
        </w:tc>
      </w:tr>
      <w:tr w:rsidR="000E7992" w:rsidRPr="00F132E7" w14:paraId="75C41638" w14:textId="77777777" w:rsidTr="001536C2">
        <w:trPr>
          <w:trHeight w:val="300"/>
        </w:trPr>
        <w:tc>
          <w:tcPr>
            <w:tcW w:w="877" w:type="pct"/>
            <w:tcBorders>
              <w:top w:val="nil"/>
              <w:left w:val="single" w:sz="8" w:space="0" w:color="000000"/>
              <w:bottom w:val="single" w:sz="8" w:space="0" w:color="000000"/>
              <w:right w:val="single" w:sz="8" w:space="0" w:color="000000"/>
            </w:tcBorders>
            <w:shd w:val="clear" w:color="auto" w:fill="auto"/>
            <w:vAlign w:val="center"/>
            <w:hideMark/>
          </w:tcPr>
          <w:p w14:paraId="6851AA17" w14:textId="77777777" w:rsidR="000E7992" w:rsidRPr="00F132E7" w:rsidRDefault="000E7992" w:rsidP="00A4776A">
            <w:pPr>
              <w:rPr>
                <w:rFonts w:ascii="Constantia" w:hAnsi="Constantia" w:cs="Calibri"/>
                <w:color w:val="000000"/>
                <w:sz w:val="20"/>
                <w:szCs w:val="20"/>
              </w:rPr>
            </w:pPr>
            <w:r w:rsidRPr="00F132E7">
              <w:rPr>
                <w:rFonts w:ascii="Constantia" w:hAnsi="Constantia" w:cs="Calibri"/>
                <w:color w:val="000000"/>
                <w:sz w:val="20"/>
                <w:szCs w:val="20"/>
              </w:rPr>
              <w:t>AIA</w:t>
            </w:r>
          </w:p>
        </w:tc>
        <w:tc>
          <w:tcPr>
            <w:tcW w:w="877" w:type="pct"/>
            <w:tcBorders>
              <w:top w:val="nil"/>
              <w:left w:val="nil"/>
              <w:bottom w:val="single" w:sz="8" w:space="0" w:color="000000"/>
              <w:right w:val="single" w:sz="8" w:space="0" w:color="000000"/>
            </w:tcBorders>
            <w:shd w:val="clear" w:color="auto" w:fill="auto"/>
            <w:vAlign w:val="center"/>
            <w:hideMark/>
          </w:tcPr>
          <w:p w14:paraId="1FF72221" w14:textId="77777777" w:rsidR="000E7992" w:rsidRPr="00F132E7" w:rsidRDefault="000E7992" w:rsidP="00A4776A">
            <w:pPr>
              <w:rPr>
                <w:rFonts w:ascii="Constantia" w:hAnsi="Constantia" w:cs="Calibri"/>
                <w:color w:val="000000"/>
                <w:sz w:val="20"/>
                <w:szCs w:val="20"/>
              </w:rPr>
            </w:pPr>
            <w:r w:rsidRPr="00F132E7">
              <w:rPr>
                <w:rFonts w:ascii="Constantia" w:hAnsi="Constantia" w:cs="Calibri"/>
                <w:color w:val="000000"/>
                <w:sz w:val="20"/>
                <w:szCs w:val="20"/>
              </w:rPr>
              <w:t xml:space="preserve">                   235,772,982 </w:t>
            </w:r>
          </w:p>
        </w:tc>
        <w:tc>
          <w:tcPr>
            <w:tcW w:w="886" w:type="pct"/>
            <w:tcBorders>
              <w:top w:val="nil"/>
              <w:left w:val="nil"/>
              <w:bottom w:val="single" w:sz="8" w:space="0" w:color="000000"/>
              <w:right w:val="single" w:sz="8" w:space="0" w:color="000000"/>
            </w:tcBorders>
            <w:shd w:val="clear" w:color="auto" w:fill="auto"/>
            <w:vAlign w:val="center"/>
            <w:hideMark/>
          </w:tcPr>
          <w:p w14:paraId="66E5036F"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 xml:space="preserve">                    154,233,498 </w:t>
            </w:r>
          </w:p>
        </w:tc>
        <w:tc>
          <w:tcPr>
            <w:tcW w:w="784" w:type="pct"/>
            <w:tcBorders>
              <w:top w:val="nil"/>
              <w:left w:val="nil"/>
              <w:bottom w:val="single" w:sz="8" w:space="0" w:color="000000"/>
              <w:right w:val="single" w:sz="8" w:space="0" w:color="000000"/>
            </w:tcBorders>
            <w:shd w:val="clear" w:color="auto" w:fill="auto"/>
            <w:vAlign w:val="center"/>
            <w:hideMark/>
          </w:tcPr>
          <w:p w14:paraId="7AC1A30B"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149,835,572</w:t>
            </w:r>
          </w:p>
        </w:tc>
        <w:tc>
          <w:tcPr>
            <w:tcW w:w="733" w:type="pct"/>
            <w:tcBorders>
              <w:top w:val="nil"/>
              <w:left w:val="nil"/>
              <w:bottom w:val="single" w:sz="8" w:space="0" w:color="000000"/>
              <w:right w:val="single" w:sz="8" w:space="0" w:color="000000"/>
            </w:tcBorders>
            <w:shd w:val="clear" w:color="auto" w:fill="auto"/>
            <w:vAlign w:val="center"/>
            <w:hideMark/>
          </w:tcPr>
          <w:p w14:paraId="7198E883"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81,539,484</w:t>
            </w:r>
          </w:p>
        </w:tc>
        <w:tc>
          <w:tcPr>
            <w:tcW w:w="843" w:type="pct"/>
            <w:tcBorders>
              <w:top w:val="nil"/>
              <w:left w:val="nil"/>
              <w:bottom w:val="single" w:sz="8" w:space="0" w:color="000000"/>
              <w:right w:val="single" w:sz="8" w:space="0" w:color="000000"/>
            </w:tcBorders>
            <w:shd w:val="clear" w:color="auto" w:fill="auto"/>
            <w:vAlign w:val="center"/>
            <w:hideMark/>
          </w:tcPr>
          <w:p w14:paraId="121CCBD3" w14:textId="77777777" w:rsidR="000E7992" w:rsidRPr="00F132E7" w:rsidRDefault="000E7992" w:rsidP="00A4776A">
            <w:pPr>
              <w:jc w:val="right"/>
              <w:rPr>
                <w:rFonts w:ascii="Constantia" w:hAnsi="Constantia" w:cs="Calibri"/>
                <w:color w:val="000000"/>
                <w:sz w:val="20"/>
                <w:szCs w:val="20"/>
              </w:rPr>
            </w:pPr>
            <w:r w:rsidRPr="00F132E7">
              <w:rPr>
                <w:rFonts w:ascii="Constantia" w:hAnsi="Constantia" w:cs="Calibri"/>
                <w:color w:val="000000"/>
                <w:sz w:val="20"/>
                <w:szCs w:val="20"/>
              </w:rPr>
              <w:t xml:space="preserve">                    85,937,410 </w:t>
            </w:r>
          </w:p>
        </w:tc>
      </w:tr>
      <w:tr w:rsidR="000E7992" w:rsidRPr="00F132E7" w14:paraId="65661010" w14:textId="77777777" w:rsidTr="001536C2">
        <w:trPr>
          <w:trHeight w:val="300"/>
        </w:trPr>
        <w:tc>
          <w:tcPr>
            <w:tcW w:w="877" w:type="pct"/>
            <w:tcBorders>
              <w:top w:val="nil"/>
              <w:left w:val="single" w:sz="8" w:space="0" w:color="000000"/>
              <w:bottom w:val="single" w:sz="8" w:space="0" w:color="000000"/>
              <w:right w:val="single" w:sz="8" w:space="0" w:color="000000"/>
            </w:tcBorders>
            <w:shd w:val="clear" w:color="auto" w:fill="auto"/>
            <w:vAlign w:val="center"/>
            <w:hideMark/>
          </w:tcPr>
          <w:p w14:paraId="7E9567DD" w14:textId="77777777" w:rsidR="000E7992" w:rsidRPr="00F132E7" w:rsidRDefault="000E7992" w:rsidP="00A4776A">
            <w:pPr>
              <w:jc w:val="both"/>
              <w:rPr>
                <w:rFonts w:ascii="Constantia" w:hAnsi="Constantia" w:cs="Calibri"/>
                <w:b/>
                <w:bCs/>
                <w:color w:val="000000"/>
                <w:sz w:val="20"/>
                <w:szCs w:val="20"/>
              </w:rPr>
            </w:pPr>
            <w:r w:rsidRPr="00F132E7">
              <w:rPr>
                <w:rFonts w:ascii="Constantia" w:hAnsi="Constantia" w:cs="Calibri"/>
                <w:b/>
                <w:bCs/>
                <w:color w:val="000000"/>
                <w:sz w:val="20"/>
                <w:szCs w:val="20"/>
              </w:rPr>
              <w:t>Total</w:t>
            </w:r>
          </w:p>
        </w:tc>
        <w:tc>
          <w:tcPr>
            <w:tcW w:w="877" w:type="pct"/>
            <w:tcBorders>
              <w:top w:val="nil"/>
              <w:left w:val="nil"/>
              <w:bottom w:val="single" w:sz="8" w:space="0" w:color="000000"/>
              <w:right w:val="single" w:sz="8" w:space="0" w:color="000000"/>
            </w:tcBorders>
            <w:shd w:val="clear" w:color="auto" w:fill="auto"/>
            <w:vAlign w:val="center"/>
            <w:hideMark/>
          </w:tcPr>
          <w:p w14:paraId="44BE7D80" w14:textId="77777777" w:rsidR="000E7992" w:rsidRPr="00F132E7" w:rsidRDefault="000E7992" w:rsidP="00A4776A">
            <w:pPr>
              <w:jc w:val="both"/>
              <w:rPr>
                <w:rFonts w:ascii="Constantia" w:hAnsi="Constantia" w:cs="Calibri"/>
                <w:b/>
                <w:bCs/>
                <w:color w:val="000000"/>
                <w:sz w:val="20"/>
                <w:szCs w:val="20"/>
              </w:rPr>
            </w:pPr>
            <w:r w:rsidRPr="00F132E7">
              <w:rPr>
                <w:rFonts w:ascii="Constantia" w:hAnsi="Constantia" w:cs="Calibri"/>
                <w:b/>
                <w:bCs/>
                <w:color w:val="000000"/>
                <w:sz w:val="20"/>
                <w:szCs w:val="20"/>
              </w:rPr>
              <w:t xml:space="preserve">                   353,722,750 </w:t>
            </w:r>
          </w:p>
        </w:tc>
        <w:tc>
          <w:tcPr>
            <w:tcW w:w="886" w:type="pct"/>
            <w:tcBorders>
              <w:top w:val="nil"/>
              <w:left w:val="nil"/>
              <w:bottom w:val="single" w:sz="8" w:space="0" w:color="000000"/>
              <w:right w:val="single" w:sz="8" w:space="0" w:color="000000"/>
            </w:tcBorders>
            <w:shd w:val="clear" w:color="auto" w:fill="auto"/>
            <w:vAlign w:val="center"/>
            <w:hideMark/>
          </w:tcPr>
          <w:p w14:paraId="5AE166D9" w14:textId="77777777" w:rsidR="000E7992" w:rsidRPr="00F132E7" w:rsidRDefault="000E7992" w:rsidP="00A4776A">
            <w:pPr>
              <w:jc w:val="right"/>
              <w:rPr>
                <w:rFonts w:ascii="Constantia" w:hAnsi="Constantia" w:cs="Calibri"/>
                <w:b/>
                <w:bCs/>
                <w:color w:val="000000"/>
                <w:sz w:val="20"/>
                <w:szCs w:val="20"/>
              </w:rPr>
            </w:pPr>
            <w:r w:rsidRPr="00F132E7">
              <w:rPr>
                <w:rFonts w:ascii="Constantia" w:hAnsi="Constantia" w:cs="Calibri"/>
                <w:b/>
                <w:bCs/>
                <w:color w:val="000000"/>
                <w:sz w:val="20"/>
                <w:szCs w:val="20"/>
              </w:rPr>
              <w:t xml:space="preserve">                  250,884,303 </w:t>
            </w:r>
          </w:p>
        </w:tc>
        <w:tc>
          <w:tcPr>
            <w:tcW w:w="784" w:type="pct"/>
            <w:tcBorders>
              <w:top w:val="nil"/>
              <w:left w:val="nil"/>
              <w:bottom w:val="single" w:sz="8" w:space="0" w:color="000000"/>
              <w:right w:val="single" w:sz="8" w:space="0" w:color="000000"/>
            </w:tcBorders>
            <w:shd w:val="clear" w:color="auto" w:fill="auto"/>
            <w:vAlign w:val="center"/>
            <w:hideMark/>
          </w:tcPr>
          <w:p w14:paraId="14337A63" w14:textId="77777777" w:rsidR="000E7992" w:rsidRPr="00F132E7" w:rsidRDefault="000E7992" w:rsidP="00A4776A">
            <w:pPr>
              <w:jc w:val="right"/>
              <w:rPr>
                <w:rFonts w:ascii="Constantia" w:hAnsi="Constantia" w:cs="Calibri"/>
                <w:b/>
                <w:bCs/>
                <w:color w:val="000000"/>
                <w:sz w:val="20"/>
                <w:szCs w:val="20"/>
              </w:rPr>
            </w:pPr>
            <w:r w:rsidRPr="00F132E7">
              <w:rPr>
                <w:rFonts w:ascii="Constantia" w:hAnsi="Constantia" w:cs="Calibri"/>
                <w:b/>
                <w:bCs/>
                <w:color w:val="000000"/>
                <w:sz w:val="20"/>
                <w:szCs w:val="20"/>
              </w:rPr>
              <w:t>224,524,300</w:t>
            </w:r>
          </w:p>
        </w:tc>
        <w:tc>
          <w:tcPr>
            <w:tcW w:w="733" w:type="pct"/>
            <w:tcBorders>
              <w:top w:val="nil"/>
              <w:left w:val="nil"/>
              <w:bottom w:val="single" w:sz="8" w:space="0" w:color="000000"/>
              <w:right w:val="single" w:sz="8" w:space="0" w:color="000000"/>
            </w:tcBorders>
            <w:shd w:val="clear" w:color="auto" w:fill="auto"/>
            <w:vAlign w:val="center"/>
            <w:hideMark/>
          </w:tcPr>
          <w:p w14:paraId="15EADC7E" w14:textId="77777777" w:rsidR="000E7992" w:rsidRPr="00F132E7" w:rsidRDefault="000E7992" w:rsidP="00A4776A">
            <w:pPr>
              <w:jc w:val="right"/>
              <w:rPr>
                <w:rFonts w:ascii="Constantia" w:hAnsi="Constantia" w:cs="Calibri"/>
                <w:b/>
                <w:bCs/>
                <w:color w:val="000000"/>
                <w:sz w:val="20"/>
                <w:szCs w:val="20"/>
              </w:rPr>
            </w:pPr>
            <w:r w:rsidRPr="00F132E7">
              <w:rPr>
                <w:rFonts w:ascii="Constantia" w:hAnsi="Constantia" w:cs="Calibri"/>
                <w:b/>
                <w:bCs/>
                <w:color w:val="000000"/>
                <w:sz w:val="20"/>
                <w:szCs w:val="20"/>
              </w:rPr>
              <w:t>102,838,447</w:t>
            </w:r>
          </w:p>
        </w:tc>
        <w:tc>
          <w:tcPr>
            <w:tcW w:w="843" w:type="pct"/>
            <w:tcBorders>
              <w:top w:val="nil"/>
              <w:left w:val="nil"/>
              <w:bottom w:val="single" w:sz="8" w:space="0" w:color="000000"/>
              <w:right w:val="single" w:sz="8" w:space="0" w:color="000000"/>
            </w:tcBorders>
            <w:shd w:val="clear" w:color="auto" w:fill="auto"/>
            <w:vAlign w:val="center"/>
            <w:hideMark/>
          </w:tcPr>
          <w:p w14:paraId="6E198DE9" w14:textId="77777777" w:rsidR="000E7992" w:rsidRPr="00F132E7" w:rsidRDefault="000E7992" w:rsidP="00A4776A">
            <w:pPr>
              <w:jc w:val="right"/>
              <w:rPr>
                <w:rFonts w:ascii="Constantia" w:hAnsi="Constantia" w:cs="Calibri"/>
                <w:b/>
                <w:bCs/>
                <w:color w:val="000000"/>
                <w:sz w:val="20"/>
                <w:szCs w:val="20"/>
              </w:rPr>
            </w:pPr>
            <w:r w:rsidRPr="00F132E7">
              <w:rPr>
                <w:rFonts w:ascii="Constantia" w:hAnsi="Constantia" w:cs="Calibri"/>
                <w:b/>
                <w:bCs/>
                <w:color w:val="000000"/>
                <w:sz w:val="20"/>
                <w:szCs w:val="20"/>
              </w:rPr>
              <w:t xml:space="preserve">                 129,198,450 </w:t>
            </w:r>
          </w:p>
        </w:tc>
      </w:tr>
    </w:tbl>
    <w:p w14:paraId="17832FB9" w14:textId="77777777" w:rsidR="000E7992" w:rsidRPr="00F132E7" w:rsidRDefault="000E7992" w:rsidP="000E7992">
      <w:pPr>
        <w:rPr>
          <w:rFonts w:ascii="Constantia" w:hAnsi="Constantia"/>
        </w:rPr>
      </w:pPr>
    </w:p>
    <w:p w14:paraId="1ECA93FE" w14:textId="77777777" w:rsidR="001536C2" w:rsidRDefault="000E7992" w:rsidP="000E7992">
      <w:pPr>
        <w:pStyle w:val="ListParagraph"/>
        <w:numPr>
          <w:ilvl w:val="0"/>
          <w:numId w:val="35"/>
        </w:numPr>
        <w:spacing w:after="240" w:line="276" w:lineRule="auto"/>
        <w:ind w:left="270" w:hanging="270"/>
        <w:jc w:val="both"/>
        <w:rPr>
          <w:rFonts w:ascii="Constantia" w:eastAsia="Calibri" w:hAnsi="Constantia"/>
        </w:rPr>
        <w:sectPr w:rsidR="001536C2" w:rsidSect="001536C2">
          <w:pgSz w:w="12240" w:h="15840"/>
          <w:pgMar w:top="1440" w:right="1440" w:bottom="1440" w:left="1440" w:header="720" w:footer="720" w:gutter="0"/>
          <w:cols w:space="720"/>
          <w:docGrid w:linePitch="360"/>
        </w:sectPr>
      </w:pPr>
      <w:r w:rsidRPr="00936AA0">
        <w:rPr>
          <w:rFonts w:ascii="Constantia" w:eastAsia="Calibri" w:hAnsi="Constantia"/>
        </w:rPr>
        <w:t>An analysis of revenue sources points to a general growth in collection from Single Business permits, Plan Approval and Inspection fees, Slaughter fees and stock auction fees. Enclosed bus park fees (PSV stickers) registered an impressive performance improving by 91 percent compared to 2017/18. Figure 1 det</w:t>
      </w:r>
      <w:r w:rsidR="000006DE">
        <w:rPr>
          <w:rFonts w:ascii="Constantia" w:eastAsia="Calibri" w:hAnsi="Constantia"/>
        </w:rPr>
        <w:t xml:space="preserve">ails the revenue performance by </w:t>
      </w:r>
      <w:r w:rsidRPr="00936AA0">
        <w:rPr>
          <w:rFonts w:ascii="Constantia" w:eastAsia="Calibri" w:hAnsi="Constantia"/>
        </w:rPr>
        <w:t>sources</w:t>
      </w:r>
    </w:p>
    <w:p w14:paraId="5C9C2B33" w14:textId="77777777" w:rsidR="00F132E7" w:rsidRPr="00936AA0" w:rsidRDefault="00936AA0" w:rsidP="00936AA0">
      <w:pPr>
        <w:pStyle w:val="Caption"/>
        <w:spacing w:after="0"/>
        <w:rPr>
          <w:rFonts w:ascii="Constantia" w:hAnsi="Constantia" w:cs="Calibri"/>
          <w:color w:val="auto"/>
          <w:sz w:val="24"/>
          <w:szCs w:val="24"/>
        </w:rPr>
      </w:pPr>
      <w:bookmarkStart w:id="33" w:name="_Toc33655000"/>
      <w:r w:rsidRPr="00936AA0">
        <w:rPr>
          <w:rFonts w:ascii="Constantia" w:hAnsi="Constantia"/>
          <w:color w:val="auto"/>
          <w:sz w:val="24"/>
          <w:szCs w:val="24"/>
        </w:rPr>
        <w:lastRenderedPageBreak/>
        <w:t xml:space="preserve">Table </w:t>
      </w:r>
      <w:r w:rsidR="00CC5773">
        <w:rPr>
          <w:rFonts w:ascii="Constantia" w:hAnsi="Constantia"/>
          <w:color w:val="auto"/>
          <w:sz w:val="24"/>
          <w:szCs w:val="24"/>
        </w:rPr>
        <w:t>6</w:t>
      </w:r>
      <w:r w:rsidRPr="00936AA0">
        <w:rPr>
          <w:rFonts w:ascii="Constantia" w:hAnsi="Constantia"/>
          <w:color w:val="auto"/>
          <w:sz w:val="24"/>
          <w:szCs w:val="24"/>
        </w:rPr>
        <w:t>: Revenue for the First Half FY 2019/20</w:t>
      </w:r>
      <w:bookmarkEnd w:id="33"/>
    </w:p>
    <w:tbl>
      <w:tblPr>
        <w:tblW w:w="9350" w:type="dxa"/>
        <w:tblInd w:w="118" w:type="dxa"/>
        <w:tblLook w:val="04A0" w:firstRow="1" w:lastRow="0" w:firstColumn="1" w:lastColumn="0" w:noHBand="0" w:noVBand="1"/>
      </w:tblPr>
      <w:tblGrid>
        <w:gridCol w:w="4760"/>
        <w:gridCol w:w="4590"/>
      </w:tblGrid>
      <w:tr w:rsidR="00F132E7" w:rsidRPr="00F132E7" w14:paraId="3880843C" w14:textId="77777777" w:rsidTr="00936AA0">
        <w:trPr>
          <w:trHeight w:val="458"/>
          <w:tblHeader/>
        </w:trPr>
        <w:tc>
          <w:tcPr>
            <w:tcW w:w="4760" w:type="dxa"/>
            <w:vMerge w:val="restart"/>
            <w:tcBorders>
              <w:top w:val="single" w:sz="4" w:space="0" w:color="auto"/>
              <w:left w:val="single" w:sz="4" w:space="0" w:color="auto"/>
              <w:bottom w:val="single" w:sz="4" w:space="0" w:color="auto"/>
              <w:right w:val="single" w:sz="4" w:space="0" w:color="auto"/>
            </w:tcBorders>
            <w:shd w:val="clear" w:color="000000" w:fill="1F4E79"/>
            <w:vAlign w:val="center"/>
            <w:hideMark/>
          </w:tcPr>
          <w:p w14:paraId="6E3218A5" w14:textId="77777777" w:rsidR="00F132E7" w:rsidRPr="00F132E7" w:rsidRDefault="00F132E7" w:rsidP="00F132E7">
            <w:pPr>
              <w:rPr>
                <w:rFonts w:ascii="Constantia" w:hAnsi="Constantia" w:cs="Calibri"/>
                <w:b/>
                <w:bCs/>
                <w:color w:val="FFFFFF"/>
                <w:sz w:val="20"/>
                <w:szCs w:val="20"/>
              </w:rPr>
            </w:pPr>
            <w:r w:rsidRPr="00F132E7">
              <w:rPr>
                <w:rFonts w:ascii="Constantia" w:hAnsi="Constantia" w:cs="Calibri"/>
                <w:b/>
                <w:bCs/>
                <w:color w:val="FFFFFF"/>
                <w:sz w:val="20"/>
                <w:szCs w:val="20"/>
              </w:rPr>
              <w:t>REVENUE TYPE</w:t>
            </w:r>
          </w:p>
        </w:tc>
        <w:tc>
          <w:tcPr>
            <w:tcW w:w="4590" w:type="dxa"/>
            <w:vMerge w:val="restart"/>
            <w:tcBorders>
              <w:top w:val="single" w:sz="4" w:space="0" w:color="auto"/>
              <w:left w:val="single" w:sz="4" w:space="0" w:color="auto"/>
              <w:bottom w:val="single" w:sz="4" w:space="0" w:color="auto"/>
              <w:right w:val="single" w:sz="4" w:space="0" w:color="auto"/>
            </w:tcBorders>
            <w:shd w:val="clear" w:color="000000" w:fill="1F4E79"/>
            <w:vAlign w:val="center"/>
            <w:hideMark/>
          </w:tcPr>
          <w:p w14:paraId="12E858F9" w14:textId="77777777" w:rsidR="00F132E7" w:rsidRPr="00F132E7" w:rsidRDefault="00F132E7" w:rsidP="00F132E7">
            <w:pPr>
              <w:rPr>
                <w:rFonts w:ascii="Constantia" w:hAnsi="Constantia" w:cs="Calibri"/>
                <w:b/>
                <w:bCs/>
                <w:color w:val="FFFFFF"/>
                <w:sz w:val="20"/>
                <w:szCs w:val="20"/>
              </w:rPr>
            </w:pPr>
            <w:r w:rsidRPr="00F132E7">
              <w:rPr>
                <w:rFonts w:ascii="Constantia" w:hAnsi="Constantia" w:cs="Calibri"/>
                <w:b/>
                <w:bCs/>
                <w:color w:val="FFFFFF"/>
                <w:sz w:val="20"/>
                <w:szCs w:val="20"/>
              </w:rPr>
              <w:t xml:space="preserve">FIRST HALF COLLECTION </w:t>
            </w:r>
          </w:p>
          <w:p w14:paraId="76A9F2A3" w14:textId="77777777" w:rsidR="00F132E7" w:rsidRPr="00F132E7" w:rsidRDefault="00F132E7" w:rsidP="00F132E7">
            <w:pPr>
              <w:rPr>
                <w:rFonts w:ascii="Constantia" w:hAnsi="Constantia" w:cs="Calibri"/>
                <w:b/>
                <w:bCs/>
                <w:color w:val="FFFFFF"/>
                <w:sz w:val="20"/>
                <w:szCs w:val="20"/>
              </w:rPr>
            </w:pPr>
            <w:r w:rsidRPr="00F132E7">
              <w:rPr>
                <w:rFonts w:ascii="Constantia" w:hAnsi="Constantia" w:cs="Calibri"/>
                <w:b/>
                <w:bCs/>
                <w:color w:val="FFFFFF"/>
                <w:sz w:val="20"/>
                <w:szCs w:val="20"/>
              </w:rPr>
              <w:t>FY 2020/21</w:t>
            </w:r>
          </w:p>
          <w:p w14:paraId="70CE6188" w14:textId="77777777" w:rsidR="00F132E7" w:rsidRPr="00F132E7" w:rsidRDefault="00F132E7" w:rsidP="00F132E7">
            <w:pPr>
              <w:rPr>
                <w:rFonts w:ascii="Constantia" w:hAnsi="Constantia" w:cs="Calibri"/>
                <w:b/>
                <w:bCs/>
                <w:color w:val="FFFFFF"/>
                <w:sz w:val="20"/>
                <w:szCs w:val="20"/>
              </w:rPr>
            </w:pPr>
            <w:r w:rsidRPr="00F132E7">
              <w:rPr>
                <w:rFonts w:ascii="Constantia" w:hAnsi="Constantia" w:cs="Calibri"/>
                <w:b/>
                <w:bCs/>
                <w:color w:val="FFFFFF"/>
                <w:sz w:val="20"/>
                <w:szCs w:val="20"/>
              </w:rPr>
              <w:t>Kshs.</w:t>
            </w:r>
          </w:p>
        </w:tc>
      </w:tr>
      <w:tr w:rsidR="00F132E7" w:rsidRPr="00F132E7" w14:paraId="5C86572A" w14:textId="77777777" w:rsidTr="00936AA0">
        <w:trPr>
          <w:trHeight w:val="458"/>
          <w:tblHeader/>
        </w:trPr>
        <w:tc>
          <w:tcPr>
            <w:tcW w:w="4760" w:type="dxa"/>
            <w:vMerge/>
            <w:tcBorders>
              <w:top w:val="single" w:sz="4" w:space="0" w:color="auto"/>
              <w:left w:val="single" w:sz="4" w:space="0" w:color="auto"/>
              <w:bottom w:val="single" w:sz="4" w:space="0" w:color="auto"/>
              <w:right w:val="single" w:sz="4" w:space="0" w:color="auto"/>
            </w:tcBorders>
            <w:vAlign w:val="center"/>
            <w:hideMark/>
          </w:tcPr>
          <w:p w14:paraId="355DC5F1" w14:textId="77777777" w:rsidR="00F132E7" w:rsidRPr="00F132E7" w:rsidRDefault="00F132E7" w:rsidP="00F132E7">
            <w:pPr>
              <w:rPr>
                <w:rFonts w:ascii="Constantia" w:hAnsi="Constantia" w:cs="Calibri"/>
                <w:b/>
                <w:bCs/>
                <w:color w:val="FFFFFF"/>
                <w:sz w:val="20"/>
                <w:szCs w:val="20"/>
              </w:rPr>
            </w:pPr>
          </w:p>
        </w:tc>
        <w:tc>
          <w:tcPr>
            <w:tcW w:w="4590" w:type="dxa"/>
            <w:vMerge/>
            <w:tcBorders>
              <w:top w:val="single" w:sz="4" w:space="0" w:color="auto"/>
              <w:left w:val="single" w:sz="4" w:space="0" w:color="auto"/>
              <w:bottom w:val="single" w:sz="4" w:space="0" w:color="auto"/>
              <w:right w:val="single" w:sz="4" w:space="0" w:color="auto"/>
            </w:tcBorders>
            <w:vAlign w:val="center"/>
            <w:hideMark/>
          </w:tcPr>
          <w:p w14:paraId="697F87B7" w14:textId="77777777" w:rsidR="00F132E7" w:rsidRPr="00F132E7" w:rsidRDefault="00F132E7" w:rsidP="00F132E7">
            <w:pPr>
              <w:rPr>
                <w:rFonts w:ascii="Constantia" w:hAnsi="Constantia" w:cs="Calibri"/>
                <w:b/>
                <w:bCs/>
                <w:color w:val="FFFFFF"/>
                <w:sz w:val="20"/>
                <w:szCs w:val="20"/>
              </w:rPr>
            </w:pPr>
          </w:p>
        </w:tc>
      </w:tr>
      <w:tr w:rsidR="00F132E7" w:rsidRPr="00F132E7" w14:paraId="742B5204"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28CABE60"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Land Rates</w:t>
            </w:r>
          </w:p>
        </w:tc>
        <w:tc>
          <w:tcPr>
            <w:tcW w:w="4590" w:type="dxa"/>
            <w:tcBorders>
              <w:top w:val="nil"/>
              <w:left w:val="nil"/>
              <w:bottom w:val="single" w:sz="4" w:space="0" w:color="auto"/>
              <w:right w:val="single" w:sz="4" w:space="0" w:color="auto"/>
            </w:tcBorders>
            <w:shd w:val="clear" w:color="auto" w:fill="auto"/>
            <w:noWrap/>
            <w:vAlign w:val="bottom"/>
            <w:hideMark/>
          </w:tcPr>
          <w:p w14:paraId="04F633B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2,600,504 </w:t>
            </w:r>
          </w:p>
        </w:tc>
      </w:tr>
      <w:tr w:rsidR="00F132E7" w:rsidRPr="00F132E7" w14:paraId="6EF3052B"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3CF64F6D"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Alcoholic Drinks Licenses</w:t>
            </w:r>
          </w:p>
        </w:tc>
        <w:tc>
          <w:tcPr>
            <w:tcW w:w="4590" w:type="dxa"/>
            <w:tcBorders>
              <w:top w:val="nil"/>
              <w:left w:val="nil"/>
              <w:bottom w:val="single" w:sz="4" w:space="0" w:color="auto"/>
              <w:right w:val="single" w:sz="4" w:space="0" w:color="auto"/>
            </w:tcBorders>
            <w:shd w:val="clear" w:color="auto" w:fill="auto"/>
            <w:noWrap/>
            <w:vAlign w:val="bottom"/>
            <w:hideMark/>
          </w:tcPr>
          <w:p w14:paraId="5051D8B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1,153,400 </w:t>
            </w:r>
          </w:p>
        </w:tc>
      </w:tr>
      <w:tr w:rsidR="00F132E7" w:rsidRPr="00F132E7" w14:paraId="4D9EBE1C"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7C1A410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Single Business Permits</w:t>
            </w:r>
          </w:p>
        </w:tc>
        <w:tc>
          <w:tcPr>
            <w:tcW w:w="4590" w:type="dxa"/>
            <w:tcBorders>
              <w:top w:val="nil"/>
              <w:left w:val="nil"/>
              <w:bottom w:val="single" w:sz="4" w:space="0" w:color="auto"/>
              <w:right w:val="single" w:sz="4" w:space="0" w:color="auto"/>
            </w:tcBorders>
            <w:shd w:val="clear" w:color="auto" w:fill="auto"/>
            <w:noWrap/>
            <w:vAlign w:val="bottom"/>
            <w:hideMark/>
          </w:tcPr>
          <w:p w14:paraId="163D6D8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10,255,743 </w:t>
            </w:r>
          </w:p>
        </w:tc>
      </w:tr>
      <w:tr w:rsidR="00F132E7" w:rsidRPr="00F132E7" w14:paraId="497FA829"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DF0269D"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Application Fees</w:t>
            </w:r>
          </w:p>
        </w:tc>
        <w:tc>
          <w:tcPr>
            <w:tcW w:w="4590" w:type="dxa"/>
            <w:tcBorders>
              <w:top w:val="nil"/>
              <w:left w:val="nil"/>
              <w:bottom w:val="single" w:sz="4" w:space="0" w:color="auto"/>
              <w:right w:val="single" w:sz="4" w:space="0" w:color="auto"/>
            </w:tcBorders>
            <w:shd w:val="clear" w:color="auto" w:fill="auto"/>
            <w:noWrap/>
            <w:vAlign w:val="bottom"/>
            <w:hideMark/>
          </w:tcPr>
          <w:p w14:paraId="61064B3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1,402,650 </w:t>
            </w:r>
          </w:p>
        </w:tc>
      </w:tr>
      <w:tr w:rsidR="00F132E7" w:rsidRPr="00F132E7" w14:paraId="68BAB50D"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4163156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Renewal fees</w:t>
            </w:r>
          </w:p>
        </w:tc>
        <w:tc>
          <w:tcPr>
            <w:tcW w:w="4590" w:type="dxa"/>
            <w:tcBorders>
              <w:top w:val="nil"/>
              <w:left w:val="nil"/>
              <w:bottom w:val="single" w:sz="4" w:space="0" w:color="auto"/>
              <w:right w:val="single" w:sz="4" w:space="0" w:color="auto"/>
            </w:tcBorders>
            <w:shd w:val="clear" w:color="auto" w:fill="auto"/>
            <w:noWrap/>
            <w:vAlign w:val="bottom"/>
            <w:hideMark/>
          </w:tcPr>
          <w:p w14:paraId="113992A0"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2,258,200 </w:t>
            </w:r>
          </w:p>
        </w:tc>
      </w:tr>
      <w:tr w:rsidR="00F132E7" w:rsidRPr="00F132E7" w14:paraId="5D0E7AB6"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DC0A503"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Cheque Clearance Fees</w:t>
            </w:r>
          </w:p>
        </w:tc>
        <w:tc>
          <w:tcPr>
            <w:tcW w:w="4590" w:type="dxa"/>
            <w:tcBorders>
              <w:top w:val="nil"/>
              <w:left w:val="nil"/>
              <w:bottom w:val="single" w:sz="4" w:space="0" w:color="auto"/>
              <w:right w:val="single" w:sz="4" w:space="0" w:color="auto"/>
            </w:tcBorders>
            <w:shd w:val="clear" w:color="auto" w:fill="auto"/>
            <w:hideMark/>
          </w:tcPr>
          <w:p w14:paraId="4287568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w:t>
            </w:r>
          </w:p>
        </w:tc>
      </w:tr>
      <w:tr w:rsidR="00F132E7" w:rsidRPr="00F132E7" w14:paraId="5D7C9108"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F868EE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Conservancy Fees</w:t>
            </w:r>
          </w:p>
        </w:tc>
        <w:tc>
          <w:tcPr>
            <w:tcW w:w="4590" w:type="dxa"/>
            <w:tcBorders>
              <w:top w:val="nil"/>
              <w:left w:val="nil"/>
              <w:bottom w:val="single" w:sz="4" w:space="0" w:color="auto"/>
              <w:right w:val="single" w:sz="4" w:space="0" w:color="auto"/>
            </w:tcBorders>
            <w:shd w:val="clear" w:color="auto" w:fill="auto"/>
            <w:noWrap/>
            <w:vAlign w:val="bottom"/>
            <w:hideMark/>
          </w:tcPr>
          <w:p w14:paraId="382423C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1,536,820 </w:t>
            </w:r>
          </w:p>
        </w:tc>
      </w:tr>
      <w:tr w:rsidR="00F132E7" w:rsidRPr="00F132E7" w14:paraId="4C3A42B5"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ED4CBA8"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Fire Fighting</w:t>
            </w:r>
          </w:p>
        </w:tc>
        <w:tc>
          <w:tcPr>
            <w:tcW w:w="4590" w:type="dxa"/>
            <w:tcBorders>
              <w:top w:val="nil"/>
              <w:left w:val="nil"/>
              <w:bottom w:val="single" w:sz="4" w:space="0" w:color="auto"/>
              <w:right w:val="single" w:sz="4" w:space="0" w:color="auto"/>
            </w:tcBorders>
            <w:shd w:val="clear" w:color="auto" w:fill="auto"/>
            <w:noWrap/>
            <w:vAlign w:val="bottom"/>
            <w:hideMark/>
          </w:tcPr>
          <w:p w14:paraId="1495A727"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2,973,800 </w:t>
            </w:r>
          </w:p>
        </w:tc>
      </w:tr>
      <w:tr w:rsidR="00F132E7" w:rsidRPr="00F132E7" w14:paraId="26FEA59F"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721DF4CA"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Advertisement Fees</w:t>
            </w:r>
          </w:p>
        </w:tc>
        <w:tc>
          <w:tcPr>
            <w:tcW w:w="4590" w:type="dxa"/>
            <w:tcBorders>
              <w:top w:val="nil"/>
              <w:left w:val="nil"/>
              <w:bottom w:val="single" w:sz="4" w:space="0" w:color="auto"/>
              <w:right w:val="single" w:sz="4" w:space="0" w:color="auto"/>
            </w:tcBorders>
            <w:shd w:val="clear" w:color="auto" w:fill="auto"/>
            <w:noWrap/>
            <w:vAlign w:val="bottom"/>
            <w:hideMark/>
          </w:tcPr>
          <w:p w14:paraId="0244DDD3"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3,274,795 </w:t>
            </w:r>
          </w:p>
        </w:tc>
      </w:tr>
      <w:tr w:rsidR="00F132E7" w:rsidRPr="00F132E7" w14:paraId="3BB95FEE"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1224808F"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Food </w:t>
            </w:r>
            <w:proofErr w:type="spellStart"/>
            <w:r w:rsidRPr="00F132E7">
              <w:rPr>
                <w:rFonts w:ascii="Constantia" w:hAnsi="Constantia" w:cs="Calibri"/>
                <w:color w:val="000000"/>
                <w:sz w:val="22"/>
                <w:szCs w:val="22"/>
              </w:rPr>
              <w:t>Hygene</w:t>
            </w:r>
            <w:proofErr w:type="spellEnd"/>
            <w:r w:rsidRPr="00F132E7">
              <w:rPr>
                <w:rFonts w:ascii="Constantia" w:hAnsi="Constantia" w:cs="Calibri"/>
                <w:color w:val="000000"/>
                <w:sz w:val="22"/>
                <w:szCs w:val="22"/>
              </w:rPr>
              <w:t xml:space="preserve"> Licenses</w:t>
            </w:r>
          </w:p>
        </w:tc>
        <w:tc>
          <w:tcPr>
            <w:tcW w:w="4590" w:type="dxa"/>
            <w:tcBorders>
              <w:top w:val="nil"/>
              <w:left w:val="nil"/>
              <w:bottom w:val="single" w:sz="4" w:space="0" w:color="auto"/>
              <w:right w:val="single" w:sz="4" w:space="0" w:color="auto"/>
            </w:tcBorders>
            <w:shd w:val="clear" w:color="auto" w:fill="auto"/>
            <w:noWrap/>
            <w:vAlign w:val="bottom"/>
            <w:hideMark/>
          </w:tcPr>
          <w:p w14:paraId="1D64B67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715,500 </w:t>
            </w:r>
          </w:p>
        </w:tc>
      </w:tr>
      <w:tr w:rsidR="00F132E7" w:rsidRPr="00F132E7" w14:paraId="7F1B5A5F"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1A1FFB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Water Sampling</w:t>
            </w:r>
          </w:p>
        </w:tc>
        <w:tc>
          <w:tcPr>
            <w:tcW w:w="4590" w:type="dxa"/>
            <w:tcBorders>
              <w:top w:val="nil"/>
              <w:left w:val="nil"/>
              <w:bottom w:val="single" w:sz="4" w:space="0" w:color="auto"/>
              <w:right w:val="single" w:sz="4" w:space="0" w:color="auto"/>
            </w:tcBorders>
            <w:shd w:val="clear" w:color="auto" w:fill="auto"/>
            <w:noWrap/>
            <w:vAlign w:val="bottom"/>
            <w:hideMark/>
          </w:tcPr>
          <w:p w14:paraId="4EDC93B5"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   </w:t>
            </w:r>
          </w:p>
        </w:tc>
      </w:tr>
      <w:tr w:rsidR="00F132E7" w:rsidRPr="00F132E7" w14:paraId="60B9BD9C"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766E3A0"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Change of User Fees</w:t>
            </w:r>
          </w:p>
        </w:tc>
        <w:tc>
          <w:tcPr>
            <w:tcW w:w="4590" w:type="dxa"/>
            <w:tcBorders>
              <w:top w:val="nil"/>
              <w:left w:val="nil"/>
              <w:bottom w:val="single" w:sz="4" w:space="0" w:color="auto"/>
              <w:right w:val="single" w:sz="4" w:space="0" w:color="auto"/>
            </w:tcBorders>
            <w:shd w:val="clear" w:color="auto" w:fill="auto"/>
            <w:noWrap/>
            <w:vAlign w:val="bottom"/>
            <w:hideMark/>
          </w:tcPr>
          <w:p w14:paraId="2137475F"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21,725 </w:t>
            </w:r>
          </w:p>
        </w:tc>
      </w:tr>
      <w:tr w:rsidR="00F132E7" w:rsidRPr="00F132E7" w14:paraId="41D981A3"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0ABE90E"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Car Parking Fees</w:t>
            </w:r>
          </w:p>
        </w:tc>
        <w:tc>
          <w:tcPr>
            <w:tcW w:w="4590" w:type="dxa"/>
            <w:tcBorders>
              <w:top w:val="nil"/>
              <w:left w:val="nil"/>
              <w:bottom w:val="single" w:sz="4" w:space="0" w:color="auto"/>
              <w:right w:val="single" w:sz="4" w:space="0" w:color="auto"/>
            </w:tcBorders>
            <w:shd w:val="clear" w:color="auto" w:fill="auto"/>
            <w:noWrap/>
            <w:vAlign w:val="bottom"/>
            <w:hideMark/>
          </w:tcPr>
          <w:p w14:paraId="6E18A0B0"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3,524,620 </w:t>
            </w:r>
          </w:p>
        </w:tc>
      </w:tr>
      <w:tr w:rsidR="00F132E7" w:rsidRPr="00F132E7" w14:paraId="09718A41"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04F343D" w14:textId="77777777" w:rsidR="00F132E7" w:rsidRPr="00F132E7" w:rsidRDefault="00F132E7" w:rsidP="00F132E7">
            <w:pPr>
              <w:rPr>
                <w:rFonts w:ascii="Constantia" w:hAnsi="Constantia" w:cs="Calibri"/>
                <w:color w:val="000000"/>
                <w:sz w:val="22"/>
                <w:szCs w:val="22"/>
              </w:rPr>
            </w:pPr>
            <w:proofErr w:type="spellStart"/>
            <w:r w:rsidRPr="00F132E7">
              <w:rPr>
                <w:rFonts w:ascii="Constantia" w:hAnsi="Constantia" w:cs="Calibri"/>
                <w:color w:val="000000"/>
                <w:sz w:val="22"/>
                <w:szCs w:val="22"/>
              </w:rPr>
              <w:t>Bodaboda</w:t>
            </w:r>
            <w:proofErr w:type="spellEnd"/>
            <w:r w:rsidRPr="00F132E7">
              <w:rPr>
                <w:rFonts w:ascii="Constantia" w:hAnsi="Constantia" w:cs="Calibri"/>
                <w:color w:val="000000"/>
                <w:sz w:val="22"/>
                <w:szCs w:val="22"/>
              </w:rPr>
              <w:t xml:space="preserve"> Parking Fees</w:t>
            </w:r>
          </w:p>
        </w:tc>
        <w:tc>
          <w:tcPr>
            <w:tcW w:w="4590" w:type="dxa"/>
            <w:tcBorders>
              <w:top w:val="nil"/>
              <w:left w:val="nil"/>
              <w:bottom w:val="single" w:sz="4" w:space="0" w:color="auto"/>
              <w:right w:val="single" w:sz="4" w:space="0" w:color="auto"/>
            </w:tcBorders>
            <w:shd w:val="clear" w:color="auto" w:fill="auto"/>
            <w:noWrap/>
            <w:vAlign w:val="bottom"/>
            <w:hideMark/>
          </w:tcPr>
          <w:p w14:paraId="0993E2D4"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2,005,135 </w:t>
            </w:r>
          </w:p>
        </w:tc>
      </w:tr>
      <w:tr w:rsidR="00F132E7" w:rsidRPr="00F132E7" w14:paraId="7AE711C1"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63D18BA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Burial Fees</w:t>
            </w:r>
          </w:p>
        </w:tc>
        <w:tc>
          <w:tcPr>
            <w:tcW w:w="4590" w:type="dxa"/>
            <w:tcBorders>
              <w:top w:val="nil"/>
              <w:left w:val="nil"/>
              <w:bottom w:val="single" w:sz="4" w:space="0" w:color="auto"/>
              <w:right w:val="single" w:sz="4" w:space="0" w:color="auto"/>
            </w:tcBorders>
            <w:shd w:val="clear" w:color="auto" w:fill="auto"/>
            <w:noWrap/>
            <w:vAlign w:val="bottom"/>
            <w:hideMark/>
          </w:tcPr>
          <w:p w14:paraId="78E817D4"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34,500 </w:t>
            </w:r>
          </w:p>
        </w:tc>
      </w:tr>
      <w:tr w:rsidR="00F132E7" w:rsidRPr="00F132E7" w14:paraId="5C0BD936"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DA10F2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House Rent</w:t>
            </w:r>
          </w:p>
        </w:tc>
        <w:tc>
          <w:tcPr>
            <w:tcW w:w="4590" w:type="dxa"/>
            <w:tcBorders>
              <w:top w:val="nil"/>
              <w:left w:val="nil"/>
              <w:bottom w:val="single" w:sz="4" w:space="0" w:color="auto"/>
              <w:right w:val="single" w:sz="4" w:space="0" w:color="auto"/>
            </w:tcBorders>
            <w:shd w:val="clear" w:color="auto" w:fill="auto"/>
            <w:noWrap/>
            <w:vAlign w:val="bottom"/>
            <w:hideMark/>
          </w:tcPr>
          <w:p w14:paraId="76CE1BC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3,002,815 </w:t>
            </w:r>
          </w:p>
        </w:tc>
      </w:tr>
      <w:tr w:rsidR="00F132E7" w:rsidRPr="00F132E7" w14:paraId="7D0000DD"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4D98D0A5"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Stadium Hire</w:t>
            </w:r>
          </w:p>
        </w:tc>
        <w:tc>
          <w:tcPr>
            <w:tcW w:w="4590" w:type="dxa"/>
            <w:tcBorders>
              <w:top w:val="nil"/>
              <w:left w:val="nil"/>
              <w:bottom w:val="single" w:sz="4" w:space="0" w:color="auto"/>
              <w:right w:val="single" w:sz="4" w:space="0" w:color="auto"/>
            </w:tcBorders>
            <w:shd w:val="clear" w:color="auto" w:fill="auto"/>
            <w:noWrap/>
            <w:vAlign w:val="bottom"/>
            <w:hideMark/>
          </w:tcPr>
          <w:p w14:paraId="7A89369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19,000 </w:t>
            </w:r>
          </w:p>
        </w:tc>
      </w:tr>
      <w:tr w:rsidR="00F132E7" w:rsidRPr="00F132E7" w14:paraId="62AC705B"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42E1F8A"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Miscellaneous Income</w:t>
            </w:r>
          </w:p>
        </w:tc>
        <w:tc>
          <w:tcPr>
            <w:tcW w:w="4590" w:type="dxa"/>
            <w:tcBorders>
              <w:top w:val="nil"/>
              <w:left w:val="nil"/>
              <w:bottom w:val="single" w:sz="4" w:space="0" w:color="auto"/>
              <w:right w:val="single" w:sz="4" w:space="0" w:color="auto"/>
            </w:tcBorders>
            <w:shd w:val="clear" w:color="auto" w:fill="auto"/>
            <w:noWrap/>
            <w:vAlign w:val="bottom"/>
            <w:hideMark/>
          </w:tcPr>
          <w:p w14:paraId="787CB158"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424,978 </w:t>
            </w:r>
          </w:p>
        </w:tc>
      </w:tr>
      <w:tr w:rsidR="00F132E7" w:rsidRPr="00F132E7" w14:paraId="0CA07ACA"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C5F48C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Plan Approval</w:t>
            </w:r>
          </w:p>
        </w:tc>
        <w:tc>
          <w:tcPr>
            <w:tcW w:w="4590" w:type="dxa"/>
            <w:tcBorders>
              <w:top w:val="nil"/>
              <w:left w:val="nil"/>
              <w:bottom w:val="single" w:sz="4" w:space="0" w:color="auto"/>
              <w:right w:val="single" w:sz="4" w:space="0" w:color="auto"/>
            </w:tcBorders>
            <w:shd w:val="clear" w:color="auto" w:fill="auto"/>
            <w:noWrap/>
            <w:vAlign w:val="bottom"/>
            <w:hideMark/>
          </w:tcPr>
          <w:p w14:paraId="3E77951E"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5,029,619 </w:t>
            </w:r>
          </w:p>
        </w:tc>
      </w:tr>
      <w:tr w:rsidR="00F132E7" w:rsidRPr="00F132E7" w14:paraId="555EA721"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03935787"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Inspection Fee</w:t>
            </w:r>
          </w:p>
        </w:tc>
        <w:tc>
          <w:tcPr>
            <w:tcW w:w="4590" w:type="dxa"/>
            <w:tcBorders>
              <w:top w:val="nil"/>
              <w:left w:val="nil"/>
              <w:bottom w:val="single" w:sz="4" w:space="0" w:color="auto"/>
              <w:right w:val="single" w:sz="4" w:space="0" w:color="auto"/>
            </w:tcBorders>
            <w:shd w:val="clear" w:color="auto" w:fill="auto"/>
            <w:noWrap/>
            <w:vAlign w:val="bottom"/>
            <w:hideMark/>
          </w:tcPr>
          <w:p w14:paraId="469175BD"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873,360 </w:t>
            </w:r>
          </w:p>
        </w:tc>
      </w:tr>
      <w:tr w:rsidR="00F132E7" w:rsidRPr="00F132E7" w14:paraId="60BBFDDD"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2B3E842B"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Occupational Permits</w:t>
            </w:r>
          </w:p>
        </w:tc>
        <w:tc>
          <w:tcPr>
            <w:tcW w:w="4590" w:type="dxa"/>
            <w:tcBorders>
              <w:top w:val="nil"/>
              <w:left w:val="nil"/>
              <w:bottom w:val="single" w:sz="4" w:space="0" w:color="auto"/>
              <w:right w:val="single" w:sz="4" w:space="0" w:color="auto"/>
            </w:tcBorders>
            <w:shd w:val="clear" w:color="auto" w:fill="auto"/>
            <w:noWrap/>
            <w:vAlign w:val="bottom"/>
            <w:hideMark/>
          </w:tcPr>
          <w:p w14:paraId="18611DAC"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10,000 </w:t>
            </w:r>
          </w:p>
        </w:tc>
      </w:tr>
      <w:tr w:rsidR="00F132E7" w:rsidRPr="00F132E7" w14:paraId="34A62C9E"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2706F1D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Ground Fees</w:t>
            </w:r>
          </w:p>
        </w:tc>
        <w:tc>
          <w:tcPr>
            <w:tcW w:w="4590" w:type="dxa"/>
            <w:tcBorders>
              <w:top w:val="nil"/>
              <w:left w:val="nil"/>
              <w:bottom w:val="single" w:sz="4" w:space="0" w:color="auto"/>
              <w:right w:val="single" w:sz="4" w:space="0" w:color="auto"/>
            </w:tcBorders>
            <w:shd w:val="clear" w:color="auto" w:fill="auto"/>
            <w:noWrap/>
            <w:vAlign w:val="bottom"/>
            <w:hideMark/>
          </w:tcPr>
          <w:p w14:paraId="50785D75"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218,571 </w:t>
            </w:r>
          </w:p>
        </w:tc>
      </w:tr>
      <w:tr w:rsidR="00F132E7" w:rsidRPr="00F132E7" w14:paraId="40E227C4"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660A7E7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Market Fees</w:t>
            </w:r>
          </w:p>
        </w:tc>
        <w:tc>
          <w:tcPr>
            <w:tcW w:w="4590" w:type="dxa"/>
            <w:tcBorders>
              <w:top w:val="nil"/>
              <w:left w:val="nil"/>
              <w:bottom w:val="single" w:sz="4" w:space="0" w:color="auto"/>
              <w:right w:val="single" w:sz="4" w:space="0" w:color="auto"/>
            </w:tcBorders>
            <w:shd w:val="clear" w:color="auto" w:fill="auto"/>
            <w:noWrap/>
            <w:vAlign w:val="bottom"/>
            <w:hideMark/>
          </w:tcPr>
          <w:p w14:paraId="3BA1951C"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22,269,012 </w:t>
            </w:r>
          </w:p>
        </w:tc>
      </w:tr>
      <w:tr w:rsidR="00F132E7" w:rsidRPr="00F132E7" w14:paraId="245D8678"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3F1C66D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Enclosed Bus Park Fee</w:t>
            </w:r>
          </w:p>
        </w:tc>
        <w:tc>
          <w:tcPr>
            <w:tcW w:w="4590" w:type="dxa"/>
            <w:tcBorders>
              <w:top w:val="nil"/>
              <w:left w:val="nil"/>
              <w:bottom w:val="single" w:sz="4" w:space="0" w:color="auto"/>
              <w:right w:val="single" w:sz="4" w:space="0" w:color="auto"/>
            </w:tcBorders>
            <w:shd w:val="clear" w:color="auto" w:fill="auto"/>
            <w:noWrap/>
            <w:vAlign w:val="bottom"/>
            <w:hideMark/>
          </w:tcPr>
          <w:p w14:paraId="3FA126E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33,409,055 </w:t>
            </w:r>
          </w:p>
        </w:tc>
      </w:tr>
      <w:tr w:rsidR="00F132E7" w:rsidRPr="00F132E7" w14:paraId="655E52B9"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32FC5F5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Slaughter house Fees</w:t>
            </w:r>
          </w:p>
        </w:tc>
        <w:tc>
          <w:tcPr>
            <w:tcW w:w="4590" w:type="dxa"/>
            <w:tcBorders>
              <w:top w:val="nil"/>
              <w:left w:val="nil"/>
              <w:bottom w:val="single" w:sz="4" w:space="0" w:color="auto"/>
              <w:right w:val="single" w:sz="4" w:space="0" w:color="auto"/>
            </w:tcBorders>
            <w:shd w:val="clear" w:color="auto" w:fill="auto"/>
            <w:noWrap/>
            <w:vAlign w:val="bottom"/>
            <w:hideMark/>
          </w:tcPr>
          <w:p w14:paraId="16E18955"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2,385,280 </w:t>
            </w:r>
          </w:p>
        </w:tc>
      </w:tr>
      <w:tr w:rsidR="00F132E7" w:rsidRPr="00F132E7" w14:paraId="358F2DF0"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6E988308"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Plot Transfer</w:t>
            </w:r>
          </w:p>
        </w:tc>
        <w:tc>
          <w:tcPr>
            <w:tcW w:w="4590" w:type="dxa"/>
            <w:tcBorders>
              <w:top w:val="nil"/>
              <w:left w:val="nil"/>
              <w:bottom w:val="single" w:sz="4" w:space="0" w:color="auto"/>
              <w:right w:val="single" w:sz="4" w:space="0" w:color="auto"/>
            </w:tcBorders>
            <w:shd w:val="clear" w:color="auto" w:fill="auto"/>
            <w:noWrap/>
            <w:vAlign w:val="bottom"/>
            <w:hideMark/>
          </w:tcPr>
          <w:p w14:paraId="6BE7C57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76,000 </w:t>
            </w:r>
          </w:p>
        </w:tc>
      </w:tr>
      <w:tr w:rsidR="00F132E7" w:rsidRPr="00F132E7" w14:paraId="430024C6"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0E22395"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Change of Business Name</w:t>
            </w:r>
          </w:p>
        </w:tc>
        <w:tc>
          <w:tcPr>
            <w:tcW w:w="4590" w:type="dxa"/>
            <w:tcBorders>
              <w:top w:val="nil"/>
              <w:left w:val="nil"/>
              <w:bottom w:val="single" w:sz="4" w:space="0" w:color="auto"/>
              <w:right w:val="single" w:sz="4" w:space="0" w:color="auto"/>
            </w:tcBorders>
            <w:shd w:val="clear" w:color="auto" w:fill="auto"/>
            <w:noWrap/>
            <w:vAlign w:val="bottom"/>
            <w:hideMark/>
          </w:tcPr>
          <w:p w14:paraId="0E7BEB57"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9,500 </w:t>
            </w:r>
          </w:p>
        </w:tc>
      </w:tr>
      <w:tr w:rsidR="00F132E7" w:rsidRPr="00F132E7" w14:paraId="5B01879B"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778F944C"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Registration of Women Group</w:t>
            </w:r>
          </w:p>
        </w:tc>
        <w:tc>
          <w:tcPr>
            <w:tcW w:w="4590" w:type="dxa"/>
            <w:tcBorders>
              <w:top w:val="nil"/>
              <w:left w:val="nil"/>
              <w:bottom w:val="single" w:sz="4" w:space="0" w:color="auto"/>
              <w:right w:val="single" w:sz="4" w:space="0" w:color="auto"/>
            </w:tcBorders>
            <w:shd w:val="clear" w:color="auto" w:fill="auto"/>
            <w:vAlign w:val="center"/>
            <w:hideMark/>
          </w:tcPr>
          <w:p w14:paraId="5A3915AE"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w:t>
            </w:r>
          </w:p>
        </w:tc>
      </w:tr>
      <w:tr w:rsidR="00F132E7" w:rsidRPr="00F132E7" w14:paraId="6943386A"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64BC2584"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Impound Charges</w:t>
            </w:r>
          </w:p>
        </w:tc>
        <w:tc>
          <w:tcPr>
            <w:tcW w:w="4590" w:type="dxa"/>
            <w:tcBorders>
              <w:top w:val="nil"/>
              <w:left w:val="nil"/>
              <w:bottom w:val="single" w:sz="4" w:space="0" w:color="auto"/>
              <w:right w:val="single" w:sz="4" w:space="0" w:color="auto"/>
            </w:tcBorders>
            <w:shd w:val="clear" w:color="auto" w:fill="auto"/>
            <w:noWrap/>
            <w:vAlign w:val="bottom"/>
            <w:hideMark/>
          </w:tcPr>
          <w:p w14:paraId="20F81B7C"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528,550 </w:t>
            </w:r>
          </w:p>
        </w:tc>
      </w:tr>
      <w:tr w:rsidR="00F132E7" w:rsidRPr="00F132E7" w14:paraId="222CEA3C"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2D82894" w14:textId="77777777" w:rsidR="00F132E7" w:rsidRPr="00F132E7" w:rsidRDefault="00F132E7" w:rsidP="00F132E7">
            <w:pPr>
              <w:rPr>
                <w:rFonts w:ascii="Constantia" w:hAnsi="Constantia" w:cs="Calibri"/>
                <w:color w:val="000000"/>
                <w:sz w:val="22"/>
                <w:szCs w:val="22"/>
              </w:rPr>
            </w:pPr>
            <w:proofErr w:type="spellStart"/>
            <w:r w:rsidRPr="00F132E7">
              <w:rPr>
                <w:rFonts w:ascii="Constantia" w:hAnsi="Constantia" w:cs="Calibri"/>
                <w:color w:val="000000"/>
                <w:sz w:val="22"/>
                <w:szCs w:val="22"/>
              </w:rPr>
              <w:t>Cess</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14:paraId="4999891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10,490,915 </w:t>
            </w:r>
          </w:p>
        </w:tc>
      </w:tr>
      <w:tr w:rsidR="00F132E7" w:rsidRPr="00F132E7" w14:paraId="07B0B824"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3022C016"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Other Property</w:t>
            </w:r>
          </w:p>
        </w:tc>
        <w:tc>
          <w:tcPr>
            <w:tcW w:w="4590" w:type="dxa"/>
            <w:tcBorders>
              <w:top w:val="nil"/>
              <w:left w:val="nil"/>
              <w:bottom w:val="single" w:sz="4" w:space="0" w:color="auto"/>
              <w:right w:val="single" w:sz="4" w:space="0" w:color="auto"/>
            </w:tcBorders>
            <w:shd w:val="clear" w:color="auto" w:fill="auto"/>
            <w:hideMark/>
          </w:tcPr>
          <w:p w14:paraId="402FDFFD"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w:t>
            </w:r>
          </w:p>
        </w:tc>
      </w:tr>
      <w:tr w:rsidR="00F132E7" w:rsidRPr="00F132E7" w14:paraId="650605CF"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2194FEA4"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Tender Document Sale</w:t>
            </w:r>
          </w:p>
        </w:tc>
        <w:tc>
          <w:tcPr>
            <w:tcW w:w="4590" w:type="dxa"/>
            <w:tcBorders>
              <w:top w:val="nil"/>
              <w:left w:val="nil"/>
              <w:bottom w:val="single" w:sz="4" w:space="0" w:color="auto"/>
              <w:right w:val="single" w:sz="4" w:space="0" w:color="auto"/>
            </w:tcBorders>
            <w:shd w:val="clear" w:color="auto" w:fill="auto"/>
            <w:hideMark/>
          </w:tcPr>
          <w:p w14:paraId="6BF9B0F1"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w:t>
            </w:r>
          </w:p>
        </w:tc>
      </w:tr>
      <w:tr w:rsidR="00F132E7" w:rsidRPr="00F132E7" w14:paraId="7CCA7CC4"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3319C49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Sand Harvest Fee</w:t>
            </w:r>
          </w:p>
        </w:tc>
        <w:tc>
          <w:tcPr>
            <w:tcW w:w="4590" w:type="dxa"/>
            <w:tcBorders>
              <w:top w:val="nil"/>
              <w:left w:val="nil"/>
              <w:bottom w:val="single" w:sz="4" w:space="0" w:color="auto"/>
              <w:right w:val="single" w:sz="4" w:space="0" w:color="auto"/>
            </w:tcBorders>
            <w:shd w:val="clear" w:color="auto" w:fill="auto"/>
            <w:vAlign w:val="center"/>
            <w:hideMark/>
          </w:tcPr>
          <w:p w14:paraId="7E96DDDE"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w:t>
            </w:r>
          </w:p>
        </w:tc>
      </w:tr>
      <w:tr w:rsidR="00F132E7" w:rsidRPr="00F132E7" w14:paraId="25F42C77"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7F21536D"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Market Stalls Rent</w:t>
            </w:r>
          </w:p>
        </w:tc>
        <w:tc>
          <w:tcPr>
            <w:tcW w:w="4590" w:type="dxa"/>
            <w:tcBorders>
              <w:top w:val="nil"/>
              <w:left w:val="nil"/>
              <w:bottom w:val="single" w:sz="4" w:space="0" w:color="auto"/>
              <w:right w:val="single" w:sz="4" w:space="0" w:color="auto"/>
            </w:tcBorders>
            <w:shd w:val="clear" w:color="auto" w:fill="auto"/>
            <w:noWrap/>
            <w:vAlign w:val="bottom"/>
            <w:hideMark/>
          </w:tcPr>
          <w:p w14:paraId="3C8A6FEA"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1,208,440 </w:t>
            </w:r>
          </w:p>
        </w:tc>
      </w:tr>
      <w:tr w:rsidR="00F132E7" w:rsidRPr="00F132E7" w14:paraId="0CF649CD"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235A9D82"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Stock Sales</w:t>
            </w:r>
          </w:p>
        </w:tc>
        <w:tc>
          <w:tcPr>
            <w:tcW w:w="4590" w:type="dxa"/>
            <w:tcBorders>
              <w:top w:val="nil"/>
              <w:left w:val="nil"/>
              <w:bottom w:val="single" w:sz="4" w:space="0" w:color="auto"/>
              <w:right w:val="single" w:sz="4" w:space="0" w:color="auto"/>
            </w:tcBorders>
            <w:shd w:val="clear" w:color="auto" w:fill="auto"/>
            <w:noWrap/>
            <w:vAlign w:val="bottom"/>
            <w:hideMark/>
          </w:tcPr>
          <w:p w14:paraId="66595A9E"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3,864,425 </w:t>
            </w:r>
          </w:p>
        </w:tc>
      </w:tr>
      <w:tr w:rsidR="00F132E7" w:rsidRPr="00F132E7" w14:paraId="55DC3E9A" w14:textId="77777777" w:rsidTr="00936AA0">
        <w:trPr>
          <w:trHeight w:val="20"/>
        </w:trPr>
        <w:tc>
          <w:tcPr>
            <w:tcW w:w="4760" w:type="dxa"/>
            <w:tcBorders>
              <w:top w:val="nil"/>
              <w:left w:val="single" w:sz="8" w:space="0" w:color="auto"/>
              <w:bottom w:val="single" w:sz="4" w:space="0" w:color="auto"/>
              <w:right w:val="single" w:sz="4" w:space="0" w:color="auto"/>
            </w:tcBorders>
            <w:shd w:val="clear" w:color="auto" w:fill="auto"/>
            <w:vAlign w:val="center"/>
            <w:hideMark/>
          </w:tcPr>
          <w:p w14:paraId="5F79EE40"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Other Revenue sources</w:t>
            </w:r>
          </w:p>
        </w:tc>
        <w:tc>
          <w:tcPr>
            <w:tcW w:w="4590" w:type="dxa"/>
            <w:tcBorders>
              <w:top w:val="nil"/>
              <w:left w:val="nil"/>
              <w:bottom w:val="single" w:sz="4" w:space="0" w:color="auto"/>
              <w:right w:val="single" w:sz="4" w:space="0" w:color="auto"/>
            </w:tcBorders>
            <w:shd w:val="clear" w:color="auto" w:fill="auto"/>
            <w:noWrap/>
            <w:vAlign w:val="bottom"/>
            <w:hideMark/>
          </w:tcPr>
          <w:p w14:paraId="63B5F09A" w14:textId="77777777" w:rsidR="00F132E7" w:rsidRPr="00F132E7" w:rsidRDefault="00F132E7" w:rsidP="00F132E7">
            <w:pPr>
              <w:rPr>
                <w:rFonts w:ascii="Constantia" w:hAnsi="Constantia" w:cs="Calibri"/>
                <w:color w:val="000000"/>
                <w:sz w:val="22"/>
                <w:szCs w:val="22"/>
              </w:rPr>
            </w:pPr>
            <w:r w:rsidRPr="00F132E7">
              <w:rPr>
                <w:rFonts w:ascii="Constantia" w:hAnsi="Constantia" w:cs="Calibri"/>
                <w:color w:val="000000"/>
                <w:sz w:val="22"/>
                <w:szCs w:val="22"/>
              </w:rPr>
              <w:t xml:space="preserve">                      2,372,856 </w:t>
            </w:r>
          </w:p>
        </w:tc>
      </w:tr>
      <w:tr w:rsidR="00F132E7" w:rsidRPr="00F132E7" w14:paraId="17FB116A" w14:textId="77777777" w:rsidTr="00936AA0">
        <w:trPr>
          <w:trHeight w:val="20"/>
        </w:trPr>
        <w:tc>
          <w:tcPr>
            <w:tcW w:w="4760" w:type="dxa"/>
            <w:tcBorders>
              <w:top w:val="nil"/>
              <w:left w:val="single" w:sz="8" w:space="0" w:color="auto"/>
              <w:bottom w:val="single" w:sz="8" w:space="0" w:color="auto"/>
              <w:right w:val="single" w:sz="4" w:space="0" w:color="auto"/>
            </w:tcBorders>
            <w:shd w:val="clear" w:color="auto" w:fill="auto"/>
            <w:vAlign w:val="center"/>
            <w:hideMark/>
          </w:tcPr>
          <w:p w14:paraId="7D5A810B" w14:textId="77777777" w:rsidR="00F132E7" w:rsidRPr="00F132E7" w:rsidRDefault="00F132E7" w:rsidP="00F132E7">
            <w:pPr>
              <w:rPr>
                <w:rFonts w:ascii="Constantia" w:hAnsi="Constantia" w:cs="Calibri"/>
                <w:b/>
                <w:bCs/>
                <w:color w:val="000000"/>
                <w:sz w:val="22"/>
                <w:szCs w:val="22"/>
              </w:rPr>
            </w:pPr>
            <w:r w:rsidRPr="00F132E7">
              <w:rPr>
                <w:rFonts w:ascii="Constantia" w:hAnsi="Constantia" w:cs="Calibri"/>
                <w:b/>
                <w:bCs/>
                <w:color w:val="000000"/>
                <w:sz w:val="22"/>
                <w:szCs w:val="22"/>
              </w:rPr>
              <w:t>TOTAL</w:t>
            </w:r>
          </w:p>
        </w:tc>
        <w:tc>
          <w:tcPr>
            <w:tcW w:w="4590" w:type="dxa"/>
            <w:tcBorders>
              <w:top w:val="nil"/>
              <w:left w:val="nil"/>
              <w:bottom w:val="single" w:sz="8" w:space="0" w:color="auto"/>
              <w:right w:val="single" w:sz="4" w:space="0" w:color="auto"/>
            </w:tcBorders>
            <w:shd w:val="clear" w:color="auto" w:fill="auto"/>
            <w:vAlign w:val="center"/>
            <w:hideMark/>
          </w:tcPr>
          <w:p w14:paraId="141580CE" w14:textId="77777777" w:rsidR="00F132E7" w:rsidRPr="00F132E7" w:rsidRDefault="00F132E7" w:rsidP="00F132E7">
            <w:pPr>
              <w:rPr>
                <w:rFonts w:ascii="Constantia" w:hAnsi="Constantia" w:cs="Calibri"/>
                <w:b/>
                <w:bCs/>
                <w:color w:val="000000"/>
                <w:sz w:val="22"/>
                <w:szCs w:val="22"/>
              </w:rPr>
            </w:pPr>
            <w:r w:rsidRPr="00F132E7">
              <w:rPr>
                <w:rFonts w:ascii="Constantia" w:hAnsi="Constantia" w:cs="Calibri"/>
                <w:b/>
                <w:bCs/>
                <w:color w:val="000000"/>
                <w:sz w:val="22"/>
                <w:szCs w:val="22"/>
              </w:rPr>
              <w:t xml:space="preserve">                       117,949,768 </w:t>
            </w:r>
          </w:p>
        </w:tc>
      </w:tr>
    </w:tbl>
    <w:p w14:paraId="15D7DA4A" w14:textId="77777777" w:rsidR="00F132E7" w:rsidRPr="00F132E7" w:rsidRDefault="00F132E7" w:rsidP="00F132E7">
      <w:pPr>
        <w:tabs>
          <w:tab w:val="left" w:pos="90"/>
          <w:tab w:val="left" w:pos="270"/>
        </w:tabs>
        <w:spacing w:after="240" w:line="276" w:lineRule="auto"/>
        <w:jc w:val="both"/>
        <w:rPr>
          <w:rFonts w:ascii="Constantia" w:hAnsi="Constantia" w:cs="Calibri"/>
        </w:rPr>
      </w:pPr>
    </w:p>
    <w:p w14:paraId="14DE0700" w14:textId="77777777" w:rsidR="00F132E7" w:rsidRPr="00F132E7" w:rsidRDefault="00F132E7" w:rsidP="00F132E7">
      <w:pPr>
        <w:tabs>
          <w:tab w:val="left" w:pos="90"/>
          <w:tab w:val="left" w:pos="270"/>
        </w:tabs>
        <w:spacing w:after="240" w:line="276" w:lineRule="auto"/>
        <w:jc w:val="both"/>
        <w:rPr>
          <w:rFonts w:ascii="Constantia" w:hAnsi="Constantia" w:cs="Calibri"/>
        </w:rPr>
      </w:pPr>
      <w:r w:rsidRPr="00F132E7">
        <w:rPr>
          <w:rFonts w:ascii="Constantia" w:hAnsi="Constantia"/>
          <w:noProof/>
        </w:rPr>
        <w:lastRenderedPageBreak/>
        <w:drawing>
          <wp:inline distT="0" distB="0" distL="0" distR="0" wp14:anchorId="26518CE1" wp14:editId="21965202">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BF54BB" w14:textId="77777777" w:rsidR="00F132E7"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 xml:space="preserve">In nominal terms, total revenue collection including Appropriation in </w:t>
      </w:r>
      <w:r w:rsidR="00244CB9" w:rsidRPr="00936AA0">
        <w:rPr>
          <w:rFonts w:ascii="Constantia" w:eastAsia="Calibri" w:hAnsi="Constantia"/>
        </w:rPr>
        <w:t>Aid (</w:t>
      </w:r>
      <w:proofErr w:type="spellStart"/>
      <w:r w:rsidRPr="00936AA0">
        <w:rPr>
          <w:rFonts w:ascii="Constantia" w:eastAsia="Calibri" w:hAnsi="Constantia"/>
        </w:rPr>
        <w:t>AiA</w:t>
      </w:r>
      <w:proofErr w:type="spellEnd"/>
      <w:r w:rsidRPr="00936AA0">
        <w:rPr>
          <w:rFonts w:ascii="Constantia" w:eastAsia="Calibri" w:hAnsi="Constantia"/>
        </w:rPr>
        <w:t xml:space="preserve">) by December 2019 amounted to Kshs. 353,722,750 against a target of Kshs. 439,273,676. This recorded a shortfall of Kshs. 85,550,925 which was due to underperformance in ordinary revenue of </w:t>
      </w:r>
      <w:proofErr w:type="spellStart"/>
      <w:r w:rsidRPr="00936AA0">
        <w:rPr>
          <w:rFonts w:ascii="Constantia" w:eastAsia="Calibri" w:hAnsi="Constantia"/>
        </w:rPr>
        <w:t>kshs</w:t>
      </w:r>
      <w:proofErr w:type="spellEnd"/>
      <w:r w:rsidRPr="00936AA0">
        <w:rPr>
          <w:rFonts w:ascii="Constantia" w:eastAsia="Calibri" w:hAnsi="Constantia"/>
        </w:rPr>
        <w:t>. 132,050,232. The under collection of revenue of 5% is attributed to political interference and the unclassi</w:t>
      </w:r>
      <w:r w:rsidR="005F4F2D">
        <w:rPr>
          <w:rFonts w:ascii="Constantia" w:eastAsia="Calibri" w:hAnsi="Constantia"/>
        </w:rPr>
        <w:t>fied revenue</w:t>
      </w:r>
      <w:r w:rsidRPr="00936AA0">
        <w:rPr>
          <w:rFonts w:ascii="Constantia" w:eastAsia="Calibri" w:hAnsi="Constantia"/>
        </w:rPr>
        <w:t>.</w:t>
      </w:r>
    </w:p>
    <w:p w14:paraId="5B225995" w14:textId="77777777" w:rsidR="00F132E7" w:rsidRPr="00F132E7" w:rsidRDefault="00936AA0" w:rsidP="00F132E7">
      <w:pPr>
        <w:tabs>
          <w:tab w:val="left" w:pos="90"/>
          <w:tab w:val="left" w:pos="270"/>
        </w:tabs>
        <w:spacing w:after="240" w:line="276" w:lineRule="auto"/>
        <w:jc w:val="both"/>
        <w:rPr>
          <w:rFonts w:ascii="Constantia" w:hAnsi="Constantia" w:cs="Calibri"/>
          <w:b/>
        </w:rPr>
      </w:pPr>
      <w:r>
        <w:rPr>
          <w:rFonts w:ascii="Constantia" w:hAnsi="Constantia" w:cs="Calibri"/>
          <w:b/>
        </w:rPr>
        <w:t xml:space="preserve">1.8.2 </w:t>
      </w:r>
      <w:r w:rsidR="00F132E7" w:rsidRPr="00F132E7">
        <w:rPr>
          <w:rFonts w:ascii="Constantia" w:hAnsi="Constantia" w:cs="Calibri"/>
          <w:b/>
        </w:rPr>
        <w:t>Expenditure Performance</w:t>
      </w:r>
    </w:p>
    <w:p w14:paraId="4FD38630"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Total Expenditure for the half year period ending December 2019 amounted to Kshs. 4,330,575,226 which is higher than the projected amount by Kshs. 699,685,476. The overutilization of the budget was due to compensation of employee leave allowance to all County staff during the month of December</w:t>
      </w:r>
      <w:r w:rsidR="00282726">
        <w:rPr>
          <w:rFonts w:ascii="Constantia" w:eastAsia="Calibri" w:hAnsi="Constantia"/>
        </w:rPr>
        <w:t xml:space="preserve"> and utilization of the unspent CRF balances for FY 2018/19 to clear pending some of the pending bills</w:t>
      </w:r>
      <w:r w:rsidRPr="00936AA0">
        <w:rPr>
          <w:rFonts w:ascii="Constantia" w:eastAsia="Calibri" w:hAnsi="Constantia"/>
        </w:rPr>
        <w:t>. Recurrent spending amounted to kshs.3</w:t>
      </w:r>
      <w:r w:rsidR="00282726" w:rsidRPr="00936AA0">
        <w:rPr>
          <w:rFonts w:ascii="Constantia" w:eastAsia="Calibri" w:hAnsi="Constantia"/>
        </w:rPr>
        <w:t>, 573,896,311</w:t>
      </w:r>
      <w:r w:rsidRPr="00936AA0">
        <w:rPr>
          <w:rFonts w:ascii="Constantia" w:eastAsia="Calibri" w:hAnsi="Constantia"/>
        </w:rPr>
        <w:t xml:space="preserve"> while Development </w:t>
      </w:r>
      <w:r w:rsidR="00282726" w:rsidRPr="00936AA0">
        <w:rPr>
          <w:rFonts w:ascii="Constantia" w:eastAsia="Calibri" w:hAnsi="Constantia"/>
        </w:rPr>
        <w:t>Expenditures and</w:t>
      </w:r>
      <w:r w:rsidRPr="00936AA0">
        <w:rPr>
          <w:rFonts w:ascii="Constantia" w:eastAsia="Calibri" w:hAnsi="Constantia"/>
        </w:rPr>
        <w:t xml:space="preserve"> transfer to other government units were </w:t>
      </w:r>
      <w:r w:rsidR="00936AA0" w:rsidRPr="00936AA0">
        <w:rPr>
          <w:rFonts w:ascii="Constantia" w:eastAsia="Calibri" w:hAnsi="Constantia"/>
        </w:rPr>
        <w:t>Kshs</w:t>
      </w:r>
      <w:r w:rsidRPr="00936AA0">
        <w:rPr>
          <w:rFonts w:ascii="Constantia" w:eastAsia="Calibri" w:hAnsi="Constantia"/>
        </w:rPr>
        <w:t xml:space="preserve">. 725,119,370 and </w:t>
      </w:r>
      <w:r w:rsidR="00936AA0" w:rsidRPr="00936AA0">
        <w:rPr>
          <w:rFonts w:ascii="Constantia" w:eastAsia="Calibri" w:hAnsi="Constantia"/>
        </w:rPr>
        <w:t>Kshs</w:t>
      </w:r>
      <w:r w:rsidRPr="00936AA0">
        <w:rPr>
          <w:rFonts w:ascii="Constantia" w:eastAsia="Calibri" w:hAnsi="Constantia"/>
        </w:rPr>
        <w:t xml:space="preserve">. 429,002,056 respectively. </w:t>
      </w:r>
    </w:p>
    <w:p w14:paraId="00CFD035" w14:textId="77777777" w:rsidR="00936AA0" w:rsidRDefault="00936AA0">
      <w:pPr>
        <w:spacing w:after="160" w:line="259" w:lineRule="auto"/>
        <w:rPr>
          <w:rFonts w:ascii="Constantia" w:hAnsi="Constantia" w:cs="Calibri"/>
        </w:rPr>
      </w:pPr>
      <w:r>
        <w:rPr>
          <w:rFonts w:ascii="Constantia" w:hAnsi="Constantia" w:cs="Calibri"/>
        </w:rPr>
        <w:br w:type="page"/>
      </w:r>
    </w:p>
    <w:p w14:paraId="3F7342E4" w14:textId="77777777" w:rsidR="00F132E7" w:rsidRDefault="00282726" w:rsidP="00F132E7">
      <w:pPr>
        <w:spacing w:after="160" w:line="259" w:lineRule="auto"/>
        <w:jc w:val="both"/>
        <w:rPr>
          <w:rFonts w:ascii="Constantia" w:hAnsi="Constantia" w:cs="Calibri"/>
        </w:rPr>
      </w:pPr>
      <w:r w:rsidRPr="00F132E7">
        <w:rPr>
          <w:rFonts w:ascii="Constantia" w:hAnsi="Constantia" w:cs="Calibri"/>
        </w:rPr>
        <w:lastRenderedPageBreak/>
        <w:t>Tables below provide</w:t>
      </w:r>
      <w:r w:rsidR="00F132E7" w:rsidRPr="00F132E7">
        <w:rPr>
          <w:rFonts w:ascii="Constantia" w:hAnsi="Constantia" w:cs="Calibri"/>
        </w:rPr>
        <w:t xml:space="preserve"> the details;</w:t>
      </w:r>
    </w:p>
    <w:p w14:paraId="43DA032A" w14:textId="77777777" w:rsidR="00282726" w:rsidRPr="00CC5773" w:rsidRDefault="00282726" w:rsidP="00282726">
      <w:pPr>
        <w:pStyle w:val="Caption"/>
        <w:rPr>
          <w:rFonts w:ascii="Constantia" w:hAnsi="Constantia"/>
          <w:b w:val="0"/>
          <w:color w:val="auto"/>
        </w:rPr>
      </w:pPr>
      <w:r w:rsidRPr="00CC5773">
        <w:rPr>
          <w:color w:val="auto"/>
        </w:rPr>
        <w:t xml:space="preserve">Table </w:t>
      </w:r>
      <w:r w:rsidR="00CC5773" w:rsidRPr="00CC5773">
        <w:rPr>
          <w:color w:val="auto"/>
        </w:rPr>
        <w:t>7</w:t>
      </w:r>
      <w:r w:rsidRPr="00CC5773">
        <w:rPr>
          <w:color w:val="auto"/>
        </w:rPr>
        <w:t>: SUMMA</w:t>
      </w:r>
      <w:r w:rsidR="00837664" w:rsidRPr="00CC5773">
        <w:rPr>
          <w:color w:val="auto"/>
        </w:rPr>
        <w:t xml:space="preserve">RY STATEMENT OF APPROPRIATION: </w:t>
      </w:r>
      <w:r w:rsidRPr="00CC5773">
        <w:rPr>
          <w:color w:val="auto"/>
        </w:rPr>
        <w:t xml:space="preserve"> REC</w:t>
      </w:r>
      <w:r w:rsidR="00837664" w:rsidRPr="00CC5773">
        <w:rPr>
          <w:color w:val="auto"/>
        </w:rPr>
        <w:t>U</w:t>
      </w:r>
      <w:r w:rsidRPr="00CC5773">
        <w:rPr>
          <w:color w:val="auto"/>
        </w:rPr>
        <w:t>RRENT AND DEVELOPMENT COMBINED</w:t>
      </w:r>
    </w:p>
    <w:p w14:paraId="1DB83B80" w14:textId="77777777" w:rsidR="00F132E7" w:rsidRPr="00F132E7" w:rsidRDefault="00F132E7" w:rsidP="00F132E7">
      <w:pPr>
        <w:tabs>
          <w:tab w:val="left" w:pos="90"/>
          <w:tab w:val="left" w:pos="270"/>
        </w:tabs>
        <w:spacing w:after="240" w:line="276" w:lineRule="auto"/>
        <w:jc w:val="both"/>
        <w:rPr>
          <w:rFonts w:ascii="Constantia" w:hAnsi="Constantia" w:cs="Calibri"/>
        </w:rPr>
      </w:pPr>
      <w:r w:rsidRPr="00F132E7">
        <w:rPr>
          <w:rFonts w:ascii="Constantia" w:hAnsi="Constantia"/>
          <w:noProof/>
        </w:rPr>
        <w:drawing>
          <wp:inline distT="0" distB="0" distL="0" distR="0" wp14:anchorId="1ED4C808" wp14:editId="640AA250">
            <wp:extent cx="5942965" cy="3516923"/>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472" cy="3526100"/>
                    </a:xfrm>
                    <a:prstGeom prst="rect">
                      <a:avLst/>
                    </a:prstGeom>
                    <a:noFill/>
                    <a:ln>
                      <a:noFill/>
                    </a:ln>
                  </pic:spPr>
                </pic:pic>
              </a:graphicData>
            </a:graphic>
          </wp:inline>
        </w:drawing>
      </w:r>
    </w:p>
    <w:p w14:paraId="3FCF5DCA" w14:textId="77777777" w:rsidR="00F132E7" w:rsidRPr="00F132E7" w:rsidRDefault="00F132E7" w:rsidP="00F132E7">
      <w:pPr>
        <w:tabs>
          <w:tab w:val="left" w:pos="90"/>
          <w:tab w:val="left" w:pos="270"/>
        </w:tabs>
        <w:spacing w:after="240" w:line="276" w:lineRule="auto"/>
        <w:jc w:val="both"/>
        <w:rPr>
          <w:rFonts w:ascii="Constantia" w:hAnsi="Constantia" w:cs="Calibri"/>
          <w:b/>
          <w:sz w:val="16"/>
          <w:szCs w:val="16"/>
        </w:rPr>
      </w:pPr>
      <w:r w:rsidRPr="00F132E7">
        <w:rPr>
          <w:rFonts w:ascii="Constantia" w:hAnsi="Constantia" w:cs="Calibri"/>
          <w:b/>
          <w:sz w:val="16"/>
          <w:szCs w:val="16"/>
        </w:rPr>
        <w:t>Source: County Treasury 2019</w:t>
      </w:r>
    </w:p>
    <w:p w14:paraId="114DE261" w14:textId="77777777" w:rsidR="00F132E7" w:rsidRPr="00F132E7" w:rsidRDefault="00F132E7" w:rsidP="00F132E7">
      <w:pPr>
        <w:spacing w:after="160" w:line="259" w:lineRule="auto"/>
        <w:rPr>
          <w:rFonts w:ascii="Constantia" w:eastAsia="SimSun" w:hAnsi="Constantia"/>
          <w:b/>
          <w:bCs/>
          <w:sz w:val="20"/>
          <w:szCs w:val="20"/>
        </w:rPr>
      </w:pPr>
      <w:r w:rsidRPr="00F132E7">
        <w:rPr>
          <w:rFonts w:ascii="Constantia" w:hAnsi="Constantia"/>
        </w:rPr>
        <w:br w:type="page"/>
      </w:r>
    </w:p>
    <w:p w14:paraId="73F26E77" w14:textId="77777777" w:rsidR="00F132E7" w:rsidRPr="00936AA0" w:rsidRDefault="00F132E7" w:rsidP="00936AA0">
      <w:pPr>
        <w:pStyle w:val="Caption"/>
        <w:spacing w:after="0"/>
        <w:rPr>
          <w:rFonts w:ascii="Constantia" w:hAnsi="Constantia"/>
          <w:b w:val="0"/>
          <w:color w:val="auto"/>
          <w:sz w:val="24"/>
          <w:szCs w:val="24"/>
        </w:rPr>
      </w:pPr>
      <w:bookmarkStart w:id="34" w:name="_Toc3431090"/>
      <w:bookmarkStart w:id="35" w:name="_Toc33655001"/>
      <w:r w:rsidRPr="00936AA0">
        <w:rPr>
          <w:rFonts w:ascii="Constantia" w:hAnsi="Constantia"/>
          <w:color w:val="auto"/>
          <w:sz w:val="24"/>
          <w:szCs w:val="24"/>
        </w:rPr>
        <w:lastRenderedPageBreak/>
        <w:t xml:space="preserve">Table </w:t>
      </w:r>
      <w:r w:rsidR="00CC5773">
        <w:rPr>
          <w:rFonts w:ascii="Constantia" w:hAnsi="Constantia"/>
          <w:color w:val="auto"/>
          <w:sz w:val="24"/>
          <w:szCs w:val="24"/>
        </w:rPr>
        <w:t>7</w:t>
      </w:r>
      <w:r w:rsidR="00CC5773" w:rsidRPr="00936AA0">
        <w:rPr>
          <w:rFonts w:ascii="Constantia" w:hAnsi="Constantia"/>
          <w:color w:val="auto"/>
          <w:sz w:val="24"/>
          <w:szCs w:val="24"/>
        </w:rPr>
        <w:t>:</w:t>
      </w:r>
      <w:r w:rsidRPr="00936AA0">
        <w:rPr>
          <w:rFonts w:ascii="Constantia" w:hAnsi="Constantia"/>
          <w:color w:val="auto"/>
          <w:sz w:val="24"/>
          <w:szCs w:val="24"/>
        </w:rPr>
        <w:t xml:space="preserve"> </w:t>
      </w:r>
      <w:r w:rsidR="00282726">
        <w:rPr>
          <w:rFonts w:ascii="Constantia" w:hAnsi="Constantia"/>
          <w:color w:val="auto"/>
          <w:sz w:val="24"/>
          <w:szCs w:val="24"/>
        </w:rPr>
        <w:t xml:space="preserve">Summary statement of </w:t>
      </w:r>
      <w:r w:rsidR="00282726" w:rsidRPr="00936AA0">
        <w:rPr>
          <w:rFonts w:ascii="Constantia" w:hAnsi="Constantia"/>
          <w:color w:val="auto"/>
          <w:sz w:val="24"/>
          <w:szCs w:val="24"/>
        </w:rPr>
        <w:t>appropriation</w:t>
      </w:r>
      <w:r w:rsidRPr="00936AA0">
        <w:rPr>
          <w:rFonts w:ascii="Constantia" w:hAnsi="Constantia"/>
          <w:color w:val="auto"/>
          <w:sz w:val="24"/>
          <w:szCs w:val="24"/>
        </w:rPr>
        <w:t xml:space="preserve"> </w:t>
      </w:r>
      <w:r w:rsidR="00282726">
        <w:rPr>
          <w:rFonts w:ascii="Constantia" w:hAnsi="Constantia"/>
          <w:color w:val="auto"/>
          <w:sz w:val="24"/>
          <w:szCs w:val="24"/>
        </w:rPr>
        <w:t xml:space="preserve">- </w:t>
      </w:r>
      <w:r w:rsidR="00282726" w:rsidRPr="00936AA0">
        <w:rPr>
          <w:rFonts w:ascii="Constantia" w:hAnsi="Constantia"/>
          <w:color w:val="auto"/>
          <w:sz w:val="24"/>
          <w:szCs w:val="24"/>
        </w:rPr>
        <w:t>Recurrent</w:t>
      </w:r>
      <w:bookmarkEnd w:id="34"/>
      <w:bookmarkEnd w:id="35"/>
    </w:p>
    <w:p w14:paraId="3684B328" w14:textId="77777777" w:rsidR="00F132E7" w:rsidRPr="00F132E7" w:rsidRDefault="00F132E7" w:rsidP="00F132E7">
      <w:pPr>
        <w:tabs>
          <w:tab w:val="left" w:pos="0"/>
          <w:tab w:val="left" w:pos="360"/>
        </w:tabs>
        <w:spacing w:after="240" w:line="276" w:lineRule="auto"/>
        <w:jc w:val="both"/>
        <w:rPr>
          <w:rFonts w:ascii="Constantia" w:hAnsi="Constantia"/>
          <w:noProof/>
          <w:sz w:val="16"/>
          <w:szCs w:val="16"/>
        </w:rPr>
      </w:pPr>
      <w:r w:rsidRPr="00F132E7">
        <w:rPr>
          <w:rFonts w:ascii="Constantia" w:hAnsi="Constantia"/>
          <w:noProof/>
        </w:rPr>
        <w:drawing>
          <wp:inline distT="0" distB="0" distL="0" distR="0" wp14:anchorId="0701B4E0" wp14:editId="6784B8BC">
            <wp:extent cx="6177516" cy="40191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032" cy="4029202"/>
                    </a:xfrm>
                    <a:prstGeom prst="rect">
                      <a:avLst/>
                    </a:prstGeom>
                    <a:noFill/>
                    <a:ln>
                      <a:noFill/>
                    </a:ln>
                  </pic:spPr>
                </pic:pic>
              </a:graphicData>
            </a:graphic>
          </wp:inline>
        </w:drawing>
      </w:r>
      <w:r w:rsidRPr="00F132E7">
        <w:rPr>
          <w:rFonts w:ascii="Constantia" w:hAnsi="Constantia" w:cs="Calibri"/>
          <w:b/>
          <w:i/>
          <w:sz w:val="16"/>
          <w:szCs w:val="16"/>
        </w:rPr>
        <w:t xml:space="preserve">Source: County Treasury FY 2018/19 </w:t>
      </w:r>
    </w:p>
    <w:p w14:paraId="1BD9DCFA"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 xml:space="preserve">Analysis from table </w:t>
      </w:r>
      <w:r w:rsidR="00CC5773">
        <w:rPr>
          <w:rFonts w:ascii="Constantia" w:eastAsia="Calibri" w:hAnsi="Constantia"/>
        </w:rPr>
        <w:t xml:space="preserve">7 </w:t>
      </w:r>
      <w:r w:rsidRPr="00936AA0">
        <w:rPr>
          <w:rFonts w:ascii="Constantia" w:eastAsia="Calibri" w:hAnsi="Constantia"/>
        </w:rPr>
        <w:t>shows that Compensation to employees had consumed the largest share of the current allocation with the balance going to operations and maintenance.</w:t>
      </w:r>
    </w:p>
    <w:p w14:paraId="0FFF1553" w14:textId="77777777" w:rsidR="00936AA0" w:rsidRDefault="00936AA0">
      <w:pPr>
        <w:spacing w:after="160" w:line="259" w:lineRule="auto"/>
        <w:rPr>
          <w:rFonts w:ascii="Constantia" w:hAnsi="Constantia"/>
          <w:b/>
          <w:bCs/>
          <w:color w:val="5B9BD5" w:themeColor="accent1"/>
        </w:rPr>
      </w:pPr>
      <w:bookmarkStart w:id="36" w:name="_Toc3431091"/>
      <w:r>
        <w:rPr>
          <w:rFonts w:ascii="Constantia" w:hAnsi="Constantia"/>
        </w:rPr>
        <w:br w:type="page"/>
      </w:r>
    </w:p>
    <w:p w14:paraId="47E1D4F6" w14:textId="77777777" w:rsidR="00F132E7" w:rsidRDefault="00F132E7" w:rsidP="00936AA0">
      <w:pPr>
        <w:pStyle w:val="Caption"/>
        <w:spacing w:after="0"/>
        <w:rPr>
          <w:rFonts w:ascii="Constantia" w:hAnsi="Constantia"/>
          <w:color w:val="auto"/>
          <w:sz w:val="24"/>
          <w:szCs w:val="24"/>
        </w:rPr>
      </w:pPr>
      <w:bookmarkStart w:id="37" w:name="_Toc33655002"/>
      <w:r w:rsidRPr="00936AA0">
        <w:rPr>
          <w:rFonts w:ascii="Constantia" w:hAnsi="Constantia"/>
          <w:color w:val="auto"/>
          <w:sz w:val="24"/>
          <w:szCs w:val="24"/>
        </w:rPr>
        <w:lastRenderedPageBreak/>
        <w:t xml:space="preserve">Table </w:t>
      </w:r>
      <w:r w:rsidRPr="00936AA0">
        <w:rPr>
          <w:rFonts w:ascii="Constantia" w:hAnsi="Constantia"/>
          <w:color w:val="auto"/>
          <w:sz w:val="24"/>
          <w:szCs w:val="24"/>
        </w:rPr>
        <w:fldChar w:fldCharType="begin"/>
      </w:r>
      <w:r w:rsidRPr="00936AA0">
        <w:rPr>
          <w:rFonts w:ascii="Constantia" w:hAnsi="Constantia"/>
          <w:color w:val="auto"/>
          <w:sz w:val="24"/>
          <w:szCs w:val="24"/>
        </w:rPr>
        <w:instrText xml:space="preserve"> SEQ Table \* ARABIC </w:instrText>
      </w:r>
      <w:r w:rsidRPr="00936AA0">
        <w:rPr>
          <w:rFonts w:ascii="Constantia" w:hAnsi="Constantia"/>
          <w:color w:val="auto"/>
          <w:sz w:val="24"/>
          <w:szCs w:val="24"/>
        </w:rPr>
        <w:fldChar w:fldCharType="separate"/>
      </w:r>
      <w:r w:rsidR="00991814">
        <w:rPr>
          <w:rFonts w:ascii="Constantia" w:hAnsi="Constantia"/>
          <w:noProof/>
          <w:color w:val="auto"/>
          <w:sz w:val="24"/>
          <w:szCs w:val="24"/>
        </w:rPr>
        <w:t>5</w:t>
      </w:r>
      <w:r w:rsidRPr="00936AA0">
        <w:rPr>
          <w:rFonts w:ascii="Constantia" w:hAnsi="Constantia"/>
          <w:color w:val="auto"/>
          <w:sz w:val="24"/>
          <w:szCs w:val="24"/>
        </w:rPr>
        <w:fldChar w:fldCharType="end"/>
      </w:r>
      <w:r w:rsidR="00051492">
        <w:rPr>
          <w:rFonts w:ascii="Constantia" w:hAnsi="Constantia"/>
          <w:color w:val="auto"/>
          <w:sz w:val="24"/>
          <w:szCs w:val="24"/>
        </w:rPr>
        <w:t>: Summary Statement of Appropriation-</w:t>
      </w:r>
      <w:bookmarkEnd w:id="36"/>
      <w:bookmarkEnd w:id="37"/>
      <w:r w:rsidR="00051492">
        <w:rPr>
          <w:rFonts w:ascii="Constantia" w:hAnsi="Constantia"/>
          <w:color w:val="auto"/>
          <w:sz w:val="24"/>
          <w:szCs w:val="24"/>
        </w:rPr>
        <w:t>Development</w:t>
      </w:r>
    </w:p>
    <w:p w14:paraId="3DB3C9F8" w14:textId="77777777" w:rsidR="00282726" w:rsidRDefault="00051492" w:rsidP="00282726">
      <w:r>
        <w:rPr>
          <w:noProof/>
        </w:rPr>
        <w:drawing>
          <wp:inline distT="0" distB="0" distL="0" distR="0" wp14:anchorId="69AFE973" wp14:editId="1C9BC2DC">
            <wp:extent cx="6453963" cy="4380614"/>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3963" cy="4380614"/>
                    </a:xfrm>
                    <a:prstGeom prst="rect">
                      <a:avLst/>
                    </a:prstGeom>
                    <a:noFill/>
                    <a:ln>
                      <a:noFill/>
                    </a:ln>
                  </pic:spPr>
                </pic:pic>
              </a:graphicData>
            </a:graphic>
          </wp:inline>
        </w:drawing>
      </w:r>
    </w:p>
    <w:p w14:paraId="3557F873" w14:textId="77777777" w:rsidR="00F132E7" w:rsidRPr="00F132E7" w:rsidRDefault="00F132E7" w:rsidP="00F132E7">
      <w:pPr>
        <w:tabs>
          <w:tab w:val="left" w:pos="0"/>
          <w:tab w:val="left" w:pos="360"/>
        </w:tabs>
        <w:spacing w:after="240" w:line="276" w:lineRule="auto"/>
        <w:jc w:val="both"/>
        <w:rPr>
          <w:rFonts w:ascii="Constantia" w:hAnsi="Constantia" w:cs="Calibri"/>
          <w:b/>
          <w:i/>
        </w:rPr>
      </w:pPr>
      <w:r w:rsidRPr="00F132E7">
        <w:rPr>
          <w:rFonts w:ascii="Constantia" w:hAnsi="Constantia" w:cs="Calibri"/>
          <w:b/>
          <w:i/>
        </w:rPr>
        <w:t>Source: County Treasury</w:t>
      </w:r>
    </w:p>
    <w:p w14:paraId="0AE326F4" w14:textId="77777777" w:rsidR="00F132E7" w:rsidRPr="00F132E7" w:rsidRDefault="00F132E7" w:rsidP="00F132E7">
      <w:pPr>
        <w:autoSpaceDE w:val="0"/>
        <w:autoSpaceDN w:val="0"/>
        <w:adjustRightInd w:val="0"/>
        <w:jc w:val="both"/>
        <w:rPr>
          <w:rFonts w:ascii="Constantia" w:eastAsiaTheme="minorHAnsi" w:hAnsi="Constantia"/>
          <w:color w:val="000000"/>
          <w:lang w:val="en-GB"/>
        </w:rPr>
      </w:pPr>
      <w:r w:rsidRPr="00F132E7">
        <w:rPr>
          <w:rFonts w:ascii="Constantia" w:eastAsiaTheme="minorHAnsi" w:hAnsi="Constantia"/>
          <w:b/>
          <w:bCs/>
          <w:color w:val="000000"/>
          <w:lang w:val="en-GB"/>
        </w:rPr>
        <w:t xml:space="preserve">Fiscal Policy </w:t>
      </w:r>
    </w:p>
    <w:p w14:paraId="475A0395"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 xml:space="preserve">Going forward into the medium term, the County Government will continue in its fiscal consolidation path with the overall fiscal deficit being maintained broadly at the levels outlined in the CFSP 2019. This together with budget rationalization initiatives to reduce expenditure on recurrent while expanding development expenditure will put the county on a stable trajectory for sustainable development. </w:t>
      </w:r>
    </w:p>
    <w:p w14:paraId="634833A8"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 xml:space="preserve">To achieve these targets, the Government will continue to restrict growth in recurrent spending while doubling its effort in domestic resource mobilization. In the FY 2018/19, the Government implemented a raft of tax policy measures in through the tax amendment law and the Finance Act 2019 whose revenue yield is estimated at about 7 percent of the total County budget for FY 2019/20. In addition, the expected completion and approval of the valuation roll and the Tax administrative laws currently undergoing legal drafting, will also ease administrative bottlenecks, improve compliance and boost revenue collection, thereby supporting our fiscal consolidation efforts. </w:t>
      </w:r>
    </w:p>
    <w:p w14:paraId="63F2ADA3"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lastRenderedPageBreak/>
        <w:t xml:space="preserve">Further, the establishment of County Service Delivery Unit (SDU) will enhance efficiency in identification and implementation of priority social and investment projects. This takes into account the County’s efforts to increase efficiency, effectiveness, transparency, and accountability of public spending. </w:t>
      </w:r>
    </w:p>
    <w:p w14:paraId="6FFC3ED9" w14:textId="77777777" w:rsidR="00F132E7" w:rsidRPr="00936AA0" w:rsidRDefault="00F132E7" w:rsidP="00624850">
      <w:pPr>
        <w:pStyle w:val="ListParagraph"/>
        <w:numPr>
          <w:ilvl w:val="0"/>
          <w:numId w:val="35"/>
        </w:numPr>
        <w:spacing w:after="240" w:line="276" w:lineRule="auto"/>
        <w:ind w:left="270" w:hanging="270"/>
        <w:jc w:val="both"/>
        <w:rPr>
          <w:rFonts w:ascii="Constantia" w:eastAsia="Calibri" w:hAnsi="Constantia"/>
        </w:rPr>
      </w:pPr>
      <w:r w:rsidRPr="00936AA0">
        <w:rPr>
          <w:rFonts w:ascii="Constantia" w:eastAsia="Calibri" w:hAnsi="Constantia"/>
        </w:rPr>
        <w:t xml:space="preserve">In particular, the implementation of Public Investment Management (PIM) regulations under the Public Finance Act will streamline the initiation, execution and delivery of public investment projects. It will also curtail runaway projects costs, eliminate duplications and improve working synergy among implementation actors for timely delivery of development projects. </w:t>
      </w:r>
    </w:p>
    <w:p w14:paraId="3B03F59B" w14:textId="77777777" w:rsidR="00643695" w:rsidRPr="00CA1ABC" w:rsidRDefault="00CA1ABC" w:rsidP="00CA1ABC">
      <w:pPr>
        <w:pStyle w:val="Heading2"/>
        <w:rPr>
          <w:rFonts w:ascii="Constantia" w:eastAsiaTheme="minorHAnsi" w:hAnsi="Constantia"/>
          <w:b/>
          <w:bCs/>
          <w:color w:val="000000"/>
          <w:sz w:val="24"/>
          <w:szCs w:val="24"/>
        </w:rPr>
      </w:pPr>
      <w:bookmarkStart w:id="38" w:name="_Toc33654970"/>
      <w:r>
        <w:rPr>
          <w:rFonts w:ascii="Constantia" w:eastAsiaTheme="minorHAnsi" w:hAnsi="Constantia"/>
          <w:b/>
          <w:bCs/>
          <w:color w:val="000000"/>
          <w:sz w:val="24"/>
          <w:szCs w:val="24"/>
        </w:rPr>
        <w:t>1.</w:t>
      </w:r>
      <w:r w:rsidR="00F132E7">
        <w:rPr>
          <w:rFonts w:ascii="Constantia" w:eastAsiaTheme="minorHAnsi" w:hAnsi="Constantia"/>
          <w:b/>
          <w:bCs/>
          <w:color w:val="000000"/>
          <w:sz w:val="24"/>
          <w:szCs w:val="24"/>
        </w:rPr>
        <w:t>9</w:t>
      </w:r>
      <w:r>
        <w:rPr>
          <w:rFonts w:ascii="Constantia" w:eastAsiaTheme="minorHAnsi" w:hAnsi="Constantia"/>
          <w:b/>
          <w:bCs/>
          <w:color w:val="000000"/>
          <w:sz w:val="24"/>
          <w:szCs w:val="24"/>
        </w:rPr>
        <w:t xml:space="preserve"> </w:t>
      </w:r>
      <w:r w:rsidRPr="00CA1ABC">
        <w:rPr>
          <w:rFonts w:ascii="Constantia" w:eastAsiaTheme="minorHAnsi" w:hAnsi="Constantia"/>
          <w:b/>
          <w:bCs/>
          <w:color w:val="000000"/>
          <w:sz w:val="24"/>
          <w:szCs w:val="24"/>
        </w:rPr>
        <w:t>Structural Reforms</w:t>
      </w:r>
      <w:bookmarkEnd w:id="38"/>
    </w:p>
    <w:p w14:paraId="21F20F01" w14:textId="77777777" w:rsidR="00643695" w:rsidRPr="00CA1ABC" w:rsidRDefault="00643695"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County Government continues to fight against corruption and its adverse effects to the economy which include inefficiency, low productivity and high costs of doing business. The Government will </w:t>
      </w:r>
      <w:r w:rsidR="00A47AF4" w:rsidRPr="00CA1ABC">
        <w:rPr>
          <w:rFonts w:ascii="Constantia" w:eastAsia="Calibri" w:hAnsi="Constantia"/>
        </w:rPr>
        <w:t>implement</w:t>
      </w:r>
      <w:r w:rsidRPr="00CA1ABC">
        <w:rPr>
          <w:rFonts w:ascii="Constantia" w:eastAsia="Calibri" w:hAnsi="Constantia"/>
        </w:rPr>
        <w:t xml:space="preserve"> measures articulated in National Call to Action against corrupt</w:t>
      </w:r>
      <w:r w:rsidR="00A47AF4" w:rsidRPr="00CA1ABC">
        <w:rPr>
          <w:rFonts w:ascii="Constantia" w:eastAsia="Calibri" w:hAnsi="Constantia"/>
        </w:rPr>
        <w:t xml:space="preserve">ion which include </w:t>
      </w:r>
      <w:r w:rsidRPr="00CA1ABC">
        <w:rPr>
          <w:rFonts w:ascii="Constantia" w:eastAsia="Calibri" w:hAnsi="Constantia"/>
        </w:rPr>
        <w:t>objective lifestyle audits for all Accounting Officers</w:t>
      </w:r>
      <w:r w:rsidR="00A47AF4" w:rsidRPr="00CA1ABC">
        <w:rPr>
          <w:rFonts w:ascii="Constantia" w:eastAsia="Calibri" w:hAnsi="Constantia"/>
        </w:rPr>
        <w:t>.</w:t>
      </w:r>
      <w:r w:rsidRPr="00CA1ABC">
        <w:rPr>
          <w:rFonts w:ascii="Constantia" w:eastAsia="Calibri" w:hAnsi="Constantia"/>
        </w:rPr>
        <w:t xml:space="preserve"> The Government is also committed to strengthen expenditure control through Public financial management reforms aimed at upgrading efficiency, transparency and accountability in order to free fiscal space for priority social and investment projects</w:t>
      </w:r>
      <w:r w:rsidR="00A47AF4" w:rsidRPr="00CA1ABC">
        <w:rPr>
          <w:rFonts w:ascii="Constantia" w:eastAsia="Calibri" w:hAnsi="Constantia"/>
        </w:rPr>
        <w:t>.</w:t>
      </w:r>
    </w:p>
    <w:p w14:paraId="5E366F14" w14:textId="77777777" w:rsidR="00643695" w:rsidRPr="00CA1ABC" w:rsidRDefault="00643695"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Underpinning this 2020 CFSP is the effort to live within the County’s means and meet own source revenue collection target. On the expenditure side, the county government will continue developing expenditure management systems aimed at improving efficiency and eliminate non-priority expenditure. Thus far, the County has fully operationalized modules of the Integrated Financial Management Information System (IFMIS) rolled out by the National Treasury. The County also uses the Hyperion Planning and Budgeting Module to prepare the Programme Based Budget. </w:t>
      </w:r>
    </w:p>
    <w:p w14:paraId="69504AAC" w14:textId="77777777" w:rsidR="00643695" w:rsidRPr="00CA1ABC" w:rsidRDefault="00643695"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Underpinning the fiscal program are measures to increase the proportion of local revenue with the objective of fully financing the County’s budget in the long term. For effective and efficient management of financial resources, the County will continue to eliminate leakages and enhance revenue collection as well as rationalize expenditure. This will be achieved through continued measures to simplify licenses and fees levies, improve compliance and automation of revenue collection system in order to eliminate leakages and to widen revenue base. </w:t>
      </w:r>
    </w:p>
    <w:p w14:paraId="484DA4B7" w14:textId="77777777" w:rsidR="00643695" w:rsidRPr="00CA1ABC" w:rsidRDefault="00643695"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On the expenditure side, the County Government will continue to enhance prudent</w:t>
      </w:r>
      <w:r w:rsidR="00CA1ABC">
        <w:rPr>
          <w:rFonts w:ascii="Constantia" w:eastAsia="Calibri" w:hAnsi="Constantia"/>
        </w:rPr>
        <w:t xml:space="preserve"> </w:t>
      </w:r>
      <w:r w:rsidRPr="00CA1ABC">
        <w:rPr>
          <w:rFonts w:ascii="Constantia" w:eastAsia="Calibri" w:hAnsi="Constantia"/>
        </w:rPr>
        <w:t xml:space="preserve">financial management; to improve efficiency and reduce wastage in accordance to section 107 of the PFM Act of 2012. </w:t>
      </w:r>
    </w:p>
    <w:p w14:paraId="65B4E076" w14:textId="77777777" w:rsidR="00643695" w:rsidRPr="00CA1ABC" w:rsidRDefault="00643695"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County Government will institute measures to contain the bloated wage bill so as to divert resources for development initiatives. These would include payroll cleansing and staff rationalization. The County Government will also enhance capacity of the </w:t>
      </w:r>
      <w:r w:rsidRPr="00CA1ABC">
        <w:rPr>
          <w:rFonts w:ascii="Constantia" w:eastAsia="Calibri" w:hAnsi="Constantia"/>
        </w:rPr>
        <w:lastRenderedPageBreak/>
        <w:t xml:space="preserve">County Government staff so as to encourage proper and transparent use of resources and enhance service delivery. </w:t>
      </w:r>
    </w:p>
    <w:p w14:paraId="671402DB" w14:textId="77777777" w:rsidR="00CA1ABC" w:rsidRDefault="00CA1ABC">
      <w:pPr>
        <w:spacing w:after="160" w:line="259" w:lineRule="auto"/>
        <w:rPr>
          <w:rFonts w:ascii="Constantia" w:hAnsi="Constantia" w:cs="Calibri"/>
          <w:b/>
        </w:rPr>
      </w:pPr>
    </w:p>
    <w:p w14:paraId="05BE6C4B" w14:textId="77777777" w:rsidR="00B10F77" w:rsidRPr="00CA1ABC" w:rsidRDefault="00CA1ABC" w:rsidP="00624850">
      <w:pPr>
        <w:pStyle w:val="ListParagraph"/>
        <w:keepNext/>
        <w:keepLines/>
        <w:numPr>
          <w:ilvl w:val="0"/>
          <w:numId w:val="36"/>
        </w:numPr>
        <w:spacing w:before="240" w:after="85" w:line="276" w:lineRule="auto"/>
        <w:jc w:val="center"/>
        <w:outlineLvl w:val="0"/>
        <w:rPr>
          <w:rFonts w:ascii="Constantia" w:hAnsi="Constantia"/>
          <w:b/>
          <w:color w:val="000000"/>
        </w:rPr>
      </w:pPr>
      <w:bookmarkStart w:id="39" w:name="_Toc33654971"/>
      <w:r w:rsidRPr="00CA1ABC">
        <w:rPr>
          <w:rFonts w:ascii="Constantia" w:hAnsi="Constantia"/>
          <w:b/>
          <w:color w:val="000000"/>
        </w:rPr>
        <w:t>OVERVIEW OF COUNTY SECTORAL PERFORMANCE</w:t>
      </w:r>
      <w:bookmarkEnd w:id="39"/>
      <w:r w:rsidRPr="00CA1ABC">
        <w:rPr>
          <w:rFonts w:ascii="Constantia" w:hAnsi="Constantia"/>
          <w:b/>
          <w:color w:val="000000"/>
        </w:rPr>
        <w:t xml:space="preserve"> </w:t>
      </w:r>
    </w:p>
    <w:p w14:paraId="754D3FD3" w14:textId="77777777" w:rsidR="00CA1ABC" w:rsidRPr="00CA1ABC" w:rsidRDefault="00CA1ABC" w:rsidP="00CA1ABC">
      <w:pPr>
        <w:pStyle w:val="Heading2"/>
        <w:rPr>
          <w:rFonts w:ascii="Constantia" w:eastAsiaTheme="minorHAnsi" w:hAnsi="Constantia"/>
          <w:b/>
          <w:bCs/>
          <w:color w:val="000000"/>
          <w:sz w:val="24"/>
          <w:szCs w:val="24"/>
        </w:rPr>
      </w:pPr>
      <w:bookmarkStart w:id="40" w:name="_Toc33654972"/>
      <w:r w:rsidRPr="00CA1ABC">
        <w:rPr>
          <w:rFonts w:ascii="Constantia" w:eastAsiaTheme="minorHAnsi" w:hAnsi="Constantia"/>
          <w:b/>
          <w:bCs/>
          <w:color w:val="000000"/>
          <w:sz w:val="24"/>
          <w:szCs w:val="24"/>
        </w:rPr>
        <w:t>2.1 Overview</w:t>
      </w:r>
      <w:bookmarkEnd w:id="40"/>
      <w:r w:rsidRPr="00CA1ABC">
        <w:rPr>
          <w:rFonts w:ascii="Constantia" w:eastAsiaTheme="minorHAnsi" w:hAnsi="Constantia"/>
          <w:b/>
          <w:bCs/>
          <w:color w:val="000000"/>
          <w:sz w:val="24"/>
          <w:szCs w:val="24"/>
        </w:rPr>
        <w:t xml:space="preserve"> </w:t>
      </w:r>
    </w:p>
    <w:p w14:paraId="2F9685E7" w14:textId="77777777" w:rsidR="00BE2827" w:rsidRDefault="00BE2827"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county </w:t>
      </w:r>
      <w:r w:rsidR="00A57F80" w:rsidRPr="00CA1ABC">
        <w:rPr>
          <w:rFonts w:ascii="Constantia" w:eastAsia="Calibri" w:hAnsi="Constantia"/>
        </w:rPr>
        <w:t>has focused on its development agenda through programs/projects/initiatives over the years in order to produce the desired outputs and outcomes as detailed in the foregoing analysis.</w:t>
      </w:r>
    </w:p>
    <w:p w14:paraId="3C9BB953" w14:textId="77777777" w:rsidR="00265A60" w:rsidRPr="00265A60" w:rsidRDefault="00265A60" w:rsidP="00265A60">
      <w:pPr>
        <w:pStyle w:val="Heading2"/>
        <w:rPr>
          <w:rFonts w:ascii="Constantia" w:eastAsiaTheme="minorHAnsi" w:hAnsi="Constantia"/>
          <w:b/>
          <w:bCs/>
          <w:color w:val="000000"/>
          <w:sz w:val="24"/>
          <w:szCs w:val="24"/>
        </w:rPr>
      </w:pPr>
      <w:bookmarkStart w:id="41" w:name="_Toc33654973"/>
      <w:r>
        <w:rPr>
          <w:rFonts w:ascii="Constantia" w:eastAsiaTheme="minorHAnsi" w:hAnsi="Constantia"/>
          <w:b/>
          <w:bCs/>
          <w:color w:val="000000"/>
          <w:sz w:val="24"/>
          <w:szCs w:val="24"/>
        </w:rPr>
        <w:t>2.2 County Sector Performance</w:t>
      </w:r>
      <w:bookmarkEnd w:id="41"/>
      <w:r>
        <w:rPr>
          <w:rFonts w:ascii="Constantia" w:eastAsiaTheme="minorHAnsi" w:hAnsi="Constantia"/>
          <w:b/>
          <w:bCs/>
          <w:color w:val="000000"/>
          <w:sz w:val="24"/>
          <w:szCs w:val="24"/>
        </w:rPr>
        <w:t xml:space="preserve"> </w:t>
      </w:r>
    </w:p>
    <w:p w14:paraId="3D2166CA" w14:textId="77777777" w:rsidR="00B10F77" w:rsidRPr="00CA1ABC" w:rsidRDefault="00CA1ABC" w:rsidP="00265A60">
      <w:pPr>
        <w:rPr>
          <w:rFonts w:ascii="Constantia" w:eastAsiaTheme="minorHAnsi" w:hAnsi="Constantia"/>
          <w:b/>
          <w:bCs/>
          <w:color w:val="000000"/>
        </w:rPr>
      </w:pPr>
      <w:r>
        <w:rPr>
          <w:rFonts w:ascii="Constantia" w:eastAsiaTheme="minorHAnsi" w:hAnsi="Constantia"/>
          <w:b/>
          <w:bCs/>
          <w:color w:val="000000"/>
        </w:rPr>
        <w:t>2.2</w:t>
      </w:r>
      <w:r w:rsidR="00265A60">
        <w:rPr>
          <w:rFonts w:ascii="Constantia" w:eastAsiaTheme="minorHAnsi" w:hAnsi="Constantia"/>
          <w:b/>
          <w:bCs/>
          <w:color w:val="000000"/>
        </w:rPr>
        <w:t>.1</w:t>
      </w:r>
      <w:r>
        <w:rPr>
          <w:rFonts w:ascii="Constantia" w:eastAsiaTheme="minorHAnsi" w:hAnsi="Constantia"/>
          <w:b/>
          <w:bCs/>
          <w:color w:val="000000"/>
        </w:rPr>
        <w:t xml:space="preserve"> </w:t>
      </w:r>
      <w:r w:rsidR="00B10F77" w:rsidRPr="00CA1ABC">
        <w:rPr>
          <w:rFonts w:ascii="Constantia" w:eastAsiaTheme="minorHAnsi" w:hAnsi="Constantia"/>
          <w:b/>
          <w:bCs/>
          <w:color w:val="000000"/>
        </w:rPr>
        <w:t>Agriculture</w:t>
      </w:r>
    </w:p>
    <w:p w14:paraId="457131B8" w14:textId="77777777" w:rsidR="0042252E" w:rsidRPr="00CA1ABC" w:rsidRDefault="0042252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The County Government invested significantly towards improved food and nutrition security especially amongst the vulnerable population in the county.  Through its programmes and partnerships with development partners, the agriculture sector realized significant growth which</w:t>
      </w:r>
      <w:r w:rsidR="00BC5B6A" w:rsidRPr="00CA1ABC">
        <w:rPr>
          <w:rFonts w:ascii="Constantia" w:eastAsia="Calibri" w:hAnsi="Constantia"/>
        </w:rPr>
        <w:t xml:space="preserve"> led</w:t>
      </w:r>
      <w:r w:rsidRPr="00CA1ABC">
        <w:rPr>
          <w:rFonts w:ascii="Constantia" w:eastAsia="Calibri" w:hAnsi="Constantia"/>
        </w:rPr>
        <w:t xml:space="preserve"> to: increased agricultural production and productivity; enhanced adoption of good agricultural practices and climate smart technologies; growth of producer organizations, enhanced market access and increased farmer incomes. These was achieved by subsidizing the cost of inputs to enhance access to farm inputs, adopting a multi-stakeholder approach to provision of extension services, capacity building of producer organizations, establishment of processing plants, and enhancing access to markets. </w:t>
      </w:r>
    </w:p>
    <w:p w14:paraId="228D2D9F" w14:textId="77777777" w:rsidR="0042252E" w:rsidRPr="00CA1ABC" w:rsidRDefault="0042252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Going forward, the County Government will seek partnerships to operationalize the agro-processing plants, further enhance access to certified farm inputs amongst small holder farmers, enhance access to markets especially for cash crops produced locally, and hence reduce the cost of food in the county.</w:t>
      </w:r>
    </w:p>
    <w:p w14:paraId="1D1BF512" w14:textId="77777777" w:rsidR="00B10F77" w:rsidRPr="00CA1ABC" w:rsidRDefault="00CA1ABC" w:rsidP="00265A60">
      <w:pPr>
        <w:rPr>
          <w:rFonts w:ascii="Constantia" w:eastAsiaTheme="minorHAnsi" w:hAnsi="Constantia"/>
          <w:b/>
          <w:bCs/>
          <w:color w:val="000000"/>
        </w:rPr>
      </w:pPr>
      <w:r>
        <w:rPr>
          <w:rFonts w:ascii="Constantia" w:eastAsiaTheme="minorHAnsi" w:hAnsi="Constantia"/>
          <w:b/>
          <w:bCs/>
          <w:color w:val="000000"/>
        </w:rPr>
        <w:t>2.</w:t>
      </w:r>
      <w:r w:rsidR="00265A60">
        <w:rPr>
          <w:rFonts w:ascii="Constantia" w:eastAsiaTheme="minorHAnsi" w:hAnsi="Constantia"/>
          <w:b/>
          <w:bCs/>
          <w:color w:val="000000"/>
        </w:rPr>
        <w:t>2.2</w:t>
      </w:r>
      <w:r>
        <w:rPr>
          <w:rFonts w:ascii="Constantia" w:eastAsiaTheme="minorHAnsi" w:hAnsi="Constantia"/>
          <w:b/>
          <w:bCs/>
          <w:color w:val="000000"/>
        </w:rPr>
        <w:t xml:space="preserve"> </w:t>
      </w:r>
      <w:r w:rsidR="00B10F77" w:rsidRPr="00CA1ABC">
        <w:rPr>
          <w:rFonts w:ascii="Constantia" w:eastAsiaTheme="minorHAnsi" w:hAnsi="Constantia"/>
          <w:b/>
          <w:bCs/>
          <w:color w:val="000000"/>
        </w:rPr>
        <w:t>Education</w:t>
      </w:r>
    </w:p>
    <w:p w14:paraId="549571E1" w14:textId="77777777" w:rsidR="004F00E7" w:rsidRPr="00CA1ABC" w:rsidRDefault="004F00E7"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Infrastructural</w:t>
      </w:r>
      <w:r w:rsidR="001008D5" w:rsidRPr="00CA1ABC">
        <w:rPr>
          <w:rFonts w:ascii="Constantia" w:eastAsia="Calibri" w:hAnsi="Constantia"/>
        </w:rPr>
        <w:t xml:space="preserve"> investments in the ECDE</w:t>
      </w:r>
      <w:r w:rsidRPr="00CA1ABC">
        <w:rPr>
          <w:rFonts w:ascii="Constantia" w:eastAsia="Calibri" w:hAnsi="Constantia"/>
        </w:rPr>
        <w:t xml:space="preserve"> institutions has led to an i</w:t>
      </w:r>
      <w:r w:rsidR="001008D5" w:rsidRPr="00CA1ABC">
        <w:rPr>
          <w:rFonts w:ascii="Constantia" w:eastAsia="Calibri" w:hAnsi="Constantia"/>
        </w:rPr>
        <w:t>ncrease in net enrolment in</w:t>
      </w:r>
      <w:r w:rsidRPr="00CA1ABC">
        <w:rPr>
          <w:rFonts w:ascii="Constantia" w:eastAsia="Calibri" w:hAnsi="Constantia"/>
        </w:rPr>
        <w:t xml:space="preserve"> the ECDE</w:t>
      </w:r>
      <w:r w:rsidR="001008D5" w:rsidRPr="00CA1ABC">
        <w:rPr>
          <w:rFonts w:ascii="Constantia" w:eastAsia="Calibri" w:hAnsi="Constantia"/>
        </w:rPr>
        <w:t xml:space="preserve"> schools</w:t>
      </w:r>
      <w:r w:rsidR="005F39CC" w:rsidRPr="00CA1ABC">
        <w:rPr>
          <w:rFonts w:ascii="Constantia" w:eastAsia="Calibri" w:hAnsi="Constantia"/>
        </w:rPr>
        <w:t xml:space="preserve"> with more children</w:t>
      </w:r>
      <w:r w:rsidR="001008D5" w:rsidRPr="00CA1ABC">
        <w:rPr>
          <w:rFonts w:ascii="Constantia" w:eastAsia="Calibri" w:hAnsi="Constantia"/>
        </w:rPr>
        <w:t xml:space="preserve"> transiting to primary schools. Employment of ECDE teachers greatly impro</w:t>
      </w:r>
      <w:r w:rsidR="007C4317" w:rsidRPr="00CA1ABC">
        <w:rPr>
          <w:rFonts w:ascii="Constantia" w:eastAsia="Calibri" w:hAnsi="Constantia"/>
        </w:rPr>
        <w:t>ved the T</w:t>
      </w:r>
      <w:r w:rsidR="00F9257D" w:rsidRPr="00CA1ABC">
        <w:rPr>
          <w:rFonts w:ascii="Constantia" w:eastAsia="Calibri" w:hAnsi="Constantia"/>
        </w:rPr>
        <w:t xml:space="preserve">eacher to </w:t>
      </w:r>
      <w:r w:rsidR="007C4317" w:rsidRPr="00CA1ABC">
        <w:rPr>
          <w:rFonts w:ascii="Constantia" w:eastAsia="Calibri" w:hAnsi="Constantia"/>
        </w:rPr>
        <w:t>Pupil ratio of 1:71</w:t>
      </w:r>
      <w:r w:rsidR="00F9257D" w:rsidRPr="00CA1ABC">
        <w:rPr>
          <w:rFonts w:ascii="Constantia" w:eastAsia="Calibri" w:hAnsi="Constantia"/>
        </w:rPr>
        <w:t>. All</w:t>
      </w:r>
      <w:r w:rsidRPr="00CA1ABC">
        <w:rPr>
          <w:rFonts w:ascii="Constantia" w:eastAsia="Calibri" w:hAnsi="Constantia"/>
        </w:rPr>
        <w:t xml:space="preserve"> ECDE schools undergo quality assessments </w:t>
      </w:r>
      <w:r w:rsidR="001008D5" w:rsidRPr="00CA1ABC">
        <w:rPr>
          <w:rFonts w:ascii="Constantia" w:eastAsia="Calibri" w:hAnsi="Constantia"/>
        </w:rPr>
        <w:t>by the sub county</w:t>
      </w:r>
      <w:r w:rsidRPr="00CA1ABC">
        <w:rPr>
          <w:rFonts w:ascii="Constantia" w:eastAsia="Calibri" w:hAnsi="Constantia"/>
        </w:rPr>
        <w:t xml:space="preserve"> education </w:t>
      </w:r>
      <w:r w:rsidR="001008D5" w:rsidRPr="00CA1ABC">
        <w:rPr>
          <w:rFonts w:ascii="Constantia" w:eastAsia="Calibri" w:hAnsi="Constantia"/>
        </w:rPr>
        <w:t>coordinators</w:t>
      </w:r>
      <w:r w:rsidRPr="00CA1ABC">
        <w:rPr>
          <w:rFonts w:ascii="Constantia" w:eastAsia="Calibri" w:hAnsi="Constantia"/>
        </w:rPr>
        <w:t xml:space="preserve"> </w:t>
      </w:r>
      <w:r w:rsidR="001008D5" w:rsidRPr="00CA1ABC">
        <w:rPr>
          <w:rFonts w:ascii="Constantia" w:eastAsia="Calibri" w:hAnsi="Constantia"/>
        </w:rPr>
        <w:t xml:space="preserve">to ensure a good educational foundation for the children. </w:t>
      </w:r>
      <w:r w:rsidR="005F39CC" w:rsidRPr="00CA1ABC">
        <w:rPr>
          <w:rFonts w:ascii="Constantia" w:eastAsia="Calibri" w:hAnsi="Constantia"/>
        </w:rPr>
        <w:t xml:space="preserve">Investments in </w:t>
      </w:r>
      <w:r w:rsidR="001008D5" w:rsidRPr="00CA1ABC">
        <w:rPr>
          <w:rFonts w:ascii="Constantia" w:eastAsia="Calibri" w:hAnsi="Constantia"/>
        </w:rPr>
        <w:t>VTC i</w:t>
      </w:r>
      <w:r w:rsidR="005F39CC" w:rsidRPr="00CA1ABC">
        <w:rPr>
          <w:rFonts w:ascii="Constantia" w:eastAsia="Calibri" w:hAnsi="Constantia"/>
        </w:rPr>
        <w:t>nfrastructure has</w:t>
      </w:r>
      <w:r w:rsidR="001008D5" w:rsidRPr="00CA1ABC">
        <w:rPr>
          <w:rFonts w:ascii="Constantia" w:eastAsia="Calibri" w:hAnsi="Constantia"/>
        </w:rPr>
        <w:t xml:space="preserve"> led to an increase in enrolment </w:t>
      </w:r>
      <w:r w:rsidR="005F39CC" w:rsidRPr="00CA1ABC">
        <w:rPr>
          <w:rFonts w:ascii="Constantia" w:eastAsia="Calibri" w:hAnsi="Constantia"/>
        </w:rPr>
        <w:t xml:space="preserve">and graduates </w:t>
      </w:r>
      <w:r w:rsidR="001008D5" w:rsidRPr="00CA1ABC">
        <w:rPr>
          <w:rFonts w:ascii="Constantia" w:eastAsia="Calibri" w:hAnsi="Constantia"/>
        </w:rPr>
        <w:t>in vocational training centers translating to more youths acquiring skills for empowered and productive lives.</w:t>
      </w:r>
    </w:p>
    <w:p w14:paraId="043EA360" w14:textId="77777777" w:rsidR="00B10F77" w:rsidRPr="00CA1ABC" w:rsidRDefault="00265A60" w:rsidP="00265A60">
      <w:pPr>
        <w:rPr>
          <w:rFonts w:ascii="Constantia" w:eastAsiaTheme="minorHAnsi" w:hAnsi="Constantia"/>
          <w:b/>
          <w:bCs/>
          <w:color w:val="000000"/>
        </w:rPr>
      </w:pPr>
      <w:r>
        <w:rPr>
          <w:rFonts w:ascii="Constantia" w:eastAsiaTheme="minorHAnsi" w:hAnsi="Constantia"/>
          <w:b/>
          <w:bCs/>
          <w:color w:val="000000"/>
        </w:rPr>
        <w:t>2.2.3</w:t>
      </w:r>
      <w:r w:rsidR="00CA1ABC">
        <w:rPr>
          <w:rFonts w:ascii="Constantia" w:eastAsiaTheme="minorHAnsi" w:hAnsi="Constantia"/>
          <w:b/>
          <w:bCs/>
          <w:color w:val="000000"/>
        </w:rPr>
        <w:t xml:space="preserve"> </w:t>
      </w:r>
      <w:r w:rsidR="00B10F77" w:rsidRPr="00CA1ABC">
        <w:rPr>
          <w:rFonts w:ascii="Constantia" w:eastAsiaTheme="minorHAnsi" w:hAnsi="Constantia"/>
          <w:b/>
          <w:bCs/>
          <w:color w:val="000000"/>
        </w:rPr>
        <w:t>Health</w:t>
      </w:r>
      <w:r w:rsidR="00C12F47" w:rsidRPr="00CA1ABC">
        <w:rPr>
          <w:rFonts w:ascii="Constantia" w:eastAsiaTheme="minorHAnsi" w:hAnsi="Constantia"/>
          <w:b/>
          <w:bCs/>
          <w:color w:val="000000"/>
        </w:rPr>
        <w:t xml:space="preserve"> and Sanitation</w:t>
      </w:r>
    </w:p>
    <w:p w14:paraId="720E5D28" w14:textId="77777777" w:rsidR="005B5E9E" w:rsidRPr="00CA1ABC" w:rsidRDefault="005B5E9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The Kenya constitution stipulates that all citizens have a right to highest attainable standard o</w:t>
      </w:r>
      <w:r w:rsidR="00E55CD6" w:rsidRPr="00CA1ABC">
        <w:rPr>
          <w:rFonts w:ascii="Constantia" w:eastAsia="Calibri" w:hAnsi="Constantia"/>
        </w:rPr>
        <w:t>f health. The department continues</w:t>
      </w:r>
      <w:r w:rsidRPr="00CA1ABC">
        <w:rPr>
          <w:rFonts w:ascii="Constantia" w:eastAsia="Calibri" w:hAnsi="Constantia"/>
        </w:rPr>
        <w:t xml:space="preserve"> to provide quality and accessible health </w:t>
      </w:r>
      <w:r w:rsidRPr="00CA1ABC">
        <w:rPr>
          <w:rFonts w:ascii="Constantia" w:eastAsia="Calibri" w:hAnsi="Constantia"/>
        </w:rPr>
        <w:lastRenderedPageBreak/>
        <w:t xml:space="preserve">services by increasing awareness and demand for services. Quality improvement teams </w:t>
      </w:r>
      <w:r w:rsidR="00E55CD6" w:rsidRPr="00CA1ABC">
        <w:rPr>
          <w:rFonts w:ascii="Constantia" w:eastAsia="Calibri" w:hAnsi="Constantia"/>
        </w:rPr>
        <w:t>are</w:t>
      </w:r>
      <w:r w:rsidRPr="00CA1ABC">
        <w:rPr>
          <w:rFonts w:ascii="Constantia" w:eastAsia="Calibri" w:hAnsi="Constantia"/>
        </w:rPr>
        <w:t xml:space="preserve"> established across all levels</w:t>
      </w:r>
      <w:r w:rsidR="00E55CD6" w:rsidRPr="00CA1ABC">
        <w:rPr>
          <w:rFonts w:ascii="Constantia" w:eastAsia="Calibri" w:hAnsi="Constantia"/>
        </w:rPr>
        <w:t xml:space="preserve"> of health facilities</w:t>
      </w:r>
      <w:r w:rsidRPr="00CA1ABC">
        <w:rPr>
          <w:rFonts w:ascii="Constantia" w:eastAsia="Calibri" w:hAnsi="Constantia"/>
        </w:rPr>
        <w:t xml:space="preserve"> to consistently address quality gaps and ensure the delivery of health care services as per the national and international standards and policies.</w:t>
      </w:r>
    </w:p>
    <w:p w14:paraId="2C18CC15" w14:textId="77777777" w:rsidR="005B5E9E" w:rsidRPr="00CA1ABC" w:rsidRDefault="00E55CD6"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On Universal health</w:t>
      </w:r>
      <w:r w:rsidR="005B5E9E" w:rsidRPr="00CA1ABC">
        <w:rPr>
          <w:rFonts w:ascii="Constantia" w:eastAsia="Calibri" w:hAnsi="Constantia"/>
        </w:rPr>
        <w:t xml:space="preserve"> coverage, t</w:t>
      </w:r>
      <w:r w:rsidRPr="00CA1ABC">
        <w:rPr>
          <w:rFonts w:ascii="Constantia" w:eastAsia="Calibri" w:hAnsi="Constantia"/>
        </w:rPr>
        <w:t xml:space="preserve">he department will </w:t>
      </w:r>
      <w:r w:rsidR="005B5E9E" w:rsidRPr="00CA1ABC">
        <w:rPr>
          <w:rFonts w:ascii="Constantia" w:eastAsia="Calibri" w:hAnsi="Constantia"/>
        </w:rPr>
        <w:t xml:space="preserve">increase </w:t>
      </w:r>
      <w:r w:rsidRPr="00CA1ABC">
        <w:rPr>
          <w:rFonts w:ascii="Constantia" w:eastAsia="Calibri" w:hAnsi="Constantia"/>
        </w:rPr>
        <w:t xml:space="preserve">NHIF household coverage from </w:t>
      </w:r>
      <w:r w:rsidR="005B5E9E" w:rsidRPr="00CA1ABC">
        <w:rPr>
          <w:rFonts w:ascii="Constantia" w:eastAsia="Calibri" w:hAnsi="Constantia"/>
        </w:rPr>
        <w:t xml:space="preserve">the current 1.3% to 10% through sensitization and increased </w:t>
      </w:r>
      <w:proofErr w:type="spellStart"/>
      <w:r w:rsidR="005B5E9E" w:rsidRPr="00CA1ABC">
        <w:rPr>
          <w:rFonts w:ascii="Constantia" w:eastAsia="Calibri" w:hAnsi="Constantia"/>
        </w:rPr>
        <w:t>linda</w:t>
      </w:r>
      <w:proofErr w:type="spellEnd"/>
      <w:r w:rsidR="005B5E9E" w:rsidRPr="00CA1ABC">
        <w:rPr>
          <w:rFonts w:ascii="Constantia" w:eastAsia="Calibri" w:hAnsi="Constantia"/>
        </w:rPr>
        <w:t xml:space="preserve"> mama enrolment</w:t>
      </w:r>
      <w:r w:rsidRPr="00CA1ABC">
        <w:rPr>
          <w:rFonts w:ascii="Constantia" w:eastAsia="Calibri" w:hAnsi="Constantia"/>
        </w:rPr>
        <w:t>.</w:t>
      </w:r>
      <w:r w:rsidR="005B5E9E" w:rsidRPr="00CA1ABC">
        <w:rPr>
          <w:rFonts w:ascii="Constantia" w:eastAsia="Calibri" w:hAnsi="Constantia"/>
        </w:rPr>
        <w:t xml:space="preserve"> </w:t>
      </w:r>
    </w:p>
    <w:p w14:paraId="4E5A018B" w14:textId="77777777" w:rsidR="005B5E9E" w:rsidRPr="00CA1ABC" w:rsidRDefault="005B5E9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Screening of various </w:t>
      </w:r>
      <w:r w:rsidR="00BE4022" w:rsidRPr="00CA1ABC">
        <w:rPr>
          <w:rFonts w:ascii="Constantia" w:eastAsia="Calibri" w:hAnsi="Constantia"/>
        </w:rPr>
        <w:t>non-communicable</w:t>
      </w:r>
      <w:r w:rsidRPr="00CA1ABC">
        <w:rPr>
          <w:rFonts w:ascii="Constantia" w:eastAsia="Calibri" w:hAnsi="Constantia"/>
        </w:rPr>
        <w:t xml:space="preserve"> diseases like diabetes, hypertension, breast cancer, cervical cancer </w:t>
      </w:r>
      <w:r w:rsidR="00352088" w:rsidRPr="00CA1ABC">
        <w:rPr>
          <w:rFonts w:ascii="Constantia" w:eastAsia="Calibri" w:hAnsi="Constantia"/>
        </w:rPr>
        <w:t>and prostate cancer has been</w:t>
      </w:r>
      <w:r w:rsidRPr="00CA1ABC">
        <w:rPr>
          <w:rFonts w:ascii="Constantia" w:eastAsia="Calibri" w:hAnsi="Constantia"/>
        </w:rPr>
        <w:t xml:space="preserve"> scaled up at facilities and communities. Interventions aimed at reducing the burden of communicable diseases to a level that are of no maj</w:t>
      </w:r>
      <w:r w:rsidR="00352088" w:rsidRPr="00CA1ABC">
        <w:rPr>
          <w:rFonts w:ascii="Constantia" w:eastAsia="Calibri" w:hAnsi="Constantia"/>
        </w:rPr>
        <w:t>or public health concern have been emphasized. This</w:t>
      </w:r>
      <w:r w:rsidRPr="00CA1ABC">
        <w:rPr>
          <w:rFonts w:ascii="Constantia" w:eastAsia="Calibri" w:hAnsi="Constantia"/>
        </w:rPr>
        <w:t xml:space="preserve"> include</w:t>
      </w:r>
      <w:r w:rsidR="00352088" w:rsidRPr="00CA1ABC">
        <w:rPr>
          <w:rFonts w:ascii="Constantia" w:eastAsia="Calibri" w:hAnsi="Constantia"/>
        </w:rPr>
        <w:t>s</w:t>
      </w:r>
      <w:r w:rsidRPr="00CA1ABC">
        <w:rPr>
          <w:rFonts w:ascii="Constantia" w:eastAsia="Calibri" w:hAnsi="Constantia"/>
        </w:rPr>
        <w:t xml:space="preserve"> increasing</w:t>
      </w:r>
      <w:r w:rsidR="00352088" w:rsidRPr="00CA1ABC">
        <w:rPr>
          <w:rFonts w:ascii="Constantia" w:eastAsia="Calibri" w:hAnsi="Constantia"/>
        </w:rPr>
        <w:t>;</w:t>
      </w:r>
      <w:r w:rsidRPr="00CA1ABC">
        <w:rPr>
          <w:rFonts w:ascii="Constantia" w:eastAsia="Calibri" w:hAnsi="Constantia"/>
        </w:rPr>
        <w:t xml:space="preserve"> the proportion of fully immunized children, deworming of school children, TB treatment completion rate, access to prevention of mother to child transmission, provision of ARVs to HIV clients, the number of children and household using long lasting insecticide treated nets(LLITN).</w:t>
      </w:r>
    </w:p>
    <w:p w14:paraId="6DFA0903" w14:textId="77777777" w:rsidR="005B5E9E" w:rsidRPr="00CA1ABC" w:rsidRDefault="005B5E9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Peop</w:t>
      </w:r>
      <w:r w:rsidR="00352088" w:rsidRPr="00CA1ABC">
        <w:rPr>
          <w:rFonts w:ascii="Constantia" w:eastAsia="Calibri" w:hAnsi="Constantia"/>
        </w:rPr>
        <w:t>le who smoke, consume alcohol or</w:t>
      </w:r>
      <w:r w:rsidRPr="00CA1ABC">
        <w:rPr>
          <w:rFonts w:ascii="Constantia" w:eastAsia="Calibri" w:hAnsi="Constantia"/>
        </w:rPr>
        <w:t xml:space="preserve"> practice unsafe sex are at risk of contracting </w:t>
      </w:r>
      <w:r w:rsidR="00352088" w:rsidRPr="00CA1ABC">
        <w:rPr>
          <w:rFonts w:ascii="Constantia" w:eastAsia="Calibri" w:hAnsi="Constantia"/>
        </w:rPr>
        <w:t>diseases and the department has</w:t>
      </w:r>
      <w:r w:rsidRPr="00CA1ABC">
        <w:rPr>
          <w:rFonts w:ascii="Constantia" w:eastAsia="Calibri" w:hAnsi="Constantia"/>
        </w:rPr>
        <w:t xml:space="preserve"> strive</w:t>
      </w:r>
      <w:r w:rsidR="00352088" w:rsidRPr="00CA1ABC">
        <w:rPr>
          <w:rFonts w:ascii="Constantia" w:eastAsia="Calibri" w:hAnsi="Constantia"/>
        </w:rPr>
        <w:t>d</w:t>
      </w:r>
      <w:r w:rsidRPr="00CA1ABC">
        <w:rPr>
          <w:rFonts w:ascii="Constantia" w:eastAsia="Calibri" w:hAnsi="Constantia"/>
        </w:rPr>
        <w:t xml:space="preserve"> to minimize exposure to these risk factors</w:t>
      </w:r>
      <w:r w:rsidR="00352088" w:rsidRPr="00CA1ABC">
        <w:rPr>
          <w:rFonts w:ascii="Constantia" w:eastAsia="Calibri" w:hAnsi="Constantia"/>
        </w:rPr>
        <w:t xml:space="preserve"> through </w:t>
      </w:r>
      <w:r w:rsidR="00BE4022" w:rsidRPr="00CA1ABC">
        <w:rPr>
          <w:rFonts w:ascii="Constantia" w:eastAsia="Calibri" w:hAnsi="Constantia"/>
        </w:rPr>
        <w:t>counseling</w:t>
      </w:r>
      <w:r w:rsidR="00352088" w:rsidRPr="00CA1ABC">
        <w:rPr>
          <w:rFonts w:ascii="Constantia" w:eastAsia="Calibri" w:hAnsi="Constantia"/>
        </w:rPr>
        <w:t xml:space="preserve"> and provision of condoms</w:t>
      </w:r>
      <w:r w:rsidRPr="00CA1ABC">
        <w:rPr>
          <w:rFonts w:ascii="Constantia" w:eastAsia="Calibri" w:hAnsi="Constantia"/>
        </w:rPr>
        <w:t>.</w:t>
      </w:r>
    </w:p>
    <w:p w14:paraId="2C3897ED" w14:textId="77777777" w:rsidR="005B5E9E" w:rsidRPr="00CA1ABC" w:rsidRDefault="005B5E9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On health in</w:t>
      </w:r>
      <w:r w:rsidR="00352088" w:rsidRPr="00CA1ABC">
        <w:rPr>
          <w:rFonts w:ascii="Constantia" w:eastAsia="Calibri" w:hAnsi="Constantia"/>
        </w:rPr>
        <w:t xml:space="preserve">frastructure the department </w:t>
      </w:r>
      <w:r w:rsidRPr="00CA1ABC">
        <w:rPr>
          <w:rFonts w:ascii="Constantia" w:eastAsia="Calibri" w:hAnsi="Constantia"/>
        </w:rPr>
        <w:t>continue</w:t>
      </w:r>
      <w:r w:rsidR="00352088" w:rsidRPr="00CA1ABC">
        <w:rPr>
          <w:rFonts w:ascii="Constantia" w:eastAsia="Calibri" w:hAnsi="Constantia"/>
        </w:rPr>
        <w:t>s to improve</w:t>
      </w:r>
      <w:r w:rsidRPr="00CA1ABC">
        <w:rPr>
          <w:rFonts w:ascii="Constantia" w:eastAsia="Calibri" w:hAnsi="Constantia"/>
        </w:rPr>
        <w:t xml:space="preserve"> the existing infrastructure through renovations</w:t>
      </w:r>
      <w:r w:rsidR="00352088" w:rsidRPr="00CA1ABC">
        <w:rPr>
          <w:rFonts w:ascii="Constantia" w:eastAsia="Calibri" w:hAnsi="Constantia"/>
        </w:rPr>
        <w:t xml:space="preserve">, construction of new building and </w:t>
      </w:r>
      <w:r w:rsidRPr="00CA1ABC">
        <w:rPr>
          <w:rFonts w:ascii="Constantia" w:eastAsia="Calibri" w:hAnsi="Constantia"/>
        </w:rPr>
        <w:t>equipping</w:t>
      </w:r>
      <w:r w:rsidR="00352088" w:rsidRPr="00CA1ABC">
        <w:rPr>
          <w:rFonts w:ascii="Constantia" w:eastAsia="Calibri" w:hAnsi="Constantia"/>
        </w:rPr>
        <w:t xml:space="preserve"> them</w:t>
      </w:r>
      <w:r w:rsidRPr="00CA1ABC">
        <w:rPr>
          <w:rFonts w:ascii="Constantia" w:eastAsia="Calibri" w:hAnsi="Constantia"/>
        </w:rPr>
        <w:t>. Further the department maintain</w:t>
      </w:r>
      <w:r w:rsidR="00352088" w:rsidRPr="00CA1ABC">
        <w:rPr>
          <w:rFonts w:ascii="Constantia" w:eastAsia="Calibri" w:hAnsi="Constantia"/>
        </w:rPr>
        <w:t>s</w:t>
      </w:r>
      <w:r w:rsidRPr="00CA1ABC">
        <w:rPr>
          <w:rFonts w:ascii="Constantia" w:eastAsia="Calibri" w:hAnsi="Constantia"/>
        </w:rPr>
        <w:t xml:space="preserve"> the existing vehicles and </w:t>
      </w:r>
      <w:r w:rsidR="00D34D39" w:rsidRPr="00CA1ABC">
        <w:rPr>
          <w:rFonts w:ascii="Constantia" w:eastAsia="Calibri" w:hAnsi="Constantia"/>
        </w:rPr>
        <w:t>will procure new ones to ensure ease of mobility</w:t>
      </w:r>
      <w:r w:rsidRPr="00CA1ABC">
        <w:rPr>
          <w:rFonts w:ascii="Constantia" w:eastAsia="Calibri" w:hAnsi="Constantia"/>
        </w:rPr>
        <w:t xml:space="preserve"> and referrals</w:t>
      </w:r>
      <w:r w:rsidR="00D34D39" w:rsidRPr="00CA1ABC">
        <w:rPr>
          <w:rFonts w:ascii="Constantia" w:eastAsia="Calibri" w:hAnsi="Constantia"/>
        </w:rPr>
        <w:t xml:space="preserve"> of patients and samples</w:t>
      </w:r>
      <w:r w:rsidRPr="00CA1ABC">
        <w:rPr>
          <w:rFonts w:ascii="Constantia" w:eastAsia="Calibri" w:hAnsi="Constantia"/>
        </w:rPr>
        <w:t>.</w:t>
      </w:r>
    </w:p>
    <w:p w14:paraId="12291EDD" w14:textId="77777777" w:rsidR="005B5E9E" w:rsidRPr="00CA1ABC" w:rsidRDefault="005B5E9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Cases of violence and injuries are on the rise and more efforts </w:t>
      </w:r>
      <w:r w:rsidR="00D34D39" w:rsidRPr="00CA1ABC">
        <w:rPr>
          <w:rFonts w:ascii="Constantia" w:eastAsia="Calibri" w:hAnsi="Constantia"/>
        </w:rPr>
        <w:t>have been</w:t>
      </w:r>
      <w:r w:rsidRPr="00CA1ABC">
        <w:rPr>
          <w:rFonts w:ascii="Constantia" w:eastAsia="Calibri" w:hAnsi="Constantia"/>
        </w:rPr>
        <w:t xml:space="preserve"> put in place to reverse these situations through sensitization, improved access to accident and emergency services in all he</w:t>
      </w:r>
      <w:r w:rsidR="00D34D39" w:rsidRPr="00CA1ABC">
        <w:rPr>
          <w:rFonts w:ascii="Constantia" w:eastAsia="Calibri" w:hAnsi="Constantia"/>
        </w:rPr>
        <w:t>alth facilities</w:t>
      </w:r>
      <w:r w:rsidRPr="00CA1ABC">
        <w:rPr>
          <w:rFonts w:ascii="Constantia" w:eastAsia="Calibri" w:hAnsi="Constantia"/>
        </w:rPr>
        <w:t>.</w:t>
      </w:r>
    </w:p>
    <w:p w14:paraId="4E91CDDD" w14:textId="77777777" w:rsidR="005B5E9E" w:rsidRPr="00CA1ABC" w:rsidRDefault="00D61583"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Health work force have</w:t>
      </w:r>
      <w:r w:rsidR="005B5E9E" w:rsidRPr="00CA1ABC">
        <w:rPr>
          <w:rFonts w:ascii="Constantia" w:eastAsia="Calibri" w:hAnsi="Constantia"/>
        </w:rPr>
        <w:t xml:space="preserve"> be</w:t>
      </w:r>
      <w:r w:rsidRPr="00CA1ABC">
        <w:rPr>
          <w:rFonts w:ascii="Constantia" w:eastAsia="Calibri" w:hAnsi="Constantia"/>
        </w:rPr>
        <w:t>en</w:t>
      </w:r>
      <w:r w:rsidR="005B5E9E" w:rsidRPr="00CA1ABC">
        <w:rPr>
          <w:rFonts w:ascii="Constantia" w:eastAsia="Calibri" w:hAnsi="Constantia"/>
        </w:rPr>
        <w:t xml:space="preserve"> motivated through timely remuneration, promotion and capacity building. Further the health products and commodities </w:t>
      </w:r>
      <w:r w:rsidRPr="00CA1ABC">
        <w:rPr>
          <w:rFonts w:ascii="Constantia" w:eastAsia="Calibri" w:hAnsi="Constantia"/>
        </w:rPr>
        <w:t>are</w:t>
      </w:r>
      <w:r w:rsidR="005B5E9E" w:rsidRPr="00CA1ABC">
        <w:rPr>
          <w:rFonts w:ascii="Constantia" w:eastAsia="Calibri" w:hAnsi="Constantia"/>
        </w:rPr>
        <w:t xml:space="preserve"> procured in time and availed to health facilities.</w:t>
      </w:r>
    </w:p>
    <w:p w14:paraId="4A937F5C" w14:textId="77777777" w:rsidR="002706EB" w:rsidRPr="00CA1ABC" w:rsidRDefault="00B10F77"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Health sector through support from the national government and development partners has invested to strengthen the </w:t>
      </w:r>
      <w:bookmarkStart w:id="42" w:name="_Hlk33092555"/>
      <w:r w:rsidRPr="00CA1ABC">
        <w:rPr>
          <w:rFonts w:ascii="Constantia" w:eastAsia="Calibri" w:hAnsi="Constantia"/>
        </w:rPr>
        <w:t>health</w:t>
      </w:r>
      <w:r w:rsidR="0072780F" w:rsidRPr="00CA1ABC">
        <w:rPr>
          <w:rFonts w:ascii="Constantia" w:eastAsia="Calibri" w:hAnsi="Constantia"/>
        </w:rPr>
        <w:t xml:space="preserve"> care</w:t>
      </w:r>
      <w:r w:rsidRPr="00CA1ABC">
        <w:rPr>
          <w:rFonts w:ascii="Constantia" w:eastAsia="Calibri" w:hAnsi="Constantia"/>
        </w:rPr>
        <w:t xml:space="preserve"> service delivery systems, </w:t>
      </w:r>
      <w:r w:rsidR="0072780F" w:rsidRPr="00CA1ABC">
        <w:rPr>
          <w:rFonts w:ascii="Constantia" w:eastAsia="Calibri" w:hAnsi="Constantia"/>
        </w:rPr>
        <w:t>resulting</w:t>
      </w:r>
      <w:r w:rsidRPr="00CA1ABC">
        <w:rPr>
          <w:rFonts w:ascii="Constantia" w:eastAsia="Calibri" w:hAnsi="Constantia"/>
        </w:rPr>
        <w:t xml:space="preserve"> in enhanced accessibility, availability and capacity of health services</w:t>
      </w:r>
    </w:p>
    <w:bookmarkEnd w:id="42"/>
    <w:p w14:paraId="1789D1BA" w14:textId="77777777" w:rsidR="00C12F47" w:rsidRPr="00CA1ABC" w:rsidRDefault="003C5DFE"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w:t>
      </w:r>
      <w:r w:rsidR="00C12F47" w:rsidRPr="00CA1ABC">
        <w:rPr>
          <w:rFonts w:ascii="Constantia" w:eastAsia="Calibri" w:hAnsi="Constantia"/>
        </w:rPr>
        <w:t xml:space="preserve">he County has progressively recorded reduced incidences of diarrhea, </w:t>
      </w:r>
      <w:r w:rsidR="00D61583" w:rsidRPr="00CA1ABC">
        <w:rPr>
          <w:rFonts w:ascii="Constantia" w:eastAsia="Calibri" w:hAnsi="Constantia"/>
        </w:rPr>
        <w:t>female psychosocial stress</w:t>
      </w:r>
      <w:r w:rsidR="00C12F47" w:rsidRPr="00CA1ABC">
        <w:rPr>
          <w:rFonts w:ascii="Constantia" w:eastAsia="Calibri" w:hAnsi="Constantia"/>
        </w:rPr>
        <w:t xml:space="preserve">, improved menstrual hygiene, improved school </w:t>
      </w:r>
      <w:r w:rsidRPr="00CA1ABC">
        <w:rPr>
          <w:rFonts w:ascii="Constantia" w:eastAsia="Calibri" w:hAnsi="Constantia"/>
        </w:rPr>
        <w:t>sanitation</w:t>
      </w:r>
      <w:r w:rsidR="00C12F47" w:rsidRPr="00CA1ABC">
        <w:rPr>
          <w:rFonts w:ascii="Constantia" w:eastAsia="Calibri" w:hAnsi="Constantia"/>
        </w:rPr>
        <w:t xml:space="preserve"> and reduced inequalities and discrimination especially for vulnerable populations</w:t>
      </w:r>
      <w:r w:rsidRPr="00CA1ABC">
        <w:rPr>
          <w:rFonts w:ascii="Constantia" w:eastAsia="Calibri" w:hAnsi="Constantia"/>
        </w:rPr>
        <w:t xml:space="preserve"> on matters of sanitation </w:t>
      </w:r>
    </w:p>
    <w:p w14:paraId="1D3F963A" w14:textId="77777777" w:rsidR="00B10F77" w:rsidRPr="00CA1ABC" w:rsidRDefault="00265A60" w:rsidP="00265A60">
      <w:pPr>
        <w:rPr>
          <w:rFonts w:ascii="Constantia" w:eastAsiaTheme="minorHAnsi" w:hAnsi="Constantia"/>
          <w:b/>
          <w:bCs/>
          <w:color w:val="000000"/>
        </w:rPr>
      </w:pPr>
      <w:r>
        <w:rPr>
          <w:rFonts w:ascii="Constantia" w:eastAsiaTheme="minorHAnsi" w:hAnsi="Constantia"/>
          <w:b/>
          <w:bCs/>
          <w:color w:val="000000"/>
        </w:rPr>
        <w:t>2.2.4</w:t>
      </w:r>
      <w:r w:rsidR="00CA1ABC">
        <w:rPr>
          <w:rFonts w:ascii="Constantia" w:eastAsiaTheme="minorHAnsi" w:hAnsi="Constantia"/>
          <w:b/>
          <w:bCs/>
          <w:color w:val="000000"/>
        </w:rPr>
        <w:t xml:space="preserve"> </w:t>
      </w:r>
      <w:r w:rsidR="00B10F77" w:rsidRPr="00CA1ABC">
        <w:rPr>
          <w:rFonts w:ascii="Constantia" w:eastAsiaTheme="minorHAnsi" w:hAnsi="Constantia"/>
          <w:b/>
          <w:bCs/>
          <w:color w:val="000000"/>
        </w:rPr>
        <w:t>Transport Infrastructure</w:t>
      </w:r>
    </w:p>
    <w:p w14:paraId="2B72F7C1" w14:textId="77777777" w:rsidR="00B10F77" w:rsidRPr="00CA1ABC" w:rsidRDefault="00112183"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Through</w:t>
      </w:r>
      <w:r w:rsidR="00B10F77" w:rsidRPr="00CA1ABC">
        <w:rPr>
          <w:rFonts w:ascii="Constantia" w:eastAsia="Calibri" w:hAnsi="Constantia"/>
        </w:rPr>
        <w:t xml:space="preserve"> </w:t>
      </w:r>
      <w:r w:rsidR="00833CC9" w:rsidRPr="00CA1ABC">
        <w:rPr>
          <w:rFonts w:ascii="Constantia" w:eastAsia="Calibri" w:hAnsi="Constantia"/>
        </w:rPr>
        <w:t xml:space="preserve">county programmes and projects, </w:t>
      </w:r>
      <w:r w:rsidRPr="00CA1ABC">
        <w:rPr>
          <w:rFonts w:ascii="Constantia" w:eastAsia="Calibri" w:hAnsi="Constantia"/>
        </w:rPr>
        <w:t>in</w:t>
      </w:r>
      <w:r w:rsidR="00995FE2" w:rsidRPr="00CA1ABC">
        <w:rPr>
          <w:rFonts w:ascii="Constantia" w:eastAsia="Calibri" w:hAnsi="Constantia"/>
        </w:rPr>
        <w:t xml:space="preserve"> partnership with the </w:t>
      </w:r>
      <w:r w:rsidR="00B10F77" w:rsidRPr="00CA1ABC">
        <w:rPr>
          <w:rFonts w:ascii="Constantia" w:eastAsia="Calibri" w:hAnsi="Constantia"/>
        </w:rPr>
        <w:t xml:space="preserve">Road Maintenance </w:t>
      </w:r>
      <w:r w:rsidR="00F9257D" w:rsidRPr="00CA1ABC">
        <w:rPr>
          <w:rFonts w:ascii="Constantia" w:eastAsia="Calibri" w:hAnsi="Constantia"/>
        </w:rPr>
        <w:t>Fuel</w:t>
      </w:r>
      <w:r w:rsidR="000E7D1E" w:rsidRPr="00CA1ABC">
        <w:rPr>
          <w:rFonts w:ascii="Constantia" w:eastAsia="Calibri" w:hAnsi="Constantia"/>
        </w:rPr>
        <w:t xml:space="preserve"> Levy Fund (RMLF),</w:t>
      </w:r>
      <w:r w:rsidR="00B10F77" w:rsidRPr="00CA1ABC">
        <w:rPr>
          <w:rFonts w:ascii="Constantia" w:eastAsia="Calibri" w:hAnsi="Constantia"/>
        </w:rPr>
        <w:t xml:space="preserve"> the County Mechanical </w:t>
      </w:r>
      <w:r w:rsidRPr="00CA1ABC">
        <w:rPr>
          <w:rFonts w:ascii="Constantia" w:eastAsia="Calibri" w:hAnsi="Constantia"/>
        </w:rPr>
        <w:t xml:space="preserve">and </w:t>
      </w:r>
      <w:r w:rsidR="00B10F77" w:rsidRPr="00CA1ABC">
        <w:rPr>
          <w:rFonts w:ascii="Constantia" w:eastAsia="Calibri" w:hAnsi="Constantia"/>
        </w:rPr>
        <w:t>Transport Fund</w:t>
      </w:r>
      <w:r w:rsidR="00F9257D" w:rsidRPr="00CA1ABC">
        <w:rPr>
          <w:rFonts w:ascii="Constantia" w:eastAsia="Calibri" w:hAnsi="Constantia"/>
        </w:rPr>
        <w:t xml:space="preserve"> (MTF)</w:t>
      </w:r>
      <w:r w:rsidR="008E3912" w:rsidRPr="00CA1ABC">
        <w:rPr>
          <w:rFonts w:ascii="Constantia" w:eastAsia="Calibri" w:hAnsi="Constantia"/>
        </w:rPr>
        <w:t xml:space="preserve"> programme and </w:t>
      </w:r>
      <w:r w:rsidR="00F9257D" w:rsidRPr="00CA1ABC">
        <w:rPr>
          <w:rFonts w:ascii="Constantia" w:eastAsia="Calibri" w:hAnsi="Constantia"/>
        </w:rPr>
        <w:t>Kenya Urban Support Programme (</w:t>
      </w:r>
      <w:r w:rsidR="008E3912" w:rsidRPr="00CA1ABC">
        <w:rPr>
          <w:rFonts w:ascii="Constantia" w:eastAsia="Calibri" w:hAnsi="Constantia"/>
        </w:rPr>
        <w:t>KUSP</w:t>
      </w:r>
      <w:r w:rsidR="00F9257D" w:rsidRPr="00CA1ABC">
        <w:rPr>
          <w:rFonts w:ascii="Constantia" w:eastAsia="Calibri" w:hAnsi="Constantia"/>
        </w:rPr>
        <w:t>)</w:t>
      </w:r>
      <w:r w:rsidR="008E3912" w:rsidRPr="00CA1ABC">
        <w:rPr>
          <w:rFonts w:ascii="Constantia" w:eastAsia="Calibri" w:hAnsi="Constantia"/>
        </w:rPr>
        <w:t>,</w:t>
      </w:r>
      <w:r w:rsidR="00B10F77" w:rsidRPr="00CA1ABC">
        <w:rPr>
          <w:rFonts w:ascii="Constantia" w:eastAsia="Calibri" w:hAnsi="Constantia"/>
        </w:rPr>
        <w:t xml:space="preserve"> </w:t>
      </w:r>
      <w:r w:rsidRPr="00CA1ABC">
        <w:rPr>
          <w:rFonts w:ascii="Constantia" w:eastAsia="Calibri" w:hAnsi="Constantia"/>
        </w:rPr>
        <w:t xml:space="preserve">urban and rural </w:t>
      </w:r>
      <w:r w:rsidRPr="00CA1ABC">
        <w:rPr>
          <w:rFonts w:ascii="Constantia" w:eastAsia="Calibri" w:hAnsi="Constantia"/>
        </w:rPr>
        <w:lastRenderedPageBreak/>
        <w:t xml:space="preserve">access roads have been opened, expanded, graded, graveled, </w:t>
      </w:r>
      <w:proofErr w:type="spellStart"/>
      <w:r w:rsidRPr="00CA1ABC">
        <w:rPr>
          <w:rFonts w:ascii="Constantia" w:eastAsia="Calibri" w:hAnsi="Constantia"/>
        </w:rPr>
        <w:t>murramed</w:t>
      </w:r>
      <w:proofErr w:type="spellEnd"/>
      <w:r w:rsidRPr="00CA1ABC">
        <w:rPr>
          <w:rFonts w:ascii="Constantia" w:eastAsia="Calibri" w:hAnsi="Constantia"/>
        </w:rPr>
        <w:t xml:space="preserve"> and some upgraded to bitumen standards. This has resulted</w:t>
      </w:r>
      <w:r w:rsidR="00B10F77" w:rsidRPr="00CA1ABC">
        <w:rPr>
          <w:rFonts w:ascii="Constantia" w:eastAsia="Calibri" w:hAnsi="Constantia"/>
        </w:rPr>
        <w:t xml:space="preserve"> in reduction in </w:t>
      </w:r>
      <w:r w:rsidR="00995FE2" w:rsidRPr="00CA1ABC">
        <w:rPr>
          <w:rFonts w:ascii="Constantia" w:eastAsia="Calibri" w:hAnsi="Constantia"/>
        </w:rPr>
        <w:t xml:space="preserve">congestion, </w:t>
      </w:r>
      <w:r w:rsidR="00B10F77" w:rsidRPr="00CA1ABC">
        <w:rPr>
          <w:rFonts w:ascii="Constantia" w:eastAsia="Calibri" w:hAnsi="Constantia"/>
        </w:rPr>
        <w:t xml:space="preserve">transport costs, </w:t>
      </w:r>
      <w:r w:rsidR="00995FE2" w:rsidRPr="00CA1ABC">
        <w:rPr>
          <w:rFonts w:ascii="Constantia" w:eastAsia="Calibri" w:hAnsi="Constantia"/>
        </w:rPr>
        <w:t xml:space="preserve">average travel times and an </w:t>
      </w:r>
      <w:r w:rsidR="00B10F77" w:rsidRPr="00CA1ABC">
        <w:rPr>
          <w:rFonts w:ascii="Constantia" w:eastAsia="Calibri" w:hAnsi="Constantia"/>
        </w:rPr>
        <w:t>increase</w:t>
      </w:r>
      <w:r w:rsidR="00995FE2" w:rsidRPr="00CA1ABC">
        <w:rPr>
          <w:rFonts w:ascii="Constantia" w:eastAsia="Calibri" w:hAnsi="Constantia"/>
        </w:rPr>
        <w:t xml:space="preserve"> in volume of trade</w:t>
      </w:r>
      <w:r w:rsidR="00B10F77" w:rsidRPr="00CA1ABC">
        <w:rPr>
          <w:rFonts w:ascii="Constantia" w:eastAsia="Calibri" w:hAnsi="Constantia"/>
        </w:rPr>
        <w:t xml:space="preserve">. In addition, the County has </w:t>
      </w:r>
      <w:r w:rsidR="00995FE2" w:rsidRPr="00CA1ABC">
        <w:rPr>
          <w:rFonts w:ascii="Constantia" w:eastAsia="Calibri" w:hAnsi="Constantia"/>
        </w:rPr>
        <w:t>commenced works</w:t>
      </w:r>
      <w:r w:rsidR="00B10F77" w:rsidRPr="00CA1ABC">
        <w:rPr>
          <w:rFonts w:ascii="Constantia" w:eastAsia="Calibri" w:hAnsi="Constantia"/>
        </w:rPr>
        <w:t xml:space="preserve"> for the conversion of high traffic section of C-33 </w:t>
      </w:r>
      <w:proofErr w:type="spellStart"/>
      <w:r w:rsidR="00B10F77" w:rsidRPr="00CA1ABC">
        <w:rPr>
          <w:rFonts w:ascii="Constantia" w:eastAsia="Calibri" w:hAnsi="Constantia"/>
        </w:rPr>
        <w:t>Mumias</w:t>
      </w:r>
      <w:proofErr w:type="spellEnd"/>
      <w:r w:rsidR="00B10F77" w:rsidRPr="00CA1ABC">
        <w:rPr>
          <w:rFonts w:ascii="Constantia" w:eastAsia="Calibri" w:hAnsi="Constantia"/>
        </w:rPr>
        <w:t xml:space="preserve">-Bungoma road into a dual carriageway between </w:t>
      </w:r>
      <w:proofErr w:type="spellStart"/>
      <w:r w:rsidR="00B10F77" w:rsidRPr="00CA1ABC">
        <w:rPr>
          <w:rFonts w:ascii="Constantia" w:eastAsia="Calibri" w:hAnsi="Constantia"/>
        </w:rPr>
        <w:t>Sang’alo</w:t>
      </w:r>
      <w:proofErr w:type="spellEnd"/>
      <w:r w:rsidR="00B10F77" w:rsidRPr="00CA1ABC">
        <w:rPr>
          <w:rFonts w:ascii="Constantia" w:eastAsia="Calibri" w:hAnsi="Constantia"/>
        </w:rPr>
        <w:t xml:space="preserve"> Junction and </w:t>
      </w:r>
      <w:proofErr w:type="spellStart"/>
      <w:r w:rsidR="00B10F77" w:rsidRPr="00CA1ABC">
        <w:rPr>
          <w:rFonts w:ascii="Constantia" w:eastAsia="Calibri" w:hAnsi="Constantia"/>
        </w:rPr>
        <w:t>Kanduyi</w:t>
      </w:r>
      <w:proofErr w:type="spellEnd"/>
      <w:r w:rsidR="00B10F77" w:rsidRPr="00CA1ABC">
        <w:rPr>
          <w:rFonts w:ascii="Constantia" w:eastAsia="Calibri" w:hAnsi="Constantia"/>
        </w:rPr>
        <w:t xml:space="preserve">. This investment </w:t>
      </w:r>
      <w:r w:rsidR="00995FE2" w:rsidRPr="00CA1ABC">
        <w:rPr>
          <w:rFonts w:ascii="Constantia" w:eastAsia="Calibri" w:hAnsi="Constantia"/>
        </w:rPr>
        <w:t>will</w:t>
      </w:r>
      <w:r w:rsidR="009D1AB8" w:rsidRPr="00CA1ABC">
        <w:rPr>
          <w:rFonts w:ascii="Constantia" w:eastAsia="Calibri" w:hAnsi="Constantia"/>
        </w:rPr>
        <w:t xml:space="preserve"> unlock vast</w:t>
      </w:r>
      <w:r w:rsidR="00A8543E" w:rsidRPr="00CA1ABC">
        <w:rPr>
          <w:rFonts w:ascii="Constantia" w:eastAsia="Calibri" w:hAnsi="Constantia"/>
        </w:rPr>
        <w:t xml:space="preserve"> socio-</w:t>
      </w:r>
      <w:r w:rsidR="00B10F77" w:rsidRPr="00CA1ABC">
        <w:rPr>
          <w:rFonts w:ascii="Constantia" w:eastAsia="Calibri" w:hAnsi="Constantia"/>
        </w:rPr>
        <w:t>economic</w:t>
      </w:r>
      <w:r w:rsidR="00995FE2" w:rsidRPr="00CA1ABC">
        <w:rPr>
          <w:rFonts w:ascii="Constantia" w:eastAsia="Calibri" w:hAnsi="Constantia"/>
        </w:rPr>
        <w:t xml:space="preserve"> </w:t>
      </w:r>
      <w:r w:rsidR="00946B62" w:rsidRPr="00CA1ABC">
        <w:rPr>
          <w:rFonts w:ascii="Constantia" w:eastAsia="Calibri" w:hAnsi="Constantia"/>
        </w:rPr>
        <w:t>potential along</w:t>
      </w:r>
      <w:r w:rsidR="00A63BF0" w:rsidRPr="00CA1ABC">
        <w:rPr>
          <w:rFonts w:ascii="Constantia" w:eastAsia="Calibri" w:hAnsi="Constantia"/>
        </w:rPr>
        <w:t xml:space="preserve"> the corridor and boost</w:t>
      </w:r>
      <w:r w:rsidR="00B10F77" w:rsidRPr="00CA1ABC">
        <w:rPr>
          <w:rFonts w:ascii="Constantia" w:eastAsia="Calibri" w:hAnsi="Constantia"/>
        </w:rPr>
        <w:t xml:space="preserve"> urban renewal of Bungoma.</w:t>
      </w:r>
    </w:p>
    <w:p w14:paraId="749761EE" w14:textId="77777777" w:rsidR="00B10F77" w:rsidRPr="00CA1ABC" w:rsidRDefault="00265A60" w:rsidP="00265A60">
      <w:pPr>
        <w:rPr>
          <w:rFonts w:ascii="Constantia" w:eastAsiaTheme="minorHAnsi" w:hAnsi="Constantia"/>
          <w:b/>
          <w:bCs/>
          <w:color w:val="000000"/>
        </w:rPr>
      </w:pPr>
      <w:r>
        <w:rPr>
          <w:rFonts w:ascii="Constantia" w:eastAsiaTheme="minorHAnsi" w:hAnsi="Constantia"/>
          <w:b/>
          <w:bCs/>
          <w:color w:val="000000"/>
        </w:rPr>
        <w:t>2.2.5</w:t>
      </w:r>
      <w:r w:rsidR="00CA1ABC" w:rsidRPr="00CA1ABC">
        <w:rPr>
          <w:rFonts w:ascii="Constantia" w:eastAsiaTheme="minorHAnsi" w:hAnsi="Constantia"/>
          <w:b/>
          <w:bCs/>
          <w:color w:val="000000"/>
        </w:rPr>
        <w:t xml:space="preserve"> </w:t>
      </w:r>
      <w:r w:rsidR="00B10F77" w:rsidRPr="00CA1ABC">
        <w:rPr>
          <w:rFonts w:ascii="Constantia" w:eastAsiaTheme="minorHAnsi" w:hAnsi="Constantia"/>
          <w:b/>
          <w:bCs/>
          <w:color w:val="000000"/>
        </w:rPr>
        <w:t>Trade</w:t>
      </w:r>
      <w:r w:rsidR="005E6226" w:rsidRPr="00CA1ABC">
        <w:rPr>
          <w:rFonts w:ascii="Constantia" w:eastAsiaTheme="minorHAnsi" w:hAnsi="Constantia"/>
          <w:b/>
          <w:bCs/>
          <w:color w:val="000000"/>
        </w:rPr>
        <w:t>, Energy</w:t>
      </w:r>
      <w:r w:rsidR="00B10F77" w:rsidRPr="00CA1ABC">
        <w:rPr>
          <w:rFonts w:ascii="Constantia" w:eastAsiaTheme="minorHAnsi" w:hAnsi="Constantia"/>
          <w:b/>
          <w:bCs/>
          <w:color w:val="000000"/>
        </w:rPr>
        <w:t xml:space="preserve"> and Industry</w:t>
      </w:r>
    </w:p>
    <w:p w14:paraId="6E94D7DA" w14:textId="77777777" w:rsidR="008065D6" w:rsidRPr="00CA1ABC" w:rsidRDefault="005F1239"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This department focused on providing a conducive trading environment by ensuring consumer protection</w:t>
      </w:r>
      <w:r w:rsidR="00777B4E" w:rsidRPr="00CA1ABC">
        <w:rPr>
          <w:rFonts w:ascii="Constantia" w:eastAsia="Calibri" w:hAnsi="Constantia"/>
        </w:rPr>
        <w:t>, extended trading hours through market/street lighting, implementing structured taxes, providing accessible e-platform services and automating revenue system.</w:t>
      </w:r>
      <w:r w:rsidR="008065D6" w:rsidRPr="00CA1ABC">
        <w:rPr>
          <w:rFonts w:ascii="Constantia" w:eastAsia="Calibri" w:hAnsi="Constantia"/>
        </w:rPr>
        <w:t xml:space="preserve"> </w:t>
      </w:r>
    </w:p>
    <w:p w14:paraId="5F29B1B7" w14:textId="77777777" w:rsidR="00DF561D" w:rsidRPr="00CA1ABC" w:rsidRDefault="006F4B72"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w:t>
      </w:r>
      <w:r w:rsidR="00184ECC" w:rsidRPr="00CA1ABC">
        <w:rPr>
          <w:rFonts w:ascii="Constantia" w:eastAsia="Calibri" w:hAnsi="Constantia"/>
        </w:rPr>
        <w:t>county has</w:t>
      </w:r>
      <w:r w:rsidRPr="00CA1ABC">
        <w:rPr>
          <w:rFonts w:ascii="Constantia" w:eastAsia="Calibri" w:hAnsi="Constantia"/>
        </w:rPr>
        <w:t xml:space="preserve"> pursue</w:t>
      </w:r>
      <w:r w:rsidR="00184ECC" w:rsidRPr="00CA1ABC">
        <w:rPr>
          <w:rFonts w:ascii="Constantia" w:eastAsia="Calibri" w:hAnsi="Constantia"/>
        </w:rPr>
        <w:t xml:space="preserve">d avenues which </w:t>
      </w:r>
      <w:r w:rsidRPr="00CA1ABC">
        <w:rPr>
          <w:rFonts w:ascii="Constantia" w:eastAsia="Calibri" w:hAnsi="Constantia"/>
        </w:rPr>
        <w:t>generate affordable energy supply s</w:t>
      </w:r>
      <w:r w:rsidR="002414B6" w:rsidRPr="00CA1ABC">
        <w:rPr>
          <w:rFonts w:ascii="Constantia" w:eastAsia="Calibri" w:hAnsi="Constantia"/>
        </w:rPr>
        <w:t>uch as solar energy</w:t>
      </w:r>
      <w:r w:rsidR="00CE47BE" w:rsidRPr="00CA1ABC">
        <w:rPr>
          <w:rFonts w:ascii="Constantia" w:eastAsia="Calibri" w:hAnsi="Constantia"/>
        </w:rPr>
        <w:t xml:space="preserve">, </w:t>
      </w:r>
      <w:r w:rsidRPr="00CA1ABC">
        <w:rPr>
          <w:rFonts w:ascii="Constantia" w:eastAsia="Calibri" w:hAnsi="Constantia"/>
        </w:rPr>
        <w:t>biogas</w:t>
      </w:r>
      <w:r w:rsidR="00CE47BE" w:rsidRPr="00CA1ABC">
        <w:rPr>
          <w:rFonts w:ascii="Constantia" w:eastAsia="Calibri" w:hAnsi="Constantia"/>
        </w:rPr>
        <w:t xml:space="preserve"> and rural electrification</w:t>
      </w:r>
      <w:r w:rsidRPr="00CA1ABC">
        <w:rPr>
          <w:rFonts w:ascii="Constantia" w:eastAsia="Calibri" w:hAnsi="Constantia"/>
        </w:rPr>
        <w:t xml:space="preserve"> through public</w:t>
      </w:r>
      <w:r w:rsidR="00EC3803" w:rsidRPr="00CA1ABC">
        <w:rPr>
          <w:rFonts w:ascii="Constantia" w:eastAsia="Calibri" w:hAnsi="Constantia"/>
        </w:rPr>
        <w:t xml:space="preserve"> and</w:t>
      </w:r>
      <w:r w:rsidRPr="00CA1ABC">
        <w:rPr>
          <w:rFonts w:ascii="Constantia" w:eastAsia="Calibri" w:hAnsi="Constantia"/>
        </w:rPr>
        <w:t xml:space="preserve"> private p</w:t>
      </w:r>
      <w:r w:rsidR="00CE47BE" w:rsidRPr="00CA1ABC">
        <w:rPr>
          <w:rFonts w:ascii="Constantia" w:eastAsia="Calibri" w:hAnsi="Constantia"/>
        </w:rPr>
        <w:t>artnership</w:t>
      </w:r>
      <w:r w:rsidR="00B95434" w:rsidRPr="00CA1ABC">
        <w:rPr>
          <w:rFonts w:ascii="Constantia" w:eastAsia="Calibri" w:hAnsi="Constantia"/>
        </w:rPr>
        <w:t>s.</w:t>
      </w:r>
      <w:r w:rsidR="007E6C12" w:rsidRPr="00CA1ABC">
        <w:rPr>
          <w:rFonts w:ascii="Constantia" w:eastAsia="Calibri" w:hAnsi="Constantia"/>
        </w:rPr>
        <w:t xml:space="preserve"> </w:t>
      </w:r>
    </w:p>
    <w:p w14:paraId="5D93AC7E" w14:textId="77777777" w:rsidR="005F1239" w:rsidRPr="00CA1ABC" w:rsidRDefault="00DF561D"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sector has promoted </w:t>
      </w:r>
      <w:r w:rsidR="005F1239" w:rsidRPr="00CA1ABC">
        <w:rPr>
          <w:rFonts w:ascii="Constantia" w:eastAsia="Calibri" w:hAnsi="Constantia"/>
        </w:rPr>
        <w:t>industrialization</w:t>
      </w:r>
      <w:r w:rsidR="00FC05F9" w:rsidRPr="00CA1ABC">
        <w:rPr>
          <w:rFonts w:ascii="Constantia" w:eastAsia="Calibri" w:hAnsi="Constantia"/>
        </w:rPr>
        <w:t xml:space="preserve"> through establishment of</w:t>
      </w:r>
      <w:r w:rsidR="006F4B72" w:rsidRPr="00CA1ABC">
        <w:rPr>
          <w:rFonts w:ascii="Constantia" w:eastAsia="Calibri" w:hAnsi="Constantia"/>
        </w:rPr>
        <w:t xml:space="preserve"> cottage </w:t>
      </w:r>
      <w:r w:rsidR="002414B6" w:rsidRPr="00CA1ABC">
        <w:rPr>
          <w:rFonts w:ascii="Constantia" w:eastAsia="Calibri" w:hAnsi="Constantia"/>
        </w:rPr>
        <w:t>industries such as animal feeds plants, peanut and tomato processing plants, tailoring shops</w:t>
      </w:r>
      <w:r w:rsidR="00184ECC" w:rsidRPr="00CA1ABC">
        <w:rPr>
          <w:rFonts w:ascii="Constantia" w:eastAsia="Calibri" w:hAnsi="Constantia"/>
        </w:rPr>
        <w:t>,</w:t>
      </w:r>
      <w:r w:rsidR="002414B6" w:rsidRPr="00CA1ABC">
        <w:rPr>
          <w:rFonts w:ascii="Constantia" w:eastAsia="Calibri" w:hAnsi="Constantia"/>
        </w:rPr>
        <w:t xml:space="preserve"> industrial park</w:t>
      </w:r>
      <w:r w:rsidR="00026DE4" w:rsidRPr="00CA1ABC">
        <w:rPr>
          <w:rFonts w:ascii="Constantia" w:eastAsia="Calibri" w:hAnsi="Constantia"/>
        </w:rPr>
        <w:t xml:space="preserve"> and chicken slaughter </w:t>
      </w:r>
      <w:r w:rsidR="00ED2159" w:rsidRPr="00CA1ABC">
        <w:rPr>
          <w:rFonts w:ascii="Constantia" w:eastAsia="Calibri" w:hAnsi="Constantia"/>
        </w:rPr>
        <w:t xml:space="preserve">house. </w:t>
      </w:r>
      <w:r w:rsidR="009C66D6" w:rsidRPr="00CA1ABC">
        <w:rPr>
          <w:rFonts w:ascii="Constantia" w:eastAsia="Calibri" w:hAnsi="Constantia"/>
        </w:rPr>
        <w:t>These have</w:t>
      </w:r>
      <w:r w:rsidR="00ED2159" w:rsidRPr="00CA1ABC">
        <w:rPr>
          <w:rFonts w:ascii="Constantia" w:eastAsia="Calibri" w:hAnsi="Constantia"/>
        </w:rPr>
        <w:t xml:space="preserve"> contributed </w:t>
      </w:r>
      <w:r w:rsidR="00F44AC0" w:rsidRPr="00CA1ABC">
        <w:rPr>
          <w:rFonts w:ascii="Constantia" w:eastAsia="Calibri" w:hAnsi="Constantia"/>
        </w:rPr>
        <w:t>towards poverty</w:t>
      </w:r>
      <w:r w:rsidR="004C4E32" w:rsidRPr="00CA1ABC">
        <w:rPr>
          <w:rFonts w:ascii="Constantia" w:eastAsia="Calibri" w:hAnsi="Constantia"/>
        </w:rPr>
        <w:t xml:space="preserve"> alleviation, job and wealth creation in the county.</w:t>
      </w:r>
    </w:p>
    <w:p w14:paraId="054D5703" w14:textId="77777777" w:rsidR="00B10F77" w:rsidRPr="00CA1ABC" w:rsidRDefault="00CA1ABC" w:rsidP="00265A60">
      <w:pPr>
        <w:rPr>
          <w:rFonts w:ascii="Constantia" w:eastAsiaTheme="minorHAnsi" w:hAnsi="Constantia"/>
          <w:b/>
          <w:bCs/>
          <w:color w:val="000000"/>
        </w:rPr>
      </w:pPr>
      <w:r>
        <w:rPr>
          <w:rFonts w:ascii="Constantia" w:eastAsiaTheme="minorHAnsi" w:hAnsi="Constantia"/>
          <w:b/>
          <w:bCs/>
          <w:color w:val="000000"/>
        </w:rPr>
        <w:t>2.</w:t>
      </w:r>
      <w:r w:rsidR="00265A60">
        <w:rPr>
          <w:rFonts w:ascii="Constantia" w:eastAsiaTheme="minorHAnsi" w:hAnsi="Constantia"/>
          <w:b/>
          <w:bCs/>
          <w:color w:val="000000"/>
        </w:rPr>
        <w:t>2.6</w:t>
      </w:r>
      <w:r>
        <w:rPr>
          <w:rFonts w:ascii="Constantia" w:eastAsiaTheme="minorHAnsi" w:hAnsi="Constantia"/>
          <w:b/>
          <w:bCs/>
          <w:color w:val="000000"/>
        </w:rPr>
        <w:t xml:space="preserve"> </w:t>
      </w:r>
      <w:r w:rsidR="00B10F77" w:rsidRPr="00CA1ABC">
        <w:rPr>
          <w:rFonts w:ascii="Constantia" w:eastAsiaTheme="minorHAnsi" w:hAnsi="Constantia"/>
          <w:b/>
          <w:bCs/>
          <w:color w:val="000000"/>
        </w:rPr>
        <w:t>Housing</w:t>
      </w:r>
    </w:p>
    <w:p w14:paraId="030FBD86" w14:textId="77777777" w:rsidR="00B10F77" w:rsidRPr="00CA1ABC" w:rsidRDefault="0093116B" w:rsidP="00624850">
      <w:pPr>
        <w:pStyle w:val="ListParagraph"/>
        <w:numPr>
          <w:ilvl w:val="0"/>
          <w:numId w:val="35"/>
        </w:numPr>
        <w:spacing w:after="240" w:line="276" w:lineRule="auto"/>
        <w:ind w:left="270" w:hanging="270"/>
        <w:jc w:val="both"/>
        <w:rPr>
          <w:rFonts w:ascii="Constantia" w:eastAsia="Calibri" w:hAnsi="Constantia"/>
        </w:rPr>
      </w:pPr>
      <w:r w:rsidRPr="00CA1ABC">
        <w:rPr>
          <w:rFonts w:ascii="Constantia" w:eastAsia="Calibri" w:hAnsi="Constantia"/>
        </w:rPr>
        <w:t xml:space="preserve">The housing sector formulated a housing policy to inform decisions on investment in housing and private sector involvement. </w:t>
      </w:r>
      <w:r w:rsidR="00B10F77" w:rsidRPr="00CA1ABC">
        <w:rPr>
          <w:rFonts w:ascii="Constantia" w:eastAsia="Calibri" w:hAnsi="Constantia"/>
        </w:rPr>
        <w:t xml:space="preserve">Over the last three years, the sector renovated more than 48 county houses, completed the construction of </w:t>
      </w:r>
      <w:r w:rsidR="00235C2C" w:rsidRPr="00CA1ABC">
        <w:rPr>
          <w:rFonts w:ascii="Constantia" w:eastAsia="Calibri" w:hAnsi="Constantia"/>
        </w:rPr>
        <w:t xml:space="preserve">one </w:t>
      </w:r>
      <w:proofErr w:type="spellStart"/>
      <w:r w:rsidR="00235C2C" w:rsidRPr="00CA1ABC">
        <w:rPr>
          <w:rFonts w:ascii="Constantia" w:eastAsia="Calibri" w:hAnsi="Constantia"/>
        </w:rPr>
        <w:t>storey</w:t>
      </w:r>
      <w:proofErr w:type="spellEnd"/>
      <w:r w:rsidR="00235C2C" w:rsidRPr="00CA1ABC">
        <w:rPr>
          <w:rFonts w:ascii="Constantia" w:eastAsia="Calibri" w:hAnsi="Constantia"/>
        </w:rPr>
        <w:t xml:space="preserve"> structure of eight-two bedroomed units</w:t>
      </w:r>
      <w:r w:rsidR="00B10F77" w:rsidRPr="00CA1ABC">
        <w:rPr>
          <w:rFonts w:ascii="Constantia" w:eastAsia="Calibri" w:hAnsi="Constantia"/>
        </w:rPr>
        <w:t xml:space="preserve">. The </w:t>
      </w:r>
      <w:r w:rsidRPr="00CA1ABC">
        <w:rPr>
          <w:rFonts w:ascii="Constantia" w:eastAsia="Calibri" w:hAnsi="Constantia"/>
        </w:rPr>
        <w:t xml:space="preserve">sector supports </w:t>
      </w:r>
      <w:r w:rsidR="00B10F77" w:rsidRPr="00CA1ABC">
        <w:rPr>
          <w:rFonts w:ascii="Constantia" w:eastAsia="Calibri" w:hAnsi="Constantia"/>
        </w:rPr>
        <w:t xml:space="preserve">the implementation of the National Government Big Four Agenda on housing </w:t>
      </w:r>
      <w:r w:rsidR="002C2768" w:rsidRPr="00CA1ABC">
        <w:rPr>
          <w:rFonts w:ascii="Constantia" w:eastAsia="Calibri" w:hAnsi="Constantia"/>
        </w:rPr>
        <w:t xml:space="preserve">which </w:t>
      </w:r>
      <w:r w:rsidR="00B10F77" w:rsidRPr="00CA1ABC">
        <w:rPr>
          <w:rFonts w:ascii="Constantia" w:eastAsia="Calibri" w:hAnsi="Constantia"/>
        </w:rPr>
        <w:t>will progressively lead to the attainment of outcomes such as lower construction costs, effective utilization of public land, affordable home buyer financing and innovative developer financing using PPP models and approaches such as land swaps.</w:t>
      </w:r>
    </w:p>
    <w:p w14:paraId="0DE67056" w14:textId="77777777" w:rsidR="00B10F77" w:rsidRPr="00CA1ABC" w:rsidRDefault="00265A60" w:rsidP="00265A60">
      <w:pPr>
        <w:rPr>
          <w:rFonts w:ascii="Constantia" w:eastAsiaTheme="minorHAnsi" w:hAnsi="Constantia"/>
          <w:b/>
          <w:bCs/>
          <w:color w:val="000000"/>
        </w:rPr>
      </w:pPr>
      <w:r>
        <w:rPr>
          <w:rFonts w:ascii="Constantia" w:eastAsiaTheme="minorHAnsi" w:hAnsi="Constantia"/>
          <w:b/>
          <w:bCs/>
          <w:color w:val="000000"/>
        </w:rPr>
        <w:t>2.2.7</w:t>
      </w:r>
      <w:r w:rsidR="00CA1ABC">
        <w:rPr>
          <w:rFonts w:ascii="Constantia" w:eastAsiaTheme="minorHAnsi" w:hAnsi="Constantia"/>
          <w:b/>
          <w:bCs/>
          <w:color w:val="000000"/>
        </w:rPr>
        <w:t xml:space="preserve"> </w:t>
      </w:r>
      <w:r w:rsidR="00B10F77" w:rsidRPr="00CA1ABC">
        <w:rPr>
          <w:rFonts w:ascii="Constantia" w:eastAsiaTheme="minorHAnsi" w:hAnsi="Constantia"/>
          <w:b/>
          <w:bCs/>
          <w:color w:val="000000"/>
        </w:rPr>
        <w:t>Forestry</w:t>
      </w:r>
    </w:p>
    <w:p w14:paraId="5C703EA0" w14:textId="77777777" w:rsidR="00B10F77" w:rsidRPr="00265A60" w:rsidRDefault="00B10F77" w:rsidP="00624850">
      <w:pPr>
        <w:pStyle w:val="ListParagraph"/>
        <w:numPr>
          <w:ilvl w:val="0"/>
          <w:numId w:val="35"/>
        </w:numPr>
        <w:spacing w:after="240" w:line="276" w:lineRule="auto"/>
        <w:ind w:left="270" w:hanging="270"/>
        <w:jc w:val="both"/>
        <w:rPr>
          <w:rFonts w:ascii="Constantia" w:eastAsia="Calibri" w:hAnsi="Constantia"/>
        </w:rPr>
      </w:pPr>
      <w:r w:rsidRPr="00265A60">
        <w:rPr>
          <w:rFonts w:ascii="Constantia" w:eastAsia="Calibri" w:hAnsi="Constantia"/>
        </w:rPr>
        <w:t xml:space="preserve">The county has implemented afforestation and re-afforestation programmes, especially in </w:t>
      </w:r>
      <w:r w:rsidR="003A6977" w:rsidRPr="00265A60">
        <w:rPr>
          <w:rFonts w:ascii="Constantia" w:eastAsia="Calibri" w:hAnsi="Constantia"/>
        </w:rPr>
        <w:t>Mt. Elgon</w:t>
      </w:r>
      <w:r w:rsidR="00150756" w:rsidRPr="00265A60">
        <w:rPr>
          <w:rFonts w:ascii="Constantia" w:eastAsia="Calibri" w:hAnsi="Constantia"/>
        </w:rPr>
        <w:t xml:space="preserve"> being one of the five water towers in Kenya,</w:t>
      </w:r>
      <w:r w:rsidRPr="00265A60">
        <w:rPr>
          <w:rFonts w:ascii="Constantia" w:eastAsia="Calibri" w:hAnsi="Constantia"/>
        </w:rPr>
        <w:t xml:space="preserve"> to enhance the forest cover and protect water sources.</w:t>
      </w:r>
      <w:r w:rsidR="007A6180" w:rsidRPr="00265A60">
        <w:rPr>
          <w:rFonts w:ascii="Constantia" w:eastAsia="Calibri" w:hAnsi="Constantia"/>
        </w:rPr>
        <w:t xml:space="preserve"> The County forest cover constitutes 14.86% (45,049Ha) of the total county </w:t>
      </w:r>
      <w:r w:rsidR="00265A60" w:rsidRPr="00265A60">
        <w:rPr>
          <w:rFonts w:ascii="Constantia" w:eastAsia="Calibri" w:hAnsi="Constantia"/>
        </w:rPr>
        <w:t>size (</w:t>
      </w:r>
      <w:r w:rsidR="007A6180" w:rsidRPr="00265A60">
        <w:rPr>
          <w:rFonts w:ascii="Constantia" w:eastAsia="Calibri" w:hAnsi="Constantia"/>
        </w:rPr>
        <w:t>303,123Ha)</w:t>
      </w:r>
      <w:r w:rsidRPr="00265A60">
        <w:rPr>
          <w:rFonts w:ascii="Constantia" w:eastAsia="Calibri" w:hAnsi="Constantia"/>
        </w:rPr>
        <w:t>. Forest eco-systems benefit the community by providing services such as po</w:t>
      </w:r>
      <w:r w:rsidR="00E00520" w:rsidRPr="00265A60">
        <w:rPr>
          <w:rFonts w:ascii="Constantia" w:eastAsia="Calibri" w:hAnsi="Constantia"/>
        </w:rPr>
        <w:t xml:space="preserve">llination, absorption of </w:t>
      </w:r>
      <w:r w:rsidR="00664BA4" w:rsidRPr="00265A60">
        <w:rPr>
          <w:rFonts w:ascii="Constantia" w:eastAsia="Calibri" w:hAnsi="Constantia"/>
        </w:rPr>
        <w:t>CO2, Nutrient</w:t>
      </w:r>
      <w:r w:rsidR="00E00520" w:rsidRPr="00265A60">
        <w:rPr>
          <w:rFonts w:ascii="Constantia" w:eastAsia="Calibri" w:hAnsi="Constantia"/>
        </w:rPr>
        <w:t xml:space="preserve"> formation</w:t>
      </w:r>
      <w:r w:rsidR="003014AB" w:rsidRPr="00265A60">
        <w:rPr>
          <w:rFonts w:ascii="Constantia" w:eastAsia="Calibri" w:hAnsi="Constantia"/>
        </w:rPr>
        <w:t xml:space="preserve">, </w:t>
      </w:r>
      <w:r w:rsidRPr="00265A60">
        <w:rPr>
          <w:rFonts w:ascii="Constantia" w:eastAsia="Calibri" w:hAnsi="Constantia"/>
        </w:rPr>
        <w:t>serving as partial recycler</w:t>
      </w:r>
      <w:r w:rsidR="00664BA4" w:rsidRPr="00265A60">
        <w:rPr>
          <w:rFonts w:ascii="Constantia" w:eastAsia="Calibri" w:hAnsi="Constantia"/>
        </w:rPr>
        <w:t xml:space="preserve"> of</w:t>
      </w:r>
      <w:r w:rsidR="00CE7431" w:rsidRPr="00265A60">
        <w:rPr>
          <w:rFonts w:ascii="Constantia" w:eastAsia="Calibri" w:hAnsi="Constantia"/>
        </w:rPr>
        <w:t xml:space="preserve"> waste from the environment,</w:t>
      </w:r>
      <w:r w:rsidRPr="00265A60">
        <w:rPr>
          <w:rFonts w:ascii="Constantia" w:eastAsia="Calibri" w:hAnsi="Constantia"/>
        </w:rPr>
        <w:t xml:space="preserve"> a source of recreation, beauty, spiritual and cultural values.</w:t>
      </w:r>
    </w:p>
    <w:p w14:paraId="591F777C" w14:textId="77777777" w:rsidR="00B10F77" w:rsidRPr="00265A60" w:rsidRDefault="00265A60" w:rsidP="00265A60">
      <w:pPr>
        <w:rPr>
          <w:rFonts w:ascii="Constantia" w:eastAsiaTheme="minorHAnsi" w:hAnsi="Constantia"/>
          <w:b/>
          <w:bCs/>
          <w:color w:val="000000"/>
        </w:rPr>
      </w:pPr>
      <w:r>
        <w:rPr>
          <w:rFonts w:ascii="Constantia" w:eastAsiaTheme="minorHAnsi" w:hAnsi="Constantia"/>
          <w:b/>
          <w:bCs/>
          <w:color w:val="000000"/>
        </w:rPr>
        <w:t xml:space="preserve">2.2.8 </w:t>
      </w:r>
      <w:r w:rsidR="00B10F77" w:rsidRPr="00265A60">
        <w:rPr>
          <w:rFonts w:ascii="Constantia" w:eastAsiaTheme="minorHAnsi" w:hAnsi="Constantia"/>
          <w:b/>
          <w:bCs/>
          <w:color w:val="000000"/>
        </w:rPr>
        <w:t>Water</w:t>
      </w:r>
    </w:p>
    <w:p w14:paraId="2737B773" w14:textId="77777777" w:rsidR="00295B5F" w:rsidRPr="003B2B19" w:rsidRDefault="00EE7204"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lastRenderedPageBreak/>
        <w:t>Universal access to clean and safe water for all is</w:t>
      </w:r>
      <w:r w:rsidR="00A14BAF" w:rsidRPr="003B2B19">
        <w:rPr>
          <w:rFonts w:ascii="Constantia" w:eastAsia="Calibri" w:hAnsi="Constantia"/>
        </w:rPr>
        <w:t xml:space="preserve"> a</w:t>
      </w:r>
      <w:r w:rsidRPr="003B2B19">
        <w:rPr>
          <w:rFonts w:ascii="Constantia" w:eastAsia="Calibri" w:hAnsi="Constantia"/>
        </w:rPr>
        <w:t xml:space="preserve"> p</w:t>
      </w:r>
      <w:r w:rsidR="00A14BAF" w:rsidRPr="003B2B19">
        <w:rPr>
          <w:rFonts w:ascii="Constantia" w:eastAsia="Calibri" w:hAnsi="Constantia"/>
        </w:rPr>
        <w:t>r</w:t>
      </w:r>
      <w:r w:rsidRPr="003B2B19">
        <w:rPr>
          <w:rFonts w:ascii="Constantia" w:eastAsia="Calibri" w:hAnsi="Constantia"/>
        </w:rPr>
        <w:t>e</w:t>
      </w:r>
      <w:r w:rsidR="00A14BAF" w:rsidRPr="003B2B19">
        <w:rPr>
          <w:rFonts w:ascii="Constantia" w:eastAsia="Calibri" w:hAnsi="Constantia"/>
        </w:rPr>
        <w:t>-</w:t>
      </w:r>
      <w:r w:rsidRPr="003B2B19">
        <w:rPr>
          <w:rFonts w:ascii="Constantia" w:eastAsia="Calibri" w:hAnsi="Constantia"/>
        </w:rPr>
        <w:t>r</w:t>
      </w:r>
      <w:r w:rsidR="00A14BAF" w:rsidRPr="003B2B19">
        <w:rPr>
          <w:rFonts w:ascii="Constantia" w:eastAsia="Calibri" w:hAnsi="Constantia"/>
        </w:rPr>
        <w:t>e</w:t>
      </w:r>
      <w:r w:rsidRPr="003B2B19">
        <w:rPr>
          <w:rFonts w:ascii="Constantia" w:eastAsia="Calibri" w:hAnsi="Constantia"/>
        </w:rPr>
        <w:t xml:space="preserve">quisite for healthy population and food security. </w:t>
      </w:r>
      <w:r w:rsidR="00BE4022" w:rsidRPr="003B2B19">
        <w:rPr>
          <w:rFonts w:ascii="Constantia" w:eastAsia="Calibri" w:hAnsi="Constantia"/>
        </w:rPr>
        <w:t>The</w:t>
      </w:r>
      <w:r w:rsidRPr="003B2B19">
        <w:rPr>
          <w:rFonts w:ascii="Constantia" w:eastAsia="Calibri" w:hAnsi="Constantia"/>
        </w:rPr>
        <w:t xml:space="preserve"> sector has made significant achievement</w:t>
      </w:r>
      <w:r w:rsidR="00A14BAF" w:rsidRPr="003B2B19">
        <w:rPr>
          <w:rFonts w:ascii="Constantia" w:eastAsia="Calibri" w:hAnsi="Constantia"/>
        </w:rPr>
        <w:t>s through</w:t>
      </w:r>
      <w:r w:rsidR="007E744B" w:rsidRPr="003B2B19">
        <w:rPr>
          <w:rFonts w:ascii="Constantia" w:eastAsia="Calibri" w:hAnsi="Constantia"/>
        </w:rPr>
        <w:t>;</w:t>
      </w:r>
      <w:r w:rsidR="00253EA5" w:rsidRPr="003B2B19">
        <w:rPr>
          <w:rFonts w:ascii="Constantia" w:eastAsia="Calibri" w:hAnsi="Constantia"/>
        </w:rPr>
        <w:t xml:space="preserve"> investments in gravity fed </w:t>
      </w:r>
      <w:r w:rsidR="007E3C20" w:rsidRPr="003B2B19">
        <w:rPr>
          <w:rFonts w:ascii="Constantia" w:eastAsia="Calibri" w:hAnsi="Constantia"/>
        </w:rPr>
        <w:t xml:space="preserve">water </w:t>
      </w:r>
      <w:r w:rsidR="00253EA5" w:rsidRPr="003B2B19">
        <w:rPr>
          <w:rFonts w:ascii="Constantia" w:eastAsia="Calibri" w:hAnsi="Constantia"/>
        </w:rPr>
        <w:t>syst</w:t>
      </w:r>
      <w:r w:rsidR="007E3C20" w:rsidRPr="003B2B19">
        <w:rPr>
          <w:rFonts w:ascii="Constantia" w:eastAsia="Calibri" w:hAnsi="Constantia"/>
        </w:rPr>
        <w:t>em</w:t>
      </w:r>
      <w:r w:rsidR="00253EA5" w:rsidRPr="003B2B19">
        <w:rPr>
          <w:rFonts w:ascii="Constantia" w:eastAsia="Calibri" w:hAnsi="Constantia"/>
        </w:rPr>
        <w:t xml:space="preserve"> with support of the Korea Embassy,</w:t>
      </w:r>
      <w:r w:rsidR="00A14BAF" w:rsidRPr="003B2B19">
        <w:rPr>
          <w:rFonts w:ascii="Constantia" w:eastAsia="Calibri" w:hAnsi="Constantia"/>
        </w:rPr>
        <w:t xml:space="preserve"> d</w:t>
      </w:r>
      <w:r w:rsidRPr="003B2B19">
        <w:rPr>
          <w:rFonts w:ascii="Constantia" w:eastAsia="Calibri" w:hAnsi="Constantia"/>
        </w:rPr>
        <w:t xml:space="preserve">rilling and rehabilitation of boreholes, construction of water pans and provision of piped water to schools and market </w:t>
      </w:r>
      <w:proofErr w:type="spellStart"/>
      <w:r w:rsidRPr="003B2B19">
        <w:rPr>
          <w:rFonts w:ascii="Constantia" w:eastAsia="Calibri" w:hAnsi="Constantia"/>
        </w:rPr>
        <w:t>centres</w:t>
      </w:r>
      <w:proofErr w:type="spellEnd"/>
      <w:r w:rsidR="00A14BAF" w:rsidRPr="003B2B19">
        <w:rPr>
          <w:rFonts w:ascii="Constantia" w:eastAsia="Calibri" w:hAnsi="Constantia"/>
        </w:rPr>
        <w:t xml:space="preserve">. </w:t>
      </w:r>
      <w:r w:rsidR="00295B5F" w:rsidRPr="003B2B19">
        <w:rPr>
          <w:rFonts w:ascii="Constantia" w:eastAsia="Calibri" w:hAnsi="Constantia"/>
        </w:rPr>
        <w:t xml:space="preserve">The momentum to provide access to safe drinking water, water resource conservation, preservation and sustainable utilization will be sustained and scaled up. </w:t>
      </w:r>
    </w:p>
    <w:p w14:paraId="1F8583BB" w14:textId="77777777" w:rsidR="00882352" w:rsidRPr="00265A60" w:rsidRDefault="00265A60" w:rsidP="00265A60">
      <w:pPr>
        <w:rPr>
          <w:rFonts w:ascii="Constantia" w:eastAsiaTheme="minorHAnsi" w:hAnsi="Constantia"/>
          <w:b/>
          <w:bCs/>
          <w:color w:val="000000"/>
        </w:rPr>
      </w:pPr>
      <w:r>
        <w:rPr>
          <w:rFonts w:ascii="Constantia" w:eastAsiaTheme="minorHAnsi" w:hAnsi="Constantia"/>
          <w:b/>
          <w:bCs/>
          <w:color w:val="000000"/>
        </w:rPr>
        <w:t xml:space="preserve">2.2.9 </w:t>
      </w:r>
      <w:r w:rsidR="00882352" w:rsidRPr="00265A60">
        <w:rPr>
          <w:rFonts w:ascii="Constantia" w:eastAsiaTheme="minorHAnsi" w:hAnsi="Constantia"/>
          <w:b/>
          <w:bCs/>
          <w:color w:val="000000"/>
        </w:rPr>
        <w:t>Gender, Culture, Youth and Sports</w:t>
      </w:r>
    </w:p>
    <w:p w14:paraId="601B6550" w14:textId="77777777" w:rsidR="006C66F3" w:rsidRPr="003B2B19" w:rsidRDefault="006C66F3"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The county continues to embrace a gender responsive budget that works for everyone (women and men, girls and boys) by ensuring gender-equitable distribution of resources and by contributing to equal opportunities for all. Gender-responsive budgeting is essential both for gender justice and for fiscal justice. The government analyses its budgets for their effect on genders and the norms and roles associated with them. It also involves transforming these budgets to ensure that gender equality commitments are realized. The county has also implemented policies and regulations to curb gender inequality and empowerment of vulnerable groups. </w:t>
      </w:r>
    </w:p>
    <w:p w14:paraId="160A99BD" w14:textId="77777777" w:rsidR="006C66F3" w:rsidRPr="003B2B19" w:rsidRDefault="006C66F3"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The Department of Gender, Culture, Youth and Sports is working to put in place policies that will enable the re-introduction of the empowerment funds; BUCOWEF, BUCOYEF and BUCODEF for a more efficient running to maximize their impact on the society. These resources are designed to show how different actors can influence the budget cycle to promote gender-responsive budgeting at its different stages. It is intended to help groups in developing strategies to think through the actions to take at each stage of the government budget process.</w:t>
      </w:r>
    </w:p>
    <w:p w14:paraId="2FB89BD0" w14:textId="77777777" w:rsidR="003B2B19" w:rsidRDefault="003B2B19">
      <w:pPr>
        <w:spacing w:after="160" w:line="259" w:lineRule="auto"/>
        <w:rPr>
          <w:rFonts w:ascii="Constantia" w:hAnsi="Constantia"/>
          <w:b/>
          <w:color w:val="000000"/>
        </w:rPr>
      </w:pPr>
      <w:r>
        <w:rPr>
          <w:rFonts w:ascii="Constantia" w:hAnsi="Constantia"/>
          <w:b/>
          <w:color w:val="000000"/>
        </w:rPr>
        <w:br w:type="page"/>
      </w:r>
    </w:p>
    <w:p w14:paraId="583E3E39" w14:textId="77777777" w:rsidR="007C662E" w:rsidRPr="00265A60" w:rsidRDefault="00265A60" w:rsidP="00624850">
      <w:pPr>
        <w:pStyle w:val="ListParagraph"/>
        <w:keepNext/>
        <w:keepLines/>
        <w:numPr>
          <w:ilvl w:val="0"/>
          <w:numId w:val="36"/>
        </w:numPr>
        <w:spacing w:before="240" w:after="85" w:line="276" w:lineRule="auto"/>
        <w:jc w:val="center"/>
        <w:outlineLvl w:val="0"/>
        <w:rPr>
          <w:rFonts w:ascii="Constantia" w:hAnsi="Constantia"/>
          <w:b/>
          <w:color w:val="000000"/>
        </w:rPr>
      </w:pPr>
      <w:bookmarkStart w:id="43" w:name="_Toc33654974"/>
      <w:r w:rsidRPr="00265A60">
        <w:rPr>
          <w:rFonts w:ascii="Constantia" w:hAnsi="Constantia"/>
          <w:b/>
          <w:color w:val="000000"/>
        </w:rPr>
        <w:lastRenderedPageBreak/>
        <w:t>ECONOMIC OUTLOOK</w:t>
      </w:r>
      <w:bookmarkEnd w:id="43"/>
      <w:r w:rsidRPr="00265A60">
        <w:rPr>
          <w:rFonts w:ascii="Constantia" w:hAnsi="Constantia"/>
          <w:b/>
          <w:color w:val="000000"/>
        </w:rPr>
        <w:t xml:space="preserve"> </w:t>
      </w:r>
    </w:p>
    <w:p w14:paraId="66E5EB5E" w14:textId="77777777" w:rsidR="007C662E" w:rsidRPr="003B2B19" w:rsidRDefault="003B2B19" w:rsidP="003B2B19">
      <w:pPr>
        <w:pStyle w:val="Heading2"/>
        <w:rPr>
          <w:rFonts w:ascii="Constantia" w:eastAsiaTheme="minorHAnsi" w:hAnsi="Constantia"/>
          <w:b/>
          <w:bCs/>
          <w:color w:val="000000"/>
          <w:sz w:val="24"/>
          <w:szCs w:val="24"/>
        </w:rPr>
      </w:pPr>
      <w:bookmarkStart w:id="44" w:name="_Toc33654975"/>
      <w:r>
        <w:rPr>
          <w:rFonts w:ascii="Constantia" w:eastAsiaTheme="minorHAnsi" w:hAnsi="Constantia"/>
          <w:b/>
          <w:bCs/>
          <w:color w:val="000000"/>
          <w:sz w:val="24"/>
          <w:szCs w:val="24"/>
        </w:rPr>
        <w:t xml:space="preserve">3.1 </w:t>
      </w:r>
      <w:r w:rsidR="007C662E" w:rsidRPr="003B2B19">
        <w:rPr>
          <w:rFonts w:ascii="Constantia" w:eastAsiaTheme="minorHAnsi" w:hAnsi="Constantia"/>
          <w:b/>
          <w:bCs/>
          <w:color w:val="000000"/>
          <w:sz w:val="24"/>
          <w:szCs w:val="24"/>
        </w:rPr>
        <w:t>Global Growth Outlook</w:t>
      </w:r>
      <w:bookmarkEnd w:id="44"/>
      <w:r w:rsidR="007C662E" w:rsidRPr="003B2B19">
        <w:rPr>
          <w:rFonts w:ascii="Constantia" w:eastAsiaTheme="minorHAnsi" w:hAnsi="Constantia"/>
          <w:b/>
          <w:bCs/>
          <w:color w:val="000000"/>
          <w:sz w:val="24"/>
          <w:szCs w:val="24"/>
        </w:rPr>
        <w:t xml:space="preserve"> </w:t>
      </w:r>
    </w:p>
    <w:p w14:paraId="1D836D1C"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Owing to weaker trade and investment at the start of the year, global economic growth is expected at 3.4 percent in 2019 from a projection of 3.0 percent in 2019 down from 3.6 percent in 2018. The sluggish growth reflects the continued global trade sanctions between the U.S.A and China, subdued investment and demand for consumer durables in emerging markets and developing economies, rising energy prices and the continued Brexit-related uncertainties. </w:t>
      </w:r>
    </w:p>
    <w:p w14:paraId="55FD9D98"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Growth in the emerging markets and developing economies is expected to pick up to t 4.6 percent in 2020, from an estimated growth of 3.9 in 2019. Similarly, the sub-Saharan Africa region is expected to remain relatively robust growing by 3.6 percent in 2020 from 3.2 percent in 2019. </w:t>
      </w:r>
    </w:p>
    <w:p w14:paraId="7D93A290" w14:textId="77777777" w:rsidR="007C662E" w:rsidRPr="003B2B19" w:rsidRDefault="003B2B19" w:rsidP="003B2B19">
      <w:pPr>
        <w:pStyle w:val="Heading2"/>
        <w:rPr>
          <w:rFonts w:ascii="Constantia" w:eastAsiaTheme="minorHAnsi" w:hAnsi="Constantia"/>
          <w:b/>
          <w:bCs/>
          <w:color w:val="000000"/>
          <w:sz w:val="24"/>
          <w:szCs w:val="24"/>
        </w:rPr>
      </w:pPr>
      <w:bookmarkStart w:id="45" w:name="_Toc33654976"/>
      <w:r>
        <w:rPr>
          <w:rFonts w:ascii="Constantia" w:eastAsiaTheme="minorHAnsi" w:hAnsi="Constantia"/>
          <w:b/>
          <w:bCs/>
          <w:color w:val="000000"/>
          <w:sz w:val="24"/>
          <w:szCs w:val="24"/>
        </w:rPr>
        <w:t xml:space="preserve">3.2 </w:t>
      </w:r>
      <w:r w:rsidR="007C662E" w:rsidRPr="003B2B19">
        <w:rPr>
          <w:rFonts w:ascii="Constantia" w:eastAsiaTheme="minorHAnsi" w:hAnsi="Constantia"/>
          <w:b/>
          <w:bCs/>
          <w:color w:val="000000"/>
          <w:sz w:val="24"/>
          <w:szCs w:val="24"/>
        </w:rPr>
        <w:t>Domestic Growth Outlook</w:t>
      </w:r>
      <w:bookmarkEnd w:id="45"/>
      <w:r w:rsidR="007C662E" w:rsidRPr="003B2B19">
        <w:rPr>
          <w:rFonts w:ascii="Constantia" w:eastAsiaTheme="minorHAnsi" w:hAnsi="Constantia"/>
          <w:b/>
          <w:bCs/>
          <w:color w:val="000000"/>
          <w:sz w:val="24"/>
          <w:szCs w:val="24"/>
        </w:rPr>
        <w:t xml:space="preserve"> </w:t>
      </w:r>
    </w:p>
    <w:p w14:paraId="23D0600E"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On the domestic scene, despite the challenging global environment, Kenya’s economy has remained strong and resilient. The economy expanded by 6.3 percent in 2018 up from the 4.9 percent growth registered in 2017. The growth momentum continued in the first three quarters of 2019, with the economy expanding by an average of 5.4 percent. The latest economic indicators in the third quarter of 2019 point to continued economic recovery that will culminate to an overall projected growth of about 5.9 percent in the FY 2019/20. Economic growth is further projected to rise to 6.2 percent in the FY 2020/21 and 6.9 percent by FY 2023/24. </w:t>
      </w:r>
    </w:p>
    <w:p w14:paraId="0C01C8BD"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The growth outlook for the FY 2019/20 and the medium term is supported by a stable macroeconomic environment, investments in the strategic areas under the “Big Four” Plan and their enablers, and existing business and consumer confidence in the economy. Further, the ongoing public investments in infrastructure projects, growth in tourism, resilient exports and the associated benefits from regional economic integration in the sub region will reinforce the projected growth. </w:t>
      </w:r>
    </w:p>
    <w:p w14:paraId="3B7EB15C" w14:textId="77777777" w:rsidR="007C662E" w:rsidRPr="003B2B19" w:rsidRDefault="003B2B19" w:rsidP="003B2B19">
      <w:pPr>
        <w:pStyle w:val="Heading2"/>
        <w:rPr>
          <w:rFonts w:ascii="Constantia" w:eastAsiaTheme="minorHAnsi" w:hAnsi="Constantia"/>
          <w:b/>
          <w:bCs/>
          <w:color w:val="000000"/>
          <w:sz w:val="24"/>
          <w:szCs w:val="24"/>
        </w:rPr>
      </w:pPr>
      <w:bookmarkStart w:id="46" w:name="_Toc33654977"/>
      <w:r>
        <w:rPr>
          <w:rFonts w:ascii="Constantia" w:eastAsiaTheme="minorHAnsi" w:hAnsi="Constantia"/>
          <w:b/>
          <w:bCs/>
          <w:color w:val="000000"/>
          <w:sz w:val="24"/>
          <w:szCs w:val="24"/>
        </w:rPr>
        <w:t>3.3</w:t>
      </w:r>
      <w:r w:rsidR="007C662E" w:rsidRPr="003B2B19">
        <w:rPr>
          <w:rFonts w:ascii="Constantia" w:eastAsiaTheme="minorHAnsi" w:hAnsi="Constantia"/>
          <w:b/>
          <w:bCs/>
          <w:color w:val="000000"/>
          <w:sz w:val="24"/>
          <w:szCs w:val="24"/>
        </w:rPr>
        <w:t xml:space="preserve"> Risks to the Economic Outlook</w:t>
      </w:r>
      <w:bookmarkEnd w:id="46"/>
      <w:r w:rsidR="007C662E" w:rsidRPr="003B2B19">
        <w:rPr>
          <w:rFonts w:ascii="Constantia" w:eastAsiaTheme="minorHAnsi" w:hAnsi="Constantia"/>
          <w:b/>
          <w:bCs/>
          <w:color w:val="000000"/>
          <w:sz w:val="24"/>
          <w:szCs w:val="24"/>
        </w:rPr>
        <w:t xml:space="preserve"> </w:t>
      </w:r>
    </w:p>
    <w:p w14:paraId="0666E0D4" w14:textId="77777777" w:rsidR="009828C4" w:rsidRPr="003B2B19" w:rsidRDefault="009828C4" w:rsidP="00624850">
      <w:pPr>
        <w:pStyle w:val="ListParagraph"/>
        <w:numPr>
          <w:ilvl w:val="0"/>
          <w:numId w:val="35"/>
        </w:numPr>
        <w:spacing w:after="240" w:line="276" w:lineRule="auto"/>
        <w:ind w:left="270" w:hanging="270"/>
        <w:jc w:val="both"/>
        <w:rPr>
          <w:rFonts w:ascii="Constantia" w:eastAsia="Calibri" w:hAnsi="Constantia"/>
        </w:rPr>
      </w:pPr>
      <w:bookmarkStart w:id="47" w:name="_Hlk33089207"/>
      <w:r w:rsidRPr="003B2B19">
        <w:rPr>
          <w:rFonts w:ascii="Constantia" w:eastAsia="Calibri" w:hAnsi="Constantia"/>
        </w:rPr>
        <w:t>The risks to the economic outlook for 2020/21</w:t>
      </w:r>
      <w:r w:rsidR="00882352" w:rsidRPr="003B2B19">
        <w:rPr>
          <w:rFonts w:ascii="Constantia" w:eastAsia="Calibri" w:hAnsi="Constantia"/>
        </w:rPr>
        <w:t xml:space="preserve"> </w:t>
      </w:r>
      <w:r w:rsidRPr="003B2B19">
        <w:rPr>
          <w:rFonts w:ascii="Constantia" w:eastAsia="Calibri" w:hAnsi="Constantia"/>
        </w:rPr>
        <w:t xml:space="preserve">and the medium-term include continued uneven and sluggish growth in advanced economies that will impact negatively on our exports and tourism activities. Public expenditure pressures, especially recurrent expenditures, continue to pose fiscal risk to the National and County Governments. The </w:t>
      </w:r>
      <w:r w:rsidR="002912B3" w:rsidRPr="003B2B19">
        <w:rPr>
          <w:rFonts w:ascii="Constantia" w:eastAsia="Calibri" w:hAnsi="Constantia"/>
        </w:rPr>
        <w:t>National</w:t>
      </w:r>
      <w:r w:rsidR="001771ED" w:rsidRPr="003B2B19">
        <w:rPr>
          <w:rFonts w:ascii="Constantia" w:eastAsia="Calibri" w:hAnsi="Constantia"/>
        </w:rPr>
        <w:t xml:space="preserve"> </w:t>
      </w:r>
      <w:r w:rsidRPr="003B2B19">
        <w:rPr>
          <w:rFonts w:ascii="Constantia" w:eastAsia="Calibri" w:hAnsi="Constantia"/>
        </w:rPr>
        <w:t>government will undertake appropriate measures to safeguard macroeconomic stability should these risks materialize.</w:t>
      </w:r>
      <w:r w:rsidR="002912B3" w:rsidRPr="003B2B19">
        <w:rPr>
          <w:rFonts w:ascii="Constantia" w:eastAsia="Calibri" w:hAnsi="Constantia"/>
        </w:rPr>
        <w:t xml:space="preserve"> The county government will mitigate their risks as stipulated herein.</w:t>
      </w:r>
    </w:p>
    <w:bookmarkEnd w:id="47"/>
    <w:p w14:paraId="33CBE6A7"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The macroeconomic outlook is faced with risks from both external and domestic sources. Risks from global economies relate to increased volatility in the global financial </w:t>
      </w:r>
      <w:r w:rsidRPr="003B2B19">
        <w:rPr>
          <w:rFonts w:ascii="Constantia" w:eastAsia="Calibri" w:hAnsi="Constantia"/>
        </w:rPr>
        <w:lastRenderedPageBreak/>
        <w:t xml:space="preserve">markets due to tensions between the U.S.A and China, the slower growth of the Chinese economy, uncertainties over the nature and timing of Brexit and the pace of normalization of monetary policy in the advanced economies. Further, the uncertainty of trade agreements such as between the United Kingdom and the European Union, the free trade area encompassing Canada, Mexico, and the U.S.A as well as uneven and sluggish growth in advanced and emerging market economies could hamper the forecasted growth. The low commodity prices and the risk of energy prices taking an upward trend, if the rising geopolitical tensions are not subdued, could negatively impact on our exports. </w:t>
      </w:r>
    </w:p>
    <w:p w14:paraId="305C7301"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Domestically, the economy will continue to be exposed to risks arising from public expenditure pressures, particularly related to wage related recurrent expenditures and the inevitable climate change and variability which has enhanced the frequency of disaster such as landslides, droughts and destruction of physical infrastructure. Locust invasion witnessed in the country in late 2019 and early 2020 </w:t>
      </w:r>
      <w:r w:rsidR="00BE4022" w:rsidRPr="003B2B19">
        <w:rPr>
          <w:rFonts w:ascii="Constantia" w:eastAsia="Calibri" w:hAnsi="Constantia"/>
        </w:rPr>
        <w:t>possess</w:t>
      </w:r>
      <w:r w:rsidRPr="003B2B19">
        <w:rPr>
          <w:rFonts w:ascii="Constantia" w:eastAsia="Calibri" w:hAnsi="Constantia"/>
        </w:rPr>
        <w:t xml:space="preserve"> a risk to agricultural production and food security. These shocks are likely to have negative impact on energy generation and agricultural output leading to higher inflation that could slow down economic growth.  </w:t>
      </w:r>
    </w:p>
    <w:p w14:paraId="65B4BB23" w14:textId="77777777" w:rsidR="007C662E" w:rsidRPr="003B2B19" w:rsidRDefault="007C662E"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On risks emanating from domestic sources, the</w:t>
      </w:r>
      <w:r w:rsidR="001771ED" w:rsidRPr="003B2B19">
        <w:rPr>
          <w:rFonts w:ascii="Constantia" w:eastAsia="Calibri" w:hAnsi="Constantia"/>
        </w:rPr>
        <w:t xml:space="preserve"> National</w:t>
      </w:r>
      <w:r w:rsidRPr="003B2B19">
        <w:rPr>
          <w:rFonts w:ascii="Constantia" w:eastAsia="Calibri" w:hAnsi="Constantia"/>
        </w:rPr>
        <w:t xml:space="preserve"> Government has laid foundations to enhance faster and lasting growth through the “Big Four” Plan, which will enhance growth momentum, and positively impact on the lives of people through jobs creation and poverty reduction. For example, the Government is expanding irrigation schemes to reduce dependence on rain-fed agriculture, diversifying exports and promoting value addition in agriculture. Further, the Government is accelerating infrastructure development to support manufacturing and expand intra-regional trade by deliberately targeting new markets for our products. In addition, the ongoing enhanced domestic resource mobilization and expenditure rationalization will significantly reduce wage related pressures and reduce debt accumulation thus creating fiscal space necessary for economic sustainability. </w:t>
      </w:r>
    </w:p>
    <w:p w14:paraId="617C1C62" w14:textId="77777777" w:rsidR="003B2B19" w:rsidRDefault="003B2B19">
      <w:pPr>
        <w:spacing w:after="160" w:line="259" w:lineRule="auto"/>
        <w:rPr>
          <w:rFonts w:ascii="Constantia" w:hAnsi="Constantia"/>
          <w:b/>
        </w:rPr>
      </w:pPr>
      <w:r>
        <w:rPr>
          <w:rFonts w:ascii="Constantia" w:hAnsi="Constantia"/>
          <w:b/>
        </w:rPr>
        <w:br w:type="page"/>
      </w:r>
    </w:p>
    <w:p w14:paraId="7159C04D" w14:textId="77777777" w:rsidR="007C662E" w:rsidRPr="003416FB" w:rsidRDefault="00DD1A5D" w:rsidP="00AA0206">
      <w:pPr>
        <w:spacing w:line="276" w:lineRule="auto"/>
        <w:jc w:val="both"/>
        <w:rPr>
          <w:rFonts w:ascii="Constantia" w:hAnsi="Constantia"/>
          <w:b/>
        </w:rPr>
      </w:pPr>
      <w:r w:rsidRPr="003416FB">
        <w:rPr>
          <w:rFonts w:ascii="Constantia" w:hAnsi="Constantia"/>
          <w:b/>
        </w:rPr>
        <w:lastRenderedPageBreak/>
        <w:t xml:space="preserve">COUNTY </w:t>
      </w:r>
      <w:r w:rsidR="007C662E" w:rsidRPr="003416FB">
        <w:rPr>
          <w:rFonts w:ascii="Constantia" w:hAnsi="Constantia"/>
          <w:b/>
        </w:rPr>
        <w:t xml:space="preserve">RISK AND MITIGATION FRAMEWORK </w:t>
      </w:r>
    </w:p>
    <w:tbl>
      <w:tblPr>
        <w:tblW w:w="9827" w:type="dxa"/>
        <w:tblCellMar>
          <w:top w:w="7" w:type="dxa"/>
          <w:left w:w="107" w:type="dxa"/>
          <w:right w:w="0" w:type="dxa"/>
        </w:tblCellMar>
        <w:tblLook w:val="04A0" w:firstRow="1" w:lastRow="0" w:firstColumn="1" w:lastColumn="0" w:noHBand="0" w:noVBand="1"/>
      </w:tblPr>
      <w:tblGrid>
        <w:gridCol w:w="463"/>
        <w:gridCol w:w="45"/>
        <w:gridCol w:w="2325"/>
        <w:gridCol w:w="3086"/>
        <w:gridCol w:w="3908"/>
      </w:tblGrid>
      <w:tr w:rsidR="007C662E" w:rsidRPr="003B2B19" w14:paraId="37AE2041" w14:textId="77777777" w:rsidTr="003B2B19">
        <w:trPr>
          <w:trHeight w:val="20"/>
          <w:tblHeader/>
        </w:trPr>
        <w:tc>
          <w:tcPr>
            <w:tcW w:w="463" w:type="dxa"/>
            <w:tcBorders>
              <w:top w:val="single" w:sz="4" w:space="0" w:color="000000"/>
              <w:left w:val="single" w:sz="4" w:space="0" w:color="000000"/>
              <w:bottom w:val="single" w:sz="4" w:space="0" w:color="000000"/>
              <w:right w:val="single" w:sz="4" w:space="0" w:color="000000"/>
            </w:tcBorders>
            <w:shd w:val="clear" w:color="auto" w:fill="BFBFBF"/>
          </w:tcPr>
          <w:p w14:paraId="1B334EF9"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 xml:space="preserve">NO </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6969D2"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 xml:space="preserve">RISK </w:t>
            </w:r>
          </w:p>
        </w:tc>
        <w:tc>
          <w:tcPr>
            <w:tcW w:w="3086" w:type="dxa"/>
            <w:tcBorders>
              <w:top w:val="single" w:sz="4" w:space="0" w:color="000000"/>
              <w:left w:val="single" w:sz="4" w:space="0" w:color="000000"/>
              <w:bottom w:val="single" w:sz="4" w:space="0" w:color="000000"/>
              <w:right w:val="single" w:sz="4" w:space="0" w:color="000000"/>
            </w:tcBorders>
            <w:shd w:val="clear" w:color="auto" w:fill="BFBFBF"/>
          </w:tcPr>
          <w:p w14:paraId="590D5C14"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 xml:space="preserve">IMPACT </w:t>
            </w:r>
          </w:p>
        </w:tc>
        <w:tc>
          <w:tcPr>
            <w:tcW w:w="3908" w:type="dxa"/>
            <w:tcBorders>
              <w:top w:val="single" w:sz="4" w:space="0" w:color="000000"/>
              <w:left w:val="single" w:sz="4" w:space="0" w:color="000000"/>
              <w:bottom w:val="single" w:sz="4" w:space="0" w:color="000000"/>
              <w:right w:val="single" w:sz="4" w:space="0" w:color="000000"/>
            </w:tcBorders>
            <w:shd w:val="clear" w:color="auto" w:fill="BFBFBF"/>
          </w:tcPr>
          <w:p w14:paraId="70924D58"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 xml:space="preserve">MITIGATION </w:t>
            </w:r>
          </w:p>
        </w:tc>
      </w:tr>
      <w:tr w:rsidR="007C662E" w:rsidRPr="003B2B19" w14:paraId="73892154" w14:textId="77777777" w:rsidTr="003B2B19">
        <w:trPr>
          <w:trHeight w:val="20"/>
        </w:trPr>
        <w:tc>
          <w:tcPr>
            <w:tcW w:w="5919" w:type="dxa"/>
            <w:gridSpan w:val="4"/>
            <w:tcBorders>
              <w:top w:val="single" w:sz="4" w:space="0" w:color="000000"/>
              <w:left w:val="single" w:sz="4" w:space="0" w:color="000000"/>
              <w:bottom w:val="single" w:sz="4" w:space="0" w:color="000000"/>
              <w:right w:val="nil"/>
            </w:tcBorders>
          </w:tcPr>
          <w:p w14:paraId="2E183E0C"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FISCAL RISKS</w:t>
            </w:r>
          </w:p>
        </w:tc>
        <w:tc>
          <w:tcPr>
            <w:tcW w:w="3908" w:type="dxa"/>
            <w:tcBorders>
              <w:top w:val="single" w:sz="4" w:space="0" w:color="000000"/>
              <w:left w:val="nil"/>
              <w:bottom w:val="single" w:sz="4" w:space="0" w:color="000000"/>
              <w:right w:val="single" w:sz="4" w:space="0" w:color="000000"/>
            </w:tcBorders>
          </w:tcPr>
          <w:p w14:paraId="7311236E" w14:textId="77777777" w:rsidR="007C662E" w:rsidRPr="003B2B19" w:rsidRDefault="007C662E" w:rsidP="00AA0206">
            <w:pPr>
              <w:spacing w:line="276" w:lineRule="auto"/>
              <w:jc w:val="both"/>
              <w:rPr>
                <w:rFonts w:ascii="Constantia" w:hAnsi="Constantia"/>
                <w:sz w:val="22"/>
                <w:szCs w:val="22"/>
              </w:rPr>
            </w:pPr>
          </w:p>
        </w:tc>
      </w:tr>
      <w:tr w:rsidR="007C662E" w:rsidRPr="003B2B19" w14:paraId="2EA0889E"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6ED082C8"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1.  </w:t>
            </w:r>
          </w:p>
        </w:tc>
        <w:tc>
          <w:tcPr>
            <w:tcW w:w="2370" w:type="dxa"/>
            <w:gridSpan w:val="2"/>
            <w:tcBorders>
              <w:top w:val="single" w:sz="4" w:space="0" w:color="000000"/>
              <w:left w:val="single" w:sz="4" w:space="0" w:color="000000"/>
              <w:bottom w:val="single" w:sz="4" w:space="0" w:color="000000"/>
              <w:right w:val="single" w:sz="4" w:space="0" w:color="000000"/>
            </w:tcBorders>
          </w:tcPr>
          <w:p w14:paraId="503628D1"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Reduced Funding</w:t>
            </w:r>
          </w:p>
        </w:tc>
        <w:tc>
          <w:tcPr>
            <w:tcW w:w="3086" w:type="dxa"/>
            <w:tcBorders>
              <w:top w:val="single" w:sz="4" w:space="0" w:color="000000"/>
              <w:left w:val="single" w:sz="4" w:space="0" w:color="000000"/>
              <w:bottom w:val="single" w:sz="4" w:space="0" w:color="000000"/>
              <w:right w:val="single" w:sz="4" w:space="0" w:color="000000"/>
            </w:tcBorders>
          </w:tcPr>
          <w:p w14:paraId="48C8C500"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demand for services and infrastructural development by the Government has been on an increasing, which is inconsistent with the rate of growth of the equitable revenues from the National Government. In effect, Counties will be expected to develop resource mobilization strategies to bridge the gaps. </w:t>
            </w:r>
          </w:p>
        </w:tc>
        <w:tc>
          <w:tcPr>
            <w:tcW w:w="3908" w:type="dxa"/>
            <w:tcBorders>
              <w:top w:val="single" w:sz="4" w:space="0" w:color="000000"/>
              <w:left w:val="single" w:sz="4" w:space="0" w:color="000000"/>
              <w:bottom w:val="single" w:sz="4" w:space="0" w:color="000000"/>
              <w:right w:val="single" w:sz="4" w:space="0" w:color="000000"/>
            </w:tcBorders>
          </w:tcPr>
          <w:p w14:paraId="593A5A21"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enhance resource mobilization from both OSRs and development partners to meet the targeted revenues for FY 2020/21. </w:t>
            </w:r>
          </w:p>
        </w:tc>
      </w:tr>
      <w:tr w:rsidR="007C662E" w:rsidRPr="003B2B19" w14:paraId="77F5C4CB"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5FA5ED10"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2.  </w:t>
            </w:r>
          </w:p>
        </w:tc>
        <w:tc>
          <w:tcPr>
            <w:tcW w:w="2370" w:type="dxa"/>
            <w:gridSpan w:val="2"/>
            <w:tcBorders>
              <w:top w:val="single" w:sz="4" w:space="0" w:color="000000"/>
              <w:left w:val="single" w:sz="4" w:space="0" w:color="000000"/>
              <w:bottom w:val="single" w:sz="4" w:space="0" w:color="000000"/>
              <w:right w:val="single" w:sz="4" w:space="0" w:color="000000"/>
            </w:tcBorders>
          </w:tcPr>
          <w:p w14:paraId="7B846C94"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Delay in Disbursement of Funds  </w:t>
            </w:r>
          </w:p>
        </w:tc>
        <w:tc>
          <w:tcPr>
            <w:tcW w:w="3086" w:type="dxa"/>
            <w:tcBorders>
              <w:top w:val="single" w:sz="4" w:space="0" w:color="000000"/>
              <w:left w:val="single" w:sz="4" w:space="0" w:color="000000"/>
              <w:bottom w:val="single" w:sz="4" w:space="0" w:color="000000"/>
              <w:right w:val="single" w:sz="4" w:space="0" w:color="000000"/>
            </w:tcBorders>
          </w:tcPr>
          <w:p w14:paraId="22466DF1"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Delayed disbursement of funds leads to increase in county’s operating costs and pending bills accumulations. </w:t>
            </w:r>
          </w:p>
        </w:tc>
        <w:tc>
          <w:tcPr>
            <w:tcW w:w="3908" w:type="dxa"/>
            <w:tcBorders>
              <w:top w:val="single" w:sz="4" w:space="0" w:color="000000"/>
              <w:left w:val="single" w:sz="4" w:space="0" w:color="000000"/>
              <w:bottom w:val="single" w:sz="4" w:space="0" w:color="000000"/>
              <w:right w:val="single" w:sz="4" w:space="0" w:color="000000"/>
            </w:tcBorders>
          </w:tcPr>
          <w:p w14:paraId="02F479EA"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Departments will prepare a procurement plan that is in line with the cash flow  </w:t>
            </w:r>
          </w:p>
        </w:tc>
      </w:tr>
      <w:tr w:rsidR="007C662E" w:rsidRPr="003B2B19" w14:paraId="172D61ED"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2A8BA832"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3.  </w:t>
            </w:r>
          </w:p>
        </w:tc>
        <w:tc>
          <w:tcPr>
            <w:tcW w:w="2370" w:type="dxa"/>
            <w:gridSpan w:val="2"/>
            <w:tcBorders>
              <w:top w:val="single" w:sz="4" w:space="0" w:color="000000"/>
              <w:left w:val="single" w:sz="4" w:space="0" w:color="000000"/>
              <w:bottom w:val="single" w:sz="4" w:space="0" w:color="000000"/>
              <w:right w:val="single" w:sz="4" w:space="0" w:color="000000"/>
            </w:tcBorders>
          </w:tcPr>
          <w:p w14:paraId="4AC047BA" w14:textId="77777777" w:rsidR="007C662E" w:rsidRPr="003B2B19" w:rsidRDefault="007C662E" w:rsidP="003B2B19">
            <w:pPr>
              <w:spacing w:line="276" w:lineRule="auto"/>
              <w:rPr>
                <w:rFonts w:ascii="Constantia" w:hAnsi="Constantia"/>
                <w:bCs/>
                <w:sz w:val="22"/>
                <w:szCs w:val="22"/>
              </w:rPr>
            </w:pPr>
            <w:r w:rsidRPr="003B2B19">
              <w:rPr>
                <w:rFonts w:ascii="Constantia" w:hAnsi="Constantia"/>
                <w:bCs/>
                <w:sz w:val="22"/>
                <w:szCs w:val="22"/>
              </w:rPr>
              <w:t xml:space="preserve">Under-utilization/Over-utilization of </w:t>
            </w:r>
            <w:r w:rsidRPr="003B2B19">
              <w:rPr>
                <w:rFonts w:ascii="Constantia" w:hAnsi="Constantia"/>
                <w:sz w:val="22"/>
                <w:szCs w:val="22"/>
              </w:rPr>
              <w:t>Resources</w:t>
            </w:r>
          </w:p>
        </w:tc>
        <w:tc>
          <w:tcPr>
            <w:tcW w:w="3086" w:type="dxa"/>
            <w:tcBorders>
              <w:top w:val="single" w:sz="4" w:space="0" w:color="000000"/>
              <w:left w:val="single" w:sz="4" w:space="0" w:color="000000"/>
              <w:bottom w:val="single" w:sz="4" w:space="0" w:color="000000"/>
              <w:right w:val="single" w:sz="4" w:space="0" w:color="000000"/>
            </w:tcBorders>
          </w:tcPr>
          <w:p w14:paraId="4D8C81F0"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Under/Over use of county assets leads to wastage and portends risks that could undermine the achievement of the county goal.   </w:t>
            </w:r>
          </w:p>
        </w:tc>
        <w:tc>
          <w:tcPr>
            <w:tcW w:w="3908" w:type="dxa"/>
            <w:tcBorders>
              <w:top w:val="single" w:sz="4" w:space="0" w:color="000000"/>
              <w:left w:val="single" w:sz="4" w:space="0" w:color="000000"/>
              <w:bottom w:val="single" w:sz="4" w:space="0" w:color="000000"/>
              <w:right w:val="single" w:sz="4" w:space="0" w:color="000000"/>
            </w:tcBorders>
          </w:tcPr>
          <w:p w14:paraId="2261A616"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ensure full enforcement government assets management frameworks to solve this. </w:t>
            </w:r>
          </w:p>
        </w:tc>
      </w:tr>
      <w:tr w:rsidR="007C662E" w:rsidRPr="003B2B19" w14:paraId="6BCE268E"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431282F6"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4.  </w:t>
            </w:r>
          </w:p>
        </w:tc>
        <w:tc>
          <w:tcPr>
            <w:tcW w:w="2370" w:type="dxa"/>
            <w:gridSpan w:val="2"/>
            <w:tcBorders>
              <w:top w:val="single" w:sz="4" w:space="0" w:color="000000"/>
              <w:left w:val="single" w:sz="4" w:space="0" w:color="000000"/>
              <w:bottom w:val="single" w:sz="4" w:space="0" w:color="000000"/>
              <w:right w:val="single" w:sz="4" w:space="0" w:color="000000"/>
            </w:tcBorders>
          </w:tcPr>
          <w:p w14:paraId="3836E43F"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Huge Pending bills </w:t>
            </w:r>
          </w:p>
        </w:tc>
        <w:tc>
          <w:tcPr>
            <w:tcW w:w="3086" w:type="dxa"/>
            <w:tcBorders>
              <w:top w:val="single" w:sz="4" w:space="0" w:color="000000"/>
              <w:left w:val="single" w:sz="4" w:space="0" w:color="000000"/>
              <w:bottom w:val="single" w:sz="4" w:space="0" w:color="000000"/>
              <w:right w:val="single" w:sz="4" w:space="0" w:color="000000"/>
            </w:tcBorders>
          </w:tcPr>
          <w:p w14:paraId="2CDF064D"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Huge Pending bills have the effect of crippling a county’s ability to deliver in future.  </w:t>
            </w:r>
          </w:p>
        </w:tc>
        <w:tc>
          <w:tcPr>
            <w:tcW w:w="3908" w:type="dxa"/>
            <w:tcBorders>
              <w:top w:val="single" w:sz="4" w:space="0" w:color="000000"/>
              <w:left w:val="single" w:sz="4" w:space="0" w:color="000000"/>
              <w:bottom w:val="single" w:sz="4" w:space="0" w:color="000000"/>
              <w:right w:val="single" w:sz="4" w:space="0" w:color="000000"/>
            </w:tcBorders>
          </w:tcPr>
          <w:p w14:paraId="0301816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To avert this, the County will ensure it plans to implement projects in time to avoid increased costs. </w:t>
            </w:r>
          </w:p>
        </w:tc>
      </w:tr>
      <w:tr w:rsidR="007C662E" w:rsidRPr="003B2B19" w14:paraId="302423DF" w14:textId="77777777" w:rsidTr="003B2B19">
        <w:trPr>
          <w:trHeight w:val="20"/>
        </w:trPr>
        <w:tc>
          <w:tcPr>
            <w:tcW w:w="5919" w:type="dxa"/>
            <w:gridSpan w:val="4"/>
            <w:tcBorders>
              <w:top w:val="single" w:sz="4" w:space="0" w:color="000000"/>
              <w:left w:val="single" w:sz="4" w:space="0" w:color="000000"/>
              <w:bottom w:val="single" w:sz="4" w:space="0" w:color="000000"/>
              <w:right w:val="nil"/>
            </w:tcBorders>
          </w:tcPr>
          <w:p w14:paraId="5EAA0322"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b/>
                <w:sz w:val="22"/>
                <w:szCs w:val="22"/>
              </w:rPr>
              <w:t xml:space="preserve">PROCESS RISKS </w:t>
            </w:r>
          </w:p>
        </w:tc>
        <w:tc>
          <w:tcPr>
            <w:tcW w:w="3908" w:type="dxa"/>
            <w:tcBorders>
              <w:top w:val="single" w:sz="4" w:space="0" w:color="000000"/>
              <w:left w:val="nil"/>
              <w:bottom w:val="single" w:sz="4" w:space="0" w:color="000000"/>
              <w:right w:val="single" w:sz="4" w:space="0" w:color="000000"/>
            </w:tcBorders>
          </w:tcPr>
          <w:p w14:paraId="3B470F56" w14:textId="77777777" w:rsidR="007C662E" w:rsidRPr="003B2B19" w:rsidRDefault="007C662E" w:rsidP="00AA0206">
            <w:pPr>
              <w:spacing w:line="276" w:lineRule="auto"/>
              <w:jc w:val="both"/>
              <w:rPr>
                <w:rFonts w:ascii="Constantia" w:hAnsi="Constantia"/>
                <w:sz w:val="22"/>
                <w:szCs w:val="22"/>
              </w:rPr>
            </w:pPr>
          </w:p>
        </w:tc>
      </w:tr>
      <w:tr w:rsidR="007C662E" w:rsidRPr="003B2B19" w14:paraId="13FE7B6B"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7580DC61"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5.  </w:t>
            </w:r>
          </w:p>
        </w:tc>
        <w:tc>
          <w:tcPr>
            <w:tcW w:w="2370" w:type="dxa"/>
            <w:gridSpan w:val="2"/>
            <w:tcBorders>
              <w:top w:val="single" w:sz="4" w:space="0" w:color="000000"/>
              <w:left w:val="single" w:sz="4" w:space="0" w:color="000000"/>
              <w:bottom w:val="single" w:sz="4" w:space="0" w:color="000000"/>
              <w:right w:val="single" w:sz="4" w:space="0" w:color="000000"/>
            </w:tcBorders>
          </w:tcPr>
          <w:p w14:paraId="6B93622F"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Planning </w:t>
            </w:r>
            <w:r w:rsidRPr="003B2B19">
              <w:rPr>
                <w:rFonts w:ascii="Constantia" w:hAnsi="Constantia"/>
                <w:sz w:val="22"/>
                <w:szCs w:val="22"/>
              </w:rPr>
              <w:tab/>
              <w:t xml:space="preserve">and Implementation </w:t>
            </w:r>
          </w:p>
          <w:p w14:paraId="102A831D"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Process </w:t>
            </w:r>
          </w:p>
        </w:tc>
        <w:tc>
          <w:tcPr>
            <w:tcW w:w="3086" w:type="dxa"/>
            <w:tcBorders>
              <w:top w:val="single" w:sz="4" w:space="0" w:color="000000"/>
              <w:left w:val="single" w:sz="4" w:space="0" w:color="000000"/>
              <w:bottom w:val="single" w:sz="4" w:space="0" w:color="000000"/>
              <w:right w:val="single" w:sz="4" w:space="0" w:color="000000"/>
            </w:tcBorders>
          </w:tcPr>
          <w:p w14:paraId="49F4A183"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These risks relate to; project ownership and sustainability, project identification and timeliness in approval of county plans, budgets, policies and laws by the county assembly.  </w:t>
            </w:r>
          </w:p>
        </w:tc>
        <w:tc>
          <w:tcPr>
            <w:tcW w:w="3908" w:type="dxa"/>
            <w:tcBorders>
              <w:top w:val="single" w:sz="4" w:space="0" w:color="000000"/>
              <w:left w:val="single" w:sz="4" w:space="0" w:color="000000"/>
              <w:bottom w:val="single" w:sz="4" w:space="0" w:color="000000"/>
              <w:right w:val="single" w:sz="4" w:space="0" w:color="000000"/>
            </w:tcBorders>
          </w:tcPr>
          <w:p w14:paraId="48E4FE59"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ensure adequate public participation, time and consultation is allowed for each of the laws, policies, plans and budget.  </w:t>
            </w:r>
          </w:p>
        </w:tc>
      </w:tr>
      <w:tr w:rsidR="007C662E" w:rsidRPr="003B2B19" w14:paraId="7C38DD5A"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24D17E9B"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6.  </w:t>
            </w:r>
          </w:p>
        </w:tc>
        <w:tc>
          <w:tcPr>
            <w:tcW w:w="2370" w:type="dxa"/>
            <w:gridSpan w:val="2"/>
            <w:tcBorders>
              <w:top w:val="single" w:sz="4" w:space="0" w:color="000000"/>
              <w:left w:val="single" w:sz="4" w:space="0" w:color="000000"/>
              <w:bottom w:val="single" w:sz="4" w:space="0" w:color="000000"/>
              <w:right w:val="single" w:sz="4" w:space="0" w:color="000000"/>
            </w:tcBorders>
          </w:tcPr>
          <w:p w14:paraId="13F2C5C5"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Procurement risk</w:t>
            </w:r>
          </w:p>
        </w:tc>
        <w:tc>
          <w:tcPr>
            <w:tcW w:w="3086" w:type="dxa"/>
            <w:tcBorders>
              <w:top w:val="single" w:sz="4" w:space="0" w:color="000000"/>
              <w:left w:val="single" w:sz="4" w:space="0" w:color="000000"/>
              <w:bottom w:val="single" w:sz="4" w:space="0" w:color="000000"/>
              <w:right w:val="single" w:sz="4" w:space="0" w:color="000000"/>
            </w:tcBorders>
          </w:tcPr>
          <w:p w14:paraId="6399D8A7"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These relates to; developing specifications, selecting the appropriate procurement methods, preparing tender documents and advertising, evaluation and selection of firms and individuals, </w:t>
            </w:r>
            <w:r w:rsidRPr="003B2B19">
              <w:rPr>
                <w:rFonts w:ascii="Constantia" w:hAnsi="Constantia"/>
                <w:sz w:val="22"/>
                <w:szCs w:val="22"/>
              </w:rPr>
              <w:lastRenderedPageBreak/>
              <w:t xml:space="preserve">negotiating the contract, and contract administration.  </w:t>
            </w:r>
          </w:p>
        </w:tc>
        <w:tc>
          <w:tcPr>
            <w:tcW w:w="3908" w:type="dxa"/>
            <w:tcBorders>
              <w:top w:val="single" w:sz="4" w:space="0" w:color="000000"/>
              <w:left w:val="single" w:sz="4" w:space="0" w:color="000000"/>
              <w:bottom w:val="single" w:sz="4" w:space="0" w:color="000000"/>
              <w:right w:val="single" w:sz="4" w:space="0" w:color="000000"/>
            </w:tcBorders>
          </w:tcPr>
          <w:p w14:paraId="20196074"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lastRenderedPageBreak/>
              <w:t xml:space="preserve">The county will enforce the spirit of the Public Procurement and Disposal Act, 2015  </w:t>
            </w:r>
          </w:p>
          <w:p w14:paraId="0895F732"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Technical </w:t>
            </w:r>
            <w:r w:rsidRPr="003B2B19">
              <w:rPr>
                <w:rFonts w:ascii="Constantia" w:hAnsi="Constantia"/>
                <w:sz w:val="22"/>
                <w:szCs w:val="22"/>
              </w:rPr>
              <w:tab/>
              <w:t xml:space="preserve">departments’ in-charge of infrastructure projects will be required to design implementable work plans for execution.  </w:t>
            </w:r>
          </w:p>
        </w:tc>
      </w:tr>
      <w:tr w:rsidR="007C662E" w:rsidRPr="003B2B19" w14:paraId="71F0EC6E" w14:textId="77777777" w:rsidTr="003B2B19">
        <w:trPr>
          <w:trHeight w:val="20"/>
        </w:trPr>
        <w:tc>
          <w:tcPr>
            <w:tcW w:w="463" w:type="dxa"/>
            <w:tcBorders>
              <w:top w:val="single" w:sz="4" w:space="0" w:color="000000"/>
              <w:left w:val="single" w:sz="4" w:space="0" w:color="000000"/>
              <w:bottom w:val="single" w:sz="4" w:space="0" w:color="000000"/>
              <w:right w:val="single" w:sz="4" w:space="0" w:color="000000"/>
            </w:tcBorders>
          </w:tcPr>
          <w:p w14:paraId="2C90BBA2" w14:textId="77777777" w:rsidR="007C662E" w:rsidRPr="003B2B19" w:rsidRDefault="007C662E" w:rsidP="00AA0206">
            <w:pPr>
              <w:spacing w:line="276" w:lineRule="auto"/>
              <w:jc w:val="both"/>
              <w:rPr>
                <w:rFonts w:ascii="Constantia" w:hAnsi="Constantia"/>
                <w:sz w:val="22"/>
                <w:szCs w:val="22"/>
              </w:rPr>
            </w:pPr>
            <w:r w:rsidRPr="003B2B19">
              <w:rPr>
                <w:rFonts w:ascii="Constantia" w:hAnsi="Constantia"/>
                <w:sz w:val="22"/>
                <w:szCs w:val="22"/>
              </w:rPr>
              <w:t xml:space="preserve">7.  </w:t>
            </w:r>
          </w:p>
        </w:tc>
        <w:tc>
          <w:tcPr>
            <w:tcW w:w="2370" w:type="dxa"/>
            <w:gridSpan w:val="2"/>
            <w:tcBorders>
              <w:top w:val="single" w:sz="4" w:space="0" w:color="000000"/>
              <w:left w:val="single" w:sz="4" w:space="0" w:color="000000"/>
              <w:bottom w:val="single" w:sz="4" w:space="0" w:color="000000"/>
              <w:right w:val="single" w:sz="4" w:space="0" w:color="000000"/>
            </w:tcBorders>
          </w:tcPr>
          <w:p w14:paraId="477B0C1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Accountability and Reporting   </w:t>
            </w:r>
          </w:p>
        </w:tc>
        <w:tc>
          <w:tcPr>
            <w:tcW w:w="3086" w:type="dxa"/>
            <w:tcBorders>
              <w:top w:val="single" w:sz="4" w:space="0" w:color="000000"/>
              <w:left w:val="single" w:sz="4" w:space="0" w:color="000000"/>
              <w:bottom w:val="single" w:sz="4" w:space="0" w:color="000000"/>
              <w:right w:val="single" w:sz="4" w:space="0" w:color="000000"/>
            </w:tcBorders>
          </w:tcPr>
          <w:p w14:paraId="568BD12E"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This arises from incompetent personnel, poor supervision and weak internal audit oversight.  </w:t>
            </w:r>
          </w:p>
          <w:p w14:paraId="4CE4B11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 </w:t>
            </w:r>
          </w:p>
        </w:tc>
        <w:tc>
          <w:tcPr>
            <w:tcW w:w="3908" w:type="dxa"/>
            <w:tcBorders>
              <w:top w:val="single" w:sz="4" w:space="0" w:color="000000"/>
              <w:left w:val="single" w:sz="4" w:space="0" w:color="000000"/>
              <w:bottom w:val="single" w:sz="4" w:space="0" w:color="000000"/>
              <w:right w:val="single" w:sz="4" w:space="0" w:color="000000"/>
            </w:tcBorders>
          </w:tcPr>
          <w:p w14:paraId="7C6AC852"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ensure competent trained staff with adequate supervision.  </w:t>
            </w:r>
          </w:p>
          <w:p w14:paraId="2793F37E"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Internal Audit Department will review financial statements and approve selection of accounting policies to be used.   </w:t>
            </w:r>
          </w:p>
        </w:tc>
      </w:tr>
      <w:tr w:rsidR="007C662E" w:rsidRPr="003B2B19" w14:paraId="3DB613A8" w14:textId="77777777" w:rsidTr="003B2B19">
        <w:trPr>
          <w:trHeight w:val="20"/>
        </w:trPr>
        <w:tc>
          <w:tcPr>
            <w:tcW w:w="9827" w:type="dxa"/>
            <w:gridSpan w:val="5"/>
            <w:tcBorders>
              <w:top w:val="single" w:sz="4" w:space="0" w:color="000000"/>
              <w:left w:val="single" w:sz="4" w:space="0" w:color="000000"/>
              <w:bottom w:val="single" w:sz="4" w:space="0" w:color="000000"/>
              <w:right w:val="single" w:sz="4" w:space="0" w:color="000000"/>
            </w:tcBorders>
          </w:tcPr>
          <w:p w14:paraId="42AB38FD" w14:textId="77777777" w:rsidR="007C662E" w:rsidRPr="003B2B19" w:rsidRDefault="007C662E" w:rsidP="003B2B19">
            <w:pPr>
              <w:spacing w:line="276" w:lineRule="auto"/>
              <w:rPr>
                <w:rFonts w:ascii="Constantia" w:hAnsi="Constantia"/>
                <w:sz w:val="22"/>
                <w:szCs w:val="22"/>
              </w:rPr>
            </w:pPr>
            <w:r w:rsidRPr="003B2B19">
              <w:rPr>
                <w:rFonts w:ascii="Constantia" w:hAnsi="Constantia"/>
                <w:b/>
                <w:sz w:val="22"/>
                <w:szCs w:val="22"/>
              </w:rPr>
              <w:t xml:space="preserve">CAPACITY RISKS </w:t>
            </w:r>
          </w:p>
        </w:tc>
      </w:tr>
      <w:tr w:rsidR="007C662E" w:rsidRPr="003B2B19" w14:paraId="4CB06BDC"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0D1CF464"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8.  </w:t>
            </w:r>
          </w:p>
        </w:tc>
        <w:tc>
          <w:tcPr>
            <w:tcW w:w="2325" w:type="dxa"/>
            <w:tcBorders>
              <w:top w:val="single" w:sz="4" w:space="0" w:color="000000"/>
              <w:left w:val="single" w:sz="4" w:space="0" w:color="000000"/>
              <w:bottom w:val="single" w:sz="4" w:space="0" w:color="000000"/>
              <w:right w:val="single" w:sz="4" w:space="0" w:color="000000"/>
            </w:tcBorders>
          </w:tcPr>
          <w:p w14:paraId="2AD86A6F"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Technical Risks.  </w:t>
            </w:r>
          </w:p>
        </w:tc>
        <w:tc>
          <w:tcPr>
            <w:tcW w:w="3086" w:type="dxa"/>
            <w:tcBorders>
              <w:top w:val="single" w:sz="4" w:space="0" w:color="000000"/>
              <w:left w:val="single" w:sz="4" w:space="0" w:color="000000"/>
              <w:bottom w:val="single" w:sz="4" w:space="0" w:color="000000"/>
              <w:right w:val="single" w:sz="4" w:space="0" w:color="000000"/>
            </w:tcBorders>
          </w:tcPr>
          <w:p w14:paraId="4B77F073"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These risks are associated with engineering designs, site-specific characteristics, construction and installation, and operation and maintenance.</w:t>
            </w:r>
            <w:r w:rsidRPr="003B2B19">
              <w:rPr>
                <w:rFonts w:ascii="Constantia" w:hAnsi="Constantia"/>
                <w:b/>
                <w:sz w:val="22"/>
                <w:szCs w:val="22"/>
              </w:rPr>
              <w:t xml:space="preserve"> </w:t>
            </w:r>
            <w:r w:rsidRPr="003B2B19">
              <w:rPr>
                <w:rFonts w:ascii="Constantia" w:hAnsi="Constantia"/>
                <w:sz w:val="22"/>
                <w:szCs w:val="22"/>
              </w:rPr>
              <w:t xml:space="preserve"> </w:t>
            </w:r>
          </w:p>
        </w:tc>
        <w:tc>
          <w:tcPr>
            <w:tcW w:w="3908" w:type="dxa"/>
            <w:tcBorders>
              <w:top w:val="single" w:sz="4" w:space="0" w:color="000000"/>
              <w:left w:val="single" w:sz="4" w:space="0" w:color="000000"/>
              <w:bottom w:val="single" w:sz="4" w:space="0" w:color="000000"/>
              <w:right w:val="single" w:sz="4" w:space="0" w:color="000000"/>
            </w:tcBorders>
          </w:tcPr>
          <w:p w14:paraId="53505A9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strengthen the design and BQ section to ensure quality estimates are done before tendering. </w:t>
            </w:r>
          </w:p>
        </w:tc>
      </w:tr>
      <w:tr w:rsidR="007C662E" w:rsidRPr="003B2B19" w14:paraId="2057C7F1"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2726AD51"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9.  </w:t>
            </w:r>
          </w:p>
        </w:tc>
        <w:tc>
          <w:tcPr>
            <w:tcW w:w="2325" w:type="dxa"/>
            <w:tcBorders>
              <w:top w:val="single" w:sz="4" w:space="0" w:color="000000"/>
              <w:left w:val="single" w:sz="4" w:space="0" w:color="000000"/>
              <w:bottom w:val="single" w:sz="4" w:space="0" w:color="000000"/>
              <w:right w:val="single" w:sz="4" w:space="0" w:color="000000"/>
            </w:tcBorders>
          </w:tcPr>
          <w:p w14:paraId="11D3C077"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Budget Absorption Risks</w:t>
            </w:r>
            <w:r w:rsidR="003B2B19">
              <w:rPr>
                <w:rFonts w:ascii="Constantia" w:hAnsi="Constantia"/>
                <w:sz w:val="22"/>
                <w:szCs w:val="22"/>
              </w:rPr>
              <w:t xml:space="preserve">  </w:t>
            </w:r>
          </w:p>
        </w:tc>
        <w:tc>
          <w:tcPr>
            <w:tcW w:w="3086" w:type="dxa"/>
            <w:tcBorders>
              <w:top w:val="single" w:sz="4" w:space="0" w:color="000000"/>
              <w:left w:val="single" w:sz="4" w:space="0" w:color="000000"/>
              <w:bottom w:val="single" w:sz="4" w:space="0" w:color="000000"/>
              <w:right w:val="single" w:sz="4" w:space="0" w:color="000000"/>
            </w:tcBorders>
          </w:tcPr>
          <w:p w14:paraId="038B4603"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Low absorption of budgets may delay delivery envisaged socio economic transformation </w:t>
            </w:r>
          </w:p>
          <w:p w14:paraId="11099E16"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 </w:t>
            </w:r>
          </w:p>
        </w:tc>
        <w:tc>
          <w:tcPr>
            <w:tcW w:w="3908" w:type="dxa"/>
            <w:tcBorders>
              <w:top w:val="single" w:sz="4" w:space="0" w:color="000000"/>
              <w:left w:val="single" w:sz="4" w:space="0" w:color="000000"/>
              <w:bottom w:val="single" w:sz="4" w:space="0" w:color="000000"/>
              <w:right w:val="single" w:sz="4" w:space="0" w:color="000000"/>
            </w:tcBorders>
          </w:tcPr>
          <w:p w14:paraId="39025FED"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county will undertake monthly and quarterly implementation reporting of all county projects and programmes to ensure planned projects and programmes are implemented and paid on time.  </w:t>
            </w:r>
          </w:p>
          <w:p w14:paraId="2B26C7D6"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Care will be taken to ensure financial procedures and procurement regulations are duly followed in implementation of the county projects and programmes.  </w:t>
            </w:r>
          </w:p>
          <w:p w14:paraId="09CD3430"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All county employees will be put on performance contracting and ensure targets set relate to county development plans and policies.  </w:t>
            </w:r>
          </w:p>
        </w:tc>
      </w:tr>
      <w:tr w:rsidR="007C662E" w:rsidRPr="003B2B19" w14:paraId="412DC4D5"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629E2C5C"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10.  </w:t>
            </w:r>
          </w:p>
        </w:tc>
        <w:tc>
          <w:tcPr>
            <w:tcW w:w="2325" w:type="dxa"/>
            <w:tcBorders>
              <w:top w:val="single" w:sz="4" w:space="0" w:color="000000"/>
              <w:left w:val="single" w:sz="4" w:space="0" w:color="000000"/>
              <w:bottom w:val="single" w:sz="4" w:space="0" w:color="000000"/>
              <w:right w:val="single" w:sz="4" w:space="0" w:color="000000"/>
            </w:tcBorders>
          </w:tcPr>
          <w:p w14:paraId="6918AE05"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Legal Framework Risk</w:t>
            </w:r>
          </w:p>
        </w:tc>
        <w:tc>
          <w:tcPr>
            <w:tcW w:w="3086" w:type="dxa"/>
            <w:tcBorders>
              <w:top w:val="single" w:sz="4" w:space="0" w:color="000000"/>
              <w:left w:val="single" w:sz="4" w:space="0" w:color="000000"/>
              <w:bottom w:val="single" w:sz="4" w:space="0" w:color="000000"/>
              <w:right w:val="single" w:sz="4" w:space="0" w:color="000000"/>
            </w:tcBorders>
          </w:tcPr>
          <w:p w14:paraId="72D8E58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Weak or inadequate legal frameworks may pose great risks in delayed implementation of projects due to litigations as a result of loop holes in the legal framework in the county institutions.  </w:t>
            </w:r>
          </w:p>
        </w:tc>
        <w:tc>
          <w:tcPr>
            <w:tcW w:w="3908" w:type="dxa"/>
            <w:tcBorders>
              <w:top w:val="single" w:sz="4" w:space="0" w:color="000000"/>
              <w:left w:val="single" w:sz="4" w:space="0" w:color="000000"/>
              <w:bottom w:val="single" w:sz="4" w:space="0" w:color="000000"/>
              <w:right w:val="single" w:sz="4" w:space="0" w:color="000000"/>
            </w:tcBorders>
          </w:tcPr>
          <w:p w14:paraId="05EA8BF2"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Each department will be required to profile its entire institutional legal framework.  </w:t>
            </w:r>
          </w:p>
          <w:p w14:paraId="12076802"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 </w:t>
            </w:r>
          </w:p>
        </w:tc>
      </w:tr>
      <w:tr w:rsidR="007C662E" w:rsidRPr="003B2B19" w14:paraId="0C540E60"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13E4EA63"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11.  </w:t>
            </w:r>
          </w:p>
        </w:tc>
        <w:tc>
          <w:tcPr>
            <w:tcW w:w="2325" w:type="dxa"/>
            <w:tcBorders>
              <w:top w:val="single" w:sz="4" w:space="0" w:color="000000"/>
              <w:left w:val="single" w:sz="4" w:space="0" w:color="000000"/>
              <w:bottom w:val="single" w:sz="4" w:space="0" w:color="000000"/>
              <w:right w:val="single" w:sz="4" w:space="0" w:color="000000"/>
            </w:tcBorders>
          </w:tcPr>
          <w:p w14:paraId="5000849F"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Management </w:t>
            </w:r>
          </w:p>
          <w:p w14:paraId="3EECAB7E"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Risks </w:t>
            </w:r>
          </w:p>
        </w:tc>
        <w:tc>
          <w:tcPr>
            <w:tcW w:w="3086" w:type="dxa"/>
            <w:tcBorders>
              <w:top w:val="single" w:sz="4" w:space="0" w:color="000000"/>
              <w:left w:val="single" w:sz="4" w:space="0" w:color="000000"/>
              <w:bottom w:val="single" w:sz="4" w:space="0" w:color="000000"/>
              <w:right w:val="single" w:sz="4" w:space="0" w:color="000000"/>
            </w:tcBorders>
          </w:tcPr>
          <w:p w14:paraId="187BD18D"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design of programmes in the FY 2020/21 Budget </w:t>
            </w:r>
            <w:r w:rsidR="003B2B19">
              <w:rPr>
                <w:rFonts w:ascii="Constantia" w:hAnsi="Constantia"/>
                <w:sz w:val="22"/>
                <w:szCs w:val="22"/>
              </w:rPr>
              <w:lastRenderedPageBreak/>
              <w:t xml:space="preserve">envisages inter- </w:t>
            </w:r>
            <w:r w:rsidRPr="003B2B19">
              <w:rPr>
                <w:rFonts w:ascii="Constantia" w:hAnsi="Constantia"/>
                <w:sz w:val="22"/>
                <w:szCs w:val="22"/>
              </w:rPr>
              <w:t xml:space="preserve">departmental synergies for effective and successful implementation of the five thematic areas. The Budget has been formulated in such a way that development </w:t>
            </w:r>
          </w:p>
        </w:tc>
        <w:tc>
          <w:tcPr>
            <w:tcW w:w="3908" w:type="dxa"/>
            <w:tcBorders>
              <w:top w:val="single" w:sz="4" w:space="0" w:color="000000"/>
              <w:left w:val="single" w:sz="4" w:space="0" w:color="000000"/>
              <w:bottom w:val="single" w:sz="4" w:space="0" w:color="000000"/>
              <w:right w:val="single" w:sz="4" w:space="0" w:color="000000"/>
            </w:tcBorders>
          </w:tcPr>
          <w:p w14:paraId="6122BA5B"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lastRenderedPageBreak/>
              <w:t>The D</w:t>
            </w:r>
            <w:r w:rsidR="00882352" w:rsidRPr="003B2B19">
              <w:rPr>
                <w:rFonts w:ascii="Constantia" w:hAnsi="Constantia"/>
                <w:sz w:val="22"/>
                <w:szCs w:val="22"/>
              </w:rPr>
              <w:t>epartment of Finance and E</w:t>
            </w:r>
            <w:r w:rsidRPr="003B2B19">
              <w:rPr>
                <w:rFonts w:ascii="Constantia" w:hAnsi="Constantia"/>
                <w:sz w:val="22"/>
                <w:szCs w:val="22"/>
              </w:rPr>
              <w:t xml:space="preserve">conomic Planning will strengthen the </w:t>
            </w:r>
            <w:r w:rsidRPr="003B2B19">
              <w:rPr>
                <w:rFonts w:ascii="Constantia" w:hAnsi="Constantia"/>
                <w:sz w:val="22"/>
                <w:szCs w:val="22"/>
              </w:rPr>
              <w:lastRenderedPageBreak/>
              <w:t xml:space="preserve">Sector Working Groups to ensure departments synergize in programs design and </w:t>
            </w:r>
          </w:p>
        </w:tc>
      </w:tr>
      <w:tr w:rsidR="007C662E" w:rsidRPr="003B2B19" w14:paraId="2A81283A" w14:textId="77777777" w:rsidTr="003B2B19">
        <w:trPr>
          <w:trHeight w:val="20"/>
        </w:trPr>
        <w:tc>
          <w:tcPr>
            <w:tcW w:w="9827" w:type="dxa"/>
            <w:gridSpan w:val="5"/>
            <w:tcBorders>
              <w:top w:val="single" w:sz="4" w:space="0" w:color="000000"/>
              <w:left w:val="single" w:sz="4" w:space="0" w:color="000000"/>
              <w:bottom w:val="single" w:sz="4" w:space="0" w:color="000000"/>
              <w:right w:val="single" w:sz="4" w:space="0" w:color="000000"/>
            </w:tcBorders>
          </w:tcPr>
          <w:p w14:paraId="0FB84023" w14:textId="77777777" w:rsidR="007C662E" w:rsidRPr="003B2B19" w:rsidRDefault="007C662E" w:rsidP="003B2B19">
            <w:pPr>
              <w:spacing w:line="276" w:lineRule="auto"/>
              <w:rPr>
                <w:rFonts w:ascii="Constantia" w:hAnsi="Constantia"/>
                <w:sz w:val="22"/>
                <w:szCs w:val="22"/>
              </w:rPr>
            </w:pPr>
            <w:r w:rsidRPr="003B2B19">
              <w:rPr>
                <w:rFonts w:ascii="Constantia" w:hAnsi="Constantia"/>
                <w:b/>
                <w:sz w:val="22"/>
                <w:szCs w:val="22"/>
              </w:rPr>
              <w:lastRenderedPageBreak/>
              <w:t xml:space="preserve">EXOGENOUS RISKS  </w:t>
            </w:r>
          </w:p>
        </w:tc>
      </w:tr>
      <w:tr w:rsidR="007C662E" w:rsidRPr="003B2B19" w14:paraId="0900A5D1"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37F104AC"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12.  </w:t>
            </w:r>
          </w:p>
        </w:tc>
        <w:tc>
          <w:tcPr>
            <w:tcW w:w="2325" w:type="dxa"/>
            <w:tcBorders>
              <w:top w:val="single" w:sz="4" w:space="0" w:color="000000"/>
              <w:left w:val="single" w:sz="4" w:space="0" w:color="000000"/>
              <w:bottom w:val="single" w:sz="4" w:space="0" w:color="000000"/>
              <w:right w:val="single" w:sz="4" w:space="0" w:color="000000"/>
            </w:tcBorders>
          </w:tcPr>
          <w:p w14:paraId="344D1EE4"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Natural calamities </w:t>
            </w:r>
          </w:p>
        </w:tc>
        <w:tc>
          <w:tcPr>
            <w:tcW w:w="3086" w:type="dxa"/>
            <w:tcBorders>
              <w:top w:val="single" w:sz="4" w:space="0" w:color="000000"/>
              <w:left w:val="single" w:sz="4" w:space="0" w:color="000000"/>
              <w:bottom w:val="single" w:sz="4" w:space="0" w:color="000000"/>
              <w:right w:val="single" w:sz="4" w:space="0" w:color="000000"/>
            </w:tcBorders>
          </w:tcPr>
          <w:p w14:paraId="0DA6D39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Budget will be cognizant of natural calamities like floods and famine which may befall the county and force the county to rework its budget to accommodate the situation. This will divert funds from strategic areas and affect smooth implementation of the programmes in the Budget. </w:t>
            </w:r>
          </w:p>
        </w:tc>
        <w:tc>
          <w:tcPr>
            <w:tcW w:w="3908" w:type="dxa"/>
            <w:tcBorders>
              <w:top w:val="single" w:sz="4" w:space="0" w:color="000000"/>
              <w:left w:val="single" w:sz="4" w:space="0" w:color="000000"/>
              <w:bottom w:val="single" w:sz="4" w:space="0" w:color="000000"/>
              <w:right w:val="single" w:sz="4" w:space="0" w:color="000000"/>
            </w:tcBorders>
          </w:tcPr>
          <w:p w14:paraId="54101BA0"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 Public Finance Management Act, 2012 section 110 provides for establishment of an emergency fund to allow for forward budgeting and appropriation for funds for emergencies or amendment of the budget through a supplementary.  </w:t>
            </w:r>
          </w:p>
        </w:tc>
      </w:tr>
      <w:tr w:rsidR="007C662E" w:rsidRPr="003B2B19" w14:paraId="57FF7870"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78E5EA7C"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13.  </w:t>
            </w:r>
          </w:p>
        </w:tc>
        <w:tc>
          <w:tcPr>
            <w:tcW w:w="2325" w:type="dxa"/>
            <w:tcBorders>
              <w:top w:val="single" w:sz="4" w:space="0" w:color="000000"/>
              <w:left w:val="single" w:sz="4" w:space="0" w:color="000000"/>
              <w:bottom w:val="single" w:sz="4" w:space="0" w:color="000000"/>
              <w:right w:val="single" w:sz="4" w:space="0" w:color="000000"/>
            </w:tcBorders>
          </w:tcPr>
          <w:p w14:paraId="276193A8"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Court cases. </w:t>
            </w:r>
          </w:p>
        </w:tc>
        <w:tc>
          <w:tcPr>
            <w:tcW w:w="3086" w:type="dxa"/>
            <w:tcBorders>
              <w:top w:val="single" w:sz="4" w:space="0" w:color="000000"/>
              <w:left w:val="single" w:sz="4" w:space="0" w:color="000000"/>
              <w:bottom w:val="single" w:sz="4" w:space="0" w:color="000000"/>
              <w:right w:val="single" w:sz="4" w:space="0" w:color="000000"/>
            </w:tcBorders>
          </w:tcPr>
          <w:p w14:paraId="656A4A34"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Litigations and court injunctions can also derail timely execution of the Budget. </w:t>
            </w:r>
          </w:p>
          <w:p w14:paraId="39AD933E"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These litigations can arise from county’s processes especially procurement where perceived unfair competition may land the county in a court of law. Orders to repeat the whole procurement process will expose the county to disadvantages of time value of money, increase operation costs and lose valuable time in delivering the Budget.  </w:t>
            </w:r>
          </w:p>
        </w:tc>
        <w:tc>
          <w:tcPr>
            <w:tcW w:w="3908" w:type="dxa"/>
            <w:tcBorders>
              <w:top w:val="single" w:sz="4" w:space="0" w:color="000000"/>
              <w:left w:val="single" w:sz="4" w:space="0" w:color="000000"/>
              <w:bottom w:val="single" w:sz="4" w:space="0" w:color="000000"/>
              <w:right w:val="single" w:sz="4" w:space="0" w:color="000000"/>
            </w:tcBorders>
          </w:tcPr>
          <w:p w14:paraId="52F69002"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Strict adherence to the provisions of the law and existing legal frameworks </w:t>
            </w:r>
          </w:p>
        </w:tc>
      </w:tr>
      <w:tr w:rsidR="007C662E" w:rsidRPr="003B2B19" w14:paraId="460691D6" w14:textId="77777777" w:rsidTr="003B2B19">
        <w:trPr>
          <w:trHeight w:val="20"/>
        </w:trPr>
        <w:tc>
          <w:tcPr>
            <w:tcW w:w="508" w:type="dxa"/>
            <w:gridSpan w:val="2"/>
            <w:tcBorders>
              <w:top w:val="single" w:sz="4" w:space="0" w:color="000000"/>
              <w:left w:val="single" w:sz="4" w:space="0" w:color="000000"/>
              <w:bottom w:val="single" w:sz="4" w:space="0" w:color="000000"/>
              <w:right w:val="single" w:sz="4" w:space="0" w:color="000000"/>
            </w:tcBorders>
          </w:tcPr>
          <w:p w14:paraId="7EBC471C"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14.  </w:t>
            </w:r>
          </w:p>
        </w:tc>
        <w:tc>
          <w:tcPr>
            <w:tcW w:w="2325" w:type="dxa"/>
            <w:tcBorders>
              <w:top w:val="single" w:sz="4" w:space="0" w:color="000000"/>
              <w:left w:val="single" w:sz="4" w:space="0" w:color="000000"/>
              <w:bottom w:val="single" w:sz="4" w:space="0" w:color="000000"/>
              <w:right w:val="single" w:sz="4" w:space="0" w:color="000000"/>
            </w:tcBorders>
          </w:tcPr>
          <w:p w14:paraId="180108FE"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Political risks </w:t>
            </w:r>
          </w:p>
        </w:tc>
        <w:tc>
          <w:tcPr>
            <w:tcW w:w="3086" w:type="dxa"/>
            <w:tcBorders>
              <w:top w:val="single" w:sz="4" w:space="0" w:color="000000"/>
              <w:left w:val="single" w:sz="4" w:space="0" w:color="000000"/>
              <w:bottom w:val="single" w:sz="4" w:space="0" w:color="000000"/>
              <w:right w:val="single" w:sz="4" w:space="0" w:color="000000"/>
            </w:tcBorders>
          </w:tcPr>
          <w:p w14:paraId="7AC2A9A6"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t xml:space="preserve">To effectively deliver the envisaged agenda for socio economic transformation, the Government requires policies and procedures that has to be approved by the County Assembly. At times there are </w:t>
            </w:r>
            <w:r w:rsidRPr="003B2B19">
              <w:rPr>
                <w:rFonts w:ascii="Constantia" w:hAnsi="Constantia"/>
                <w:sz w:val="22"/>
                <w:szCs w:val="22"/>
              </w:rPr>
              <w:lastRenderedPageBreak/>
              <w:t xml:space="preserve">delays in approval of these bills which may hamper  </w:t>
            </w:r>
          </w:p>
        </w:tc>
        <w:tc>
          <w:tcPr>
            <w:tcW w:w="3908" w:type="dxa"/>
            <w:tcBorders>
              <w:top w:val="single" w:sz="4" w:space="0" w:color="000000"/>
              <w:left w:val="single" w:sz="4" w:space="0" w:color="000000"/>
              <w:bottom w:val="single" w:sz="4" w:space="0" w:color="000000"/>
              <w:right w:val="single" w:sz="4" w:space="0" w:color="000000"/>
            </w:tcBorders>
          </w:tcPr>
          <w:p w14:paraId="18F33A0C" w14:textId="77777777" w:rsidR="007C662E" w:rsidRPr="003B2B19" w:rsidRDefault="007C662E" w:rsidP="003B2B19">
            <w:pPr>
              <w:spacing w:line="276" w:lineRule="auto"/>
              <w:rPr>
                <w:rFonts w:ascii="Constantia" w:hAnsi="Constantia"/>
                <w:sz w:val="22"/>
                <w:szCs w:val="22"/>
              </w:rPr>
            </w:pPr>
            <w:r w:rsidRPr="003B2B19">
              <w:rPr>
                <w:rFonts w:ascii="Constantia" w:hAnsi="Constantia"/>
                <w:sz w:val="22"/>
                <w:szCs w:val="22"/>
              </w:rPr>
              <w:lastRenderedPageBreak/>
              <w:t xml:space="preserve">Continuous engagement on with the County Assembly. </w:t>
            </w:r>
          </w:p>
        </w:tc>
      </w:tr>
    </w:tbl>
    <w:p w14:paraId="0515906B" w14:textId="77777777" w:rsidR="00DD1A5D" w:rsidRPr="003416FB" w:rsidRDefault="00DD1A5D" w:rsidP="00AA0206">
      <w:pPr>
        <w:autoSpaceDE w:val="0"/>
        <w:autoSpaceDN w:val="0"/>
        <w:adjustRightInd w:val="0"/>
        <w:spacing w:line="276" w:lineRule="auto"/>
        <w:jc w:val="both"/>
        <w:rPr>
          <w:rFonts w:ascii="Constantia" w:eastAsiaTheme="minorHAnsi" w:hAnsi="Constantia"/>
          <w:b/>
          <w:bCs/>
          <w:color w:val="000000"/>
          <w:sz w:val="28"/>
          <w:szCs w:val="28"/>
        </w:rPr>
      </w:pPr>
    </w:p>
    <w:p w14:paraId="27520BE6" w14:textId="77777777" w:rsidR="007B7ABC" w:rsidRPr="003B2B19" w:rsidRDefault="003B2B19" w:rsidP="003B2B19">
      <w:pPr>
        <w:pStyle w:val="Heading2"/>
        <w:rPr>
          <w:rFonts w:ascii="Constantia" w:eastAsiaTheme="minorHAnsi" w:hAnsi="Constantia"/>
          <w:b/>
          <w:bCs/>
          <w:color w:val="000000"/>
          <w:sz w:val="24"/>
          <w:szCs w:val="24"/>
        </w:rPr>
      </w:pPr>
      <w:bookmarkStart w:id="48" w:name="_Toc33654978"/>
      <w:r>
        <w:rPr>
          <w:rFonts w:ascii="Constantia" w:eastAsiaTheme="minorHAnsi" w:hAnsi="Constantia"/>
          <w:b/>
          <w:bCs/>
          <w:color w:val="000000"/>
          <w:sz w:val="24"/>
          <w:szCs w:val="24"/>
        </w:rPr>
        <w:t xml:space="preserve">3.4 </w:t>
      </w:r>
      <w:r w:rsidR="007B7ABC" w:rsidRPr="003B2B19">
        <w:rPr>
          <w:rFonts w:ascii="Constantia" w:eastAsiaTheme="minorHAnsi" w:hAnsi="Constantia"/>
          <w:b/>
          <w:bCs/>
          <w:color w:val="000000"/>
          <w:sz w:val="24"/>
          <w:szCs w:val="24"/>
        </w:rPr>
        <w:t>The “Big Four” Plan</w:t>
      </w:r>
      <w:bookmarkEnd w:id="48"/>
      <w:r w:rsidR="007B7ABC" w:rsidRPr="003B2B19">
        <w:rPr>
          <w:rFonts w:ascii="Constantia" w:eastAsiaTheme="minorHAnsi" w:hAnsi="Constantia"/>
          <w:b/>
          <w:bCs/>
          <w:color w:val="000000"/>
          <w:sz w:val="24"/>
          <w:szCs w:val="24"/>
        </w:rPr>
        <w:t xml:space="preserve"> </w:t>
      </w:r>
    </w:p>
    <w:p w14:paraId="119F44C8" w14:textId="77777777" w:rsidR="009E64F7" w:rsidRPr="003B2B19" w:rsidRDefault="009E64F7"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County programs/Projects / initiatives support the big four agenda which in the medium term; accelerate and sustain inclusive growth, create opportunities for decent jobs, reduce poverty and income inequality and ensure that we create a healthy and food secure society in which every Kenyan is guaranteed of affordable and decent housing. </w:t>
      </w:r>
    </w:p>
    <w:p w14:paraId="261E7869" w14:textId="77777777" w:rsidR="007D6DF4" w:rsidRPr="003B2B19" w:rsidRDefault="007B7ABC" w:rsidP="00AA0206">
      <w:pPr>
        <w:autoSpaceDE w:val="0"/>
        <w:autoSpaceDN w:val="0"/>
        <w:adjustRightInd w:val="0"/>
        <w:spacing w:line="276" w:lineRule="auto"/>
        <w:jc w:val="both"/>
        <w:rPr>
          <w:rFonts w:ascii="Constantia" w:eastAsiaTheme="minorHAnsi" w:hAnsi="Constantia"/>
          <w:b/>
          <w:bCs/>
          <w:color w:val="000000"/>
        </w:rPr>
      </w:pPr>
      <w:r w:rsidRPr="003B2B19">
        <w:rPr>
          <w:rFonts w:ascii="Constantia" w:eastAsiaTheme="minorHAnsi" w:hAnsi="Constantia"/>
          <w:b/>
          <w:bCs/>
          <w:color w:val="000000"/>
        </w:rPr>
        <w:t xml:space="preserve">Supporting Value Addition and Raising the Share of Manufacturing Sector to GDP </w:t>
      </w:r>
    </w:p>
    <w:p w14:paraId="79FE201E" w14:textId="77777777" w:rsidR="00C85DDD" w:rsidRPr="003B2B19" w:rsidRDefault="007B7ABC"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To enhance the manufacturing sector, the County Government continues to draft policies </w:t>
      </w:r>
      <w:r w:rsidR="00A74DFE" w:rsidRPr="003B2B19">
        <w:rPr>
          <w:rFonts w:ascii="Constantia" w:eastAsia="Calibri" w:hAnsi="Constantia"/>
        </w:rPr>
        <w:t>to support</w:t>
      </w:r>
      <w:r w:rsidRPr="003B2B19">
        <w:rPr>
          <w:rFonts w:ascii="Constantia" w:eastAsia="Calibri" w:hAnsi="Constantia"/>
        </w:rPr>
        <w:t xml:space="preserve"> local industries and promote investment within the County. In this regard, </w:t>
      </w:r>
      <w:r w:rsidR="00C85DDD" w:rsidRPr="003B2B19">
        <w:rPr>
          <w:rFonts w:ascii="Constantia" w:eastAsia="Calibri" w:hAnsi="Constantia"/>
        </w:rPr>
        <w:t xml:space="preserve">the Government will continue to support the development of industrial infrastructures such as Export Processing Zones, Special Economic Zones and Industrial Parks across the county </w:t>
      </w:r>
      <w:r w:rsidR="003C19F3" w:rsidRPr="003B2B19">
        <w:rPr>
          <w:rFonts w:ascii="Constantia" w:eastAsia="Calibri" w:hAnsi="Constantia"/>
        </w:rPr>
        <w:t xml:space="preserve">including establishment of modern industrial parks in </w:t>
      </w:r>
      <w:proofErr w:type="spellStart"/>
      <w:r w:rsidR="003C19F3" w:rsidRPr="003B2B19">
        <w:rPr>
          <w:rFonts w:ascii="Constantia" w:eastAsia="Calibri" w:hAnsi="Constantia"/>
        </w:rPr>
        <w:t>Webuye</w:t>
      </w:r>
      <w:proofErr w:type="spellEnd"/>
      <w:r w:rsidR="003C19F3" w:rsidRPr="003B2B19">
        <w:rPr>
          <w:rFonts w:ascii="Constantia" w:eastAsia="Calibri" w:hAnsi="Constantia"/>
        </w:rPr>
        <w:t xml:space="preserve">. This will spur </w:t>
      </w:r>
      <w:r w:rsidR="00C85DDD" w:rsidRPr="003B2B19">
        <w:rPr>
          <w:rFonts w:ascii="Constantia" w:eastAsia="Calibri" w:hAnsi="Constantia"/>
        </w:rPr>
        <w:t xml:space="preserve">economic growth and </w:t>
      </w:r>
      <w:r w:rsidR="003C19F3" w:rsidRPr="003B2B19">
        <w:rPr>
          <w:rFonts w:ascii="Constantia" w:eastAsia="Calibri" w:hAnsi="Constantia"/>
        </w:rPr>
        <w:t>create more employment opportunities</w:t>
      </w:r>
      <w:r w:rsidR="00C85DDD" w:rsidRPr="003B2B19">
        <w:rPr>
          <w:rFonts w:ascii="Constantia" w:eastAsia="Calibri" w:hAnsi="Constantia"/>
        </w:rPr>
        <w:t xml:space="preserve">. </w:t>
      </w:r>
    </w:p>
    <w:p w14:paraId="25232625" w14:textId="77777777" w:rsidR="00FC3CF5" w:rsidRPr="003B2B19" w:rsidRDefault="007B7ABC"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The County Government continues to improve the business environment and promote consumer protection by ensuring the weights and Measures equipment are of standard through inspection of business premises. </w:t>
      </w:r>
    </w:p>
    <w:p w14:paraId="507B2E09" w14:textId="77777777" w:rsidR="00F2123A"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On value addition and agro processing, the County Government is committed to revitalizing and restoring the contribution of major cash crops to the county and national income. The County Government will thus continue to support coffee and tea farmers to diversify varieties and at the same time restructure the coffee and tea value chains to stimulate productivity and value addition. Forty-five coffee societies benefited from free coffee seedlings and seeds issued by the County Government in 2019. The County Government, in its efforts to operationalize coffee milling plants, is also constructing coffee green bean and dry parchment stores at </w:t>
      </w:r>
      <w:proofErr w:type="spellStart"/>
      <w:r w:rsidRPr="003B2B19">
        <w:rPr>
          <w:rFonts w:ascii="Constantia" w:eastAsia="Calibri" w:hAnsi="Constantia"/>
        </w:rPr>
        <w:t>Chesikaki</w:t>
      </w:r>
      <w:proofErr w:type="spellEnd"/>
      <w:r w:rsidRPr="003B2B19">
        <w:rPr>
          <w:rFonts w:ascii="Constantia" w:eastAsia="Calibri" w:hAnsi="Constantia"/>
        </w:rPr>
        <w:t xml:space="preserve"> and </w:t>
      </w:r>
      <w:proofErr w:type="spellStart"/>
      <w:r w:rsidRPr="003B2B19">
        <w:rPr>
          <w:rFonts w:ascii="Constantia" w:eastAsia="Calibri" w:hAnsi="Constantia"/>
        </w:rPr>
        <w:t>Musese</w:t>
      </w:r>
      <w:proofErr w:type="spellEnd"/>
      <w:r w:rsidRPr="003B2B19">
        <w:rPr>
          <w:rFonts w:ascii="Constantia" w:eastAsia="Calibri" w:hAnsi="Constantia"/>
        </w:rPr>
        <w:t xml:space="preserve"> Coffee Milling Plants. </w:t>
      </w:r>
    </w:p>
    <w:p w14:paraId="20A1EBE2"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In addition, amongst other initiatives to boost milk production and provide a ready market to farmers, the Government is establishing a milk processing plant at </w:t>
      </w:r>
      <w:proofErr w:type="spellStart"/>
      <w:r w:rsidRPr="003B2B19">
        <w:rPr>
          <w:rFonts w:ascii="Constantia" w:eastAsia="Calibri" w:hAnsi="Constantia"/>
        </w:rPr>
        <w:t>Webuye</w:t>
      </w:r>
      <w:proofErr w:type="spellEnd"/>
      <w:r w:rsidRPr="003B2B19">
        <w:rPr>
          <w:rFonts w:ascii="Constantia" w:eastAsia="Calibri" w:hAnsi="Constantia"/>
        </w:rPr>
        <w:t xml:space="preserve"> which will be operational by end of 2021. In 2019, in its efforts to operationalize the </w:t>
      </w:r>
      <w:proofErr w:type="spellStart"/>
      <w:r w:rsidRPr="003B2B19">
        <w:rPr>
          <w:rFonts w:ascii="Constantia" w:eastAsia="Calibri" w:hAnsi="Constantia"/>
        </w:rPr>
        <w:t>Chwele</w:t>
      </w:r>
      <w:proofErr w:type="spellEnd"/>
      <w:r w:rsidRPr="003B2B19">
        <w:rPr>
          <w:rFonts w:ascii="Constantia" w:eastAsia="Calibri" w:hAnsi="Constantia"/>
        </w:rPr>
        <w:t xml:space="preserve"> Chicken Slaughter house, the County Government advertised for its lease. This will provide a ready market for poultry farmers in the County. </w:t>
      </w:r>
    </w:p>
    <w:p w14:paraId="7EE3040E" w14:textId="77777777" w:rsidR="00643695" w:rsidRPr="003416FB" w:rsidRDefault="00643695" w:rsidP="00AA0206">
      <w:pPr>
        <w:autoSpaceDE w:val="0"/>
        <w:autoSpaceDN w:val="0"/>
        <w:adjustRightInd w:val="0"/>
        <w:spacing w:after="147" w:line="276" w:lineRule="auto"/>
        <w:jc w:val="both"/>
        <w:rPr>
          <w:rFonts w:ascii="Constantia" w:eastAsiaTheme="minorHAnsi" w:hAnsi="Constantia"/>
        </w:rPr>
      </w:pPr>
    </w:p>
    <w:p w14:paraId="661F8DD0" w14:textId="77777777" w:rsidR="00643695" w:rsidRPr="003B2B19" w:rsidRDefault="00643695" w:rsidP="003B2B19">
      <w:pPr>
        <w:autoSpaceDE w:val="0"/>
        <w:autoSpaceDN w:val="0"/>
        <w:adjustRightInd w:val="0"/>
        <w:spacing w:line="276" w:lineRule="auto"/>
        <w:jc w:val="both"/>
        <w:rPr>
          <w:rFonts w:ascii="Constantia" w:eastAsiaTheme="minorHAnsi" w:hAnsi="Constantia"/>
          <w:b/>
          <w:bCs/>
          <w:color w:val="000000"/>
        </w:rPr>
      </w:pPr>
      <w:r w:rsidRPr="003416FB">
        <w:rPr>
          <w:rFonts w:ascii="Constantia" w:eastAsiaTheme="minorHAnsi" w:hAnsi="Constantia"/>
          <w:b/>
          <w:bCs/>
          <w:color w:val="000000"/>
        </w:rPr>
        <w:t>Enhancing Food and Nutrition Security to all Kenyans by 2022</w:t>
      </w:r>
    </w:p>
    <w:p w14:paraId="639040CC"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lastRenderedPageBreak/>
        <w:t>Under this pillar of the “Big Four” Plan, the County Government targets to ensure food and nutrition security. Overall strategy involves the reduction of food insecure people by increasing access to certified agricultural inputs, reviving and expanding irrigation schemes, supporting production of staples, implementing programmes to support smallholder farmers and promoting use of appropriate farming techniques.</w:t>
      </w:r>
    </w:p>
    <w:p w14:paraId="3012C2F4"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Through the National Agricultural and Rural Inclusive Growth Project (NARIGP) and Agriculture Sector Development Support Programme II (ASDSP II), the County Government is promoting and commercializing the maize, tomato, banana, indigenous chicken and cow milk value chains. Approximately Ksh. 46.5 million was issued to farmer groups in 2019 through NARIGP while ASDSP II Commenced in 2019 by undertaking a baseline survey on the tomato, indigenous chicken and cow milk value chains</w:t>
      </w:r>
      <w:r w:rsidR="00EC468D" w:rsidRPr="003B2B19">
        <w:rPr>
          <w:rFonts w:ascii="Constantia" w:eastAsia="Calibri" w:hAnsi="Constantia"/>
        </w:rPr>
        <w:t>. GIZ is</w:t>
      </w:r>
      <w:r w:rsidRPr="003B2B19">
        <w:rPr>
          <w:rFonts w:ascii="Constantia" w:eastAsia="Calibri" w:hAnsi="Constantia"/>
        </w:rPr>
        <w:t xml:space="preserve"> a key partner in capacity building of farmers, development of agricultural policies and funding of key agricultural initiatives in the county.</w:t>
      </w:r>
    </w:p>
    <w:p w14:paraId="5ACDD33F"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To boost maize production, the County Government has continued to provide seed and fertilizer to vulnerable farmers every planting season. During the 2019 planting season, the County Government spent Ksh 130.0 million on maize seed and fertilizer in a bid to lower the cost of production for vulnerable farmers. The County Government has also partnered with the National Government and other stakeholders in development and implementation of strategies of managing Fall Army Worm. </w:t>
      </w:r>
    </w:p>
    <w:p w14:paraId="252DF21A"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Increasing fish production is one of the strategies that the County Government is employing to attain food and nutrition security. Significant investment has been undertaken towards the development of </w:t>
      </w:r>
      <w:proofErr w:type="spellStart"/>
      <w:r w:rsidRPr="003B2B19">
        <w:rPr>
          <w:rFonts w:ascii="Constantia" w:eastAsia="Calibri" w:hAnsi="Constantia"/>
        </w:rPr>
        <w:t>Chwele</w:t>
      </w:r>
      <w:proofErr w:type="spellEnd"/>
      <w:r w:rsidRPr="003B2B19">
        <w:rPr>
          <w:rFonts w:ascii="Constantia" w:eastAsia="Calibri" w:hAnsi="Constantia"/>
        </w:rPr>
        <w:t xml:space="preserve"> Fish Farm to facilitate availability of affordable fingerlings to fish farmers in the County. </w:t>
      </w:r>
    </w:p>
    <w:p w14:paraId="6EAD9D98"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To enhance income levels of farmers, the Government is promoting agriculture through structured trading by negotiating market access of their produce in international markets and enhancing farmer trainings on management of farm produce. This will help reduce post-harvest losses and improve post-harvest handling of agricultural produce. In addition, the County Government will continue to seek partnerships with stakeholders to promote local produce abroad to deepen markets for local agriculture produce.</w:t>
      </w:r>
    </w:p>
    <w:p w14:paraId="1583BB5E"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Further, the recent enacted Irrigation Act, 2019 is expected to hasten and improve coordination of irrigation activities in the county. These measures will greatly reduce the overreliance on rain-fed agriculture. </w:t>
      </w:r>
    </w:p>
    <w:p w14:paraId="79B7D565"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Going forward, the County government will upscale the AI subsidy program that was launched in 2019 to boost productivity in livestock, enhance access to extension services by engaging more extension officers, invest in processing of hides and skin, rehabilitate existing dams and continually support development of cooperative societies in the county. The County Government will continually partner with development </w:t>
      </w:r>
      <w:r w:rsidRPr="003B2B19">
        <w:rPr>
          <w:rFonts w:ascii="Constantia" w:eastAsia="Calibri" w:hAnsi="Constantia"/>
        </w:rPr>
        <w:lastRenderedPageBreak/>
        <w:t>partners and other stakeholders to commercialize the agriculture sector in the county and to sustain the achieved milestones.</w:t>
      </w:r>
    </w:p>
    <w:p w14:paraId="1C827223" w14:textId="77777777" w:rsidR="00643695" w:rsidRPr="003B2B19" w:rsidRDefault="00643695" w:rsidP="00AA0206">
      <w:pPr>
        <w:autoSpaceDE w:val="0"/>
        <w:autoSpaceDN w:val="0"/>
        <w:adjustRightInd w:val="0"/>
        <w:spacing w:line="276" w:lineRule="auto"/>
        <w:jc w:val="both"/>
        <w:rPr>
          <w:rFonts w:ascii="Constantia" w:eastAsiaTheme="minorHAnsi" w:hAnsi="Constantia"/>
          <w:b/>
          <w:bCs/>
          <w:color w:val="000000"/>
        </w:rPr>
      </w:pPr>
      <w:r w:rsidRPr="003B2B19">
        <w:rPr>
          <w:rFonts w:ascii="Constantia" w:eastAsiaTheme="minorHAnsi" w:hAnsi="Constantia"/>
          <w:b/>
          <w:bCs/>
          <w:color w:val="000000"/>
        </w:rPr>
        <w:t xml:space="preserve">Providing Universal Health Coverage to Guarantee Quality and Affordable Healthcare to All Kenyans </w:t>
      </w:r>
    </w:p>
    <w:p w14:paraId="536178AA" w14:textId="77777777" w:rsidR="005E719E" w:rsidRPr="003B2B19" w:rsidRDefault="00034FBB"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The primary goal is to increase access to quality healthcare in the county through investing in primary </w:t>
      </w:r>
      <w:r w:rsidR="001F53CB" w:rsidRPr="003B2B19">
        <w:rPr>
          <w:rFonts w:ascii="Constantia" w:eastAsia="Calibri" w:hAnsi="Constantia"/>
        </w:rPr>
        <w:t>healthcare, sca</w:t>
      </w:r>
      <w:r w:rsidR="00531261" w:rsidRPr="003B2B19">
        <w:rPr>
          <w:rFonts w:ascii="Constantia" w:eastAsia="Calibri" w:hAnsi="Constantia"/>
        </w:rPr>
        <w:t>ling up treatment and promoting health services</w:t>
      </w:r>
      <w:r w:rsidR="005E719E" w:rsidRPr="003B2B19">
        <w:rPr>
          <w:rFonts w:ascii="Constantia" w:eastAsia="Calibri" w:hAnsi="Constantia"/>
        </w:rPr>
        <w:t xml:space="preserve">. </w:t>
      </w:r>
      <w:r w:rsidR="003B2B19">
        <w:rPr>
          <w:rFonts w:ascii="Constantia" w:eastAsia="Calibri" w:hAnsi="Constantia"/>
        </w:rPr>
        <w:t xml:space="preserve"> </w:t>
      </w:r>
      <w:r w:rsidR="005E719E" w:rsidRPr="003B2B19">
        <w:rPr>
          <w:rFonts w:ascii="Constantia" w:eastAsia="Calibri" w:hAnsi="Constantia"/>
        </w:rPr>
        <w:t>The high cost of medical services has been a barrier to</w:t>
      </w:r>
      <w:r w:rsidR="00FF7024" w:rsidRPr="003B2B19">
        <w:rPr>
          <w:rFonts w:ascii="Constantia" w:eastAsia="Calibri" w:hAnsi="Constantia"/>
        </w:rPr>
        <w:t>wards</w:t>
      </w:r>
      <w:r w:rsidR="005E719E" w:rsidRPr="003B2B19">
        <w:rPr>
          <w:rFonts w:ascii="Constantia" w:eastAsia="Calibri" w:hAnsi="Constantia"/>
        </w:rPr>
        <w:t xml:space="preserve"> access to quality healthcare and a risk of impoverishment to households in the county. </w:t>
      </w:r>
      <w:r w:rsidR="0066440B" w:rsidRPr="003B2B19">
        <w:rPr>
          <w:rFonts w:ascii="Constantia" w:eastAsia="Calibri" w:hAnsi="Constantia"/>
        </w:rPr>
        <w:t>Focus</w:t>
      </w:r>
      <w:r w:rsidR="005E719E" w:rsidRPr="003B2B19">
        <w:rPr>
          <w:rFonts w:ascii="Constantia" w:eastAsia="Calibri" w:hAnsi="Constantia"/>
        </w:rPr>
        <w:t xml:space="preserve"> will be geared towards sensitization and enrolment of households </w:t>
      </w:r>
      <w:r w:rsidR="00FF7024" w:rsidRPr="003B2B19">
        <w:rPr>
          <w:rFonts w:ascii="Constantia" w:eastAsia="Calibri" w:hAnsi="Constantia"/>
        </w:rPr>
        <w:t xml:space="preserve">in cooperate healthcare financing schemes such as </w:t>
      </w:r>
      <w:r w:rsidR="005E719E" w:rsidRPr="003B2B19">
        <w:rPr>
          <w:rFonts w:ascii="Constantia" w:eastAsia="Calibri" w:hAnsi="Constantia"/>
        </w:rPr>
        <w:t>NHIF</w:t>
      </w:r>
      <w:r w:rsidR="00FF7024" w:rsidRPr="003B2B19">
        <w:rPr>
          <w:rFonts w:ascii="Constantia" w:eastAsia="Calibri" w:hAnsi="Constantia"/>
        </w:rPr>
        <w:t>, Linda Mama, Edu Afya, ready to pay schemes and commercial medical cover schemes.</w:t>
      </w:r>
    </w:p>
    <w:p w14:paraId="5D5EE454"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Community Health Volunteers </w:t>
      </w:r>
      <w:r w:rsidR="0047366F" w:rsidRPr="003B2B19">
        <w:rPr>
          <w:rFonts w:ascii="Constantia" w:eastAsia="Calibri" w:hAnsi="Constantia"/>
        </w:rPr>
        <w:t xml:space="preserve">(CHVs) </w:t>
      </w:r>
      <w:r w:rsidRPr="003B2B19">
        <w:rPr>
          <w:rFonts w:ascii="Constantia" w:eastAsia="Calibri" w:hAnsi="Constantia"/>
        </w:rPr>
        <w:t xml:space="preserve">are crucial to the success of the UHC program </w:t>
      </w:r>
      <w:r w:rsidR="0047366F" w:rsidRPr="003B2B19">
        <w:rPr>
          <w:rFonts w:ascii="Constantia" w:eastAsia="Calibri" w:hAnsi="Constantia"/>
        </w:rPr>
        <w:t>in</w:t>
      </w:r>
      <w:r w:rsidRPr="003B2B19">
        <w:rPr>
          <w:rFonts w:ascii="Constantia" w:eastAsia="Calibri" w:hAnsi="Constantia"/>
        </w:rPr>
        <w:t xml:space="preserve"> the County</w:t>
      </w:r>
      <w:r w:rsidR="0047366F" w:rsidRPr="003B2B19">
        <w:rPr>
          <w:rFonts w:ascii="Constantia" w:eastAsia="Calibri" w:hAnsi="Constantia"/>
        </w:rPr>
        <w:t>.</w:t>
      </w:r>
      <w:r w:rsidRPr="003B2B19">
        <w:rPr>
          <w:rFonts w:ascii="Constantia" w:eastAsia="Calibri" w:hAnsi="Constantia"/>
        </w:rPr>
        <w:t xml:space="preserve"> </w:t>
      </w:r>
      <w:r w:rsidR="0047366F" w:rsidRPr="003B2B19">
        <w:rPr>
          <w:rFonts w:ascii="Constantia" w:eastAsia="Calibri" w:hAnsi="Constantia"/>
        </w:rPr>
        <w:t>T</w:t>
      </w:r>
      <w:r w:rsidRPr="003B2B19">
        <w:rPr>
          <w:rFonts w:ascii="Constantia" w:eastAsia="Calibri" w:hAnsi="Constantia"/>
        </w:rPr>
        <w:t xml:space="preserve">hrough the Department of </w:t>
      </w:r>
      <w:proofErr w:type="gramStart"/>
      <w:r w:rsidRPr="003B2B19">
        <w:rPr>
          <w:rFonts w:ascii="Constantia" w:eastAsia="Calibri" w:hAnsi="Constantia"/>
        </w:rPr>
        <w:t>Health</w:t>
      </w:r>
      <w:proofErr w:type="gramEnd"/>
      <w:r w:rsidR="0047366F" w:rsidRPr="003B2B19">
        <w:rPr>
          <w:rFonts w:ascii="Constantia" w:eastAsia="Calibri" w:hAnsi="Constantia"/>
        </w:rPr>
        <w:t xml:space="preserve"> the County Government</w:t>
      </w:r>
      <w:r w:rsidRPr="003B2B19">
        <w:rPr>
          <w:rFonts w:ascii="Constantia" w:eastAsia="Calibri" w:hAnsi="Constantia"/>
        </w:rPr>
        <w:t xml:space="preserve"> is in the process of finalizing the Community Health Volunteer Strategy which will guide the operation of CHVs among them the provision of stipends, trainings and the equipping of the community units. </w:t>
      </w:r>
    </w:p>
    <w:p w14:paraId="1C6A4ACD"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To further enhance access to UHC, the Government is working towards building strong referral system which will reduce overcrowding and waiting times and also build patient confidence with the goal of changing treatment seeking behavior. To increase NHIF uptake, the Government availed resources in the FY 2019/20 budget to provide comprehensive medical cover to students in public secondary schools, elderly and vulnerable persons in all the NHIF-accredited mission and private hospitals. The county has also increased sensitization on the Linda Mama uptake through the CHVS.</w:t>
      </w:r>
    </w:p>
    <w:p w14:paraId="34C45D9C"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To increase affordable maternal health </w:t>
      </w:r>
      <w:r w:rsidR="002B2181" w:rsidRPr="003B2B19">
        <w:rPr>
          <w:rFonts w:ascii="Constantia" w:eastAsia="Calibri" w:hAnsi="Constantia"/>
        </w:rPr>
        <w:t>care,</w:t>
      </w:r>
      <w:r w:rsidRPr="003B2B19">
        <w:rPr>
          <w:rFonts w:ascii="Constantia" w:eastAsia="Calibri" w:hAnsi="Constantia"/>
        </w:rPr>
        <w:t xml:space="preserve"> the county is constructing a three hundred bed capacity maternal and child block at Bungoma County Referral Hospital and a one hundred bed capacity maternal and child block at </w:t>
      </w:r>
      <w:proofErr w:type="spellStart"/>
      <w:r w:rsidRPr="003B2B19">
        <w:rPr>
          <w:rFonts w:ascii="Constantia" w:eastAsia="Calibri" w:hAnsi="Constantia"/>
        </w:rPr>
        <w:t>Sirisia</w:t>
      </w:r>
      <w:proofErr w:type="spellEnd"/>
      <w:r w:rsidRPr="003B2B19">
        <w:rPr>
          <w:rFonts w:ascii="Constantia" w:eastAsia="Calibri" w:hAnsi="Constantia"/>
        </w:rPr>
        <w:t xml:space="preserve"> Hospital.</w:t>
      </w:r>
      <w:r w:rsidR="00665941" w:rsidRPr="003B2B19">
        <w:rPr>
          <w:rFonts w:ascii="Constantia" w:eastAsia="Calibri" w:hAnsi="Constantia"/>
        </w:rPr>
        <w:t xml:space="preserve"> This will greatly boost the bed capacity for maternity and children in the county.</w:t>
      </w:r>
      <w:r w:rsidRPr="003B2B19">
        <w:rPr>
          <w:rFonts w:ascii="Constantia" w:eastAsia="Calibri" w:hAnsi="Constantia"/>
        </w:rPr>
        <w:t xml:space="preserve"> Further the county will operationalize seven completed dispensaries in the medium term.</w:t>
      </w:r>
    </w:p>
    <w:p w14:paraId="6C47F9EB"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On the referral strategy the county procured four fully equipped ambulances; three with support from world bank and one by the county which were distributed to Bungoma County Referral Hospital, </w:t>
      </w:r>
      <w:proofErr w:type="spellStart"/>
      <w:r w:rsidRPr="003B2B19">
        <w:rPr>
          <w:rFonts w:ascii="Constantia" w:eastAsia="Calibri" w:hAnsi="Constantia"/>
        </w:rPr>
        <w:t>Chwele</w:t>
      </w:r>
      <w:proofErr w:type="spellEnd"/>
      <w:r w:rsidRPr="003B2B19">
        <w:rPr>
          <w:rFonts w:ascii="Constantia" w:eastAsia="Calibri" w:hAnsi="Constantia"/>
        </w:rPr>
        <w:t xml:space="preserve"> sub County hospital, </w:t>
      </w:r>
      <w:proofErr w:type="spellStart"/>
      <w:r w:rsidRPr="003B2B19">
        <w:rPr>
          <w:rFonts w:ascii="Constantia" w:eastAsia="Calibri" w:hAnsi="Constantia"/>
        </w:rPr>
        <w:t>Nai</w:t>
      </w:r>
      <w:r w:rsidR="00144735" w:rsidRPr="003B2B19">
        <w:rPr>
          <w:rFonts w:ascii="Constantia" w:eastAsia="Calibri" w:hAnsi="Constantia"/>
        </w:rPr>
        <w:t>tiri</w:t>
      </w:r>
      <w:proofErr w:type="spellEnd"/>
      <w:r w:rsidR="00144735" w:rsidRPr="003B2B19">
        <w:rPr>
          <w:rFonts w:ascii="Constantia" w:eastAsia="Calibri" w:hAnsi="Constantia"/>
        </w:rPr>
        <w:t xml:space="preserve"> Sub County Hospital and </w:t>
      </w:r>
      <w:proofErr w:type="spellStart"/>
      <w:r w:rsidR="00144735" w:rsidRPr="003B2B19">
        <w:rPr>
          <w:rFonts w:ascii="Constantia" w:eastAsia="Calibri" w:hAnsi="Constantia"/>
        </w:rPr>
        <w:t>Ko</w:t>
      </w:r>
      <w:r w:rsidRPr="003B2B19">
        <w:rPr>
          <w:rFonts w:ascii="Constantia" w:eastAsia="Calibri" w:hAnsi="Constantia"/>
        </w:rPr>
        <w:t>psiro</w:t>
      </w:r>
      <w:proofErr w:type="spellEnd"/>
      <w:r w:rsidRPr="003B2B19">
        <w:rPr>
          <w:rFonts w:ascii="Constantia" w:eastAsia="Calibri" w:hAnsi="Constantia"/>
        </w:rPr>
        <w:t xml:space="preserve"> health Centre. </w:t>
      </w:r>
    </w:p>
    <w:p w14:paraId="204B9AD1" w14:textId="77777777" w:rsidR="00524844"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Moving forward, the Government will focus on primary healthcare, progressively address human resources needs, provide basic equipment in Primary Health Care facilities and ensure availability of Pharmaceutical and non-pharmaceutical commodities in all health facilities. The county will roll out UHC</w:t>
      </w:r>
      <w:r w:rsidR="00992659" w:rsidRPr="003B2B19">
        <w:rPr>
          <w:rFonts w:ascii="Constantia" w:eastAsia="Calibri" w:hAnsi="Constantia"/>
        </w:rPr>
        <w:t xml:space="preserve"> programme</w:t>
      </w:r>
      <w:r w:rsidRPr="003B2B19">
        <w:rPr>
          <w:rFonts w:ascii="Constantia" w:eastAsia="Calibri" w:hAnsi="Constantia"/>
        </w:rPr>
        <w:t xml:space="preserve"> as from the end of February 2020 </w:t>
      </w:r>
      <w:r w:rsidR="00992659" w:rsidRPr="003B2B19">
        <w:rPr>
          <w:rFonts w:ascii="Constantia" w:eastAsia="Calibri" w:hAnsi="Constantia"/>
        </w:rPr>
        <w:t xml:space="preserve">to </w:t>
      </w:r>
      <w:r w:rsidRPr="003B2B19">
        <w:rPr>
          <w:rFonts w:ascii="Constantia" w:eastAsia="Calibri" w:hAnsi="Constantia"/>
        </w:rPr>
        <w:t>ensure that all the residents access quality health care.</w:t>
      </w:r>
    </w:p>
    <w:p w14:paraId="0F7F13E1" w14:textId="77777777" w:rsidR="00516E64" w:rsidRPr="003B2B19" w:rsidRDefault="003B2B19" w:rsidP="00AA0206">
      <w:pPr>
        <w:autoSpaceDE w:val="0"/>
        <w:autoSpaceDN w:val="0"/>
        <w:adjustRightInd w:val="0"/>
        <w:spacing w:line="276" w:lineRule="auto"/>
        <w:jc w:val="both"/>
        <w:rPr>
          <w:rFonts w:ascii="Constantia" w:eastAsiaTheme="minorHAnsi" w:hAnsi="Constantia"/>
          <w:b/>
          <w:bCs/>
          <w:color w:val="000000"/>
        </w:rPr>
      </w:pPr>
      <w:r>
        <w:rPr>
          <w:rFonts w:ascii="Constantia" w:eastAsiaTheme="minorHAnsi" w:hAnsi="Constantia"/>
          <w:b/>
          <w:bCs/>
          <w:color w:val="000000"/>
        </w:rPr>
        <w:lastRenderedPageBreak/>
        <w:t xml:space="preserve"> </w:t>
      </w:r>
      <w:r w:rsidR="00524844" w:rsidRPr="003B2B19">
        <w:rPr>
          <w:rFonts w:ascii="Constantia" w:eastAsiaTheme="minorHAnsi" w:hAnsi="Constantia"/>
          <w:b/>
          <w:bCs/>
          <w:color w:val="000000"/>
        </w:rPr>
        <w:t xml:space="preserve">Provision of Affordable and Decent Housing for All Kenyans </w:t>
      </w:r>
      <w:r w:rsidR="00516E64" w:rsidRPr="003B2B19">
        <w:rPr>
          <w:rFonts w:ascii="Constantia" w:eastAsiaTheme="minorHAnsi" w:hAnsi="Constantia"/>
          <w:b/>
          <w:bCs/>
          <w:color w:val="000000"/>
        </w:rPr>
        <w:t xml:space="preserve"> </w:t>
      </w:r>
    </w:p>
    <w:p w14:paraId="192A4AF3" w14:textId="77777777" w:rsidR="00D22A29" w:rsidRPr="003B2B19" w:rsidRDefault="004E7D56"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Access to adequate and affordable housing is a key concern in Kenya.</w:t>
      </w:r>
      <w:r w:rsidR="00D22A29" w:rsidRPr="003B2B19">
        <w:rPr>
          <w:rFonts w:ascii="Constantia" w:eastAsia="Calibri" w:hAnsi="Constantia"/>
        </w:rPr>
        <w:t xml:space="preserve"> This has been attributed to high cost of land, use of inappropriate building technology, limited a</w:t>
      </w:r>
      <w:r w:rsidRPr="003B2B19">
        <w:rPr>
          <w:rFonts w:ascii="Constantia" w:eastAsia="Calibri" w:hAnsi="Constantia"/>
        </w:rPr>
        <w:t xml:space="preserve">ccess to </w:t>
      </w:r>
      <w:r w:rsidR="00D22A29" w:rsidRPr="003B2B19">
        <w:rPr>
          <w:rFonts w:ascii="Constantia" w:eastAsia="Calibri" w:hAnsi="Constantia"/>
        </w:rPr>
        <w:t xml:space="preserve">housing </w:t>
      </w:r>
      <w:r w:rsidR="0001042E" w:rsidRPr="003B2B19">
        <w:rPr>
          <w:rFonts w:ascii="Constantia" w:eastAsia="Calibri" w:hAnsi="Constantia"/>
        </w:rPr>
        <w:t xml:space="preserve">financing </w:t>
      </w:r>
      <w:r w:rsidR="00D22A29" w:rsidRPr="003B2B19">
        <w:rPr>
          <w:rFonts w:ascii="Constantia" w:eastAsia="Calibri" w:hAnsi="Constantia"/>
        </w:rPr>
        <w:t>among others.</w:t>
      </w:r>
    </w:p>
    <w:p w14:paraId="068A0633" w14:textId="77777777" w:rsidR="00FE5B3A" w:rsidRPr="003B2B19" w:rsidRDefault="00D22A29"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The county therefore seeks to supplement the National Affordable</w:t>
      </w:r>
      <w:r w:rsidR="004E7D56" w:rsidRPr="003B2B19">
        <w:rPr>
          <w:rFonts w:ascii="Constantia" w:eastAsia="Calibri" w:hAnsi="Constantia"/>
        </w:rPr>
        <w:t xml:space="preserve"> Housing Program</w:t>
      </w:r>
      <w:r w:rsidRPr="003B2B19">
        <w:rPr>
          <w:rFonts w:ascii="Constantia" w:eastAsia="Calibri" w:hAnsi="Constantia"/>
        </w:rPr>
        <w:t>me through</w:t>
      </w:r>
      <w:r w:rsidR="002912B3" w:rsidRPr="003B2B19">
        <w:rPr>
          <w:rFonts w:ascii="Constantia" w:eastAsia="Calibri" w:hAnsi="Constantia"/>
        </w:rPr>
        <w:t xml:space="preserve"> measures such as</w:t>
      </w:r>
      <w:r w:rsidRPr="003B2B19">
        <w:rPr>
          <w:rFonts w:ascii="Constantia" w:eastAsia="Calibri" w:hAnsi="Constantia"/>
        </w:rPr>
        <w:t>;</w:t>
      </w:r>
    </w:p>
    <w:p w14:paraId="781C95A9" w14:textId="77777777" w:rsidR="00FE5B3A" w:rsidRPr="003416FB" w:rsidRDefault="002912B3"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Implement the</w:t>
      </w:r>
      <w:r w:rsidR="00FE5B3A" w:rsidRPr="003416FB">
        <w:rPr>
          <w:rFonts w:ascii="Constantia" w:eastAsiaTheme="minorHAnsi" w:hAnsi="Constantia"/>
        </w:rPr>
        <w:t xml:space="preserve"> county spatial plan </w:t>
      </w:r>
    </w:p>
    <w:p w14:paraId="7BA66B01" w14:textId="77777777" w:rsidR="00555A31" w:rsidRPr="003416FB" w:rsidRDefault="003106DA"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Develop</w:t>
      </w:r>
      <w:r w:rsidR="00555A31" w:rsidRPr="003416FB">
        <w:rPr>
          <w:rFonts w:ascii="Constantia" w:eastAsiaTheme="minorHAnsi" w:hAnsi="Constantia"/>
        </w:rPr>
        <w:t xml:space="preserve"> </w:t>
      </w:r>
      <w:r w:rsidR="00C77F0B" w:rsidRPr="003416FB">
        <w:rPr>
          <w:rFonts w:ascii="Constantia" w:eastAsiaTheme="minorHAnsi" w:hAnsi="Constantia"/>
        </w:rPr>
        <w:t>and implement</w:t>
      </w:r>
      <w:r w:rsidR="00555A31" w:rsidRPr="003416FB">
        <w:rPr>
          <w:rFonts w:ascii="Constantia" w:eastAsiaTheme="minorHAnsi" w:hAnsi="Constantia"/>
        </w:rPr>
        <w:t xml:space="preserve"> a comprehensive county housing policy and investment plan</w:t>
      </w:r>
    </w:p>
    <w:p w14:paraId="3A63F3E2" w14:textId="77777777" w:rsidR="00C77F0B" w:rsidRPr="003416FB" w:rsidRDefault="00555A31"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Provide basic infrastructure</w:t>
      </w:r>
      <w:r w:rsidR="00C77F0B" w:rsidRPr="003416FB">
        <w:rPr>
          <w:rFonts w:ascii="Constantia" w:eastAsiaTheme="minorHAnsi" w:hAnsi="Constantia"/>
        </w:rPr>
        <w:t xml:space="preserve"> in pre- planned and developed areas.</w:t>
      </w:r>
    </w:p>
    <w:p w14:paraId="278FFBF2" w14:textId="77777777" w:rsidR="00555A31" w:rsidRPr="003416FB" w:rsidRDefault="003106DA"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Implement the national slum upgrading strategy action plan in relation to Bungoma County.</w:t>
      </w:r>
      <w:r w:rsidR="00555A31" w:rsidRPr="003416FB">
        <w:rPr>
          <w:rFonts w:ascii="Constantia" w:eastAsiaTheme="minorHAnsi" w:hAnsi="Constantia"/>
        </w:rPr>
        <w:t xml:space="preserve"> </w:t>
      </w:r>
    </w:p>
    <w:p w14:paraId="59C13A65" w14:textId="77777777" w:rsidR="003106DA" w:rsidRPr="003416FB" w:rsidRDefault="00555A31"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C</w:t>
      </w:r>
      <w:r w:rsidR="00FE5B3A" w:rsidRPr="003416FB">
        <w:rPr>
          <w:rFonts w:ascii="Constantia" w:eastAsiaTheme="minorHAnsi" w:hAnsi="Constantia"/>
        </w:rPr>
        <w:t xml:space="preserve">onstruction of </w:t>
      </w:r>
      <w:r w:rsidR="002912B3" w:rsidRPr="003416FB">
        <w:rPr>
          <w:rFonts w:ascii="Constantia" w:eastAsiaTheme="minorHAnsi" w:hAnsi="Constantia"/>
        </w:rPr>
        <w:t xml:space="preserve">at least two </w:t>
      </w:r>
      <w:r w:rsidR="00FE5B3A" w:rsidRPr="003416FB">
        <w:rPr>
          <w:rFonts w:ascii="Constantia" w:eastAsiaTheme="minorHAnsi" w:hAnsi="Constantia"/>
        </w:rPr>
        <w:t>low cost houses</w:t>
      </w:r>
      <w:r w:rsidR="008F227D" w:rsidRPr="003416FB">
        <w:rPr>
          <w:rFonts w:ascii="Constantia" w:eastAsiaTheme="minorHAnsi" w:hAnsi="Constantia"/>
        </w:rPr>
        <w:t xml:space="preserve"> per ward</w:t>
      </w:r>
      <w:r w:rsidR="003106DA" w:rsidRPr="003416FB">
        <w:rPr>
          <w:rFonts w:ascii="Constantia" w:eastAsiaTheme="minorHAnsi" w:hAnsi="Constantia"/>
        </w:rPr>
        <w:t xml:space="preserve">. </w:t>
      </w:r>
    </w:p>
    <w:p w14:paraId="64EA1978" w14:textId="77777777" w:rsidR="003106DA" w:rsidRPr="003416FB" w:rsidRDefault="003106DA"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 xml:space="preserve">Renovation of housing units in </w:t>
      </w:r>
      <w:proofErr w:type="spellStart"/>
      <w:proofErr w:type="gramStart"/>
      <w:r w:rsidRPr="003416FB">
        <w:rPr>
          <w:rFonts w:ascii="Constantia" w:eastAsiaTheme="minorHAnsi" w:hAnsi="Constantia"/>
        </w:rPr>
        <w:t>Bungoma,Tongaren</w:t>
      </w:r>
      <w:proofErr w:type="spellEnd"/>
      <w:proofErr w:type="gramEnd"/>
      <w:r w:rsidRPr="003416FB">
        <w:rPr>
          <w:rFonts w:ascii="Constantia" w:eastAsiaTheme="minorHAnsi" w:hAnsi="Constantia"/>
        </w:rPr>
        <w:t xml:space="preserve">, </w:t>
      </w:r>
      <w:proofErr w:type="spellStart"/>
      <w:r w:rsidRPr="003416FB">
        <w:rPr>
          <w:rFonts w:ascii="Constantia" w:eastAsiaTheme="minorHAnsi" w:hAnsi="Constantia"/>
        </w:rPr>
        <w:t>Kimalewa</w:t>
      </w:r>
      <w:proofErr w:type="spellEnd"/>
      <w:r w:rsidRPr="003416FB">
        <w:rPr>
          <w:rFonts w:ascii="Constantia" w:eastAsiaTheme="minorHAnsi" w:hAnsi="Constantia"/>
        </w:rPr>
        <w:t xml:space="preserve">, and </w:t>
      </w:r>
      <w:proofErr w:type="spellStart"/>
      <w:r w:rsidRPr="003416FB">
        <w:rPr>
          <w:rFonts w:ascii="Constantia" w:eastAsiaTheme="minorHAnsi" w:hAnsi="Constantia"/>
        </w:rPr>
        <w:t>Kimilili</w:t>
      </w:r>
      <w:proofErr w:type="spellEnd"/>
      <w:r w:rsidRPr="003416FB">
        <w:rPr>
          <w:rFonts w:ascii="Constantia" w:eastAsiaTheme="minorHAnsi" w:hAnsi="Constantia"/>
        </w:rPr>
        <w:t>.</w:t>
      </w:r>
    </w:p>
    <w:p w14:paraId="03DFF633" w14:textId="77777777" w:rsidR="008F227D" w:rsidRPr="003416FB" w:rsidRDefault="003106DA"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Demolition of old structures and c</w:t>
      </w:r>
      <w:r w:rsidR="008F227D" w:rsidRPr="003416FB">
        <w:rPr>
          <w:rFonts w:ascii="Constantia" w:eastAsiaTheme="minorHAnsi" w:hAnsi="Constantia"/>
        </w:rPr>
        <w:t>onstruction of high rise houses for</w:t>
      </w:r>
      <w:r w:rsidRPr="003416FB">
        <w:rPr>
          <w:rFonts w:ascii="Constantia" w:eastAsiaTheme="minorHAnsi" w:hAnsi="Constantia"/>
        </w:rPr>
        <w:t xml:space="preserve"> the</w:t>
      </w:r>
      <w:r w:rsidR="008F227D" w:rsidRPr="003416FB">
        <w:rPr>
          <w:rFonts w:ascii="Constantia" w:eastAsiaTheme="minorHAnsi" w:hAnsi="Constantia"/>
        </w:rPr>
        <w:t xml:space="preserve"> county staff (</w:t>
      </w:r>
      <w:proofErr w:type="spellStart"/>
      <w:r w:rsidR="008F227D" w:rsidRPr="003416FB">
        <w:rPr>
          <w:rFonts w:ascii="Constantia" w:eastAsiaTheme="minorHAnsi" w:hAnsi="Constantia"/>
        </w:rPr>
        <w:t>storey</w:t>
      </w:r>
      <w:proofErr w:type="spellEnd"/>
      <w:r w:rsidR="008F227D" w:rsidRPr="003416FB">
        <w:rPr>
          <w:rFonts w:ascii="Constantia" w:eastAsiaTheme="minorHAnsi" w:hAnsi="Constantia"/>
        </w:rPr>
        <w:t xml:space="preserve"> building behind Bungoma law courts of 8</w:t>
      </w:r>
      <w:r w:rsidR="00752C63" w:rsidRPr="003416FB">
        <w:rPr>
          <w:rFonts w:ascii="Constantia" w:eastAsiaTheme="minorHAnsi" w:hAnsi="Constantia"/>
        </w:rPr>
        <w:t>units of 2 bedroom houses</w:t>
      </w:r>
      <w:r w:rsidR="008F227D" w:rsidRPr="003416FB">
        <w:rPr>
          <w:rFonts w:ascii="Constantia" w:eastAsiaTheme="minorHAnsi" w:hAnsi="Constantia"/>
        </w:rPr>
        <w:t>).</w:t>
      </w:r>
      <w:r w:rsidRPr="003416FB">
        <w:rPr>
          <w:rFonts w:ascii="Constantia" w:eastAsiaTheme="minorHAnsi" w:hAnsi="Constantia"/>
        </w:rPr>
        <w:t xml:space="preserve"> </w:t>
      </w:r>
    </w:p>
    <w:p w14:paraId="41F4C1B1" w14:textId="77777777" w:rsidR="004E7D56" w:rsidRPr="003416FB" w:rsidRDefault="00752C63" w:rsidP="00624850">
      <w:pPr>
        <w:pStyle w:val="ListParagraph"/>
        <w:numPr>
          <w:ilvl w:val="0"/>
          <w:numId w:val="3"/>
        </w:numPr>
        <w:autoSpaceDE w:val="0"/>
        <w:autoSpaceDN w:val="0"/>
        <w:adjustRightInd w:val="0"/>
        <w:spacing w:after="147" w:line="276" w:lineRule="auto"/>
        <w:jc w:val="both"/>
        <w:rPr>
          <w:rFonts w:ascii="Constantia" w:eastAsiaTheme="minorHAnsi" w:hAnsi="Constantia"/>
        </w:rPr>
      </w:pPr>
      <w:r w:rsidRPr="003416FB">
        <w:rPr>
          <w:rFonts w:ascii="Constantia" w:eastAsiaTheme="minorHAnsi" w:hAnsi="Constantia"/>
        </w:rPr>
        <w:t>Planned u</w:t>
      </w:r>
      <w:r w:rsidR="00D22A29" w:rsidRPr="003416FB">
        <w:rPr>
          <w:rFonts w:ascii="Constantia" w:eastAsiaTheme="minorHAnsi" w:hAnsi="Constantia"/>
        </w:rPr>
        <w:t>pgrading of informal settlements in B</w:t>
      </w:r>
      <w:r w:rsidR="008F227D" w:rsidRPr="003416FB">
        <w:rPr>
          <w:rFonts w:ascii="Constantia" w:eastAsiaTheme="minorHAnsi" w:hAnsi="Constantia"/>
        </w:rPr>
        <w:t xml:space="preserve">ungoma town; </w:t>
      </w:r>
      <w:proofErr w:type="spellStart"/>
      <w:r w:rsidR="008F227D" w:rsidRPr="003416FB">
        <w:rPr>
          <w:rFonts w:ascii="Constantia" w:eastAsiaTheme="minorHAnsi" w:hAnsi="Constantia"/>
        </w:rPr>
        <w:t>Mandizini</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Mpeli</w:t>
      </w:r>
      <w:proofErr w:type="spellEnd"/>
      <w:r w:rsidR="008F227D" w:rsidRPr="003416FB">
        <w:rPr>
          <w:rFonts w:ascii="Constantia" w:eastAsiaTheme="minorHAnsi" w:hAnsi="Constantia"/>
        </w:rPr>
        <w:t xml:space="preserve">, Muslim, </w:t>
      </w:r>
      <w:proofErr w:type="spellStart"/>
      <w:r w:rsidR="008F227D" w:rsidRPr="003416FB">
        <w:rPr>
          <w:rFonts w:ascii="Constantia" w:eastAsiaTheme="minorHAnsi" w:hAnsi="Constantia"/>
        </w:rPr>
        <w:t>Muteremuko</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Msikoma</w:t>
      </w:r>
      <w:proofErr w:type="spellEnd"/>
      <w:r w:rsidR="008F227D" w:rsidRPr="003416FB">
        <w:rPr>
          <w:rFonts w:ascii="Constantia" w:eastAsiaTheme="minorHAnsi" w:hAnsi="Constantia"/>
        </w:rPr>
        <w:t xml:space="preserve"> bakery, </w:t>
      </w:r>
      <w:proofErr w:type="spellStart"/>
      <w:r w:rsidR="008F227D" w:rsidRPr="003416FB">
        <w:rPr>
          <w:rFonts w:ascii="Constantia" w:eastAsiaTheme="minorHAnsi" w:hAnsi="Constantia"/>
        </w:rPr>
        <w:t>Mateso</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bila</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chuki</w:t>
      </w:r>
      <w:proofErr w:type="spellEnd"/>
      <w:r w:rsidR="008F227D" w:rsidRPr="003416FB">
        <w:rPr>
          <w:rFonts w:ascii="Constantia" w:eastAsiaTheme="minorHAnsi" w:hAnsi="Constantia"/>
        </w:rPr>
        <w:t xml:space="preserve"> and </w:t>
      </w:r>
      <w:proofErr w:type="spellStart"/>
      <w:r w:rsidR="008F227D" w:rsidRPr="003416FB">
        <w:rPr>
          <w:rFonts w:ascii="Constantia" w:eastAsiaTheme="minorHAnsi" w:hAnsi="Constantia"/>
        </w:rPr>
        <w:t>Mjini</w:t>
      </w:r>
      <w:proofErr w:type="spellEnd"/>
      <w:r w:rsidR="008F227D" w:rsidRPr="003416FB">
        <w:rPr>
          <w:rFonts w:ascii="Constantia" w:eastAsiaTheme="minorHAnsi" w:hAnsi="Constantia"/>
        </w:rPr>
        <w:t xml:space="preserve">, </w:t>
      </w:r>
      <w:proofErr w:type="spellStart"/>
      <w:r w:rsidR="00D22A29" w:rsidRPr="003416FB">
        <w:rPr>
          <w:rFonts w:ascii="Constantia" w:eastAsiaTheme="minorHAnsi" w:hAnsi="Constantia"/>
        </w:rPr>
        <w:t>Kimili</w:t>
      </w:r>
      <w:r w:rsidR="008F227D" w:rsidRPr="003416FB">
        <w:rPr>
          <w:rFonts w:ascii="Constantia" w:eastAsiaTheme="minorHAnsi" w:hAnsi="Constantia"/>
        </w:rPr>
        <w:t>li</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Mamboleo</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Makwata</w:t>
      </w:r>
      <w:proofErr w:type="spellEnd"/>
      <w:r w:rsidR="008F227D" w:rsidRPr="003416FB">
        <w:rPr>
          <w:rFonts w:ascii="Constantia" w:eastAsiaTheme="minorHAnsi" w:hAnsi="Constantia"/>
        </w:rPr>
        <w:t xml:space="preserve">, </w:t>
      </w:r>
      <w:proofErr w:type="spellStart"/>
      <w:r w:rsidR="008F227D" w:rsidRPr="003416FB">
        <w:rPr>
          <w:rFonts w:ascii="Constantia" w:eastAsiaTheme="minorHAnsi" w:hAnsi="Constantia"/>
        </w:rPr>
        <w:t>Machinjoni</w:t>
      </w:r>
      <w:proofErr w:type="spellEnd"/>
      <w:r w:rsidR="008F227D" w:rsidRPr="003416FB">
        <w:rPr>
          <w:rFonts w:ascii="Constantia" w:eastAsiaTheme="minorHAnsi" w:hAnsi="Constantia"/>
        </w:rPr>
        <w:t xml:space="preserve"> and </w:t>
      </w:r>
      <w:proofErr w:type="spellStart"/>
      <w:r w:rsidR="008F227D" w:rsidRPr="003416FB">
        <w:rPr>
          <w:rFonts w:ascii="Constantia" w:eastAsiaTheme="minorHAnsi" w:hAnsi="Constantia"/>
        </w:rPr>
        <w:t>Namakhele</w:t>
      </w:r>
      <w:proofErr w:type="spellEnd"/>
      <w:r w:rsidR="00D22A29" w:rsidRPr="003416FB">
        <w:rPr>
          <w:rFonts w:ascii="Constantia" w:eastAsiaTheme="minorHAnsi" w:hAnsi="Constantia"/>
        </w:rPr>
        <w:t xml:space="preserve"> and </w:t>
      </w:r>
      <w:proofErr w:type="spellStart"/>
      <w:r w:rsidR="00D22A29" w:rsidRPr="003416FB">
        <w:rPr>
          <w:rFonts w:ascii="Constantia" w:eastAsiaTheme="minorHAnsi" w:hAnsi="Constantia"/>
        </w:rPr>
        <w:t>Webuye</w:t>
      </w:r>
      <w:proofErr w:type="spellEnd"/>
      <w:r w:rsidR="008F227D" w:rsidRPr="003416FB">
        <w:rPr>
          <w:rFonts w:ascii="Constantia" w:eastAsiaTheme="minorHAnsi" w:hAnsi="Constantia"/>
        </w:rPr>
        <w:t>;</w:t>
      </w:r>
      <w:r w:rsidR="00FE5B3A" w:rsidRPr="003416FB">
        <w:rPr>
          <w:rFonts w:ascii="Constantia" w:eastAsiaTheme="minorHAnsi" w:hAnsi="Constantia"/>
        </w:rPr>
        <w:t xml:space="preserve"> </w:t>
      </w:r>
      <w:r w:rsidR="008F227D" w:rsidRPr="003416FB">
        <w:rPr>
          <w:rFonts w:ascii="Constantia" w:eastAsiaTheme="minorHAnsi" w:hAnsi="Constantia"/>
        </w:rPr>
        <w:t>Muslim and Chocolate.</w:t>
      </w:r>
      <w:r w:rsidR="004E7D56" w:rsidRPr="003416FB">
        <w:rPr>
          <w:rFonts w:ascii="Constantia" w:eastAsiaTheme="minorHAnsi" w:hAnsi="Constantia"/>
        </w:rPr>
        <w:t xml:space="preserve"> </w:t>
      </w:r>
    </w:p>
    <w:p w14:paraId="65B781DC" w14:textId="77777777" w:rsidR="00643695" w:rsidRPr="00F85C09" w:rsidRDefault="00F85C09" w:rsidP="00F85C09">
      <w:pPr>
        <w:pStyle w:val="Heading2"/>
        <w:rPr>
          <w:rFonts w:ascii="Constantia" w:eastAsiaTheme="minorHAnsi" w:hAnsi="Constantia"/>
          <w:b/>
          <w:bCs/>
          <w:color w:val="000000"/>
          <w:sz w:val="24"/>
          <w:szCs w:val="24"/>
        </w:rPr>
      </w:pPr>
      <w:bookmarkStart w:id="49" w:name="_Toc33654979"/>
      <w:r>
        <w:rPr>
          <w:rFonts w:ascii="Constantia" w:eastAsiaTheme="minorHAnsi" w:hAnsi="Constantia"/>
          <w:b/>
          <w:bCs/>
          <w:color w:val="000000"/>
          <w:sz w:val="24"/>
          <w:szCs w:val="24"/>
        </w:rPr>
        <w:t xml:space="preserve">3.5 </w:t>
      </w:r>
      <w:r w:rsidR="00643695" w:rsidRPr="003B2B19">
        <w:rPr>
          <w:rFonts w:ascii="Constantia" w:eastAsiaTheme="minorHAnsi" w:hAnsi="Constantia"/>
          <w:b/>
          <w:bCs/>
          <w:color w:val="000000"/>
          <w:sz w:val="24"/>
          <w:szCs w:val="24"/>
        </w:rPr>
        <w:t>Enablers for the “Big Four” Plan</w:t>
      </w:r>
      <w:bookmarkEnd w:id="49"/>
      <w:r w:rsidR="00643695" w:rsidRPr="003B2B19">
        <w:rPr>
          <w:rFonts w:ascii="Constantia" w:eastAsiaTheme="minorHAnsi" w:hAnsi="Constantia"/>
          <w:b/>
          <w:bCs/>
          <w:color w:val="000000"/>
          <w:sz w:val="24"/>
          <w:szCs w:val="24"/>
        </w:rPr>
        <w:t xml:space="preserve"> </w:t>
      </w:r>
    </w:p>
    <w:p w14:paraId="4BFDB79A" w14:textId="77777777" w:rsidR="00643695" w:rsidRPr="003B2B19" w:rsidRDefault="00643695" w:rsidP="00624850">
      <w:pPr>
        <w:pStyle w:val="ListParagraph"/>
        <w:numPr>
          <w:ilvl w:val="0"/>
          <w:numId w:val="35"/>
        </w:numPr>
        <w:spacing w:after="240" w:line="276" w:lineRule="auto"/>
        <w:ind w:left="270" w:hanging="270"/>
        <w:jc w:val="both"/>
        <w:rPr>
          <w:rFonts w:ascii="Constantia" w:eastAsia="Calibri" w:hAnsi="Constantia"/>
        </w:rPr>
      </w:pPr>
      <w:r w:rsidRPr="003B2B19">
        <w:rPr>
          <w:rFonts w:ascii="Constantia" w:eastAsia="Calibri" w:hAnsi="Constantia"/>
        </w:rPr>
        <w:t xml:space="preserve">Investment in the enablers of the “Big Four” Plan play a major role in ensuring its success. This resonates well with the country’s Economic Transformation Plan and the need to improve the welfare of Kenyans. To achieve this, the </w:t>
      </w:r>
      <w:r w:rsidR="00BA0888" w:rsidRPr="003B2B19">
        <w:rPr>
          <w:rFonts w:ascii="Constantia" w:eastAsia="Calibri" w:hAnsi="Constantia"/>
        </w:rPr>
        <w:t>County</w:t>
      </w:r>
      <w:r w:rsidRPr="003B2B19">
        <w:rPr>
          <w:rFonts w:ascii="Constantia" w:eastAsia="Calibri" w:hAnsi="Constantia"/>
        </w:rPr>
        <w:t xml:space="preserve"> has prioritized spending in the following strategic areas and has realized notable progress. </w:t>
      </w:r>
    </w:p>
    <w:p w14:paraId="5F797140" w14:textId="77777777" w:rsidR="00643695" w:rsidRPr="00F85C09" w:rsidRDefault="00F85C09" w:rsidP="00AA0206">
      <w:pPr>
        <w:autoSpaceDE w:val="0"/>
        <w:autoSpaceDN w:val="0"/>
        <w:adjustRightInd w:val="0"/>
        <w:spacing w:line="276" w:lineRule="auto"/>
        <w:jc w:val="both"/>
        <w:rPr>
          <w:rFonts w:ascii="Constantia" w:eastAsiaTheme="minorHAnsi" w:hAnsi="Constantia"/>
          <w:b/>
          <w:bCs/>
          <w:color w:val="000000"/>
        </w:rPr>
      </w:pPr>
      <w:r>
        <w:rPr>
          <w:rFonts w:ascii="Constantia" w:eastAsiaTheme="minorHAnsi" w:hAnsi="Constantia"/>
          <w:b/>
          <w:bCs/>
          <w:color w:val="000000"/>
        </w:rPr>
        <w:t xml:space="preserve">3.5.1 </w:t>
      </w:r>
      <w:r w:rsidR="00643695" w:rsidRPr="00F85C09">
        <w:rPr>
          <w:rFonts w:ascii="Constantia" w:eastAsiaTheme="minorHAnsi" w:hAnsi="Constantia"/>
          <w:b/>
          <w:bCs/>
          <w:color w:val="000000"/>
        </w:rPr>
        <w:t xml:space="preserve">Creation of Conducive Business Environment for Investment, Trade and Job Creation </w:t>
      </w:r>
    </w:p>
    <w:p w14:paraId="50FA8A14" w14:textId="77777777" w:rsidR="005F3F6E" w:rsidRPr="00F85C09" w:rsidRDefault="003B3AF3"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Through various interventions, the county remains</w:t>
      </w:r>
      <w:r w:rsidR="00643695" w:rsidRPr="00F85C09">
        <w:rPr>
          <w:rFonts w:ascii="Constantia" w:eastAsia="Calibri" w:hAnsi="Constantia"/>
        </w:rPr>
        <w:t xml:space="preserve"> dedicated to creating and sustaining a more conduc</w:t>
      </w:r>
      <w:r w:rsidRPr="00F85C09">
        <w:rPr>
          <w:rFonts w:ascii="Constantia" w:eastAsia="Calibri" w:hAnsi="Constantia"/>
        </w:rPr>
        <w:t>ive business environment that promotes trade and</w:t>
      </w:r>
      <w:r w:rsidR="00643695" w:rsidRPr="00F85C09">
        <w:rPr>
          <w:rFonts w:ascii="Constantia" w:eastAsia="Calibri" w:hAnsi="Constantia"/>
        </w:rPr>
        <w:t xml:space="preserve"> job creation.</w:t>
      </w:r>
      <w:r w:rsidRPr="00F85C09">
        <w:rPr>
          <w:rFonts w:ascii="Constantia" w:eastAsia="Calibri" w:hAnsi="Constantia"/>
        </w:rPr>
        <w:t xml:space="preserve"> </w:t>
      </w:r>
      <w:r w:rsidR="005F3F6E" w:rsidRPr="00F85C09">
        <w:rPr>
          <w:rFonts w:ascii="Constantia" w:eastAsia="Calibri" w:hAnsi="Constantia"/>
        </w:rPr>
        <w:t>This intervention</w:t>
      </w:r>
      <w:r w:rsidRPr="00F85C09">
        <w:rPr>
          <w:rFonts w:ascii="Constantia" w:eastAsia="Calibri" w:hAnsi="Constantia"/>
        </w:rPr>
        <w:t xml:space="preserve"> includes; </w:t>
      </w:r>
    </w:p>
    <w:p w14:paraId="368FF556" w14:textId="77777777" w:rsidR="005F3F6E" w:rsidRPr="003416FB" w:rsidRDefault="005F3F6E"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Policy formulation- finance bill.</w:t>
      </w:r>
    </w:p>
    <w:p w14:paraId="4BC3B670" w14:textId="77777777" w:rsidR="005F3F6E" w:rsidRPr="003416FB" w:rsidRDefault="005F3F6E"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Introduction of pay bill for revenue collection.</w:t>
      </w:r>
    </w:p>
    <w:p w14:paraId="2E3ACA7E" w14:textId="77777777" w:rsidR="00643695" w:rsidRPr="003416FB" w:rsidRDefault="00F85C09"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 xml:space="preserve">Online </w:t>
      </w:r>
      <w:r w:rsidR="003B3AF3" w:rsidRPr="003416FB">
        <w:rPr>
          <w:rFonts w:ascii="Constantia" w:eastAsiaTheme="minorHAnsi" w:hAnsi="Constantia"/>
          <w:color w:val="000000"/>
          <w:sz w:val="23"/>
          <w:szCs w:val="23"/>
        </w:rPr>
        <w:t>issue of licenses</w:t>
      </w:r>
      <w:r w:rsidR="005F3F6E" w:rsidRPr="003416FB">
        <w:rPr>
          <w:rFonts w:ascii="Constantia" w:eastAsiaTheme="minorHAnsi" w:hAnsi="Constantia"/>
          <w:color w:val="000000"/>
          <w:sz w:val="23"/>
          <w:szCs w:val="23"/>
        </w:rPr>
        <w:t>.</w:t>
      </w:r>
      <w:r w:rsidR="00643695" w:rsidRPr="003416FB">
        <w:rPr>
          <w:rFonts w:ascii="Constantia" w:eastAsiaTheme="minorHAnsi" w:hAnsi="Constantia"/>
          <w:color w:val="000000"/>
          <w:sz w:val="23"/>
          <w:szCs w:val="23"/>
        </w:rPr>
        <w:t xml:space="preserve"> </w:t>
      </w:r>
    </w:p>
    <w:p w14:paraId="20771B84" w14:textId="77777777" w:rsidR="005F3F6E" w:rsidRPr="003416FB" w:rsidRDefault="005F3F6E"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Improving trade infrastructures.</w:t>
      </w:r>
    </w:p>
    <w:p w14:paraId="14676555" w14:textId="77777777" w:rsidR="005F3F6E" w:rsidRPr="003416FB" w:rsidRDefault="005F3F6E"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Capacity building of traders.</w:t>
      </w:r>
    </w:p>
    <w:p w14:paraId="5DA72134" w14:textId="77777777" w:rsidR="005F3F6E" w:rsidRPr="003416FB" w:rsidRDefault="005F3F6E" w:rsidP="00624850">
      <w:pPr>
        <w:pStyle w:val="ListParagraph"/>
        <w:numPr>
          <w:ilvl w:val="0"/>
          <w:numId w:val="4"/>
        </w:numPr>
        <w:autoSpaceDE w:val="0"/>
        <w:autoSpaceDN w:val="0"/>
        <w:adjustRightInd w:val="0"/>
        <w:spacing w:line="276" w:lineRule="auto"/>
        <w:jc w:val="both"/>
        <w:rPr>
          <w:rFonts w:ascii="Constantia" w:eastAsiaTheme="minorHAnsi" w:hAnsi="Constantia"/>
          <w:color w:val="000000"/>
          <w:sz w:val="23"/>
          <w:szCs w:val="23"/>
        </w:rPr>
      </w:pPr>
      <w:r w:rsidRPr="003416FB">
        <w:rPr>
          <w:rFonts w:ascii="Constantia" w:eastAsiaTheme="minorHAnsi" w:hAnsi="Constantia"/>
          <w:color w:val="000000"/>
          <w:sz w:val="23"/>
          <w:szCs w:val="23"/>
        </w:rPr>
        <w:t>Trained revenue officers and enforcement officers on customer care services.</w:t>
      </w:r>
    </w:p>
    <w:p w14:paraId="6FB1B1FD" w14:textId="77777777" w:rsidR="005F2C6B" w:rsidRPr="00F85C09" w:rsidRDefault="00F85C09" w:rsidP="00AA0206">
      <w:pPr>
        <w:autoSpaceDE w:val="0"/>
        <w:autoSpaceDN w:val="0"/>
        <w:adjustRightInd w:val="0"/>
        <w:spacing w:line="276" w:lineRule="auto"/>
        <w:jc w:val="both"/>
        <w:rPr>
          <w:rFonts w:ascii="Constantia" w:eastAsiaTheme="minorHAnsi" w:hAnsi="Constantia"/>
          <w:b/>
          <w:bCs/>
          <w:color w:val="000000"/>
        </w:rPr>
      </w:pPr>
      <w:r>
        <w:rPr>
          <w:rFonts w:ascii="Constantia" w:eastAsiaTheme="minorHAnsi" w:hAnsi="Constantia"/>
          <w:b/>
          <w:bCs/>
          <w:color w:val="000000"/>
        </w:rPr>
        <w:t xml:space="preserve">3.5.2 </w:t>
      </w:r>
      <w:r w:rsidR="00643695" w:rsidRPr="00F85C09">
        <w:rPr>
          <w:rFonts w:ascii="Constantia" w:eastAsiaTheme="minorHAnsi" w:hAnsi="Constantia"/>
          <w:b/>
          <w:bCs/>
          <w:color w:val="000000"/>
        </w:rPr>
        <w:t xml:space="preserve">Investing in Infrastructure Development </w:t>
      </w:r>
    </w:p>
    <w:p w14:paraId="0F06188C"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lastRenderedPageBreak/>
        <w:t xml:space="preserve">Infrastructure development contributes enormously towards improving our competitiveness and interconnectivity and laying ground for achieving the “Big Four” Plan. </w:t>
      </w:r>
    </w:p>
    <w:p w14:paraId="77E85A0B"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For this reason, the county has continued to scale-up on a network of rural and urban access roads to enable county citizenry enjoy the benefits of expanded infrastructure facilities. </w:t>
      </w:r>
    </w:p>
    <w:p w14:paraId="27D35820" w14:textId="77777777" w:rsidR="00643695" w:rsidRPr="00F85C09" w:rsidRDefault="00F85C09" w:rsidP="00AA0206">
      <w:pPr>
        <w:autoSpaceDE w:val="0"/>
        <w:autoSpaceDN w:val="0"/>
        <w:adjustRightInd w:val="0"/>
        <w:spacing w:line="276" w:lineRule="auto"/>
        <w:jc w:val="both"/>
        <w:rPr>
          <w:rFonts w:ascii="Constantia" w:eastAsiaTheme="minorHAnsi" w:hAnsi="Constantia"/>
          <w:b/>
          <w:bCs/>
          <w:color w:val="000000"/>
        </w:rPr>
      </w:pPr>
      <w:r>
        <w:rPr>
          <w:rFonts w:ascii="Constantia" w:eastAsiaTheme="minorHAnsi" w:hAnsi="Constantia"/>
          <w:b/>
          <w:bCs/>
          <w:color w:val="000000"/>
        </w:rPr>
        <w:t xml:space="preserve">3.5.3 </w:t>
      </w:r>
      <w:r w:rsidR="00643695" w:rsidRPr="00F85C09">
        <w:rPr>
          <w:rFonts w:ascii="Constantia" w:eastAsiaTheme="minorHAnsi" w:hAnsi="Constantia"/>
          <w:b/>
          <w:bCs/>
          <w:color w:val="000000"/>
        </w:rPr>
        <w:t xml:space="preserve">Expansion of the Road Network </w:t>
      </w:r>
    </w:p>
    <w:p w14:paraId="71E88E7A" w14:textId="77777777" w:rsidR="008B686E"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The </w:t>
      </w:r>
      <w:r w:rsidR="00231E19" w:rsidRPr="00F85C09">
        <w:rPr>
          <w:rFonts w:ascii="Constantia" w:eastAsia="Calibri" w:hAnsi="Constantia"/>
        </w:rPr>
        <w:t xml:space="preserve">County </w:t>
      </w:r>
      <w:r w:rsidRPr="00F85C09">
        <w:rPr>
          <w:rFonts w:ascii="Constantia" w:eastAsia="Calibri" w:hAnsi="Constantia"/>
        </w:rPr>
        <w:t>Government has scaled up investment in the road network by</w:t>
      </w:r>
      <w:r w:rsidR="00231E19" w:rsidRPr="00F85C09">
        <w:rPr>
          <w:rFonts w:ascii="Constantia" w:eastAsia="Calibri" w:hAnsi="Constantia"/>
        </w:rPr>
        <w:t xml:space="preserve"> construction and maintenance of new and existing roads across the County. These has been implemented through</w:t>
      </w:r>
      <w:r w:rsidRPr="00F85C09">
        <w:rPr>
          <w:rFonts w:ascii="Constantia" w:eastAsia="Calibri" w:hAnsi="Constantia"/>
        </w:rPr>
        <w:t xml:space="preserve">, </w:t>
      </w:r>
      <w:r w:rsidR="00231E19" w:rsidRPr="00F85C09">
        <w:rPr>
          <w:rFonts w:ascii="Constantia" w:eastAsia="Calibri" w:hAnsi="Constantia"/>
        </w:rPr>
        <w:t xml:space="preserve">upgrading of </w:t>
      </w:r>
      <w:r w:rsidRPr="00F85C09">
        <w:rPr>
          <w:rFonts w:ascii="Constantia" w:eastAsia="Calibri" w:hAnsi="Constantia"/>
        </w:rPr>
        <w:t>urban roads and extending rural roads to previously unreached rural localities. Th</w:t>
      </w:r>
      <w:r w:rsidR="00231E19" w:rsidRPr="00F85C09">
        <w:rPr>
          <w:rFonts w:ascii="Constantia" w:eastAsia="Calibri" w:hAnsi="Constantia"/>
        </w:rPr>
        <w:t xml:space="preserve">e initiatives </w:t>
      </w:r>
      <w:r w:rsidR="001A5814" w:rsidRPr="00F85C09">
        <w:rPr>
          <w:rFonts w:ascii="Constantia" w:eastAsia="Calibri" w:hAnsi="Constantia"/>
        </w:rPr>
        <w:t>have</w:t>
      </w:r>
      <w:r w:rsidR="00231E19" w:rsidRPr="00F85C09">
        <w:rPr>
          <w:rFonts w:ascii="Constantia" w:eastAsia="Calibri" w:hAnsi="Constantia"/>
        </w:rPr>
        <w:t xml:space="preserve"> seen the opening</w:t>
      </w:r>
      <w:r w:rsidRPr="00F85C09">
        <w:rPr>
          <w:rFonts w:ascii="Constantia" w:eastAsia="Calibri" w:hAnsi="Constantia"/>
        </w:rPr>
        <w:t xml:space="preserve"> up</w:t>
      </w:r>
      <w:r w:rsidR="00231E19" w:rsidRPr="00F85C09">
        <w:rPr>
          <w:rFonts w:ascii="Constantia" w:eastAsia="Calibri" w:hAnsi="Constantia"/>
        </w:rPr>
        <w:t xml:space="preserve"> of</w:t>
      </w:r>
      <w:r w:rsidRPr="00F85C09">
        <w:rPr>
          <w:rFonts w:ascii="Constantia" w:eastAsia="Calibri" w:hAnsi="Constantia"/>
        </w:rPr>
        <w:t xml:space="preserve"> rural areas to economic activity, trade and commerce. Across the </w:t>
      </w:r>
      <w:r w:rsidR="00231E19" w:rsidRPr="00F85C09">
        <w:rPr>
          <w:rFonts w:ascii="Constantia" w:eastAsia="Calibri" w:hAnsi="Constantia"/>
        </w:rPr>
        <w:t>C</w:t>
      </w:r>
      <w:r w:rsidRPr="00F85C09">
        <w:rPr>
          <w:rFonts w:ascii="Constantia" w:eastAsia="Calibri" w:hAnsi="Constantia"/>
        </w:rPr>
        <w:t xml:space="preserve">ounty, over </w:t>
      </w:r>
      <w:r w:rsidR="00231E19" w:rsidRPr="00F85C09">
        <w:rPr>
          <w:rFonts w:ascii="Constantia" w:eastAsia="Calibri" w:hAnsi="Constantia"/>
        </w:rPr>
        <w:t>18.46</w:t>
      </w:r>
      <w:r w:rsidRPr="00F85C09">
        <w:rPr>
          <w:rFonts w:ascii="Constantia" w:eastAsia="Calibri" w:hAnsi="Constantia"/>
        </w:rPr>
        <w:t xml:space="preserve"> </w:t>
      </w:r>
      <w:r w:rsidR="00231E19" w:rsidRPr="00F85C09">
        <w:rPr>
          <w:rFonts w:ascii="Constantia" w:eastAsia="Calibri" w:hAnsi="Constantia"/>
        </w:rPr>
        <w:t>K</w:t>
      </w:r>
      <w:r w:rsidRPr="00F85C09">
        <w:rPr>
          <w:rFonts w:ascii="Constantia" w:eastAsia="Calibri" w:hAnsi="Constantia"/>
        </w:rPr>
        <w:t xml:space="preserve">m of </w:t>
      </w:r>
      <w:r w:rsidR="00231E19" w:rsidRPr="00F85C09">
        <w:rPr>
          <w:rFonts w:ascii="Constantia" w:eastAsia="Calibri" w:hAnsi="Constantia"/>
        </w:rPr>
        <w:t>urban roads</w:t>
      </w:r>
      <w:r w:rsidRPr="00F85C09">
        <w:rPr>
          <w:rFonts w:ascii="Constantia" w:eastAsia="Calibri" w:hAnsi="Constantia"/>
        </w:rPr>
        <w:t xml:space="preserve"> have been co</w:t>
      </w:r>
      <w:r w:rsidR="00231E19" w:rsidRPr="00F85C09">
        <w:rPr>
          <w:rFonts w:ascii="Constantia" w:eastAsia="Calibri" w:hAnsi="Constantia"/>
        </w:rPr>
        <w:t>nstructed</w:t>
      </w:r>
      <w:r w:rsidR="003046A9" w:rsidRPr="00F85C09">
        <w:rPr>
          <w:rFonts w:ascii="Constantia" w:eastAsia="Calibri" w:hAnsi="Constantia"/>
        </w:rPr>
        <w:t xml:space="preserve"> and are in use. The County Government </w:t>
      </w:r>
      <w:r w:rsidR="00B701A7" w:rsidRPr="00F85C09">
        <w:rPr>
          <w:rFonts w:ascii="Constantia" w:eastAsia="Calibri" w:hAnsi="Constantia"/>
        </w:rPr>
        <w:t xml:space="preserve">also achieved significant progress towards the upgrading of </w:t>
      </w:r>
      <w:proofErr w:type="spellStart"/>
      <w:r w:rsidR="00B701A7" w:rsidRPr="00F85C09">
        <w:rPr>
          <w:rFonts w:ascii="Constantia" w:eastAsia="Calibri" w:hAnsi="Constantia"/>
        </w:rPr>
        <w:t>Musikoma</w:t>
      </w:r>
      <w:proofErr w:type="spellEnd"/>
      <w:r w:rsidR="00B701A7" w:rsidRPr="00F85C09">
        <w:rPr>
          <w:rFonts w:ascii="Constantia" w:eastAsia="Calibri" w:hAnsi="Constantia"/>
        </w:rPr>
        <w:t xml:space="preserve"> Junction – </w:t>
      </w:r>
      <w:proofErr w:type="spellStart"/>
      <w:r w:rsidR="00B701A7" w:rsidRPr="00F85C09">
        <w:rPr>
          <w:rFonts w:ascii="Constantia" w:eastAsia="Calibri" w:hAnsi="Constantia"/>
        </w:rPr>
        <w:t>Kanduyi</w:t>
      </w:r>
      <w:proofErr w:type="spellEnd"/>
      <w:r w:rsidR="00B701A7" w:rsidRPr="00F85C09">
        <w:rPr>
          <w:rFonts w:ascii="Constantia" w:eastAsia="Calibri" w:hAnsi="Constantia"/>
        </w:rPr>
        <w:t xml:space="preserve"> stretch on C33 to dual carriage way. Through various road agencies in the region, the County government has also maintained 1,398.78Km of feeder roads and link arteries to enable access to rural areas that are rich in agricultural outputs</w:t>
      </w:r>
      <w:r w:rsidRPr="00F85C09">
        <w:rPr>
          <w:rFonts w:ascii="Constantia" w:eastAsia="Calibri" w:hAnsi="Constantia"/>
        </w:rPr>
        <w:t>.</w:t>
      </w:r>
      <w:r w:rsidR="00B701A7" w:rsidRPr="00F85C09">
        <w:rPr>
          <w:rFonts w:ascii="Constantia" w:eastAsia="Calibri" w:hAnsi="Constantia"/>
        </w:rPr>
        <w:t xml:space="preserve"> Other key areas focused in the period include construction of bridges and box culverts to improve the transport road network in the County</w:t>
      </w:r>
      <w:r w:rsidRPr="00F85C09">
        <w:rPr>
          <w:rFonts w:ascii="Constantia" w:eastAsia="Calibri" w:hAnsi="Constantia"/>
        </w:rPr>
        <w:t xml:space="preserve">. </w:t>
      </w:r>
    </w:p>
    <w:p w14:paraId="01AEC9C6" w14:textId="77777777" w:rsidR="00BA0888" w:rsidRPr="003416FB" w:rsidRDefault="00F85C09" w:rsidP="00AA0206">
      <w:pPr>
        <w:autoSpaceDE w:val="0"/>
        <w:autoSpaceDN w:val="0"/>
        <w:adjustRightInd w:val="0"/>
        <w:spacing w:line="276" w:lineRule="auto"/>
        <w:jc w:val="both"/>
        <w:rPr>
          <w:rFonts w:ascii="Constantia" w:eastAsiaTheme="minorHAnsi" w:hAnsi="Constantia"/>
          <w:b/>
          <w:bCs/>
          <w:color w:val="000000"/>
        </w:rPr>
      </w:pPr>
      <w:r>
        <w:rPr>
          <w:rFonts w:ascii="Constantia" w:eastAsiaTheme="minorHAnsi" w:hAnsi="Constantia"/>
          <w:b/>
          <w:bCs/>
          <w:color w:val="000000"/>
        </w:rPr>
        <w:t xml:space="preserve">3.5.4 </w:t>
      </w:r>
      <w:r w:rsidR="004651F0" w:rsidRPr="003416FB">
        <w:rPr>
          <w:rFonts w:ascii="Constantia" w:eastAsiaTheme="minorHAnsi" w:hAnsi="Constantia"/>
          <w:b/>
          <w:bCs/>
          <w:color w:val="000000"/>
        </w:rPr>
        <w:t xml:space="preserve">Enhancing Access to Adequate, Affordable and Reliable Energy Supply </w:t>
      </w:r>
    </w:p>
    <w:p w14:paraId="297F5054" w14:textId="77777777" w:rsidR="00BA0888" w:rsidRPr="00F85C09" w:rsidRDefault="00BA0888"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The county will seek partnerships with the national government to subsidize the cost of energy and enhance availability of grid energy for potential investors. </w:t>
      </w:r>
    </w:p>
    <w:p w14:paraId="14395E1E" w14:textId="77777777" w:rsidR="00643695" w:rsidRPr="00F85C09" w:rsidRDefault="004651F0"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 County Government of Bungoma through the Department of Trade, Energy and Industrialization continues to install street lights on markets and other social amenities to enhance security and increase business working hours for MSMEs. In addition, the County government through Virunga Power and other partners are supporting exploration and distribution of alternative energy sources such as solar and small communi</w:t>
      </w:r>
      <w:r w:rsidR="00882352" w:rsidRPr="00F85C09">
        <w:rPr>
          <w:rFonts w:ascii="Constantia" w:eastAsia="Calibri" w:hAnsi="Constantia"/>
        </w:rPr>
        <w:t>ty Hydro-power generation.</w:t>
      </w:r>
    </w:p>
    <w:p w14:paraId="77DC66D5" w14:textId="77777777" w:rsidR="00643695" w:rsidRPr="003416FB" w:rsidRDefault="00F85C09" w:rsidP="00AA0206">
      <w:pPr>
        <w:autoSpaceDE w:val="0"/>
        <w:autoSpaceDN w:val="0"/>
        <w:adjustRightInd w:val="0"/>
        <w:spacing w:line="276" w:lineRule="auto"/>
        <w:jc w:val="both"/>
        <w:rPr>
          <w:rFonts w:ascii="Constantia" w:eastAsiaTheme="minorHAnsi" w:hAnsi="Constantia"/>
          <w:sz w:val="23"/>
          <w:szCs w:val="23"/>
        </w:rPr>
      </w:pPr>
      <w:r>
        <w:rPr>
          <w:rFonts w:ascii="Constantia" w:eastAsiaTheme="minorHAnsi" w:hAnsi="Constantia"/>
          <w:b/>
          <w:bCs/>
          <w:sz w:val="23"/>
          <w:szCs w:val="23"/>
        </w:rPr>
        <w:t xml:space="preserve">3.5.5 </w:t>
      </w:r>
      <w:r w:rsidRPr="003416FB">
        <w:rPr>
          <w:rFonts w:ascii="Constantia" w:eastAsiaTheme="minorHAnsi" w:hAnsi="Constantia"/>
          <w:b/>
          <w:bCs/>
          <w:sz w:val="23"/>
          <w:szCs w:val="23"/>
        </w:rPr>
        <w:t>Promoting</w:t>
      </w:r>
      <w:r w:rsidR="00643695" w:rsidRPr="003416FB">
        <w:rPr>
          <w:rFonts w:ascii="Constantia" w:eastAsiaTheme="minorHAnsi" w:hAnsi="Constantia"/>
          <w:b/>
          <w:bCs/>
          <w:sz w:val="23"/>
          <w:szCs w:val="23"/>
        </w:rPr>
        <w:t xml:space="preserve"> the use of Information, Communication and Technology (ICT) </w:t>
      </w:r>
    </w:p>
    <w:p w14:paraId="5D61F396"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Information, Communication and Technology (ICT) has a strong potential to accelerate economic growth. The county continues to tap into the National Governments investment in digital infrastructure, improved access to affordable broadband connectivity, National ICT Policy passed in November 2019 and the Digital Economy Blueprint developed by the Ministry of ICT which seeks to make Kenya a digitally empowered citizenry, living in a digitally enabled society. </w:t>
      </w:r>
    </w:p>
    <w:p w14:paraId="11CAA53A"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lastRenderedPageBreak/>
        <w:t xml:space="preserve">The county directorate of ICT has so far done LAN installation in the county departmental offices and some of the sub county offices. Installations are planned to continue being rolled out to the remaining county and sub county offices. </w:t>
      </w:r>
    </w:p>
    <w:p w14:paraId="26314C7B" w14:textId="77777777" w:rsidR="005F2C6B" w:rsidRPr="00F85C09" w:rsidRDefault="005F2C6B"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Further,</w:t>
      </w:r>
      <w:r w:rsidR="002912B3" w:rsidRPr="00F85C09">
        <w:rPr>
          <w:rFonts w:ascii="Constantia" w:eastAsia="Calibri" w:hAnsi="Constantia"/>
        </w:rPr>
        <w:t xml:space="preserve"> in the medium term</w:t>
      </w:r>
      <w:r w:rsidRPr="00F85C09">
        <w:rPr>
          <w:rFonts w:ascii="Constantia" w:eastAsia="Calibri" w:hAnsi="Constantia"/>
        </w:rPr>
        <w:t xml:space="preserve"> they plan to establish </w:t>
      </w:r>
      <w:r w:rsidR="00BA567B" w:rsidRPr="00F85C09">
        <w:rPr>
          <w:rFonts w:ascii="Constantia" w:eastAsia="Calibri" w:hAnsi="Constantia"/>
        </w:rPr>
        <w:t xml:space="preserve">sub-county information access </w:t>
      </w:r>
      <w:proofErr w:type="spellStart"/>
      <w:r w:rsidR="00BA567B" w:rsidRPr="00F85C09">
        <w:rPr>
          <w:rFonts w:ascii="Constantia" w:eastAsia="Calibri" w:hAnsi="Constantia"/>
        </w:rPr>
        <w:t>centres</w:t>
      </w:r>
      <w:proofErr w:type="spellEnd"/>
      <w:r w:rsidR="00BA567B" w:rsidRPr="00F85C09">
        <w:rPr>
          <w:rFonts w:ascii="Constantia" w:eastAsia="Calibri" w:hAnsi="Constantia"/>
        </w:rPr>
        <w:t xml:space="preserve">, develop and operationalize e-government masterplan, develop a framework for collaboration between research institutions, academia and industry to facilitate bilateral technology transfer, incorporating ICT in all </w:t>
      </w:r>
      <w:r w:rsidR="006553BD" w:rsidRPr="00F85C09">
        <w:rPr>
          <w:rFonts w:ascii="Constantia" w:eastAsia="Calibri" w:hAnsi="Constantia"/>
        </w:rPr>
        <w:t>Departments and Agencies operations.</w:t>
      </w:r>
    </w:p>
    <w:p w14:paraId="4C4FDD2E" w14:textId="77777777" w:rsidR="00F96416" w:rsidRPr="003416FB" w:rsidRDefault="00F85C09" w:rsidP="00AA0206">
      <w:pPr>
        <w:autoSpaceDE w:val="0"/>
        <w:autoSpaceDN w:val="0"/>
        <w:adjustRightInd w:val="0"/>
        <w:spacing w:line="276" w:lineRule="auto"/>
        <w:jc w:val="both"/>
        <w:rPr>
          <w:rFonts w:ascii="Constantia" w:eastAsiaTheme="minorHAnsi" w:hAnsi="Constantia"/>
          <w:b/>
          <w:bCs/>
          <w:sz w:val="23"/>
          <w:szCs w:val="23"/>
          <w:highlight w:val="yellow"/>
        </w:rPr>
      </w:pPr>
      <w:r>
        <w:rPr>
          <w:rFonts w:ascii="Constantia" w:eastAsiaTheme="minorHAnsi" w:hAnsi="Constantia"/>
          <w:b/>
          <w:bCs/>
          <w:sz w:val="23"/>
          <w:szCs w:val="23"/>
        </w:rPr>
        <w:t xml:space="preserve">3.5.6 </w:t>
      </w:r>
      <w:r w:rsidR="00F96416" w:rsidRPr="003416FB">
        <w:rPr>
          <w:rFonts w:ascii="Constantia" w:hAnsi="Constantia"/>
          <w:b/>
        </w:rPr>
        <w:t>Promoting Environmental Conservation and Water Supply</w:t>
      </w:r>
    </w:p>
    <w:p w14:paraId="2EE50707" w14:textId="77777777" w:rsidR="000C7920" w:rsidRPr="00F85C09" w:rsidRDefault="001D7A50"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Bungoma County has water scarce regions (worst hit are </w:t>
      </w:r>
      <w:proofErr w:type="spellStart"/>
      <w:r w:rsidRPr="00F85C09">
        <w:rPr>
          <w:rFonts w:ascii="Constantia" w:eastAsia="Calibri" w:hAnsi="Constantia"/>
        </w:rPr>
        <w:t>Sirisia</w:t>
      </w:r>
      <w:proofErr w:type="spellEnd"/>
      <w:r w:rsidRPr="00F85C09">
        <w:rPr>
          <w:rFonts w:ascii="Constantia" w:eastAsia="Calibri" w:hAnsi="Constantia"/>
        </w:rPr>
        <w:t xml:space="preserve">, </w:t>
      </w:r>
      <w:proofErr w:type="spellStart"/>
      <w:r w:rsidRPr="00F85C09">
        <w:rPr>
          <w:rFonts w:ascii="Constantia" w:eastAsia="Calibri" w:hAnsi="Constantia"/>
        </w:rPr>
        <w:t>Kabuchai</w:t>
      </w:r>
      <w:proofErr w:type="spellEnd"/>
      <w:r w:rsidRPr="00F85C09">
        <w:rPr>
          <w:rFonts w:ascii="Constantia" w:eastAsia="Calibri" w:hAnsi="Constantia"/>
        </w:rPr>
        <w:t xml:space="preserve"> and </w:t>
      </w:r>
      <w:proofErr w:type="spellStart"/>
      <w:r w:rsidRPr="00F85C09">
        <w:rPr>
          <w:rFonts w:ascii="Constantia" w:eastAsia="Calibri" w:hAnsi="Constantia"/>
        </w:rPr>
        <w:t>Bumula</w:t>
      </w:r>
      <w:proofErr w:type="spellEnd"/>
      <w:r w:rsidRPr="00F85C09">
        <w:rPr>
          <w:rFonts w:ascii="Constantia" w:eastAsia="Calibri" w:hAnsi="Constantia"/>
        </w:rPr>
        <w:t xml:space="preserve">) and this calls for deliberate efforts geared towards the development and expansion of the sector. </w:t>
      </w:r>
    </w:p>
    <w:p w14:paraId="234B5ECD" w14:textId="77777777" w:rsidR="00BD4A2A" w:rsidRPr="00F85C09" w:rsidRDefault="00727634"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w:t>
      </w:r>
      <w:r w:rsidR="00F96416" w:rsidRPr="00F85C09">
        <w:rPr>
          <w:rFonts w:ascii="Constantia" w:eastAsia="Calibri" w:hAnsi="Constantia"/>
        </w:rPr>
        <w:t xml:space="preserve">he county Government </w:t>
      </w:r>
      <w:r w:rsidRPr="00F85C09">
        <w:rPr>
          <w:rFonts w:ascii="Constantia" w:eastAsia="Calibri" w:hAnsi="Constantia"/>
        </w:rPr>
        <w:t>in order to ensure</w:t>
      </w:r>
      <w:r w:rsidR="00F96416" w:rsidRPr="00F85C09">
        <w:rPr>
          <w:rFonts w:ascii="Constantia" w:eastAsia="Calibri" w:hAnsi="Constantia"/>
        </w:rPr>
        <w:t xml:space="preserve"> every resident has access to clean, secure and adequate water, has invested in construction and rehabilitation of new and existing water infrastructure across the county.</w:t>
      </w:r>
      <w:r w:rsidR="00CE5759" w:rsidRPr="00F85C09">
        <w:rPr>
          <w:rFonts w:ascii="Constantia" w:eastAsia="Calibri" w:hAnsi="Constantia"/>
        </w:rPr>
        <w:t xml:space="preserve"> </w:t>
      </w:r>
      <w:r w:rsidR="00BD4A2A" w:rsidRPr="00F85C09">
        <w:rPr>
          <w:rFonts w:ascii="Constantia" w:eastAsia="Calibri" w:hAnsi="Constantia"/>
        </w:rPr>
        <w:t>NZOWASCO manages the p</w:t>
      </w:r>
      <w:r w:rsidR="00451BB3" w:rsidRPr="00F85C09">
        <w:rPr>
          <w:rFonts w:ascii="Constantia" w:eastAsia="Calibri" w:hAnsi="Constantia"/>
        </w:rPr>
        <w:t>iped water system whereas c</w:t>
      </w:r>
      <w:r w:rsidR="00BD4A2A" w:rsidRPr="00F85C09">
        <w:rPr>
          <w:rFonts w:ascii="Constantia" w:eastAsia="Calibri" w:hAnsi="Constantia"/>
        </w:rPr>
        <w:t>ommunity water committees manage protected water springs and boreholes across the county</w:t>
      </w:r>
      <w:r w:rsidR="00451BB3" w:rsidRPr="00F85C09">
        <w:rPr>
          <w:rFonts w:ascii="Constantia" w:eastAsia="Calibri" w:hAnsi="Constantia"/>
        </w:rPr>
        <w:t>.</w:t>
      </w:r>
    </w:p>
    <w:p w14:paraId="1D80AE59" w14:textId="77777777" w:rsidR="00D3353F" w:rsidRPr="00F85C09" w:rsidRDefault="00F96416"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w:t>
      </w:r>
      <w:r w:rsidR="000C7920" w:rsidRPr="00F85C09">
        <w:rPr>
          <w:rFonts w:ascii="Constantia" w:eastAsia="Calibri" w:hAnsi="Constantia"/>
        </w:rPr>
        <w:t xml:space="preserve"> county</w:t>
      </w:r>
      <w:r w:rsidR="00EB14EE" w:rsidRPr="00F85C09">
        <w:rPr>
          <w:rFonts w:ascii="Constantia" w:eastAsia="Calibri" w:hAnsi="Constantia"/>
        </w:rPr>
        <w:t xml:space="preserve"> in partnership with the Korean Government</w:t>
      </w:r>
      <w:r w:rsidR="000C7920" w:rsidRPr="00F85C09">
        <w:rPr>
          <w:rFonts w:ascii="Constantia" w:eastAsia="Calibri" w:hAnsi="Constantia"/>
        </w:rPr>
        <w:t xml:space="preserve"> </w:t>
      </w:r>
      <w:r w:rsidRPr="00F85C09">
        <w:rPr>
          <w:rFonts w:ascii="Constantia" w:eastAsia="Calibri" w:hAnsi="Constantia"/>
        </w:rPr>
        <w:t>has invested in</w:t>
      </w:r>
      <w:r w:rsidR="00147E28" w:rsidRPr="00F85C09">
        <w:rPr>
          <w:rFonts w:ascii="Constantia" w:eastAsia="Calibri" w:hAnsi="Constantia"/>
        </w:rPr>
        <w:t xml:space="preserve"> gravity-fed</w:t>
      </w:r>
      <w:r w:rsidRPr="00F85C09">
        <w:rPr>
          <w:rFonts w:ascii="Constantia" w:eastAsia="Calibri" w:hAnsi="Constantia"/>
        </w:rPr>
        <w:t xml:space="preserve"> </w:t>
      </w:r>
      <w:r w:rsidR="00147E28" w:rsidRPr="00F85C09">
        <w:rPr>
          <w:rFonts w:ascii="Constantia" w:eastAsia="Calibri" w:hAnsi="Constantia"/>
        </w:rPr>
        <w:t xml:space="preserve">water system for multipurpose use while factoring </w:t>
      </w:r>
      <w:r w:rsidR="00EB14EE" w:rsidRPr="00F85C09">
        <w:rPr>
          <w:rFonts w:ascii="Constantia" w:eastAsia="Calibri" w:hAnsi="Constantia"/>
        </w:rPr>
        <w:t>in the impact of climate change</w:t>
      </w:r>
      <w:r w:rsidR="000C7920" w:rsidRPr="00F85C09">
        <w:rPr>
          <w:rFonts w:ascii="Constantia" w:eastAsia="Calibri" w:hAnsi="Constantia"/>
        </w:rPr>
        <w:t>;</w:t>
      </w:r>
      <w:r w:rsidRPr="00F85C09">
        <w:rPr>
          <w:rFonts w:ascii="Constantia" w:eastAsia="Calibri" w:hAnsi="Constantia"/>
        </w:rPr>
        <w:t xml:space="preserve"> th</w:t>
      </w:r>
      <w:r w:rsidR="00EB14EE" w:rsidRPr="00F85C09">
        <w:rPr>
          <w:rFonts w:ascii="Constantia" w:eastAsia="Calibri" w:hAnsi="Constantia"/>
        </w:rPr>
        <w:t xml:space="preserve">e </w:t>
      </w:r>
      <w:proofErr w:type="spellStart"/>
      <w:r w:rsidR="00EB14EE" w:rsidRPr="00F85C09">
        <w:rPr>
          <w:rFonts w:ascii="Constantia" w:eastAsia="Calibri" w:hAnsi="Constantia"/>
        </w:rPr>
        <w:t>Terem-Kibabii</w:t>
      </w:r>
      <w:proofErr w:type="spellEnd"/>
      <w:r w:rsidR="00EB14EE" w:rsidRPr="00F85C09">
        <w:rPr>
          <w:rFonts w:ascii="Constantia" w:eastAsia="Calibri" w:hAnsi="Constantia"/>
        </w:rPr>
        <w:t xml:space="preserve"> complex -KOICA1. The county</w:t>
      </w:r>
      <w:r w:rsidRPr="00F85C09">
        <w:rPr>
          <w:rFonts w:ascii="Constantia" w:eastAsia="Calibri" w:hAnsi="Constantia"/>
        </w:rPr>
        <w:t xml:space="preserve"> has </w:t>
      </w:r>
      <w:r w:rsidR="00EB14EE" w:rsidRPr="00F85C09">
        <w:rPr>
          <w:rFonts w:ascii="Constantia" w:eastAsia="Calibri" w:hAnsi="Constantia"/>
        </w:rPr>
        <w:t xml:space="preserve">also </w:t>
      </w:r>
      <w:r w:rsidRPr="00F85C09">
        <w:rPr>
          <w:rFonts w:ascii="Constantia" w:eastAsia="Calibri" w:hAnsi="Constantia"/>
        </w:rPr>
        <w:t>invested in several functional Medium and small water schemes across the county.</w:t>
      </w:r>
    </w:p>
    <w:p w14:paraId="6CAD57EF" w14:textId="77777777" w:rsidR="00D3353F" w:rsidRPr="00F85C09" w:rsidRDefault="00D3353F"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Bungoma County is well endowed with natural resources such as Forests, wild life, Hill Tops, rivers, sand and stones. These resources need sustainable use, development and protection.</w:t>
      </w:r>
    </w:p>
    <w:p w14:paraId="5113503A" w14:textId="77777777" w:rsidR="00F96416" w:rsidRPr="00F85C09" w:rsidRDefault="00F96416"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 enviro</w:t>
      </w:r>
      <w:r w:rsidR="00D3353F" w:rsidRPr="00F85C09">
        <w:rPr>
          <w:rFonts w:ascii="Constantia" w:eastAsia="Calibri" w:hAnsi="Constantia"/>
        </w:rPr>
        <w:t>nment and Natural resources sub-</w:t>
      </w:r>
      <w:r w:rsidRPr="00F85C09">
        <w:rPr>
          <w:rFonts w:ascii="Constantia" w:eastAsia="Calibri" w:hAnsi="Constantia"/>
        </w:rPr>
        <w:t>sector has experienced progress through improved living environment for the county residents through the integrated solid waste management program across the whole county.</w:t>
      </w:r>
    </w:p>
    <w:p w14:paraId="6CF9AA31" w14:textId="77777777" w:rsidR="00F96416" w:rsidRPr="00F85C09" w:rsidRDefault="00F96416"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The county department of Environment is developing a sanitized dumpsite at </w:t>
      </w:r>
      <w:proofErr w:type="spellStart"/>
      <w:r w:rsidRPr="00F85C09">
        <w:rPr>
          <w:rFonts w:ascii="Constantia" w:eastAsia="Calibri" w:hAnsi="Constantia"/>
        </w:rPr>
        <w:t>Muanda</w:t>
      </w:r>
      <w:proofErr w:type="spellEnd"/>
      <w:r w:rsidRPr="00F85C09">
        <w:rPr>
          <w:rFonts w:ascii="Constantia" w:eastAsia="Calibri" w:hAnsi="Constantia"/>
        </w:rPr>
        <w:t xml:space="preserve"> and is in plans to acquire more dumping sites that will be dev</w:t>
      </w:r>
      <w:r w:rsidR="00277710" w:rsidRPr="00F85C09">
        <w:rPr>
          <w:rFonts w:ascii="Constantia" w:eastAsia="Calibri" w:hAnsi="Constantia"/>
        </w:rPr>
        <w:t>eloped into engineered sanitary</w:t>
      </w:r>
      <w:r w:rsidRPr="00F85C09">
        <w:rPr>
          <w:rFonts w:ascii="Constantia" w:eastAsia="Calibri" w:hAnsi="Constantia"/>
        </w:rPr>
        <w:t xml:space="preserve"> land fill that are human and environmental friendly.</w:t>
      </w:r>
    </w:p>
    <w:p w14:paraId="410313EF" w14:textId="77777777" w:rsidR="00F96416" w:rsidRPr="00F85C09" w:rsidRDefault="00F96416"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Through the EU Water Towers program the department is planning to carry out a water towers conservation and protection exercise at Mt Elgon area. The department has planted approximately 500,000 tree seedlings the last 3 years.</w:t>
      </w:r>
    </w:p>
    <w:p w14:paraId="2E2094A9" w14:textId="77777777" w:rsidR="00F96416" w:rsidRPr="00F85C09" w:rsidRDefault="00F96416"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Moving forward the county government of Bungoma will pay significant attention into development of policies that touch on conservation and management of the forest, wildlife resources, conservation of catchment areas, management of water resources and climate change plans. This will drive Bungoma to be a sustainable economy.</w:t>
      </w:r>
    </w:p>
    <w:p w14:paraId="32F3F342" w14:textId="77777777" w:rsidR="006A0B17" w:rsidRPr="003416FB" w:rsidRDefault="00F85C09" w:rsidP="00AA0206">
      <w:pPr>
        <w:autoSpaceDE w:val="0"/>
        <w:autoSpaceDN w:val="0"/>
        <w:adjustRightInd w:val="0"/>
        <w:spacing w:line="276" w:lineRule="auto"/>
        <w:jc w:val="both"/>
        <w:rPr>
          <w:rFonts w:ascii="Constantia" w:eastAsiaTheme="minorHAnsi" w:hAnsi="Constantia"/>
          <w:b/>
          <w:bCs/>
          <w:sz w:val="23"/>
          <w:szCs w:val="23"/>
        </w:rPr>
      </w:pPr>
      <w:r>
        <w:rPr>
          <w:rFonts w:ascii="Constantia" w:eastAsiaTheme="minorHAnsi" w:hAnsi="Constantia"/>
          <w:b/>
          <w:bCs/>
          <w:sz w:val="23"/>
          <w:szCs w:val="23"/>
        </w:rPr>
        <w:t xml:space="preserve">3.5.7 </w:t>
      </w:r>
      <w:r w:rsidR="00643695" w:rsidRPr="003416FB">
        <w:rPr>
          <w:rFonts w:ascii="Constantia" w:eastAsiaTheme="minorHAnsi" w:hAnsi="Constantia"/>
          <w:b/>
          <w:bCs/>
          <w:sz w:val="23"/>
          <w:szCs w:val="23"/>
        </w:rPr>
        <w:t xml:space="preserve">Stimulating Tourism </w:t>
      </w:r>
    </w:p>
    <w:p w14:paraId="53C7F8FA" w14:textId="77777777" w:rsidR="006A0B17" w:rsidRPr="00F85C09" w:rsidRDefault="006A0B17"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lastRenderedPageBreak/>
        <w:t>Tourism sub sector contributes immensely to economic development through boosting job creation in the service industry and generating foreign exchange for the national government. With this realization the County Government of Bungoma has made concerted efforts through Tourist product development and Tourism marketing development promotion and branding.</w:t>
      </w:r>
    </w:p>
    <w:p w14:paraId="39A76C08" w14:textId="77777777" w:rsidR="006A0B17" w:rsidRPr="00F85C09" w:rsidRDefault="006A0B17"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 County Department of Tourism has profiled 21 tourist sites across Bungoma County. These products and sites will be documented and digitized for the domestic and international markets to access.</w:t>
      </w:r>
    </w:p>
    <w:p w14:paraId="66E8473F" w14:textId="77777777" w:rsidR="006A0B17" w:rsidRPr="00F85C09" w:rsidRDefault="006A0B17"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 County Government is currently developing some of the profile sites namely: Park entrance gate and the Mt Elgon Nature trail at the elephant maternity site. Once complete these two projects will create employment to the locals and enhance local revenue through collections at the game reserve entry point. The park entry gate will be an integrated development where there will be curio shops constructed to improve on local trade on artefacts.</w:t>
      </w:r>
    </w:p>
    <w:p w14:paraId="78021BA4" w14:textId="77777777" w:rsidR="00643695" w:rsidRPr="00F85C09" w:rsidRDefault="006A0B17"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The county has had several initiatives geared towards the Marketing, branding and promotion through initiates like: Miss Tourism and Mt Elgon 4*4 Jumbo charge. The Department has had a success full beauty pageant that was carried out from the Ward level to the National Finales. This has greatly assisted in marketing our county nationally.</w:t>
      </w:r>
    </w:p>
    <w:p w14:paraId="03EB6808" w14:textId="77777777" w:rsidR="00643695" w:rsidRPr="003416FB" w:rsidRDefault="00F85C09" w:rsidP="00AA0206">
      <w:pPr>
        <w:autoSpaceDE w:val="0"/>
        <w:autoSpaceDN w:val="0"/>
        <w:adjustRightInd w:val="0"/>
        <w:spacing w:line="276" w:lineRule="auto"/>
        <w:jc w:val="both"/>
        <w:rPr>
          <w:rFonts w:ascii="Constantia" w:eastAsiaTheme="minorHAnsi" w:hAnsi="Constantia"/>
          <w:b/>
          <w:bCs/>
          <w:sz w:val="23"/>
          <w:szCs w:val="23"/>
        </w:rPr>
      </w:pPr>
      <w:r>
        <w:rPr>
          <w:rFonts w:ascii="Constantia" w:eastAsiaTheme="minorHAnsi" w:hAnsi="Constantia"/>
          <w:b/>
          <w:bCs/>
          <w:sz w:val="23"/>
          <w:szCs w:val="23"/>
        </w:rPr>
        <w:t>3.5.8</w:t>
      </w:r>
      <w:r w:rsidR="00643695" w:rsidRPr="003416FB">
        <w:rPr>
          <w:rFonts w:ascii="Constantia" w:eastAsiaTheme="minorHAnsi" w:hAnsi="Constantia"/>
          <w:b/>
          <w:bCs/>
          <w:sz w:val="23"/>
          <w:szCs w:val="23"/>
        </w:rPr>
        <w:t xml:space="preserve"> Sustainable Management of Land for Social-Economic Development </w:t>
      </w:r>
    </w:p>
    <w:p w14:paraId="79029B59" w14:textId="77777777" w:rsidR="00D7551A" w:rsidRPr="00F85C09" w:rsidRDefault="00D7551A"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Land has been a constraining factor in both agricultural production and in socio-economic development. It is a central economic, social and cultural factor in societal relations. Increased population density and continuous land fragmentation has led to the commodity being scarce and this is affecting agricultural production. Informal settlements have also affected land productivity</w:t>
      </w:r>
      <w:r w:rsidR="001A367A" w:rsidRPr="00F85C09">
        <w:rPr>
          <w:rFonts w:ascii="Constantia" w:eastAsia="Calibri" w:hAnsi="Constantia"/>
        </w:rPr>
        <w:t xml:space="preserve"> which if not arrested in time will lead to increased incidences of food insecurity, reduced incomes for the farming community and non-accumulation of economic assets.</w:t>
      </w:r>
    </w:p>
    <w:p w14:paraId="740E981F" w14:textId="77777777" w:rsidR="00643695" w:rsidRPr="00F85C09" w:rsidRDefault="001A367A"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It is for this reason that the </w:t>
      </w:r>
      <w:r w:rsidR="001A5814" w:rsidRPr="00F85C09">
        <w:rPr>
          <w:rFonts w:ascii="Constantia" w:eastAsia="Calibri" w:hAnsi="Constantia"/>
        </w:rPr>
        <w:t xml:space="preserve">County </w:t>
      </w:r>
      <w:r w:rsidRPr="00F85C09">
        <w:rPr>
          <w:rFonts w:ascii="Constantia" w:eastAsia="Calibri" w:hAnsi="Constantia"/>
        </w:rPr>
        <w:t>Government has formulated policies and programs to guide land use through the county department of Land</w:t>
      </w:r>
      <w:r w:rsidR="001A5814" w:rsidRPr="00F85C09">
        <w:rPr>
          <w:rFonts w:ascii="Constantia" w:eastAsia="Calibri" w:hAnsi="Constantia"/>
        </w:rPr>
        <w:t>s, Urban, Physical Planning</w:t>
      </w:r>
      <w:r w:rsidRPr="00F85C09">
        <w:rPr>
          <w:rFonts w:ascii="Constantia" w:eastAsia="Calibri" w:hAnsi="Constantia"/>
        </w:rPr>
        <w:t xml:space="preserve"> and Housing, the county in collaboration with the National Government has strengthened its capacity to plan for urbanization and effective public land use for economic development. Further, National Spatial Plan (NSP) and National Land Use Policy (NLUP) already in place were critical policy frameworks in guiding the county in formulation of Bungoma County spatial plan and the Integrated Urban Development Plan.</w:t>
      </w:r>
    </w:p>
    <w:p w14:paraId="6EEEC197" w14:textId="77777777" w:rsidR="00643695" w:rsidRPr="003416FB" w:rsidRDefault="00F85C09" w:rsidP="00AA0206">
      <w:pPr>
        <w:autoSpaceDE w:val="0"/>
        <w:autoSpaceDN w:val="0"/>
        <w:adjustRightInd w:val="0"/>
        <w:spacing w:line="276" w:lineRule="auto"/>
        <w:jc w:val="both"/>
        <w:rPr>
          <w:rFonts w:ascii="Constantia" w:eastAsiaTheme="minorHAnsi" w:hAnsi="Constantia"/>
          <w:sz w:val="23"/>
          <w:szCs w:val="23"/>
        </w:rPr>
      </w:pPr>
      <w:r>
        <w:rPr>
          <w:rFonts w:ascii="Constantia" w:eastAsiaTheme="minorHAnsi" w:hAnsi="Constantia"/>
          <w:b/>
          <w:bCs/>
          <w:sz w:val="23"/>
          <w:szCs w:val="23"/>
        </w:rPr>
        <w:t xml:space="preserve">3.5.9 </w:t>
      </w:r>
      <w:r w:rsidR="00643695" w:rsidRPr="003416FB">
        <w:rPr>
          <w:rFonts w:ascii="Constantia" w:eastAsiaTheme="minorHAnsi" w:hAnsi="Constantia"/>
          <w:b/>
          <w:bCs/>
          <w:sz w:val="23"/>
          <w:szCs w:val="23"/>
        </w:rPr>
        <w:t xml:space="preserve">Investing in Quality and Relevant Education for all Kenyans </w:t>
      </w:r>
    </w:p>
    <w:p w14:paraId="5885A016"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lastRenderedPageBreak/>
        <w:t>The county has employed over 2,000 ECDE teachers and invested in ECDE infrastructure across the county in an effort to promote quality basic education.</w:t>
      </w:r>
    </w:p>
    <w:p w14:paraId="195B4AEE"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To support secondary education, the county has made huge investments in awarding scholarships to bright and needy students as well as bursaries which has improved the outcomes of our public schools as seen in high literacy levels ranking among peer nations and promises to increase enrolment in higher institutions of learning.</w:t>
      </w:r>
    </w:p>
    <w:p w14:paraId="5E564541" w14:textId="77777777" w:rsidR="00643695"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To improve skill development and competencies of youth, the county has made sustained investments through the education department in infrastructure development as well as construction and equipping of Vocational Training </w:t>
      </w:r>
      <w:proofErr w:type="spellStart"/>
      <w:r w:rsidRPr="00F85C09">
        <w:rPr>
          <w:rFonts w:ascii="Constantia" w:eastAsia="Calibri" w:hAnsi="Constantia"/>
        </w:rPr>
        <w:t>Centres</w:t>
      </w:r>
      <w:proofErr w:type="spellEnd"/>
      <w:r w:rsidRPr="00F85C09">
        <w:rPr>
          <w:rFonts w:ascii="Constantia" w:eastAsia="Calibri" w:hAnsi="Constantia"/>
        </w:rPr>
        <w:t xml:space="preserve">. </w:t>
      </w:r>
    </w:p>
    <w:p w14:paraId="2EABC2AE" w14:textId="77777777" w:rsidR="006C66F3" w:rsidRPr="00F85C09" w:rsidRDefault="00643695"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Going forward, the county will continue to prioritize the education sector and allocate resources to enhance access to basic and higher education, skills development and training.</w:t>
      </w:r>
    </w:p>
    <w:p w14:paraId="0E584E8D" w14:textId="77777777" w:rsidR="006C66F3" w:rsidRPr="00F85C09" w:rsidRDefault="00F85C09" w:rsidP="00F85C09">
      <w:pPr>
        <w:autoSpaceDE w:val="0"/>
        <w:autoSpaceDN w:val="0"/>
        <w:adjustRightInd w:val="0"/>
        <w:spacing w:line="276" w:lineRule="auto"/>
        <w:jc w:val="both"/>
        <w:rPr>
          <w:rFonts w:ascii="Constantia" w:eastAsiaTheme="minorHAnsi" w:hAnsi="Constantia"/>
          <w:b/>
          <w:bCs/>
          <w:sz w:val="23"/>
          <w:szCs w:val="23"/>
        </w:rPr>
      </w:pPr>
      <w:r>
        <w:rPr>
          <w:rFonts w:ascii="Constantia" w:eastAsiaTheme="minorHAnsi" w:hAnsi="Constantia"/>
          <w:b/>
          <w:bCs/>
          <w:sz w:val="23"/>
          <w:szCs w:val="23"/>
        </w:rPr>
        <w:t xml:space="preserve">3.5.10 </w:t>
      </w:r>
      <w:r w:rsidR="006C66F3" w:rsidRPr="00F85C09">
        <w:rPr>
          <w:rFonts w:ascii="Constantia" w:eastAsiaTheme="minorHAnsi" w:hAnsi="Constantia"/>
          <w:b/>
          <w:bCs/>
          <w:sz w:val="23"/>
          <w:szCs w:val="23"/>
        </w:rPr>
        <w:t>Empowering Youth, Women and Persons with Disabilities</w:t>
      </w:r>
    </w:p>
    <w:p w14:paraId="6CCA39AF" w14:textId="77777777" w:rsidR="006C66F3" w:rsidRPr="00F85C09" w:rsidRDefault="006C66F3"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Employment is still a major issue in the society today as many Youth are without a consistent source of income. As a County government, we are committed to assisting the Youth, Women and PWDs by financing their business ventures through empowerment funds. The Department is working on creating policies that will inform the disbursement of </w:t>
      </w:r>
      <w:r w:rsidR="00F616DC" w:rsidRPr="00F85C09">
        <w:rPr>
          <w:rFonts w:ascii="Constantia" w:eastAsia="Calibri" w:hAnsi="Constantia"/>
        </w:rPr>
        <w:t>these funds</w:t>
      </w:r>
      <w:r w:rsidRPr="00F85C09">
        <w:rPr>
          <w:rFonts w:ascii="Constantia" w:eastAsia="Calibri" w:hAnsi="Constantia"/>
        </w:rPr>
        <w:t xml:space="preserve"> to ensure proper distribution and measures of recovery are put in place.</w:t>
      </w:r>
    </w:p>
    <w:p w14:paraId="2513CCD6" w14:textId="77777777" w:rsidR="006C66F3" w:rsidRPr="00F85C09" w:rsidRDefault="006C66F3"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The government has formulated partnerships with other </w:t>
      </w:r>
      <w:r w:rsidR="00F85C09" w:rsidRPr="00F85C09">
        <w:rPr>
          <w:rFonts w:ascii="Constantia" w:eastAsia="Calibri" w:hAnsi="Constantia"/>
        </w:rPr>
        <w:t>organization</w:t>
      </w:r>
      <w:r w:rsidRPr="00F85C09">
        <w:rPr>
          <w:rFonts w:ascii="Constantia" w:eastAsia="Calibri" w:hAnsi="Constantia"/>
        </w:rPr>
        <w:t xml:space="preserve"> to create employment opportunities for its citizens. Talks are underway with Centum in conjunction with </w:t>
      </w:r>
      <w:r w:rsidR="00F85C09" w:rsidRPr="00F85C09">
        <w:rPr>
          <w:rFonts w:ascii="Constantia" w:eastAsia="Calibri" w:hAnsi="Constantia"/>
        </w:rPr>
        <w:t>MasterCard</w:t>
      </w:r>
      <w:r w:rsidRPr="00F85C09">
        <w:rPr>
          <w:rFonts w:ascii="Constantia" w:eastAsia="Calibri" w:hAnsi="Constantia"/>
        </w:rPr>
        <w:t xml:space="preserve"> to have them set one of their bases here in Bungoma </w:t>
      </w:r>
      <w:r w:rsidR="00F616DC" w:rsidRPr="00F85C09">
        <w:rPr>
          <w:rFonts w:ascii="Constantia" w:eastAsia="Calibri" w:hAnsi="Constantia"/>
        </w:rPr>
        <w:t>County</w:t>
      </w:r>
      <w:r w:rsidRPr="00F85C09">
        <w:rPr>
          <w:rFonts w:ascii="Constantia" w:eastAsia="Calibri" w:hAnsi="Constantia"/>
        </w:rPr>
        <w:t xml:space="preserve"> for the </w:t>
      </w:r>
      <w:proofErr w:type="spellStart"/>
      <w:r w:rsidRPr="00F85C09">
        <w:rPr>
          <w:rFonts w:ascii="Constantia" w:eastAsia="Calibri" w:hAnsi="Constantia"/>
        </w:rPr>
        <w:t>Ajir</w:t>
      </w:r>
      <w:r w:rsidR="00F85C09">
        <w:rPr>
          <w:rFonts w:ascii="Constantia" w:eastAsia="Calibri" w:hAnsi="Constantia"/>
        </w:rPr>
        <w:t>i</w:t>
      </w:r>
      <w:proofErr w:type="spellEnd"/>
      <w:r w:rsidRPr="00F85C09">
        <w:rPr>
          <w:rFonts w:ascii="Constantia" w:eastAsia="Calibri" w:hAnsi="Constantia"/>
        </w:rPr>
        <w:t xml:space="preserve"> Program. The program will be geared toward creating a platform for job seekers to post their qualifications and for employers to post vacancies and find possible employees.</w:t>
      </w:r>
    </w:p>
    <w:p w14:paraId="03A5F4B4" w14:textId="77777777" w:rsidR="00697B7B" w:rsidRPr="00F85C09" w:rsidRDefault="00F85C09" w:rsidP="00AA0206">
      <w:pPr>
        <w:autoSpaceDE w:val="0"/>
        <w:autoSpaceDN w:val="0"/>
        <w:adjustRightInd w:val="0"/>
        <w:spacing w:line="276" w:lineRule="auto"/>
        <w:jc w:val="both"/>
        <w:rPr>
          <w:rFonts w:ascii="Constantia" w:eastAsiaTheme="minorHAnsi" w:hAnsi="Constantia"/>
          <w:b/>
          <w:bCs/>
          <w:sz w:val="23"/>
          <w:szCs w:val="23"/>
        </w:rPr>
      </w:pPr>
      <w:r>
        <w:rPr>
          <w:rFonts w:ascii="Constantia" w:eastAsiaTheme="minorHAnsi" w:hAnsi="Constantia"/>
          <w:b/>
          <w:bCs/>
          <w:sz w:val="23"/>
          <w:szCs w:val="23"/>
        </w:rPr>
        <w:t xml:space="preserve">3.5.11 </w:t>
      </w:r>
      <w:r w:rsidR="00697B7B" w:rsidRPr="003416FB">
        <w:rPr>
          <w:rFonts w:ascii="Constantia" w:eastAsiaTheme="minorHAnsi" w:hAnsi="Constantia"/>
          <w:b/>
          <w:bCs/>
          <w:sz w:val="23"/>
          <w:szCs w:val="23"/>
        </w:rPr>
        <w:t>Sports, Culture, and Arts</w:t>
      </w:r>
    </w:p>
    <w:p w14:paraId="10A95165" w14:textId="77777777" w:rsidR="00697B7B" w:rsidRPr="00F85C09" w:rsidRDefault="00697B7B"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Sports, Culture, and Arts sub-sectors have the potential to contribute immensely to economic development through boosting job creation and generating income. With this realization, concerted efforts have been geared towards sport development, development of the film industry, preservation of various cultures, nurturing of talents and arts, and preservation of our county heritage. </w:t>
      </w:r>
    </w:p>
    <w:p w14:paraId="4AA4456A" w14:textId="77777777" w:rsidR="00697B7B" w:rsidRPr="00F85C09" w:rsidRDefault="00697B7B"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 xml:space="preserve">The county has almost completed the construction of the high-altitude center promising great service to sportsmen and women. Upgrading of the Masinde </w:t>
      </w:r>
      <w:proofErr w:type="spellStart"/>
      <w:r w:rsidRPr="00F85C09">
        <w:rPr>
          <w:rFonts w:ascii="Constantia" w:eastAsia="Calibri" w:hAnsi="Constantia"/>
        </w:rPr>
        <w:t>Muliro</w:t>
      </w:r>
      <w:proofErr w:type="spellEnd"/>
      <w:r w:rsidRPr="00F85C09">
        <w:rPr>
          <w:rFonts w:ascii="Constantia" w:eastAsia="Calibri" w:hAnsi="Constantia"/>
        </w:rPr>
        <w:t xml:space="preserve"> Stadium is underway which is a state-of-the-art facility likely to develop and nurture talents at the grass root level and generate income for the county. </w:t>
      </w:r>
      <w:proofErr w:type="spellStart"/>
      <w:r w:rsidRPr="00F85C09">
        <w:rPr>
          <w:rFonts w:ascii="Constantia" w:eastAsia="Calibri" w:hAnsi="Constantia"/>
        </w:rPr>
        <w:t>Maeni</w:t>
      </w:r>
      <w:proofErr w:type="spellEnd"/>
      <w:r w:rsidRPr="00F85C09">
        <w:rPr>
          <w:rFonts w:ascii="Constantia" w:eastAsia="Calibri" w:hAnsi="Constantia"/>
        </w:rPr>
        <w:t xml:space="preserve"> youth </w:t>
      </w:r>
      <w:proofErr w:type="spellStart"/>
      <w:r w:rsidRPr="00F85C09">
        <w:rPr>
          <w:rFonts w:ascii="Constantia" w:eastAsia="Calibri" w:hAnsi="Constantia"/>
        </w:rPr>
        <w:t>centre</w:t>
      </w:r>
      <w:proofErr w:type="spellEnd"/>
      <w:r w:rsidRPr="00F85C09">
        <w:rPr>
          <w:rFonts w:ascii="Constantia" w:eastAsia="Calibri" w:hAnsi="Constantia"/>
        </w:rPr>
        <w:t xml:space="preserve"> is also under construction to enable training for youth in many life skills.</w:t>
      </w:r>
    </w:p>
    <w:p w14:paraId="1B07D66A" w14:textId="77777777" w:rsidR="00697B7B" w:rsidRPr="00F85C09" w:rsidRDefault="00697B7B"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lastRenderedPageBreak/>
        <w:t xml:space="preserve">The County has over the years through the KIKOSCA program supported development and performance of music, drama, and dance; exhibition of works of art and crafts; and fostered discussions of matters of literary, historical, scientific, and education importance. </w:t>
      </w:r>
    </w:p>
    <w:p w14:paraId="16B9715C" w14:textId="77777777" w:rsidR="00643695" w:rsidRPr="00F85C09" w:rsidRDefault="006C66F3" w:rsidP="00624850">
      <w:pPr>
        <w:pStyle w:val="ListParagraph"/>
        <w:numPr>
          <w:ilvl w:val="0"/>
          <w:numId w:val="35"/>
        </w:numPr>
        <w:spacing w:after="240" w:line="276" w:lineRule="auto"/>
        <w:ind w:left="270" w:hanging="270"/>
        <w:jc w:val="both"/>
        <w:rPr>
          <w:rFonts w:ascii="Constantia" w:eastAsia="Calibri" w:hAnsi="Constantia"/>
        </w:rPr>
      </w:pPr>
      <w:r w:rsidRPr="00F85C09">
        <w:rPr>
          <w:rFonts w:ascii="Constantia" w:eastAsia="Calibri" w:hAnsi="Constantia"/>
        </w:rPr>
        <w:t>Culture and tradition encompass intangible aspects such as knowledge, skills, attitudes, beliefs, music, oral traditions, and festivals in addition to tangible culture, which includes mausoleums, shrines, arts, antiques, antiquities, indigenous food, and sports.</w:t>
      </w:r>
      <w:r w:rsidR="00697B7B" w:rsidRPr="00F85C09">
        <w:rPr>
          <w:rFonts w:ascii="Constantia" w:eastAsia="Calibri" w:hAnsi="Constantia"/>
        </w:rPr>
        <w:t xml:space="preserve"> </w:t>
      </w:r>
      <w:r w:rsidR="00DA700E" w:rsidRPr="00F85C09">
        <w:rPr>
          <w:rFonts w:ascii="Constantia" w:eastAsia="Calibri" w:hAnsi="Constantia"/>
        </w:rPr>
        <w:t>Through county programs,</w:t>
      </w:r>
      <w:r w:rsidR="00697B7B" w:rsidRPr="00F85C09">
        <w:rPr>
          <w:rFonts w:ascii="Constantia" w:eastAsia="Calibri" w:hAnsi="Constantia"/>
        </w:rPr>
        <w:t xml:space="preserve"> plans are underway to operationalize the various cultural sites developed in an effort aimed at making arts and culture a source of livelihood. </w:t>
      </w:r>
    </w:p>
    <w:p w14:paraId="633E8985" w14:textId="77777777" w:rsidR="00643695" w:rsidRPr="00F85C09" w:rsidRDefault="00F85C09" w:rsidP="00AA0206">
      <w:pPr>
        <w:autoSpaceDE w:val="0"/>
        <w:autoSpaceDN w:val="0"/>
        <w:adjustRightInd w:val="0"/>
        <w:spacing w:line="276" w:lineRule="auto"/>
        <w:jc w:val="both"/>
        <w:rPr>
          <w:rFonts w:ascii="Constantia" w:eastAsiaTheme="minorHAnsi" w:hAnsi="Constantia"/>
          <w:b/>
          <w:bCs/>
          <w:sz w:val="23"/>
          <w:szCs w:val="23"/>
        </w:rPr>
      </w:pPr>
      <w:r>
        <w:rPr>
          <w:rFonts w:ascii="Constantia" w:eastAsiaTheme="minorHAnsi" w:hAnsi="Constantia"/>
          <w:b/>
          <w:bCs/>
          <w:sz w:val="23"/>
          <w:szCs w:val="23"/>
        </w:rPr>
        <w:t xml:space="preserve">3.5.12 </w:t>
      </w:r>
      <w:r w:rsidR="00643695" w:rsidRPr="00F85C09">
        <w:rPr>
          <w:rFonts w:ascii="Constantia" w:eastAsiaTheme="minorHAnsi" w:hAnsi="Constantia"/>
          <w:b/>
          <w:bCs/>
          <w:sz w:val="23"/>
          <w:szCs w:val="23"/>
        </w:rPr>
        <w:t xml:space="preserve">Strengthening Governance and the Fight against Corruption </w:t>
      </w:r>
    </w:p>
    <w:p w14:paraId="712EAEDF" w14:textId="77777777" w:rsidR="00643695" w:rsidRPr="006A054D" w:rsidRDefault="00FC5024"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The County Government continues to fight against corruption and its adverse effects to the economy which include inefficiency, low productivity and high costs of doing business. The Government will continue with the implementation of the measures articulated in National Call to Action against corruption which include continuous and objective lifestyle audits for all Accounting Officers as well as Authority to Incur Expenditure (AIE) holders. The Government is also committed to strengthen expenditure control and improve the efficiency of public spending through Public financial management reforms aimed at upgrading efficiency, transparency and accountability in order to free fiscal space for priority social and investment projects and to improve governan</w:t>
      </w:r>
      <w:r w:rsidR="00A033BC" w:rsidRPr="006A054D">
        <w:rPr>
          <w:rFonts w:ascii="Constantia" w:eastAsia="Calibri" w:hAnsi="Constantia"/>
        </w:rPr>
        <w:t xml:space="preserve">ce in the public sector. </w:t>
      </w:r>
    </w:p>
    <w:p w14:paraId="26F78F02" w14:textId="77777777" w:rsidR="006A054D" w:rsidRDefault="006A054D">
      <w:pPr>
        <w:spacing w:after="160" w:line="259" w:lineRule="auto"/>
        <w:rPr>
          <w:rFonts w:ascii="Constantia" w:hAnsi="Constantia"/>
          <w:b/>
          <w:color w:val="000000"/>
        </w:rPr>
      </w:pPr>
      <w:r>
        <w:rPr>
          <w:rFonts w:ascii="Constantia" w:hAnsi="Constantia"/>
          <w:b/>
          <w:color w:val="000000"/>
        </w:rPr>
        <w:br w:type="page"/>
      </w:r>
    </w:p>
    <w:p w14:paraId="02360C15" w14:textId="77777777" w:rsidR="007C662E" w:rsidRPr="006A054D" w:rsidRDefault="007C662E" w:rsidP="00624850">
      <w:pPr>
        <w:pStyle w:val="ListParagraph"/>
        <w:keepNext/>
        <w:keepLines/>
        <w:numPr>
          <w:ilvl w:val="0"/>
          <w:numId w:val="36"/>
        </w:numPr>
        <w:spacing w:before="240" w:after="85" w:line="276" w:lineRule="auto"/>
        <w:jc w:val="center"/>
        <w:outlineLvl w:val="0"/>
        <w:rPr>
          <w:rFonts w:ascii="Constantia" w:hAnsi="Constantia"/>
          <w:b/>
          <w:color w:val="000000"/>
        </w:rPr>
      </w:pPr>
      <w:bookmarkStart w:id="50" w:name="_Toc33654980"/>
      <w:r w:rsidRPr="006A054D">
        <w:rPr>
          <w:rFonts w:ascii="Constantia" w:hAnsi="Constantia"/>
          <w:b/>
          <w:color w:val="000000"/>
        </w:rPr>
        <w:lastRenderedPageBreak/>
        <w:t>BUDGET FOR FY 2020/21 AND THE MEDIUM TERM</w:t>
      </w:r>
      <w:bookmarkEnd w:id="50"/>
    </w:p>
    <w:p w14:paraId="6E7A38A0" w14:textId="77777777" w:rsidR="00446459" w:rsidRPr="006A054D" w:rsidRDefault="006A054D" w:rsidP="006A054D">
      <w:pPr>
        <w:pStyle w:val="Heading2"/>
        <w:rPr>
          <w:rFonts w:ascii="Constantia" w:eastAsiaTheme="minorHAnsi" w:hAnsi="Constantia"/>
          <w:b/>
          <w:bCs/>
          <w:color w:val="000000"/>
          <w:sz w:val="24"/>
          <w:szCs w:val="24"/>
        </w:rPr>
      </w:pPr>
      <w:bookmarkStart w:id="51" w:name="_Toc33654981"/>
      <w:r>
        <w:rPr>
          <w:rFonts w:ascii="Constantia" w:eastAsiaTheme="minorHAnsi" w:hAnsi="Constantia"/>
          <w:b/>
          <w:bCs/>
          <w:color w:val="000000"/>
          <w:sz w:val="24"/>
          <w:szCs w:val="24"/>
        </w:rPr>
        <w:t xml:space="preserve">4.1 </w:t>
      </w:r>
      <w:r w:rsidR="00446459" w:rsidRPr="006A054D">
        <w:rPr>
          <w:rFonts w:ascii="Constantia" w:eastAsiaTheme="minorHAnsi" w:hAnsi="Constantia"/>
          <w:b/>
          <w:bCs/>
          <w:color w:val="000000"/>
          <w:sz w:val="24"/>
          <w:szCs w:val="24"/>
        </w:rPr>
        <w:t>Fiscal Framework Summary</w:t>
      </w:r>
      <w:bookmarkEnd w:id="51"/>
      <w:r w:rsidR="00446459" w:rsidRPr="006A054D">
        <w:rPr>
          <w:rFonts w:ascii="Constantia" w:eastAsiaTheme="minorHAnsi" w:hAnsi="Constantia"/>
          <w:b/>
          <w:bCs/>
          <w:color w:val="000000"/>
          <w:sz w:val="24"/>
          <w:szCs w:val="24"/>
        </w:rPr>
        <w:t xml:space="preserve"> </w:t>
      </w:r>
    </w:p>
    <w:p w14:paraId="61DB3867" w14:textId="77777777" w:rsidR="00446459" w:rsidRPr="006A054D" w:rsidRDefault="00043B1D"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The FY 2020/21</w:t>
      </w:r>
      <w:r w:rsidR="00446459" w:rsidRPr="006A054D">
        <w:rPr>
          <w:rFonts w:ascii="Constantia" w:eastAsia="Calibri" w:hAnsi="Constantia"/>
        </w:rPr>
        <w:t xml:space="preserve"> Budget framework will continue with the fiscal consolidation policy to enhance our sustainability position. With the fiscal consolidation strategy, CDAs will have to adopt the culture of doing more with less that is available with a view to promote sustainability and affordability. </w:t>
      </w:r>
    </w:p>
    <w:p w14:paraId="320FB5F0" w14:textId="77777777" w:rsidR="00446459" w:rsidRPr="006A054D" w:rsidRDefault="00043B1D"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The budget for FY 2020/21</w:t>
      </w:r>
      <w:r w:rsidR="00446459" w:rsidRPr="006A054D">
        <w:rPr>
          <w:rFonts w:ascii="Constantia" w:eastAsia="Calibri" w:hAnsi="Constantia"/>
        </w:rPr>
        <w:t xml:space="preserve"> and the medium-term will be closely aligned to the National Vision 2030, MTP III and the County Government plans, policies and strategies. </w:t>
      </w:r>
    </w:p>
    <w:p w14:paraId="1FC38EF5"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 xml:space="preserve"> Sustainability, affordability and strict prioritization are therefore expected to be the norm rather than an exception under this strategy. To achieve this, we need to ensure that: </w:t>
      </w:r>
    </w:p>
    <w:p w14:paraId="2C500D85" w14:textId="77777777" w:rsidR="00446459" w:rsidRPr="003416FB" w:rsidRDefault="00446459" w:rsidP="00624850">
      <w:pPr>
        <w:pStyle w:val="ListParagraph"/>
        <w:numPr>
          <w:ilvl w:val="0"/>
          <w:numId w:val="31"/>
        </w:numPr>
        <w:autoSpaceDE w:val="0"/>
        <w:autoSpaceDN w:val="0"/>
        <w:adjustRightInd w:val="0"/>
        <w:spacing w:line="276" w:lineRule="auto"/>
        <w:contextualSpacing w:val="0"/>
        <w:jc w:val="both"/>
        <w:rPr>
          <w:rFonts w:ascii="Constantia" w:eastAsia="Calibri" w:hAnsi="Constantia"/>
          <w:color w:val="000000"/>
        </w:rPr>
      </w:pPr>
      <w:r w:rsidRPr="003416FB">
        <w:rPr>
          <w:rFonts w:ascii="Constantia" w:eastAsia="Calibri" w:hAnsi="Constantia"/>
          <w:color w:val="000000"/>
        </w:rPr>
        <w:t xml:space="preserve">Spending is directed towards the most critical needs of the county and is well utilized; </w:t>
      </w:r>
    </w:p>
    <w:p w14:paraId="162369DB" w14:textId="77777777" w:rsidR="00446459" w:rsidRPr="003416FB" w:rsidRDefault="00446459" w:rsidP="00624850">
      <w:pPr>
        <w:pStyle w:val="ListParagraph"/>
        <w:numPr>
          <w:ilvl w:val="0"/>
          <w:numId w:val="31"/>
        </w:numPr>
        <w:autoSpaceDE w:val="0"/>
        <w:autoSpaceDN w:val="0"/>
        <w:adjustRightInd w:val="0"/>
        <w:spacing w:line="276" w:lineRule="auto"/>
        <w:contextualSpacing w:val="0"/>
        <w:jc w:val="both"/>
        <w:rPr>
          <w:rFonts w:ascii="Constantia" w:eastAsia="Calibri" w:hAnsi="Constantia"/>
          <w:color w:val="000000"/>
        </w:rPr>
      </w:pPr>
      <w:r w:rsidRPr="003416FB">
        <w:rPr>
          <w:rFonts w:ascii="Constantia" w:eastAsia="Calibri" w:hAnsi="Constantia"/>
          <w:color w:val="000000"/>
        </w:rPr>
        <w:t>Programmes and projects are delivered within specified timelines and budgets</w:t>
      </w:r>
    </w:p>
    <w:p w14:paraId="67A0B56C" w14:textId="77777777" w:rsidR="00446459" w:rsidRPr="003416FB" w:rsidRDefault="00446459" w:rsidP="00624850">
      <w:pPr>
        <w:pStyle w:val="ListParagraph"/>
        <w:numPr>
          <w:ilvl w:val="0"/>
          <w:numId w:val="31"/>
        </w:numPr>
        <w:autoSpaceDE w:val="0"/>
        <w:autoSpaceDN w:val="0"/>
        <w:adjustRightInd w:val="0"/>
        <w:spacing w:line="276" w:lineRule="auto"/>
        <w:contextualSpacing w:val="0"/>
        <w:jc w:val="both"/>
        <w:rPr>
          <w:rFonts w:ascii="Constantia" w:eastAsia="Calibri" w:hAnsi="Constantia"/>
          <w:color w:val="000000"/>
        </w:rPr>
      </w:pPr>
      <w:r w:rsidRPr="003416FB">
        <w:rPr>
          <w:rFonts w:ascii="Constantia" w:eastAsia="Calibri" w:hAnsi="Constantia"/>
          <w:color w:val="000000"/>
        </w:rPr>
        <w:t xml:space="preserve">More outputs and outcomes are achieved with existing or lower level of resources; and </w:t>
      </w:r>
    </w:p>
    <w:p w14:paraId="1B5CD949" w14:textId="77777777" w:rsidR="00446459" w:rsidRPr="003416FB" w:rsidRDefault="00446459" w:rsidP="00624850">
      <w:pPr>
        <w:pStyle w:val="ListParagraph"/>
        <w:numPr>
          <w:ilvl w:val="0"/>
          <w:numId w:val="31"/>
        </w:numPr>
        <w:autoSpaceDE w:val="0"/>
        <w:autoSpaceDN w:val="0"/>
        <w:adjustRightInd w:val="0"/>
        <w:spacing w:line="276" w:lineRule="auto"/>
        <w:contextualSpacing w:val="0"/>
        <w:jc w:val="both"/>
        <w:rPr>
          <w:rFonts w:ascii="Constantia" w:eastAsia="Calibri" w:hAnsi="Constantia"/>
          <w:color w:val="000000"/>
        </w:rPr>
      </w:pPr>
      <w:r w:rsidRPr="003416FB">
        <w:rPr>
          <w:rFonts w:ascii="Constantia" w:eastAsia="Calibri" w:hAnsi="Constantia"/>
          <w:color w:val="000000"/>
        </w:rPr>
        <w:t xml:space="preserve">CDAs request for resources are realistic and take into account the resource constraints, in light of the County Government’s fiscal consolidation policy. </w:t>
      </w:r>
    </w:p>
    <w:p w14:paraId="54089252" w14:textId="77777777" w:rsidR="00043B1D"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 xml:space="preserve">The </w:t>
      </w:r>
      <w:r w:rsidR="00043B1D" w:rsidRPr="006A054D">
        <w:rPr>
          <w:rFonts w:ascii="Constantia" w:eastAsia="Calibri" w:hAnsi="Constantia"/>
        </w:rPr>
        <w:t>fiscal framework for the FY 2020/21</w:t>
      </w:r>
      <w:r w:rsidRPr="006A054D">
        <w:rPr>
          <w:rFonts w:ascii="Constantia" w:eastAsia="Calibri" w:hAnsi="Constantia"/>
        </w:rPr>
        <w:t xml:space="preserve"> Budget is based on the County Government’s policy priorities and set out in Chapter I and Chapter II.</w:t>
      </w:r>
    </w:p>
    <w:p w14:paraId="67E23498" w14:textId="77777777" w:rsidR="007C662E" w:rsidRPr="006A054D" w:rsidRDefault="006A054D" w:rsidP="006A054D">
      <w:pPr>
        <w:pStyle w:val="Heading2"/>
        <w:rPr>
          <w:rFonts w:ascii="Constantia" w:eastAsiaTheme="minorHAnsi" w:hAnsi="Constantia"/>
          <w:b/>
          <w:bCs/>
          <w:color w:val="000000"/>
          <w:sz w:val="24"/>
          <w:szCs w:val="24"/>
        </w:rPr>
      </w:pPr>
      <w:bookmarkStart w:id="52" w:name="_Toc33654982"/>
      <w:r>
        <w:rPr>
          <w:rFonts w:ascii="Constantia" w:eastAsiaTheme="minorHAnsi" w:hAnsi="Constantia"/>
          <w:b/>
          <w:bCs/>
          <w:color w:val="000000"/>
          <w:sz w:val="24"/>
          <w:szCs w:val="24"/>
        </w:rPr>
        <w:t xml:space="preserve">4.2 </w:t>
      </w:r>
      <w:r w:rsidR="007C662E" w:rsidRPr="006A054D">
        <w:rPr>
          <w:rFonts w:ascii="Constantia" w:eastAsiaTheme="minorHAnsi" w:hAnsi="Constantia"/>
          <w:b/>
          <w:bCs/>
          <w:color w:val="000000"/>
          <w:sz w:val="24"/>
          <w:szCs w:val="24"/>
        </w:rPr>
        <w:t>Revenue Projections</w:t>
      </w:r>
      <w:bookmarkEnd w:id="52"/>
    </w:p>
    <w:p w14:paraId="6C089F21" w14:textId="77777777" w:rsidR="00081D6F" w:rsidRPr="006A054D" w:rsidRDefault="00043B1D"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In the FY 2020/21</w:t>
      </w:r>
      <w:r w:rsidR="00446459" w:rsidRPr="006A054D">
        <w:rPr>
          <w:rFonts w:ascii="Constantia" w:eastAsia="Calibri" w:hAnsi="Constantia"/>
        </w:rPr>
        <w:t xml:space="preserve"> revenue collection including Appropriation-in-Aid (</w:t>
      </w:r>
      <w:proofErr w:type="spellStart"/>
      <w:r w:rsidR="00446459" w:rsidRPr="006A054D">
        <w:rPr>
          <w:rFonts w:ascii="Constantia" w:eastAsia="Calibri" w:hAnsi="Constantia"/>
        </w:rPr>
        <w:t>A.i.A</w:t>
      </w:r>
      <w:proofErr w:type="spellEnd"/>
      <w:r w:rsidR="00446459" w:rsidRPr="006A054D">
        <w:rPr>
          <w:rFonts w:ascii="Constantia" w:eastAsia="Calibri" w:hAnsi="Constantia"/>
        </w:rPr>
        <w:t xml:space="preserve">) is projected to increase to Kshs </w:t>
      </w:r>
      <w:r w:rsidR="00D038D4" w:rsidRPr="006A054D">
        <w:rPr>
          <w:rFonts w:ascii="Constantia" w:eastAsia="Calibri" w:hAnsi="Constantia"/>
        </w:rPr>
        <w:t>1,263,357,041</w:t>
      </w:r>
      <w:r w:rsidR="00081D6F" w:rsidRPr="006A054D">
        <w:rPr>
          <w:rFonts w:ascii="Constantia" w:eastAsia="Calibri" w:hAnsi="Constantia"/>
        </w:rPr>
        <w:t xml:space="preserve"> up </w:t>
      </w:r>
      <w:r w:rsidR="00446459" w:rsidRPr="006A054D">
        <w:rPr>
          <w:rFonts w:ascii="Constantia" w:eastAsia="Calibri" w:hAnsi="Constantia"/>
        </w:rPr>
        <w:t xml:space="preserve">from Kshs </w:t>
      </w:r>
      <w:r w:rsidR="00D038D4" w:rsidRPr="006A054D">
        <w:rPr>
          <w:rFonts w:ascii="Constantia" w:eastAsia="Calibri" w:hAnsi="Constantia"/>
        </w:rPr>
        <w:t>893,746,372 in</w:t>
      </w:r>
      <w:r w:rsidR="00081D6F" w:rsidRPr="006A054D">
        <w:rPr>
          <w:rFonts w:ascii="Constantia" w:eastAsia="Calibri" w:hAnsi="Constantia"/>
        </w:rPr>
        <w:t xml:space="preserve"> the FY 2019/20</w:t>
      </w:r>
      <w:r w:rsidR="00446459" w:rsidRPr="006A054D">
        <w:rPr>
          <w:rFonts w:ascii="Constantia" w:eastAsia="Calibri" w:hAnsi="Constantia"/>
        </w:rPr>
        <w:t xml:space="preserve">. This revenue performance will be underpinned by on-going reforms in tax policy and revenue administration. Ordinary </w:t>
      </w:r>
      <w:r w:rsidR="00081D6F" w:rsidRPr="006A054D">
        <w:rPr>
          <w:rFonts w:ascii="Constantia" w:eastAsia="Calibri" w:hAnsi="Constantia"/>
        </w:rPr>
        <w:t>revenues</w:t>
      </w:r>
      <w:r w:rsidR="00D038D4" w:rsidRPr="006A054D">
        <w:rPr>
          <w:rFonts w:ascii="Constantia" w:eastAsia="Calibri" w:hAnsi="Constantia"/>
        </w:rPr>
        <w:t xml:space="preserve"> will amount to Kshs 700,000,000</w:t>
      </w:r>
      <w:r w:rsidR="00081D6F" w:rsidRPr="006A054D">
        <w:rPr>
          <w:rFonts w:ascii="Constantia" w:eastAsia="Calibri" w:hAnsi="Constantia"/>
        </w:rPr>
        <w:t xml:space="preserve"> in FY 2020</w:t>
      </w:r>
      <w:r w:rsidR="00274112" w:rsidRPr="006A054D">
        <w:rPr>
          <w:rFonts w:ascii="Constantia" w:eastAsia="Calibri" w:hAnsi="Constantia"/>
        </w:rPr>
        <w:t xml:space="preserve">/21 </w:t>
      </w:r>
      <w:r w:rsidR="00446459" w:rsidRPr="006A054D">
        <w:rPr>
          <w:rFonts w:ascii="Constantia" w:eastAsia="Calibri" w:hAnsi="Constantia"/>
        </w:rPr>
        <w:t xml:space="preserve">up from Kshs </w:t>
      </w:r>
      <w:r w:rsidR="00274112" w:rsidRPr="006A054D">
        <w:rPr>
          <w:rFonts w:ascii="Constantia" w:eastAsia="Calibri" w:hAnsi="Constantia"/>
        </w:rPr>
        <w:t>500,000,000 in FY 2019/20</w:t>
      </w:r>
      <w:r w:rsidR="00446459" w:rsidRPr="006A054D">
        <w:rPr>
          <w:rFonts w:ascii="Constantia" w:eastAsia="Calibri" w:hAnsi="Constantia"/>
        </w:rPr>
        <w:t xml:space="preserve">. The medium term revenue projections are as indicated in table </w:t>
      </w:r>
      <w:r w:rsidR="00CC5773">
        <w:rPr>
          <w:rFonts w:ascii="Constantia" w:eastAsia="Calibri" w:hAnsi="Constantia"/>
        </w:rPr>
        <w:t>8</w:t>
      </w:r>
      <w:r w:rsidR="00446459" w:rsidRPr="006A054D">
        <w:rPr>
          <w:rFonts w:ascii="Constantia" w:eastAsia="Calibri" w:hAnsi="Constantia"/>
        </w:rPr>
        <w:t xml:space="preserve">. </w:t>
      </w:r>
      <w:bookmarkStart w:id="53" w:name="_Toc3431098"/>
    </w:p>
    <w:p w14:paraId="21CDB51E" w14:textId="77777777" w:rsidR="00B76234" w:rsidRPr="00B76234" w:rsidRDefault="00B76234" w:rsidP="00B76234">
      <w:pPr>
        <w:pStyle w:val="Caption"/>
        <w:keepNext/>
        <w:rPr>
          <w:color w:val="auto"/>
          <w:sz w:val="24"/>
          <w:szCs w:val="24"/>
        </w:rPr>
      </w:pPr>
      <w:bookmarkStart w:id="54" w:name="_Toc33655007"/>
      <w:bookmarkEnd w:id="53"/>
      <w:r w:rsidRPr="00B76234">
        <w:rPr>
          <w:color w:val="auto"/>
          <w:sz w:val="24"/>
          <w:szCs w:val="24"/>
        </w:rPr>
        <w:t xml:space="preserve">Table </w:t>
      </w:r>
      <w:r w:rsidRPr="00B76234">
        <w:rPr>
          <w:color w:val="auto"/>
          <w:sz w:val="24"/>
          <w:szCs w:val="24"/>
        </w:rPr>
        <w:fldChar w:fldCharType="begin"/>
      </w:r>
      <w:r w:rsidRPr="00B76234">
        <w:rPr>
          <w:color w:val="auto"/>
          <w:sz w:val="24"/>
          <w:szCs w:val="24"/>
        </w:rPr>
        <w:instrText xml:space="preserve"> SEQ Table \* ARABIC </w:instrText>
      </w:r>
      <w:r w:rsidRPr="00B76234">
        <w:rPr>
          <w:color w:val="auto"/>
          <w:sz w:val="24"/>
          <w:szCs w:val="24"/>
        </w:rPr>
        <w:fldChar w:fldCharType="separate"/>
      </w:r>
      <w:r w:rsidR="00991814">
        <w:rPr>
          <w:noProof/>
          <w:color w:val="auto"/>
          <w:sz w:val="24"/>
          <w:szCs w:val="24"/>
        </w:rPr>
        <w:t>6</w:t>
      </w:r>
      <w:r w:rsidRPr="00B76234">
        <w:rPr>
          <w:color w:val="auto"/>
          <w:sz w:val="24"/>
          <w:szCs w:val="24"/>
        </w:rPr>
        <w:fldChar w:fldCharType="end"/>
      </w:r>
      <w:r w:rsidRPr="00B76234">
        <w:rPr>
          <w:color w:val="auto"/>
          <w:sz w:val="24"/>
          <w:szCs w:val="24"/>
        </w:rPr>
        <w:t>: Medium Term Revenue Projections</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793"/>
        <w:gridCol w:w="1555"/>
        <w:gridCol w:w="1555"/>
        <w:gridCol w:w="1555"/>
        <w:gridCol w:w="1553"/>
      </w:tblGrid>
      <w:tr w:rsidR="00081D6F" w:rsidRPr="003416FB" w14:paraId="47E1FBD4" w14:textId="77777777" w:rsidTr="00B76234">
        <w:trPr>
          <w:trHeight w:val="20"/>
          <w:tblHeader/>
        </w:trPr>
        <w:tc>
          <w:tcPr>
            <w:tcW w:w="822" w:type="pct"/>
            <w:tcBorders>
              <w:top w:val="single" w:sz="4" w:space="0" w:color="auto"/>
              <w:left w:val="single" w:sz="4" w:space="0" w:color="auto"/>
              <w:bottom w:val="single" w:sz="4" w:space="0" w:color="auto"/>
              <w:right w:val="single" w:sz="4" w:space="0" w:color="auto"/>
            </w:tcBorders>
            <w:shd w:val="clear" w:color="auto" w:fill="244061"/>
            <w:hideMark/>
          </w:tcPr>
          <w:bookmarkEnd w:id="54"/>
          <w:p w14:paraId="6BAA0AC0"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Type of Revenue</w:t>
            </w:r>
          </w:p>
        </w:tc>
        <w:tc>
          <w:tcPr>
            <w:tcW w:w="935" w:type="pct"/>
            <w:tcBorders>
              <w:top w:val="single" w:sz="4" w:space="0" w:color="auto"/>
              <w:left w:val="single" w:sz="4" w:space="0" w:color="auto"/>
              <w:bottom w:val="single" w:sz="4" w:space="0" w:color="auto"/>
              <w:right w:val="single" w:sz="4" w:space="0" w:color="auto"/>
            </w:tcBorders>
            <w:shd w:val="clear" w:color="auto" w:fill="244061"/>
            <w:hideMark/>
          </w:tcPr>
          <w:p w14:paraId="756B5332" w14:textId="77777777" w:rsidR="00081D6F" w:rsidRPr="003416FB" w:rsidRDefault="001B47D7" w:rsidP="00AA0206">
            <w:pPr>
              <w:spacing w:line="276" w:lineRule="auto"/>
              <w:jc w:val="both"/>
              <w:rPr>
                <w:rFonts w:ascii="Constantia" w:hAnsi="Constantia"/>
                <w:sz w:val="20"/>
                <w:szCs w:val="20"/>
              </w:rPr>
            </w:pPr>
            <w:r w:rsidRPr="003416FB">
              <w:rPr>
                <w:rFonts w:ascii="Constantia" w:hAnsi="Constantia"/>
                <w:sz w:val="20"/>
                <w:szCs w:val="20"/>
              </w:rPr>
              <w:t>FY 20</w:t>
            </w:r>
            <w:r w:rsidR="00081D6F" w:rsidRPr="003416FB">
              <w:rPr>
                <w:rFonts w:ascii="Constantia" w:hAnsi="Constantia"/>
                <w:sz w:val="20"/>
                <w:szCs w:val="20"/>
              </w:rPr>
              <w:t>19/20</w:t>
            </w:r>
          </w:p>
        </w:tc>
        <w:tc>
          <w:tcPr>
            <w:tcW w:w="811" w:type="pct"/>
            <w:tcBorders>
              <w:top w:val="single" w:sz="4" w:space="0" w:color="auto"/>
              <w:left w:val="single" w:sz="4" w:space="0" w:color="auto"/>
              <w:bottom w:val="single" w:sz="4" w:space="0" w:color="auto"/>
              <w:right w:val="single" w:sz="4" w:space="0" w:color="auto"/>
            </w:tcBorders>
            <w:shd w:val="clear" w:color="auto" w:fill="244061"/>
            <w:hideMark/>
          </w:tcPr>
          <w:p w14:paraId="31639149" w14:textId="77777777" w:rsidR="00081D6F" w:rsidRPr="003416FB" w:rsidRDefault="001B47D7" w:rsidP="00AA0206">
            <w:pPr>
              <w:spacing w:line="276" w:lineRule="auto"/>
              <w:jc w:val="both"/>
              <w:rPr>
                <w:rFonts w:ascii="Constantia" w:hAnsi="Constantia"/>
                <w:sz w:val="20"/>
                <w:szCs w:val="20"/>
              </w:rPr>
            </w:pPr>
            <w:r w:rsidRPr="003416FB">
              <w:rPr>
                <w:rFonts w:ascii="Constantia" w:hAnsi="Constantia"/>
                <w:sz w:val="20"/>
                <w:szCs w:val="20"/>
              </w:rPr>
              <w:t>FY 20</w:t>
            </w:r>
            <w:r w:rsidR="00081D6F" w:rsidRPr="003416FB">
              <w:rPr>
                <w:rFonts w:ascii="Constantia" w:hAnsi="Constantia"/>
                <w:sz w:val="20"/>
                <w:szCs w:val="20"/>
              </w:rPr>
              <w:t>20/21</w:t>
            </w:r>
          </w:p>
        </w:tc>
        <w:tc>
          <w:tcPr>
            <w:tcW w:w="811" w:type="pct"/>
            <w:tcBorders>
              <w:top w:val="single" w:sz="4" w:space="0" w:color="auto"/>
              <w:left w:val="single" w:sz="4" w:space="0" w:color="auto"/>
              <w:bottom w:val="single" w:sz="4" w:space="0" w:color="auto"/>
              <w:right w:val="single" w:sz="4" w:space="0" w:color="auto"/>
            </w:tcBorders>
            <w:shd w:val="clear" w:color="auto" w:fill="244061"/>
            <w:hideMark/>
          </w:tcPr>
          <w:p w14:paraId="53C97B8E" w14:textId="77777777" w:rsidR="00081D6F" w:rsidRPr="003416FB" w:rsidRDefault="001B47D7" w:rsidP="00AA0206">
            <w:pPr>
              <w:spacing w:line="276" w:lineRule="auto"/>
              <w:jc w:val="both"/>
              <w:rPr>
                <w:rFonts w:ascii="Constantia" w:hAnsi="Constantia"/>
                <w:sz w:val="20"/>
                <w:szCs w:val="20"/>
              </w:rPr>
            </w:pPr>
            <w:r w:rsidRPr="003416FB">
              <w:rPr>
                <w:rFonts w:ascii="Constantia" w:hAnsi="Constantia"/>
                <w:sz w:val="20"/>
                <w:szCs w:val="20"/>
              </w:rPr>
              <w:t>FY 20</w:t>
            </w:r>
            <w:r w:rsidR="00081D6F" w:rsidRPr="003416FB">
              <w:rPr>
                <w:rFonts w:ascii="Constantia" w:hAnsi="Constantia"/>
                <w:sz w:val="20"/>
                <w:szCs w:val="20"/>
              </w:rPr>
              <w:t>21/22</w:t>
            </w:r>
          </w:p>
        </w:tc>
        <w:tc>
          <w:tcPr>
            <w:tcW w:w="811" w:type="pct"/>
            <w:tcBorders>
              <w:top w:val="single" w:sz="4" w:space="0" w:color="auto"/>
              <w:left w:val="single" w:sz="4" w:space="0" w:color="auto"/>
              <w:bottom w:val="single" w:sz="4" w:space="0" w:color="auto"/>
              <w:right w:val="single" w:sz="4" w:space="0" w:color="auto"/>
            </w:tcBorders>
            <w:shd w:val="clear" w:color="auto" w:fill="244061"/>
            <w:hideMark/>
          </w:tcPr>
          <w:p w14:paraId="7395CED9" w14:textId="77777777" w:rsidR="00081D6F" w:rsidRPr="003416FB" w:rsidRDefault="001B47D7" w:rsidP="00AA0206">
            <w:pPr>
              <w:spacing w:line="276" w:lineRule="auto"/>
              <w:jc w:val="both"/>
              <w:rPr>
                <w:rFonts w:ascii="Constantia" w:hAnsi="Constantia"/>
                <w:sz w:val="20"/>
                <w:szCs w:val="20"/>
              </w:rPr>
            </w:pPr>
            <w:r w:rsidRPr="003416FB">
              <w:rPr>
                <w:rFonts w:ascii="Constantia" w:hAnsi="Constantia"/>
                <w:sz w:val="20"/>
                <w:szCs w:val="20"/>
              </w:rPr>
              <w:t>FY 20</w:t>
            </w:r>
            <w:r w:rsidR="00081D6F" w:rsidRPr="003416FB">
              <w:rPr>
                <w:rFonts w:ascii="Constantia" w:hAnsi="Constantia"/>
                <w:sz w:val="20"/>
                <w:szCs w:val="20"/>
              </w:rPr>
              <w:t>22/23</w:t>
            </w:r>
          </w:p>
        </w:tc>
        <w:tc>
          <w:tcPr>
            <w:tcW w:w="811" w:type="pct"/>
            <w:tcBorders>
              <w:top w:val="single" w:sz="4" w:space="0" w:color="auto"/>
              <w:left w:val="single" w:sz="4" w:space="0" w:color="auto"/>
              <w:bottom w:val="single" w:sz="4" w:space="0" w:color="auto"/>
              <w:right w:val="single" w:sz="4" w:space="0" w:color="auto"/>
            </w:tcBorders>
            <w:shd w:val="clear" w:color="auto" w:fill="244061"/>
            <w:hideMark/>
          </w:tcPr>
          <w:p w14:paraId="552D59FC" w14:textId="77777777" w:rsidR="00081D6F" w:rsidRPr="003416FB" w:rsidRDefault="001B47D7" w:rsidP="00AA0206">
            <w:pPr>
              <w:spacing w:line="276" w:lineRule="auto"/>
              <w:jc w:val="both"/>
              <w:rPr>
                <w:rFonts w:ascii="Constantia" w:hAnsi="Constantia"/>
                <w:sz w:val="20"/>
                <w:szCs w:val="20"/>
              </w:rPr>
            </w:pPr>
            <w:r w:rsidRPr="003416FB">
              <w:rPr>
                <w:rFonts w:ascii="Constantia" w:hAnsi="Constantia"/>
                <w:sz w:val="20"/>
                <w:szCs w:val="20"/>
              </w:rPr>
              <w:t>FY 20</w:t>
            </w:r>
            <w:r w:rsidR="00081D6F" w:rsidRPr="003416FB">
              <w:rPr>
                <w:rFonts w:ascii="Constantia" w:hAnsi="Constantia"/>
                <w:sz w:val="20"/>
                <w:szCs w:val="20"/>
              </w:rPr>
              <w:t>23/24</w:t>
            </w:r>
          </w:p>
        </w:tc>
      </w:tr>
      <w:tr w:rsidR="00081D6F" w:rsidRPr="003416FB" w14:paraId="777CB8D6"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hideMark/>
          </w:tcPr>
          <w:p w14:paraId="4386C157"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(a) Balance B/F- Equitable share</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23B411D4"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1,215,275,668</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4E1CC915"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415B0704"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5C28FCDE"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B79B760" w14:textId="77777777" w:rsidR="00081D6F" w:rsidRPr="003416FB" w:rsidRDefault="00081D6F" w:rsidP="00AA0206">
            <w:pPr>
              <w:spacing w:line="276" w:lineRule="auto"/>
              <w:jc w:val="both"/>
              <w:rPr>
                <w:rFonts w:ascii="Constantia" w:hAnsi="Constantia"/>
                <w:sz w:val="20"/>
                <w:szCs w:val="20"/>
              </w:rPr>
            </w:pPr>
          </w:p>
        </w:tc>
      </w:tr>
      <w:tr w:rsidR="00081D6F" w:rsidRPr="003416FB" w14:paraId="7CAE1D2B"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tcPr>
          <w:p w14:paraId="06CBD737"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Grants B/F</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550C1AFE"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602,854,093</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4C745D16"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723F487"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968A939"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F30C2CE" w14:textId="77777777" w:rsidR="00081D6F" w:rsidRPr="003416FB" w:rsidRDefault="00081D6F" w:rsidP="00AA0206">
            <w:pPr>
              <w:spacing w:line="276" w:lineRule="auto"/>
              <w:jc w:val="both"/>
              <w:rPr>
                <w:rFonts w:ascii="Constantia" w:hAnsi="Constantia"/>
                <w:sz w:val="20"/>
                <w:szCs w:val="20"/>
              </w:rPr>
            </w:pPr>
          </w:p>
        </w:tc>
      </w:tr>
      <w:tr w:rsidR="00081D6F" w:rsidRPr="003416FB" w14:paraId="03311EA7"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hideMark/>
          </w:tcPr>
          <w:p w14:paraId="3EA1EDA3"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(b) Local Revenue</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65265929"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500,000,000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0B3756A9" w14:textId="77777777" w:rsidR="00081D6F" w:rsidRPr="003416FB" w:rsidRDefault="00BE4022" w:rsidP="00AA0206">
            <w:pPr>
              <w:spacing w:line="276" w:lineRule="auto"/>
              <w:jc w:val="both"/>
              <w:rPr>
                <w:rFonts w:ascii="Constantia" w:hAnsi="Constantia"/>
                <w:sz w:val="20"/>
                <w:szCs w:val="20"/>
              </w:rPr>
            </w:pPr>
            <w:r w:rsidRPr="003416FB">
              <w:rPr>
                <w:rFonts w:ascii="Constantia" w:hAnsi="Constantia"/>
                <w:sz w:val="20"/>
                <w:szCs w:val="20"/>
              </w:rPr>
              <w:t>700,000,000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65043FEC"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735,000,000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6F153937"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771,750,000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1C40F62F"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810,337,500</w:t>
            </w:r>
          </w:p>
        </w:tc>
      </w:tr>
      <w:tr w:rsidR="00081D6F" w:rsidRPr="003416FB" w14:paraId="48E0381A"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hideMark/>
          </w:tcPr>
          <w:p w14:paraId="0E719B47"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(c)  Equitable share</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375EA586"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8,893,650,000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500CF09"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8,993,740,000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B135F71"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9,443,427,000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1413D5B"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9,915,598,350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EDB9496"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10,411,378,268</w:t>
            </w:r>
          </w:p>
        </w:tc>
      </w:tr>
      <w:tr w:rsidR="00081D6F" w:rsidRPr="003416FB" w14:paraId="13ABDF36"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hideMark/>
          </w:tcPr>
          <w:p w14:paraId="5CD50FCA"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lastRenderedPageBreak/>
              <w:t xml:space="preserve">(d) Conditional grants- </w:t>
            </w:r>
            <w:proofErr w:type="spellStart"/>
            <w:r w:rsidRPr="003416FB">
              <w:rPr>
                <w:rFonts w:ascii="Constantia" w:hAnsi="Constantia"/>
                <w:sz w:val="20"/>
                <w:szCs w:val="20"/>
              </w:rPr>
              <w:t>Dp</w:t>
            </w:r>
            <w:proofErr w:type="spellEnd"/>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74CBAA1F"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1,454,905,505</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44A5D20"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1,176,608,023</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3E363D2"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1,235,438,424</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5796F43"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1,297,210,345</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EAE66D5"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1,362,070,863</w:t>
            </w:r>
          </w:p>
        </w:tc>
      </w:tr>
      <w:tr w:rsidR="00081D6F" w:rsidRPr="003416FB" w14:paraId="7B02DCB1"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tcPr>
          <w:p w14:paraId="439EC853"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(e)  Conditional grants- NG</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3D77EA59"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536,632,655</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3C663C23"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517,081,064</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391DE275"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542,935,117</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A8570E1"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570,081,873</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C48416D"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598,585,967</w:t>
            </w:r>
          </w:p>
        </w:tc>
      </w:tr>
      <w:tr w:rsidR="00081D6F" w:rsidRPr="003416FB" w14:paraId="4D37CF34"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hideMark/>
          </w:tcPr>
          <w:p w14:paraId="37D97A4C"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(f)   Other sources (Specify) AIA</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2D358329"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393,646,372</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8F595A8"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563,357,041</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007B3F1A"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591,524,893</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13307FAC"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621,101,138</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69E97F1" w14:textId="77777777" w:rsidR="00081D6F" w:rsidRPr="003416FB" w:rsidRDefault="009C66D6" w:rsidP="00AA0206">
            <w:pPr>
              <w:spacing w:line="276" w:lineRule="auto"/>
              <w:jc w:val="both"/>
              <w:rPr>
                <w:rFonts w:ascii="Constantia" w:hAnsi="Constantia"/>
                <w:sz w:val="20"/>
                <w:szCs w:val="20"/>
              </w:rPr>
            </w:pPr>
            <w:r w:rsidRPr="003416FB">
              <w:rPr>
                <w:rFonts w:ascii="Constantia" w:hAnsi="Constantia"/>
                <w:sz w:val="20"/>
                <w:szCs w:val="20"/>
              </w:rPr>
              <w:t>652,156,195</w:t>
            </w:r>
          </w:p>
        </w:tc>
      </w:tr>
      <w:tr w:rsidR="00081D6F" w:rsidRPr="003416FB" w14:paraId="2D824DD3"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tcPr>
          <w:p w14:paraId="7114ED88"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(g) Loans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4AE96CF9"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8065BF4" w14:textId="77777777" w:rsidR="00081D6F" w:rsidRPr="003416FB" w:rsidRDefault="00081D6F" w:rsidP="00AA0206">
            <w:pPr>
              <w:spacing w:line="276" w:lineRule="auto"/>
              <w:jc w:val="both"/>
              <w:rPr>
                <w:rFonts w:ascii="Constantia" w:hAnsi="Constantia"/>
                <w:sz w:val="20"/>
                <w:szCs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27029521"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291FE5A3"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0</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47B95F1A" w14:textId="77777777" w:rsidR="00081D6F" w:rsidRPr="003416FB" w:rsidRDefault="00081D6F" w:rsidP="00AA0206">
            <w:pPr>
              <w:spacing w:line="276" w:lineRule="auto"/>
              <w:jc w:val="both"/>
              <w:rPr>
                <w:rFonts w:ascii="Constantia" w:hAnsi="Constantia"/>
                <w:sz w:val="20"/>
                <w:szCs w:val="20"/>
              </w:rPr>
            </w:pPr>
            <w:r w:rsidRPr="003416FB">
              <w:rPr>
                <w:rFonts w:ascii="Constantia" w:hAnsi="Constantia"/>
                <w:sz w:val="20"/>
                <w:szCs w:val="20"/>
              </w:rPr>
              <w:t>0</w:t>
            </w:r>
          </w:p>
        </w:tc>
      </w:tr>
      <w:tr w:rsidR="00081D6F" w:rsidRPr="003416FB" w14:paraId="4EF511DD" w14:textId="77777777" w:rsidTr="00B76234">
        <w:trPr>
          <w:trHeight w:val="20"/>
        </w:trPr>
        <w:tc>
          <w:tcPr>
            <w:tcW w:w="822" w:type="pct"/>
            <w:tcBorders>
              <w:top w:val="single" w:sz="4" w:space="0" w:color="auto"/>
              <w:left w:val="single" w:sz="4" w:space="0" w:color="auto"/>
              <w:bottom w:val="single" w:sz="4" w:space="0" w:color="auto"/>
              <w:right w:val="single" w:sz="4" w:space="0" w:color="auto"/>
            </w:tcBorders>
            <w:shd w:val="clear" w:color="auto" w:fill="FFFFFF"/>
          </w:tcPr>
          <w:p w14:paraId="7AF06846" w14:textId="77777777" w:rsidR="00081D6F" w:rsidRPr="003416FB" w:rsidRDefault="00081D6F" w:rsidP="00AA0206">
            <w:pPr>
              <w:spacing w:line="276" w:lineRule="auto"/>
              <w:jc w:val="both"/>
              <w:rPr>
                <w:rFonts w:ascii="Constantia" w:hAnsi="Constantia"/>
                <w:b/>
                <w:sz w:val="20"/>
                <w:szCs w:val="20"/>
              </w:rPr>
            </w:pPr>
            <w:r w:rsidRPr="003416FB">
              <w:rPr>
                <w:rFonts w:ascii="Constantia" w:hAnsi="Constantia"/>
                <w:b/>
                <w:sz w:val="20"/>
                <w:szCs w:val="20"/>
              </w:rPr>
              <w:t>TOTALS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73DD3059" w14:textId="77777777" w:rsidR="00081D6F" w:rsidRPr="003416FB" w:rsidRDefault="00081D6F" w:rsidP="00AA0206">
            <w:pPr>
              <w:spacing w:line="276" w:lineRule="auto"/>
              <w:jc w:val="both"/>
              <w:rPr>
                <w:rFonts w:ascii="Constantia" w:hAnsi="Constantia"/>
                <w:b/>
                <w:sz w:val="20"/>
                <w:szCs w:val="20"/>
              </w:rPr>
            </w:pPr>
            <w:r w:rsidRPr="003416FB">
              <w:rPr>
                <w:rFonts w:ascii="Constantia" w:hAnsi="Constantia"/>
                <w:b/>
                <w:sz w:val="20"/>
                <w:szCs w:val="20"/>
              </w:rPr>
              <w:t>13,596,964,293</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0794CE55" w14:textId="77777777" w:rsidR="00081D6F" w:rsidRPr="003416FB" w:rsidRDefault="009C66D6" w:rsidP="00AA0206">
            <w:pPr>
              <w:spacing w:line="276" w:lineRule="auto"/>
              <w:jc w:val="both"/>
              <w:rPr>
                <w:rFonts w:ascii="Constantia" w:hAnsi="Constantia"/>
                <w:b/>
                <w:sz w:val="20"/>
                <w:szCs w:val="20"/>
              </w:rPr>
            </w:pPr>
            <w:r w:rsidRPr="003416FB">
              <w:rPr>
                <w:rFonts w:ascii="Constantia" w:hAnsi="Constantia"/>
                <w:b/>
                <w:sz w:val="20"/>
                <w:szCs w:val="20"/>
              </w:rPr>
              <w:t>11,950,786,128</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72BC3A10" w14:textId="77777777" w:rsidR="00081D6F" w:rsidRPr="003416FB" w:rsidRDefault="009C66D6" w:rsidP="00AA0206">
            <w:pPr>
              <w:spacing w:line="276" w:lineRule="auto"/>
              <w:jc w:val="both"/>
              <w:rPr>
                <w:rFonts w:ascii="Constantia" w:hAnsi="Constantia"/>
                <w:b/>
                <w:sz w:val="20"/>
                <w:szCs w:val="20"/>
              </w:rPr>
            </w:pPr>
            <w:r w:rsidRPr="003416FB">
              <w:rPr>
                <w:rFonts w:ascii="Constantia" w:hAnsi="Constantia"/>
                <w:b/>
                <w:sz w:val="20"/>
                <w:szCs w:val="20"/>
              </w:rPr>
              <w:t>12,548,325,434</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3A0C77F1" w14:textId="77777777" w:rsidR="00081D6F" w:rsidRPr="003416FB" w:rsidRDefault="009C66D6" w:rsidP="00AA0206">
            <w:pPr>
              <w:spacing w:line="276" w:lineRule="auto"/>
              <w:jc w:val="both"/>
              <w:rPr>
                <w:rFonts w:ascii="Constantia" w:hAnsi="Constantia"/>
                <w:b/>
                <w:sz w:val="20"/>
                <w:szCs w:val="20"/>
              </w:rPr>
            </w:pPr>
            <w:r w:rsidRPr="003416FB">
              <w:rPr>
                <w:rFonts w:ascii="Constantia" w:hAnsi="Constantia"/>
                <w:b/>
                <w:sz w:val="20"/>
                <w:szCs w:val="20"/>
              </w:rPr>
              <w:t>13,175,741,706</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0B622368" w14:textId="77777777" w:rsidR="00081D6F" w:rsidRPr="003416FB" w:rsidRDefault="009C66D6" w:rsidP="00AA0206">
            <w:pPr>
              <w:spacing w:line="276" w:lineRule="auto"/>
              <w:jc w:val="both"/>
              <w:rPr>
                <w:rFonts w:ascii="Constantia" w:hAnsi="Constantia"/>
                <w:b/>
                <w:sz w:val="20"/>
                <w:szCs w:val="20"/>
              </w:rPr>
            </w:pPr>
            <w:r w:rsidRPr="003416FB">
              <w:rPr>
                <w:rFonts w:ascii="Constantia" w:hAnsi="Constantia"/>
                <w:b/>
                <w:sz w:val="20"/>
                <w:szCs w:val="20"/>
              </w:rPr>
              <w:t>13,834,528,791</w:t>
            </w:r>
          </w:p>
        </w:tc>
      </w:tr>
    </w:tbl>
    <w:p w14:paraId="2ABB3742" w14:textId="77777777" w:rsidR="00446459" w:rsidRPr="003416FB" w:rsidRDefault="00446459" w:rsidP="00AA0206">
      <w:pPr>
        <w:autoSpaceDE w:val="0"/>
        <w:autoSpaceDN w:val="0"/>
        <w:adjustRightInd w:val="0"/>
        <w:spacing w:line="276" w:lineRule="auto"/>
        <w:jc w:val="both"/>
        <w:rPr>
          <w:rFonts w:ascii="Constantia" w:eastAsiaTheme="minorHAnsi" w:hAnsi="Constantia"/>
          <w:b/>
          <w:bCs/>
          <w:sz w:val="23"/>
          <w:szCs w:val="23"/>
          <w:highlight w:val="green"/>
        </w:rPr>
      </w:pPr>
    </w:p>
    <w:p w14:paraId="6B43AEFF" w14:textId="77777777" w:rsidR="001B47D7" w:rsidRPr="003416FB" w:rsidRDefault="001B47D7" w:rsidP="00AA0206">
      <w:pPr>
        <w:autoSpaceDE w:val="0"/>
        <w:autoSpaceDN w:val="0"/>
        <w:adjustRightInd w:val="0"/>
        <w:spacing w:line="276" w:lineRule="auto"/>
        <w:jc w:val="both"/>
        <w:rPr>
          <w:rFonts w:ascii="Constantia" w:eastAsiaTheme="minorHAnsi" w:hAnsi="Constantia"/>
          <w:b/>
          <w:bCs/>
          <w:sz w:val="23"/>
          <w:szCs w:val="23"/>
          <w:highlight w:val="green"/>
        </w:rPr>
      </w:pPr>
    </w:p>
    <w:p w14:paraId="1E9D6C8B" w14:textId="77777777" w:rsidR="007C662E" w:rsidRPr="006A054D" w:rsidRDefault="006A054D" w:rsidP="006A054D">
      <w:pPr>
        <w:pStyle w:val="Heading2"/>
        <w:rPr>
          <w:rFonts w:ascii="Constantia" w:eastAsiaTheme="minorHAnsi" w:hAnsi="Constantia"/>
          <w:b/>
          <w:bCs/>
          <w:color w:val="000000"/>
          <w:sz w:val="24"/>
          <w:szCs w:val="24"/>
        </w:rPr>
      </w:pPr>
      <w:bookmarkStart w:id="55" w:name="_Toc33654983"/>
      <w:r>
        <w:rPr>
          <w:rFonts w:ascii="Constantia" w:eastAsiaTheme="minorHAnsi" w:hAnsi="Constantia"/>
          <w:b/>
          <w:bCs/>
          <w:color w:val="000000"/>
          <w:sz w:val="24"/>
          <w:szCs w:val="24"/>
        </w:rPr>
        <w:t xml:space="preserve">4.3 </w:t>
      </w:r>
      <w:r w:rsidR="007C662E" w:rsidRPr="006A054D">
        <w:rPr>
          <w:rFonts w:ascii="Constantia" w:eastAsiaTheme="minorHAnsi" w:hAnsi="Constantia"/>
          <w:b/>
          <w:bCs/>
          <w:color w:val="000000"/>
          <w:sz w:val="24"/>
          <w:szCs w:val="24"/>
        </w:rPr>
        <w:t>Expenditure Projections</w:t>
      </w:r>
      <w:bookmarkEnd w:id="55"/>
    </w:p>
    <w:p w14:paraId="1859C65F" w14:textId="77777777" w:rsidR="00E42AD9" w:rsidRPr="006A054D" w:rsidRDefault="00274112"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Overall expenditure for FY 2020/21</w:t>
      </w:r>
      <w:r w:rsidR="00446459" w:rsidRPr="006A054D">
        <w:rPr>
          <w:rFonts w:ascii="Constantia" w:eastAsia="Calibri" w:hAnsi="Constantia"/>
        </w:rPr>
        <w:t xml:space="preserve"> is projected at Kshs </w:t>
      </w:r>
      <w:r w:rsidR="009C66D6" w:rsidRPr="006A054D">
        <w:rPr>
          <w:rFonts w:ascii="Constantia" w:eastAsia="Calibri" w:hAnsi="Constantia"/>
        </w:rPr>
        <w:t>11,950,786,128</w:t>
      </w:r>
      <w:r w:rsidR="00446459" w:rsidRPr="006A054D">
        <w:rPr>
          <w:rFonts w:ascii="Constantia" w:eastAsia="Calibri" w:hAnsi="Constantia"/>
        </w:rPr>
        <w:t xml:space="preserve"> compared to the revised estimate of Kshs 13,</w:t>
      </w:r>
      <w:r w:rsidRPr="006A054D">
        <w:rPr>
          <w:rFonts w:ascii="Constantia" w:eastAsia="Calibri" w:hAnsi="Constantia"/>
        </w:rPr>
        <w:t>597,064,294 for FY 2020/21</w:t>
      </w:r>
      <w:r w:rsidR="00446459" w:rsidRPr="006A054D">
        <w:rPr>
          <w:rFonts w:ascii="Constantia" w:eastAsia="Calibri" w:hAnsi="Constantia"/>
        </w:rPr>
        <w:t>. The ac</w:t>
      </w:r>
      <w:r w:rsidRPr="006A054D">
        <w:rPr>
          <w:rFonts w:ascii="Constantia" w:eastAsia="Calibri" w:hAnsi="Constantia"/>
        </w:rPr>
        <w:t>tual expenditure for the FY 2018/19</w:t>
      </w:r>
      <w:r w:rsidR="00446459" w:rsidRPr="006A054D">
        <w:rPr>
          <w:rFonts w:ascii="Constantia" w:eastAsia="Calibri" w:hAnsi="Constantia"/>
        </w:rPr>
        <w:t xml:space="preserve"> revised budget was Kshs </w:t>
      </w:r>
      <w:r w:rsidR="00E42AD9" w:rsidRPr="006A054D">
        <w:rPr>
          <w:rFonts w:ascii="Constantia" w:eastAsia="Calibri" w:hAnsi="Constantia"/>
        </w:rPr>
        <w:t xml:space="preserve">10,371,232,503 (79.7 </w:t>
      </w:r>
      <w:r w:rsidR="00446459" w:rsidRPr="006A054D">
        <w:rPr>
          <w:rFonts w:ascii="Constantia" w:eastAsia="Calibri" w:hAnsi="Constantia"/>
        </w:rPr>
        <w:t>percent of Budget)</w:t>
      </w:r>
      <w:r w:rsidR="00E42AD9" w:rsidRPr="006A054D">
        <w:rPr>
          <w:rFonts w:ascii="Constantia" w:eastAsia="Calibri" w:hAnsi="Constantia"/>
        </w:rPr>
        <w:t xml:space="preserve"> </w:t>
      </w:r>
    </w:p>
    <w:p w14:paraId="471BF4FE"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 xml:space="preserve">These expenditures comprise of recurrent of Kshs </w:t>
      </w:r>
      <w:r w:rsidR="00E42AD9" w:rsidRPr="006A054D">
        <w:rPr>
          <w:rFonts w:ascii="Constantia" w:eastAsia="Calibri" w:hAnsi="Constantia"/>
        </w:rPr>
        <w:t>8,009,443,695</w:t>
      </w:r>
      <w:r w:rsidRPr="006A054D">
        <w:rPr>
          <w:rFonts w:ascii="Constantia" w:eastAsia="Calibri" w:hAnsi="Constantia"/>
        </w:rPr>
        <w:t xml:space="preserve"> (</w:t>
      </w:r>
      <w:r w:rsidR="00E42AD9" w:rsidRPr="006A054D">
        <w:rPr>
          <w:rFonts w:ascii="Constantia" w:eastAsia="Calibri" w:hAnsi="Constantia"/>
        </w:rPr>
        <w:t>61.6</w:t>
      </w:r>
      <w:r w:rsidRPr="006A054D">
        <w:rPr>
          <w:rFonts w:ascii="Constantia" w:eastAsia="Calibri" w:hAnsi="Constantia"/>
        </w:rPr>
        <w:t xml:space="preserve"> percent of Budget) and development of Kshs </w:t>
      </w:r>
      <w:r w:rsidR="00E42AD9" w:rsidRPr="006A054D">
        <w:rPr>
          <w:rFonts w:ascii="Constantia" w:eastAsia="Calibri" w:hAnsi="Constantia"/>
        </w:rPr>
        <w:t>2,361,788,805 (18.2</w:t>
      </w:r>
      <w:r w:rsidRPr="006A054D">
        <w:rPr>
          <w:rFonts w:ascii="Constantia" w:eastAsia="Calibri" w:hAnsi="Constantia"/>
        </w:rPr>
        <w:t xml:space="preserve"> percent of Budget) and a balance of Kshs </w:t>
      </w:r>
      <w:r w:rsidR="00E42AD9" w:rsidRPr="006A054D">
        <w:rPr>
          <w:rFonts w:ascii="Constantia" w:eastAsia="Calibri" w:hAnsi="Constantia"/>
        </w:rPr>
        <w:t>2,638,289,277</w:t>
      </w:r>
      <w:r w:rsidRPr="006A054D">
        <w:rPr>
          <w:rFonts w:ascii="Constantia" w:eastAsia="Calibri" w:hAnsi="Constantia"/>
        </w:rPr>
        <w:t xml:space="preserve"> (</w:t>
      </w:r>
      <w:r w:rsidR="00E42AD9" w:rsidRPr="006A054D">
        <w:rPr>
          <w:rFonts w:ascii="Constantia" w:eastAsia="Calibri" w:hAnsi="Constantia"/>
        </w:rPr>
        <w:t>20.3</w:t>
      </w:r>
      <w:r w:rsidRPr="006A054D">
        <w:rPr>
          <w:rFonts w:ascii="Constantia" w:eastAsia="Calibri" w:hAnsi="Constantia"/>
        </w:rPr>
        <w:t xml:space="preserve"> per</w:t>
      </w:r>
      <w:r w:rsidR="00E42AD9" w:rsidRPr="006A054D">
        <w:rPr>
          <w:rFonts w:ascii="Constantia" w:eastAsia="Calibri" w:hAnsi="Constantia"/>
        </w:rPr>
        <w:t>cent) carried forward to FY 2019/20.</w:t>
      </w:r>
    </w:p>
    <w:p w14:paraId="16927CE2" w14:textId="77777777" w:rsidR="00446459" w:rsidRPr="003416FB" w:rsidRDefault="00446459" w:rsidP="00AA0206">
      <w:pPr>
        <w:autoSpaceDE w:val="0"/>
        <w:autoSpaceDN w:val="0"/>
        <w:adjustRightInd w:val="0"/>
        <w:spacing w:line="276" w:lineRule="auto"/>
        <w:jc w:val="both"/>
        <w:rPr>
          <w:rFonts w:ascii="Constantia" w:eastAsia="Calibri" w:hAnsi="Constantia"/>
          <w:color w:val="000000"/>
          <w:lang w:val="en-GB"/>
        </w:rPr>
      </w:pPr>
    </w:p>
    <w:p w14:paraId="0CCD9DF5"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The ceiling for development expenditures (inclusive of conditional transfers to the wards) inclu</w:t>
      </w:r>
      <w:r w:rsidR="00BF7848" w:rsidRPr="006A054D">
        <w:rPr>
          <w:rFonts w:ascii="Constantia" w:eastAsia="Calibri" w:hAnsi="Constantia"/>
        </w:rPr>
        <w:t xml:space="preserve">ding foreign financed projects </w:t>
      </w:r>
      <w:r w:rsidRPr="006A054D">
        <w:rPr>
          <w:rFonts w:ascii="Constantia" w:eastAsia="Calibri" w:hAnsi="Constantia"/>
        </w:rPr>
        <w:t xml:space="preserve">amounts to Kshs </w:t>
      </w:r>
      <w:r w:rsidR="00265134">
        <w:rPr>
          <w:rFonts w:ascii="Constantia" w:eastAsia="Calibri" w:hAnsi="Constantia"/>
        </w:rPr>
        <w:t>3,604,833,240</w:t>
      </w:r>
      <w:r w:rsidR="00BF7848" w:rsidRPr="006A054D">
        <w:rPr>
          <w:rFonts w:ascii="Constantia" w:eastAsia="Calibri" w:hAnsi="Constantia"/>
        </w:rPr>
        <w:t xml:space="preserve"> in the FY 2020/21</w:t>
      </w:r>
      <w:r w:rsidRPr="006A054D">
        <w:rPr>
          <w:rFonts w:ascii="Constantia" w:eastAsia="Calibri" w:hAnsi="Constantia"/>
        </w:rPr>
        <w:t xml:space="preserve"> from Kshs</w:t>
      </w:r>
      <w:r w:rsidR="00BF7848" w:rsidRPr="006A054D">
        <w:rPr>
          <w:rFonts w:ascii="Constantia" w:eastAsia="Calibri" w:hAnsi="Constantia"/>
        </w:rPr>
        <w:t>.</w:t>
      </w:r>
      <w:r w:rsidRPr="006A054D">
        <w:rPr>
          <w:rFonts w:ascii="Constantia" w:eastAsia="Calibri" w:hAnsi="Constantia"/>
        </w:rPr>
        <w:t xml:space="preserve"> </w:t>
      </w:r>
      <w:r w:rsidR="00BF7848" w:rsidRPr="006A054D">
        <w:rPr>
          <w:rFonts w:ascii="Constantia" w:eastAsia="Calibri" w:hAnsi="Constantia"/>
        </w:rPr>
        <w:t>4,581,797,196 in FY 2019/20</w:t>
      </w:r>
      <w:r w:rsidRPr="006A054D">
        <w:rPr>
          <w:rFonts w:ascii="Constantia" w:eastAsia="Calibri" w:hAnsi="Constantia"/>
        </w:rPr>
        <w:t xml:space="preserve"> (representing a reduction of </w:t>
      </w:r>
      <w:r w:rsidR="00265134">
        <w:rPr>
          <w:rFonts w:ascii="Constantia" w:eastAsia="Calibri" w:hAnsi="Constantia"/>
        </w:rPr>
        <w:t>21</w:t>
      </w:r>
      <w:r w:rsidR="006213F4" w:rsidRPr="006A054D">
        <w:rPr>
          <w:rFonts w:ascii="Constantia" w:eastAsia="Calibri" w:hAnsi="Constantia"/>
        </w:rPr>
        <w:t>%</w:t>
      </w:r>
      <w:r w:rsidRPr="006A054D">
        <w:rPr>
          <w:rFonts w:ascii="Constantia" w:eastAsia="Calibri" w:hAnsi="Constantia"/>
        </w:rPr>
        <w:t>). The</w:t>
      </w:r>
      <w:r w:rsidR="006213F4" w:rsidRPr="006A054D">
        <w:rPr>
          <w:rFonts w:ascii="Constantia" w:eastAsia="Calibri" w:hAnsi="Constantia"/>
        </w:rPr>
        <w:t xml:space="preserve"> development ceiling for FY 2019/20</w:t>
      </w:r>
      <w:r w:rsidRPr="006A054D">
        <w:rPr>
          <w:rFonts w:ascii="Constantia" w:eastAsia="Calibri" w:hAnsi="Constantia"/>
        </w:rPr>
        <w:t xml:space="preserve"> is high because of the inclusion of balances carried fo</w:t>
      </w:r>
      <w:r w:rsidR="006213F4" w:rsidRPr="006A054D">
        <w:rPr>
          <w:rFonts w:ascii="Constantia" w:eastAsia="Calibri" w:hAnsi="Constantia"/>
        </w:rPr>
        <w:t>rward from FY 2018/19</w:t>
      </w:r>
      <w:r w:rsidRPr="006A054D">
        <w:rPr>
          <w:rFonts w:ascii="Constantia" w:eastAsia="Calibri" w:hAnsi="Constantia"/>
        </w:rPr>
        <w:t>. Most of the outlays are expected to support critical infra</w:t>
      </w:r>
      <w:r w:rsidR="006213F4" w:rsidRPr="006A054D">
        <w:rPr>
          <w:rFonts w:ascii="Constantia" w:eastAsia="Calibri" w:hAnsi="Constantia"/>
        </w:rPr>
        <w:t>structure projects. D</w:t>
      </w:r>
      <w:r w:rsidRPr="006A054D">
        <w:rPr>
          <w:rFonts w:ascii="Constantia" w:eastAsia="Calibri" w:hAnsi="Constantia"/>
        </w:rPr>
        <w:t>evelopment budget will</w:t>
      </w:r>
      <w:r w:rsidR="006213F4" w:rsidRPr="006A054D">
        <w:rPr>
          <w:rFonts w:ascii="Constantia" w:eastAsia="Calibri" w:hAnsi="Constantia"/>
        </w:rPr>
        <w:t xml:space="preserve"> be funded by </w:t>
      </w:r>
      <w:r w:rsidRPr="006A054D">
        <w:rPr>
          <w:rFonts w:ascii="Constantia" w:eastAsia="Calibri" w:hAnsi="Constantia"/>
        </w:rPr>
        <w:t>grants from national government and developmen</w:t>
      </w:r>
      <w:r w:rsidR="006213F4" w:rsidRPr="006A054D">
        <w:rPr>
          <w:rFonts w:ascii="Constantia" w:eastAsia="Calibri" w:hAnsi="Constantia"/>
        </w:rPr>
        <w:t>t partners.</w:t>
      </w:r>
    </w:p>
    <w:p w14:paraId="473167CA"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 xml:space="preserve"> A contingency Fund of Kshs</w:t>
      </w:r>
      <w:r w:rsidR="006213F4" w:rsidRPr="006A054D">
        <w:rPr>
          <w:rFonts w:ascii="Constantia" w:eastAsia="Calibri" w:hAnsi="Constantia"/>
        </w:rPr>
        <w:t>.</w:t>
      </w:r>
      <w:r w:rsidRPr="006A054D">
        <w:rPr>
          <w:rFonts w:ascii="Constantia" w:eastAsia="Calibri" w:hAnsi="Constantia"/>
        </w:rPr>
        <w:t xml:space="preserve"> 100millio</w:t>
      </w:r>
      <w:r w:rsidR="006213F4" w:rsidRPr="006A054D">
        <w:rPr>
          <w:rFonts w:ascii="Constantia" w:eastAsia="Calibri" w:hAnsi="Constantia"/>
        </w:rPr>
        <w:t>n is provided for in the FY 2020/21</w:t>
      </w:r>
      <w:r w:rsidRPr="006A054D">
        <w:rPr>
          <w:rFonts w:ascii="Constantia" w:eastAsia="Calibri" w:hAnsi="Constantia"/>
        </w:rPr>
        <w:t xml:space="preserve"> budget. In addition, Kshs</w:t>
      </w:r>
      <w:r w:rsidR="006213F4" w:rsidRPr="006A054D">
        <w:rPr>
          <w:rFonts w:ascii="Constantia" w:eastAsia="Calibri" w:hAnsi="Constantia"/>
        </w:rPr>
        <w:t>.</w:t>
      </w:r>
      <w:r w:rsidRPr="006A054D">
        <w:rPr>
          <w:rFonts w:ascii="Constantia" w:eastAsia="Calibri" w:hAnsi="Constantia"/>
        </w:rPr>
        <w:t xml:space="preserve"> </w:t>
      </w:r>
      <w:r w:rsidR="006213F4" w:rsidRPr="006A054D">
        <w:rPr>
          <w:rFonts w:ascii="Constantia" w:eastAsia="Calibri" w:hAnsi="Constantia"/>
        </w:rPr>
        <w:t>585,000,000</w:t>
      </w:r>
      <w:r w:rsidRPr="006A054D">
        <w:rPr>
          <w:rFonts w:ascii="Constantia" w:eastAsia="Calibri" w:hAnsi="Constantia"/>
        </w:rPr>
        <w:t xml:space="preserve"> is provided for as County conditional grants to the wa</w:t>
      </w:r>
      <w:r w:rsidR="006213F4" w:rsidRPr="006A054D">
        <w:rPr>
          <w:rFonts w:ascii="Constantia" w:eastAsia="Calibri" w:hAnsi="Constantia"/>
        </w:rPr>
        <w:t>rds (with each ward allocated Kshs. 13</w:t>
      </w:r>
      <w:r w:rsidRPr="006A054D">
        <w:rPr>
          <w:rFonts w:ascii="Constantia" w:eastAsia="Calibri" w:hAnsi="Constantia"/>
        </w:rPr>
        <w:t>,000,000</w:t>
      </w:r>
      <w:r w:rsidR="006213F4" w:rsidRPr="006A054D">
        <w:rPr>
          <w:rFonts w:ascii="Constantia" w:eastAsia="Calibri" w:hAnsi="Constantia"/>
        </w:rPr>
        <w:t>) for development</w:t>
      </w:r>
      <w:r w:rsidRPr="006A054D">
        <w:rPr>
          <w:rFonts w:ascii="Constantia" w:eastAsia="Calibri" w:hAnsi="Constantia"/>
        </w:rPr>
        <w:t>.</w:t>
      </w:r>
    </w:p>
    <w:p w14:paraId="4D679B88" w14:textId="77777777" w:rsidR="007C662E" w:rsidRPr="006A054D" w:rsidRDefault="006A054D" w:rsidP="006A054D">
      <w:pPr>
        <w:pStyle w:val="Heading2"/>
        <w:rPr>
          <w:rFonts w:ascii="Constantia" w:eastAsiaTheme="minorHAnsi" w:hAnsi="Constantia"/>
          <w:b/>
          <w:bCs/>
          <w:color w:val="000000"/>
          <w:sz w:val="24"/>
          <w:szCs w:val="24"/>
        </w:rPr>
      </w:pPr>
      <w:bookmarkStart w:id="56" w:name="_Toc33654984"/>
      <w:r>
        <w:rPr>
          <w:rFonts w:ascii="Constantia" w:eastAsiaTheme="minorHAnsi" w:hAnsi="Constantia"/>
          <w:b/>
          <w:bCs/>
          <w:color w:val="000000"/>
          <w:sz w:val="24"/>
          <w:szCs w:val="24"/>
        </w:rPr>
        <w:t xml:space="preserve">4.4 </w:t>
      </w:r>
      <w:r w:rsidR="007C662E" w:rsidRPr="006A054D">
        <w:rPr>
          <w:rFonts w:ascii="Constantia" w:eastAsiaTheme="minorHAnsi" w:hAnsi="Constantia"/>
          <w:b/>
          <w:bCs/>
          <w:color w:val="000000"/>
          <w:sz w:val="24"/>
          <w:szCs w:val="24"/>
        </w:rPr>
        <w:t>Resource Envelop</w:t>
      </w:r>
      <w:r w:rsidR="007F2335" w:rsidRPr="006A054D">
        <w:rPr>
          <w:rFonts w:ascii="Constantia" w:eastAsiaTheme="minorHAnsi" w:hAnsi="Constantia"/>
          <w:b/>
          <w:bCs/>
          <w:color w:val="000000"/>
          <w:sz w:val="24"/>
          <w:szCs w:val="24"/>
        </w:rPr>
        <w:t>e</w:t>
      </w:r>
      <w:bookmarkEnd w:id="56"/>
    </w:p>
    <w:p w14:paraId="1AC68082"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Measures to enhance own revenue collection will focus on formalizing all informal businesses with a view of creating a structured way of levying relevant fees and charges. The county will finalize the preparation and roll-out of the valuation roll to guide decisions on property taxes.  Additionally, measures will be undertaken to waive given percentage of interest on land rates and adoption of phased repayments to encourage pay-ups.</w:t>
      </w:r>
    </w:p>
    <w:p w14:paraId="4C3CB55F"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lastRenderedPageBreak/>
        <w:t>Further, the county shall update on a regular basis the register of all businesses in and demand that each business entity be licensed to operate. Officials both in the executive and the County Assembly will be required to support the county in revenue mobilization initiatives, including payment of requisite fees and charges on demand.</w:t>
      </w:r>
    </w:p>
    <w:p w14:paraId="5006D58D"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No person, serving in the public service of Bungoma County or in appointive, elected and or nominated positions shall incite the public against payment of legal fees/charges as provided for in the Annual Finance Act. The county shall enforce the provisions of both national and local laws to ensure observance of the requirements to pay due taxes and associated fees, charges, fines and penalties.</w:t>
      </w:r>
    </w:p>
    <w:p w14:paraId="313B6C79" w14:textId="77777777" w:rsidR="007C662E" w:rsidRPr="003416FB" w:rsidRDefault="007C662E"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t>Strategies for Local Revenue Generation</w:t>
      </w:r>
    </w:p>
    <w:p w14:paraId="4FBD2729"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Measures to enhance own revenue collection will focus on formalizing all informal businesses with a view of creating a structured way of levying relevant fees and charges. The county will finalize the preparation and roll-out of the valuation roll to guide decisions on property taxes.  Additionally, measures will be undertaken to waive given percentage of interest on land rates and adoption of phased repayments to encourage pay-ups.</w:t>
      </w:r>
    </w:p>
    <w:p w14:paraId="26943B7E"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Further, the county shall update on a regular basis the register of all businesses in and demand that each business entity be licensed to operate. Officials both in the executive and the County Assembly will be required to support the county in revenue mobilization initiatives, including payment of requisite fees and charges on demand.</w:t>
      </w:r>
    </w:p>
    <w:p w14:paraId="1FBB2452"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No person, serving in the public service of Bungoma County or in appointive, elected and or nominated positions shall incite the public against payment of legal fees/charges as provided for in the Annual Finance Act. The county shall enforce the provisions of both national and local laws to ensure observance of the requirements to pay due taxes and associated fees, charges, fines and penalties.</w:t>
      </w:r>
    </w:p>
    <w:p w14:paraId="696D2591" w14:textId="77777777" w:rsidR="00446459" w:rsidRPr="006A054D" w:rsidRDefault="00446459" w:rsidP="00624850">
      <w:pPr>
        <w:pStyle w:val="ListParagraph"/>
        <w:numPr>
          <w:ilvl w:val="0"/>
          <w:numId w:val="35"/>
        </w:numPr>
        <w:spacing w:after="240" w:line="276" w:lineRule="auto"/>
        <w:ind w:left="270" w:hanging="270"/>
        <w:jc w:val="both"/>
        <w:rPr>
          <w:rFonts w:ascii="Constantia" w:eastAsia="Calibri" w:hAnsi="Constantia"/>
        </w:rPr>
      </w:pPr>
      <w:r w:rsidRPr="006A054D">
        <w:rPr>
          <w:rFonts w:ascii="Constantia" w:eastAsia="Calibri" w:hAnsi="Constantia"/>
        </w:rPr>
        <w:t>Annex five provides specific details of the revenue enhancement measures that the county will pursue in medium term to ensure successful implementation of the proposed Turn - Around Management and Business Advisory Services (TAM/BAS) initiatives by the County Revenue Directorate</w:t>
      </w:r>
    </w:p>
    <w:p w14:paraId="1B472C55" w14:textId="77777777" w:rsidR="007C662E" w:rsidRPr="003416FB" w:rsidRDefault="007C662E"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t>Deficit Financing</w:t>
      </w:r>
    </w:p>
    <w:p w14:paraId="147C67A3" w14:textId="77777777" w:rsidR="00446459" w:rsidRPr="008715BF" w:rsidRDefault="00446459"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Reflecting the resource requirements and revenues, the fiscal deficit (excluding </w:t>
      </w:r>
      <w:r w:rsidR="00D854B1" w:rsidRPr="008715BF">
        <w:rPr>
          <w:rFonts w:ascii="Constantia" w:eastAsia="Calibri" w:hAnsi="Constantia"/>
        </w:rPr>
        <w:t>grants), is projected at Kshs 17B in the FY 2020/21</w:t>
      </w:r>
      <w:r w:rsidRPr="008715BF">
        <w:rPr>
          <w:rFonts w:ascii="Constantia" w:eastAsia="Calibri" w:hAnsi="Constantia"/>
        </w:rPr>
        <w:t>. This deficit will be financed by a combination of approaches, including making official request to national government for specific support, ramping up local revenue collection, especially AIA and borrowing from the market at negotiated rates subject to the provisions of the County Medium</w:t>
      </w:r>
      <w:r w:rsidR="00D854B1" w:rsidRPr="008715BF">
        <w:rPr>
          <w:rFonts w:ascii="Constantia" w:eastAsia="Calibri" w:hAnsi="Constantia"/>
        </w:rPr>
        <w:t xml:space="preserve"> Term Debt Management Paper 2020/21 – 2022/23</w:t>
      </w:r>
      <w:r w:rsidRPr="008715BF">
        <w:rPr>
          <w:rFonts w:ascii="Constantia" w:eastAsia="Calibri" w:hAnsi="Constantia"/>
        </w:rPr>
        <w:t>.</w:t>
      </w:r>
    </w:p>
    <w:p w14:paraId="03A098E2" w14:textId="77777777" w:rsidR="007C662E" w:rsidRPr="003416FB" w:rsidRDefault="007C662E"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lastRenderedPageBreak/>
        <w:t>Budgetary allocation for FY 2020/21</w:t>
      </w:r>
    </w:p>
    <w:p w14:paraId="4315C036" w14:textId="77777777" w:rsidR="00CF12F8" w:rsidRPr="008715BF" w:rsidRDefault="00CF12F8"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budgetary </w:t>
      </w:r>
      <w:r w:rsidR="003B4B7A" w:rsidRPr="008715BF">
        <w:rPr>
          <w:rFonts w:ascii="Constantia" w:eastAsia="Calibri" w:hAnsi="Constantia"/>
        </w:rPr>
        <w:t>allocation to the two arms of the County Government including local revenue is</w:t>
      </w:r>
      <w:r w:rsidRPr="008715BF">
        <w:rPr>
          <w:rFonts w:ascii="Constantia" w:eastAsia="Calibri" w:hAnsi="Constantia"/>
        </w:rPr>
        <w:t xml:space="preserve"> summarized in Table </w:t>
      </w:r>
      <w:r w:rsidR="00CC5773">
        <w:rPr>
          <w:rFonts w:ascii="Constantia" w:eastAsia="Calibri" w:hAnsi="Constantia"/>
        </w:rPr>
        <w:t>9</w:t>
      </w:r>
      <w:r w:rsidR="00B76234">
        <w:rPr>
          <w:rFonts w:ascii="Constantia" w:eastAsia="Calibri" w:hAnsi="Constantia"/>
        </w:rPr>
        <w:t>.</w:t>
      </w:r>
      <w:r w:rsidRPr="008715BF">
        <w:rPr>
          <w:rFonts w:ascii="Constantia" w:eastAsia="Calibri" w:hAnsi="Constantia"/>
        </w:rPr>
        <w:t xml:space="preserve"> </w:t>
      </w:r>
    </w:p>
    <w:p w14:paraId="347BB49B" w14:textId="77777777" w:rsidR="00CF12F8" w:rsidRPr="003416FB" w:rsidRDefault="00CF12F8" w:rsidP="00AA0206">
      <w:pPr>
        <w:autoSpaceDE w:val="0"/>
        <w:autoSpaceDN w:val="0"/>
        <w:adjustRightInd w:val="0"/>
        <w:spacing w:line="276" w:lineRule="auto"/>
        <w:jc w:val="both"/>
        <w:rPr>
          <w:rFonts w:ascii="Constantia" w:eastAsia="Calibri" w:hAnsi="Constantia"/>
          <w:b/>
          <w:bCs/>
          <w:color w:val="000000"/>
        </w:rPr>
      </w:pPr>
      <w:bookmarkStart w:id="57" w:name="_Toc3431100"/>
      <w:bookmarkStart w:id="58" w:name="_Toc33655009"/>
      <w:r w:rsidRPr="003416FB">
        <w:rPr>
          <w:rFonts w:ascii="Constantia" w:eastAsia="Calibri" w:hAnsi="Constantia"/>
          <w:b/>
          <w:bCs/>
          <w:color w:val="000000"/>
        </w:rPr>
        <w:t xml:space="preserve">Table </w:t>
      </w:r>
      <w:r w:rsidRPr="003416FB">
        <w:rPr>
          <w:rFonts w:ascii="Constantia" w:eastAsia="Calibri" w:hAnsi="Constantia"/>
          <w:b/>
          <w:bCs/>
          <w:color w:val="000000"/>
        </w:rPr>
        <w:fldChar w:fldCharType="begin"/>
      </w:r>
      <w:r w:rsidRPr="003416FB">
        <w:rPr>
          <w:rFonts w:ascii="Constantia" w:eastAsia="Calibri" w:hAnsi="Constantia"/>
          <w:b/>
          <w:bCs/>
          <w:color w:val="000000"/>
        </w:rPr>
        <w:instrText xml:space="preserve"> SEQ Table \* ARABIC </w:instrText>
      </w:r>
      <w:r w:rsidRPr="003416FB">
        <w:rPr>
          <w:rFonts w:ascii="Constantia" w:eastAsia="Calibri" w:hAnsi="Constantia"/>
          <w:b/>
          <w:bCs/>
          <w:color w:val="000000"/>
        </w:rPr>
        <w:fldChar w:fldCharType="separate"/>
      </w:r>
      <w:r w:rsidR="00991814">
        <w:rPr>
          <w:rFonts w:ascii="Constantia" w:eastAsia="Calibri" w:hAnsi="Constantia"/>
          <w:b/>
          <w:bCs/>
          <w:noProof/>
          <w:color w:val="000000"/>
        </w:rPr>
        <w:t>7</w:t>
      </w:r>
      <w:r w:rsidRPr="003416FB">
        <w:rPr>
          <w:rFonts w:ascii="Constantia" w:eastAsia="Calibri" w:hAnsi="Constantia"/>
          <w:b/>
          <w:bCs/>
          <w:color w:val="000000"/>
        </w:rPr>
        <w:fldChar w:fldCharType="end"/>
      </w:r>
      <w:r w:rsidRPr="003416FB">
        <w:rPr>
          <w:rFonts w:ascii="Constantia" w:eastAsia="Calibri" w:hAnsi="Constantia"/>
          <w:b/>
          <w:bCs/>
          <w:color w:val="000000"/>
        </w:rPr>
        <w:t>: Summary Bu</w:t>
      </w:r>
      <w:r w:rsidR="00D854B1" w:rsidRPr="003416FB">
        <w:rPr>
          <w:rFonts w:ascii="Constantia" w:eastAsia="Calibri" w:hAnsi="Constantia"/>
          <w:b/>
          <w:bCs/>
          <w:color w:val="000000"/>
        </w:rPr>
        <w:t>dget Allocations for the FY 2020/21 - 2022</w:t>
      </w:r>
      <w:r w:rsidRPr="003416FB">
        <w:rPr>
          <w:rFonts w:ascii="Constantia" w:eastAsia="Calibri" w:hAnsi="Constantia"/>
          <w:b/>
          <w:bCs/>
          <w:color w:val="000000"/>
        </w:rPr>
        <w:t>/2</w:t>
      </w:r>
      <w:bookmarkEnd w:id="57"/>
      <w:r w:rsidR="00D854B1" w:rsidRPr="003416FB">
        <w:rPr>
          <w:rFonts w:ascii="Constantia" w:eastAsia="Calibri" w:hAnsi="Constantia"/>
          <w:b/>
          <w:bCs/>
          <w:color w:val="000000"/>
        </w:rPr>
        <w:t>3</w:t>
      </w:r>
      <w:bookmarkEnd w:id="58"/>
    </w:p>
    <w:tbl>
      <w:tblPr>
        <w:tblW w:w="5000" w:type="pct"/>
        <w:tblLook w:val="04A0" w:firstRow="1" w:lastRow="0" w:firstColumn="1" w:lastColumn="0" w:noHBand="0" w:noVBand="1"/>
      </w:tblPr>
      <w:tblGrid>
        <w:gridCol w:w="1927"/>
        <w:gridCol w:w="1745"/>
        <w:gridCol w:w="1797"/>
        <w:gridCol w:w="1676"/>
        <w:gridCol w:w="2195"/>
      </w:tblGrid>
      <w:tr w:rsidR="00D854B1" w:rsidRPr="003416FB" w14:paraId="6B46F328" w14:textId="77777777" w:rsidTr="005B7BB6">
        <w:trPr>
          <w:trHeight w:val="312"/>
        </w:trPr>
        <w:tc>
          <w:tcPr>
            <w:tcW w:w="1032" w:type="pct"/>
            <w:tcBorders>
              <w:top w:val="single" w:sz="8" w:space="0" w:color="000000"/>
              <w:left w:val="single" w:sz="8" w:space="0" w:color="000000"/>
              <w:bottom w:val="single" w:sz="8" w:space="0" w:color="000000"/>
              <w:right w:val="single" w:sz="8" w:space="0" w:color="000000"/>
            </w:tcBorders>
            <w:shd w:val="clear" w:color="000000" w:fill="1F4E79"/>
            <w:vAlign w:val="center"/>
            <w:hideMark/>
          </w:tcPr>
          <w:p w14:paraId="08CC61BF" w14:textId="77777777" w:rsidR="00D854B1" w:rsidRPr="003416FB" w:rsidRDefault="00D854B1" w:rsidP="00AA0206">
            <w:pPr>
              <w:spacing w:line="276" w:lineRule="auto"/>
              <w:jc w:val="both"/>
              <w:rPr>
                <w:rFonts w:ascii="Constantia" w:hAnsi="Constantia"/>
                <w:b/>
                <w:bCs/>
                <w:color w:val="FFFFFF"/>
                <w:sz w:val="23"/>
                <w:szCs w:val="23"/>
              </w:rPr>
            </w:pPr>
            <w:r w:rsidRPr="003416FB">
              <w:rPr>
                <w:rFonts w:ascii="Constantia" w:hAnsi="Constantia"/>
                <w:b/>
                <w:bCs/>
                <w:color w:val="FFFFFF"/>
                <w:sz w:val="23"/>
                <w:szCs w:val="23"/>
              </w:rPr>
              <w:t>CG Arm</w:t>
            </w:r>
          </w:p>
        </w:tc>
        <w:tc>
          <w:tcPr>
            <w:tcW w:w="934" w:type="pct"/>
            <w:tcBorders>
              <w:top w:val="single" w:sz="8" w:space="0" w:color="000000"/>
              <w:left w:val="nil"/>
              <w:bottom w:val="single" w:sz="8" w:space="0" w:color="000000"/>
              <w:right w:val="single" w:sz="8" w:space="0" w:color="000000"/>
            </w:tcBorders>
            <w:shd w:val="clear" w:color="000000" w:fill="1F4E79"/>
            <w:vAlign w:val="center"/>
            <w:hideMark/>
          </w:tcPr>
          <w:p w14:paraId="23CEA226" w14:textId="77777777" w:rsidR="00D854B1" w:rsidRPr="003416FB" w:rsidRDefault="00D854B1" w:rsidP="00AA0206">
            <w:pPr>
              <w:spacing w:line="276" w:lineRule="auto"/>
              <w:jc w:val="both"/>
              <w:rPr>
                <w:rFonts w:ascii="Constantia" w:hAnsi="Constantia"/>
                <w:b/>
                <w:bCs/>
                <w:color w:val="FFFFFF"/>
                <w:sz w:val="23"/>
                <w:szCs w:val="23"/>
              </w:rPr>
            </w:pPr>
            <w:r w:rsidRPr="003416FB">
              <w:rPr>
                <w:rFonts w:ascii="Constantia" w:hAnsi="Constantia"/>
                <w:b/>
                <w:bCs/>
                <w:color w:val="FFFFFF"/>
                <w:sz w:val="23"/>
                <w:szCs w:val="23"/>
              </w:rPr>
              <w:t>2019/20</w:t>
            </w:r>
          </w:p>
        </w:tc>
        <w:tc>
          <w:tcPr>
            <w:tcW w:w="962" w:type="pct"/>
            <w:tcBorders>
              <w:top w:val="single" w:sz="8" w:space="0" w:color="000000"/>
              <w:left w:val="nil"/>
              <w:bottom w:val="single" w:sz="8" w:space="0" w:color="000000"/>
              <w:right w:val="single" w:sz="8" w:space="0" w:color="000000"/>
            </w:tcBorders>
            <w:shd w:val="clear" w:color="000000" w:fill="1F4E79"/>
            <w:vAlign w:val="center"/>
            <w:hideMark/>
          </w:tcPr>
          <w:p w14:paraId="492F4367" w14:textId="77777777" w:rsidR="00D854B1" w:rsidRPr="003416FB" w:rsidRDefault="00D854B1" w:rsidP="00AA0206">
            <w:pPr>
              <w:spacing w:line="276" w:lineRule="auto"/>
              <w:jc w:val="both"/>
              <w:rPr>
                <w:rFonts w:ascii="Constantia" w:hAnsi="Constantia"/>
                <w:b/>
                <w:bCs/>
                <w:color w:val="FFFFFF"/>
                <w:sz w:val="23"/>
                <w:szCs w:val="23"/>
              </w:rPr>
            </w:pPr>
            <w:r w:rsidRPr="003416FB">
              <w:rPr>
                <w:rFonts w:ascii="Constantia" w:hAnsi="Constantia"/>
                <w:b/>
                <w:bCs/>
                <w:color w:val="FFFFFF"/>
                <w:sz w:val="23"/>
                <w:szCs w:val="23"/>
              </w:rPr>
              <w:t>2020/21</w:t>
            </w:r>
          </w:p>
        </w:tc>
        <w:tc>
          <w:tcPr>
            <w:tcW w:w="897" w:type="pct"/>
            <w:tcBorders>
              <w:top w:val="single" w:sz="8" w:space="0" w:color="000000"/>
              <w:left w:val="nil"/>
              <w:bottom w:val="single" w:sz="8" w:space="0" w:color="000000"/>
              <w:right w:val="single" w:sz="8" w:space="0" w:color="000000"/>
            </w:tcBorders>
            <w:shd w:val="clear" w:color="000000" w:fill="1F4E79"/>
            <w:vAlign w:val="center"/>
            <w:hideMark/>
          </w:tcPr>
          <w:p w14:paraId="353997B7" w14:textId="77777777" w:rsidR="00D854B1" w:rsidRPr="003416FB" w:rsidRDefault="00D854B1" w:rsidP="00AA0206">
            <w:pPr>
              <w:spacing w:line="276" w:lineRule="auto"/>
              <w:jc w:val="both"/>
              <w:rPr>
                <w:rFonts w:ascii="Constantia" w:hAnsi="Constantia"/>
                <w:b/>
                <w:bCs/>
                <w:color w:val="FFFFFF"/>
                <w:sz w:val="23"/>
                <w:szCs w:val="23"/>
              </w:rPr>
            </w:pPr>
            <w:r w:rsidRPr="003416FB">
              <w:rPr>
                <w:rFonts w:ascii="Constantia" w:hAnsi="Constantia"/>
                <w:b/>
                <w:bCs/>
                <w:color w:val="FFFFFF"/>
                <w:sz w:val="23"/>
                <w:szCs w:val="23"/>
              </w:rPr>
              <w:t>2021/22</w:t>
            </w:r>
          </w:p>
        </w:tc>
        <w:tc>
          <w:tcPr>
            <w:tcW w:w="1175" w:type="pct"/>
            <w:tcBorders>
              <w:top w:val="single" w:sz="8" w:space="0" w:color="000000"/>
              <w:left w:val="nil"/>
              <w:bottom w:val="single" w:sz="8" w:space="0" w:color="000000"/>
              <w:right w:val="single" w:sz="8" w:space="0" w:color="000000"/>
            </w:tcBorders>
            <w:shd w:val="clear" w:color="000000" w:fill="1F4E79"/>
            <w:vAlign w:val="center"/>
            <w:hideMark/>
          </w:tcPr>
          <w:p w14:paraId="7D7E2463" w14:textId="77777777" w:rsidR="00D854B1" w:rsidRPr="003416FB" w:rsidRDefault="00D854B1" w:rsidP="00AA0206">
            <w:pPr>
              <w:spacing w:line="276" w:lineRule="auto"/>
              <w:jc w:val="both"/>
              <w:rPr>
                <w:rFonts w:ascii="Constantia" w:hAnsi="Constantia"/>
                <w:b/>
                <w:bCs/>
                <w:color w:val="FFFFFF"/>
                <w:sz w:val="23"/>
                <w:szCs w:val="23"/>
              </w:rPr>
            </w:pPr>
            <w:r w:rsidRPr="003416FB">
              <w:rPr>
                <w:rFonts w:ascii="Constantia" w:hAnsi="Constantia"/>
                <w:b/>
                <w:bCs/>
                <w:color w:val="FFFFFF"/>
                <w:sz w:val="23"/>
                <w:szCs w:val="23"/>
              </w:rPr>
              <w:t>2022/23</w:t>
            </w:r>
          </w:p>
        </w:tc>
      </w:tr>
      <w:tr w:rsidR="003B4B7A" w:rsidRPr="003416FB" w14:paraId="311B0342" w14:textId="77777777" w:rsidTr="005B7BB6">
        <w:trPr>
          <w:trHeight w:val="636"/>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1BEB35DA" w14:textId="77777777" w:rsidR="003B4B7A" w:rsidRPr="003416FB" w:rsidRDefault="003B4B7A" w:rsidP="00AA0206">
            <w:pPr>
              <w:spacing w:line="276" w:lineRule="auto"/>
              <w:jc w:val="both"/>
              <w:rPr>
                <w:rFonts w:ascii="Constantia" w:hAnsi="Constantia"/>
                <w:color w:val="000000"/>
              </w:rPr>
            </w:pPr>
            <w:r w:rsidRPr="003416FB">
              <w:rPr>
                <w:rFonts w:ascii="Constantia" w:hAnsi="Constantia"/>
                <w:color w:val="000000"/>
              </w:rPr>
              <w:t>County Executive (Governor’s)</w:t>
            </w:r>
          </w:p>
        </w:tc>
        <w:tc>
          <w:tcPr>
            <w:tcW w:w="934" w:type="pct"/>
            <w:tcBorders>
              <w:top w:val="nil"/>
              <w:left w:val="nil"/>
              <w:bottom w:val="single" w:sz="8" w:space="0" w:color="000000"/>
              <w:right w:val="single" w:sz="8" w:space="0" w:color="000000"/>
            </w:tcBorders>
            <w:shd w:val="clear" w:color="auto" w:fill="auto"/>
            <w:vAlign w:val="center"/>
            <w:hideMark/>
          </w:tcPr>
          <w:p w14:paraId="297DAA76" w14:textId="77777777" w:rsidR="003B4B7A" w:rsidRPr="003416FB" w:rsidRDefault="003B4B7A" w:rsidP="00AA0206">
            <w:pPr>
              <w:spacing w:line="276" w:lineRule="auto"/>
              <w:jc w:val="both"/>
              <w:rPr>
                <w:rFonts w:ascii="Constantia" w:hAnsi="Constantia"/>
                <w:color w:val="000000"/>
              </w:rPr>
            </w:pPr>
            <w:r w:rsidRPr="003416FB">
              <w:rPr>
                <w:rFonts w:ascii="Constantia" w:hAnsi="Constantia"/>
                <w:color w:val="000000"/>
              </w:rPr>
              <w:t>478,686,992</w:t>
            </w:r>
          </w:p>
        </w:tc>
        <w:tc>
          <w:tcPr>
            <w:tcW w:w="962" w:type="pct"/>
            <w:tcBorders>
              <w:top w:val="nil"/>
              <w:left w:val="nil"/>
              <w:bottom w:val="single" w:sz="8" w:space="0" w:color="000000"/>
              <w:right w:val="single" w:sz="8" w:space="0" w:color="000000"/>
            </w:tcBorders>
            <w:shd w:val="clear" w:color="auto" w:fill="auto"/>
            <w:vAlign w:val="center"/>
            <w:hideMark/>
          </w:tcPr>
          <w:p w14:paraId="55014888" w14:textId="77777777" w:rsidR="003B4B7A" w:rsidRPr="003416FB" w:rsidRDefault="003B4B7A" w:rsidP="00AA0206">
            <w:pPr>
              <w:spacing w:line="276" w:lineRule="auto"/>
              <w:jc w:val="both"/>
              <w:rPr>
                <w:rFonts w:ascii="Constantia" w:hAnsi="Constantia" w:cs="Calibri"/>
                <w:color w:val="000000"/>
              </w:rPr>
            </w:pPr>
            <w:r w:rsidRPr="003416FB">
              <w:rPr>
                <w:rFonts w:ascii="Constantia" w:hAnsi="Constantia" w:cs="Calibri"/>
                <w:color w:val="000000"/>
              </w:rPr>
              <w:t>438,000,000</w:t>
            </w:r>
          </w:p>
        </w:tc>
        <w:tc>
          <w:tcPr>
            <w:tcW w:w="897" w:type="pct"/>
            <w:tcBorders>
              <w:top w:val="nil"/>
              <w:left w:val="nil"/>
              <w:bottom w:val="single" w:sz="8" w:space="0" w:color="000000"/>
              <w:right w:val="single" w:sz="8" w:space="0" w:color="000000"/>
            </w:tcBorders>
            <w:shd w:val="clear" w:color="auto" w:fill="auto"/>
            <w:vAlign w:val="center"/>
            <w:hideMark/>
          </w:tcPr>
          <w:p w14:paraId="2D48772D" w14:textId="77777777" w:rsidR="003B4B7A" w:rsidRPr="003416FB" w:rsidRDefault="003B4B7A" w:rsidP="00AA0206">
            <w:pPr>
              <w:spacing w:line="276" w:lineRule="auto"/>
              <w:jc w:val="both"/>
              <w:rPr>
                <w:rFonts w:ascii="Constantia" w:hAnsi="Constantia" w:cs="Calibri"/>
                <w:color w:val="000000"/>
              </w:rPr>
            </w:pPr>
            <w:r w:rsidRPr="003416FB">
              <w:rPr>
                <w:rFonts w:ascii="Constantia" w:hAnsi="Constantia" w:cs="Calibri"/>
                <w:color w:val="000000"/>
                <w:lang w:val="sw-KE"/>
              </w:rPr>
              <w:t>459,900,000</w:t>
            </w:r>
          </w:p>
        </w:tc>
        <w:tc>
          <w:tcPr>
            <w:tcW w:w="1175" w:type="pct"/>
            <w:tcBorders>
              <w:top w:val="nil"/>
              <w:left w:val="nil"/>
              <w:bottom w:val="single" w:sz="8" w:space="0" w:color="000000"/>
              <w:right w:val="single" w:sz="8" w:space="0" w:color="000000"/>
            </w:tcBorders>
            <w:shd w:val="clear" w:color="auto" w:fill="auto"/>
            <w:vAlign w:val="center"/>
            <w:hideMark/>
          </w:tcPr>
          <w:p w14:paraId="5010D728" w14:textId="77777777" w:rsidR="003B4B7A" w:rsidRPr="003416FB" w:rsidRDefault="003B4B7A" w:rsidP="00AA0206">
            <w:pPr>
              <w:spacing w:line="276" w:lineRule="auto"/>
              <w:jc w:val="both"/>
              <w:rPr>
                <w:rFonts w:ascii="Constantia" w:hAnsi="Constantia" w:cs="Calibri"/>
                <w:color w:val="000000"/>
              </w:rPr>
            </w:pPr>
            <w:r w:rsidRPr="003416FB">
              <w:rPr>
                <w:rFonts w:ascii="Constantia" w:hAnsi="Constantia" w:cs="Calibri"/>
                <w:color w:val="000000"/>
                <w:lang w:val="sw-KE"/>
              </w:rPr>
              <w:t>482,895,000</w:t>
            </w:r>
          </w:p>
        </w:tc>
      </w:tr>
      <w:tr w:rsidR="005B7BB6" w:rsidRPr="003416FB" w14:paraId="72086D78" w14:textId="77777777" w:rsidTr="005B7BB6">
        <w:trPr>
          <w:trHeight w:val="324"/>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7458B9C3" w14:textId="77777777" w:rsidR="005B7BB6" w:rsidRPr="003416FB" w:rsidRDefault="005B7BB6" w:rsidP="005B7BB6">
            <w:pPr>
              <w:spacing w:line="276" w:lineRule="auto"/>
              <w:jc w:val="both"/>
              <w:rPr>
                <w:rFonts w:ascii="Constantia" w:hAnsi="Constantia"/>
                <w:color w:val="000000"/>
              </w:rPr>
            </w:pPr>
            <w:r w:rsidRPr="003416FB">
              <w:rPr>
                <w:rFonts w:ascii="Constantia" w:hAnsi="Constantia"/>
                <w:color w:val="000000"/>
              </w:rPr>
              <w:t>County CDAs</w:t>
            </w:r>
          </w:p>
        </w:tc>
        <w:tc>
          <w:tcPr>
            <w:tcW w:w="934" w:type="pct"/>
            <w:tcBorders>
              <w:top w:val="nil"/>
              <w:left w:val="nil"/>
              <w:bottom w:val="single" w:sz="8" w:space="0" w:color="000000"/>
              <w:right w:val="single" w:sz="8" w:space="0" w:color="000000"/>
            </w:tcBorders>
            <w:shd w:val="clear" w:color="auto" w:fill="auto"/>
            <w:vAlign w:val="center"/>
            <w:hideMark/>
          </w:tcPr>
          <w:p w14:paraId="0ADB764A" w14:textId="77777777" w:rsidR="005B7BB6" w:rsidRPr="003416FB" w:rsidRDefault="005B7BB6" w:rsidP="005B7BB6">
            <w:pPr>
              <w:spacing w:line="276" w:lineRule="auto"/>
              <w:jc w:val="both"/>
              <w:rPr>
                <w:rFonts w:ascii="Constantia" w:hAnsi="Constantia"/>
                <w:color w:val="000000"/>
              </w:rPr>
            </w:pPr>
            <w:r w:rsidRPr="003416FB">
              <w:rPr>
                <w:rFonts w:ascii="Constantia" w:hAnsi="Constantia"/>
                <w:color w:val="000000"/>
              </w:rPr>
              <w:t>12,076,425,166</w:t>
            </w:r>
          </w:p>
        </w:tc>
        <w:tc>
          <w:tcPr>
            <w:tcW w:w="962" w:type="pct"/>
            <w:tcBorders>
              <w:top w:val="nil"/>
              <w:left w:val="nil"/>
              <w:bottom w:val="single" w:sz="8" w:space="0" w:color="000000"/>
              <w:right w:val="single" w:sz="8" w:space="0" w:color="000000"/>
            </w:tcBorders>
            <w:shd w:val="clear" w:color="auto" w:fill="auto"/>
            <w:vAlign w:val="center"/>
            <w:hideMark/>
          </w:tcPr>
          <w:p w14:paraId="20559F85" w14:textId="77777777" w:rsidR="005B7BB6" w:rsidRDefault="005B7BB6" w:rsidP="005B7BB6">
            <w:pPr>
              <w:jc w:val="both"/>
              <w:rPr>
                <w:rFonts w:ascii="Constantia" w:hAnsi="Constantia" w:cs="Calibri"/>
                <w:color w:val="000000"/>
                <w:sz w:val="22"/>
                <w:szCs w:val="22"/>
              </w:rPr>
            </w:pPr>
            <w:r>
              <w:rPr>
                <w:rFonts w:ascii="Constantia" w:hAnsi="Constantia" w:cs="Calibri"/>
                <w:color w:val="000000"/>
                <w:sz w:val="22"/>
                <w:szCs w:val="22"/>
                <w:lang w:val="en-GB"/>
              </w:rPr>
              <w:t>10,633,831,491</w:t>
            </w:r>
          </w:p>
        </w:tc>
        <w:tc>
          <w:tcPr>
            <w:tcW w:w="897" w:type="pct"/>
            <w:tcBorders>
              <w:top w:val="nil"/>
              <w:left w:val="nil"/>
              <w:bottom w:val="single" w:sz="8" w:space="0" w:color="000000"/>
              <w:right w:val="single" w:sz="8" w:space="0" w:color="000000"/>
            </w:tcBorders>
            <w:shd w:val="clear" w:color="auto" w:fill="auto"/>
            <w:vAlign w:val="center"/>
            <w:hideMark/>
          </w:tcPr>
          <w:p w14:paraId="0FD5725C" w14:textId="77777777" w:rsidR="005B7BB6" w:rsidRDefault="005B7BB6" w:rsidP="005B7BB6">
            <w:pPr>
              <w:jc w:val="both"/>
              <w:rPr>
                <w:rFonts w:ascii="Constantia" w:hAnsi="Constantia" w:cs="Calibri"/>
                <w:color w:val="000000"/>
              </w:rPr>
            </w:pPr>
            <w:r>
              <w:rPr>
                <w:rFonts w:ascii="Constantia" w:hAnsi="Constantia" w:cs="Calibri"/>
                <w:color w:val="000000"/>
                <w:lang w:val="sw-KE"/>
              </w:rPr>
              <w:t>11,165,523,066</w:t>
            </w:r>
          </w:p>
        </w:tc>
        <w:tc>
          <w:tcPr>
            <w:tcW w:w="1175" w:type="pct"/>
            <w:tcBorders>
              <w:top w:val="nil"/>
              <w:left w:val="nil"/>
              <w:bottom w:val="single" w:sz="8" w:space="0" w:color="000000"/>
              <w:right w:val="single" w:sz="8" w:space="0" w:color="000000"/>
            </w:tcBorders>
            <w:shd w:val="clear" w:color="auto" w:fill="auto"/>
            <w:vAlign w:val="center"/>
            <w:hideMark/>
          </w:tcPr>
          <w:p w14:paraId="0A90DA03" w14:textId="77777777" w:rsidR="005B7BB6" w:rsidRDefault="005B7BB6" w:rsidP="005B7BB6">
            <w:pPr>
              <w:jc w:val="both"/>
              <w:rPr>
                <w:rFonts w:ascii="Constantia" w:hAnsi="Constantia" w:cs="Calibri"/>
                <w:color w:val="000000"/>
              </w:rPr>
            </w:pPr>
            <w:r>
              <w:rPr>
                <w:rFonts w:ascii="Constantia" w:hAnsi="Constantia" w:cs="Calibri"/>
                <w:color w:val="000000"/>
                <w:lang w:val="sw-KE"/>
              </w:rPr>
              <w:t>11,723,799,219</w:t>
            </w:r>
          </w:p>
        </w:tc>
      </w:tr>
      <w:tr w:rsidR="005B7BB6" w:rsidRPr="003416FB" w14:paraId="502FA0BD" w14:textId="77777777" w:rsidTr="005B7BB6">
        <w:trPr>
          <w:trHeight w:val="324"/>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485C8044" w14:textId="77777777" w:rsidR="005B7BB6" w:rsidRPr="003416FB" w:rsidRDefault="005B7BB6" w:rsidP="005B7BB6">
            <w:pPr>
              <w:spacing w:line="276" w:lineRule="auto"/>
              <w:jc w:val="both"/>
              <w:rPr>
                <w:rFonts w:ascii="Constantia" w:hAnsi="Constantia"/>
                <w:color w:val="000000"/>
              </w:rPr>
            </w:pPr>
            <w:r w:rsidRPr="003416FB">
              <w:rPr>
                <w:rFonts w:ascii="Constantia" w:hAnsi="Constantia"/>
                <w:color w:val="000000"/>
              </w:rPr>
              <w:t>County Assembly</w:t>
            </w:r>
          </w:p>
        </w:tc>
        <w:tc>
          <w:tcPr>
            <w:tcW w:w="934" w:type="pct"/>
            <w:tcBorders>
              <w:top w:val="nil"/>
              <w:left w:val="nil"/>
              <w:bottom w:val="single" w:sz="8" w:space="0" w:color="000000"/>
              <w:right w:val="single" w:sz="8" w:space="0" w:color="000000"/>
            </w:tcBorders>
            <w:shd w:val="clear" w:color="auto" w:fill="auto"/>
            <w:vAlign w:val="center"/>
            <w:hideMark/>
          </w:tcPr>
          <w:p w14:paraId="1FB18B4B" w14:textId="77777777" w:rsidR="005B7BB6" w:rsidRPr="003416FB" w:rsidRDefault="005B7BB6" w:rsidP="005B7BB6">
            <w:pPr>
              <w:spacing w:line="276" w:lineRule="auto"/>
              <w:jc w:val="both"/>
              <w:rPr>
                <w:rFonts w:ascii="Constantia" w:hAnsi="Constantia"/>
                <w:color w:val="000000"/>
              </w:rPr>
            </w:pPr>
            <w:r w:rsidRPr="003416FB">
              <w:rPr>
                <w:rFonts w:ascii="Constantia" w:hAnsi="Constantia"/>
                <w:color w:val="000000"/>
              </w:rPr>
              <w:t>1,041,952,136</w:t>
            </w:r>
          </w:p>
        </w:tc>
        <w:tc>
          <w:tcPr>
            <w:tcW w:w="962" w:type="pct"/>
            <w:tcBorders>
              <w:top w:val="nil"/>
              <w:left w:val="nil"/>
              <w:bottom w:val="single" w:sz="8" w:space="0" w:color="000000"/>
              <w:right w:val="single" w:sz="8" w:space="0" w:color="000000"/>
            </w:tcBorders>
            <w:shd w:val="clear" w:color="auto" w:fill="auto"/>
            <w:vAlign w:val="center"/>
            <w:hideMark/>
          </w:tcPr>
          <w:p w14:paraId="793986DF" w14:textId="77777777" w:rsidR="005B7BB6" w:rsidRDefault="005B7BB6" w:rsidP="005B7BB6">
            <w:pPr>
              <w:jc w:val="both"/>
              <w:rPr>
                <w:rFonts w:ascii="Constantia" w:hAnsi="Constantia" w:cs="Calibri"/>
                <w:color w:val="000000"/>
              </w:rPr>
            </w:pPr>
            <w:r>
              <w:rPr>
                <w:rFonts w:ascii="Constantia" w:hAnsi="Constantia" w:cs="Calibri"/>
                <w:color w:val="000000"/>
                <w:lang w:val="en-GB"/>
              </w:rPr>
              <w:t>878,954,635</w:t>
            </w:r>
          </w:p>
        </w:tc>
        <w:tc>
          <w:tcPr>
            <w:tcW w:w="897" w:type="pct"/>
            <w:tcBorders>
              <w:top w:val="nil"/>
              <w:left w:val="nil"/>
              <w:bottom w:val="single" w:sz="8" w:space="0" w:color="000000"/>
              <w:right w:val="single" w:sz="8" w:space="0" w:color="000000"/>
            </w:tcBorders>
            <w:shd w:val="clear" w:color="auto" w:fill="auto"/>
            <w:vAlign w:val="center"/>
            <w:hideMark/>
          </w:tcPr>
          <w:p w14:paraId="2EF815EB" w14:textId="77777777" w:rsidR="005B7BB6" w:rsidRDefault="005B7BB6" w:rsidP="005B7BB6">
            <w:pPr>
              <w:jc w:val="both"/>
              <w:rPr>
                <w:rFonts w:ascii="Constantia" w:hAnsi="Constantia" w:cs="Calibri"/>
                <w:color w:val="000000"/>
              </w:rPr>
            </w:pPr>
            <w:r>
              <w:rPr>
                <w:rFonts w:ascii="Constantia" w:hAnsi="Constantia" w:cs="Calibri"/>
                <w:color w:val="000000"/>
                <w:lang w:val="sw-KE"/>
              </w:rPr>
              <w:t>922,902,367</w:t>
            </w:r>
          </w:p>
        </w:tc>
        <w:tc>
          <w:tcPr>
            <w:tcW w:w="1175" w:type="pct"/>
            <w:tcBorders>
              <w:top w:val="nil"/>
              <w:left w:val="nil"/>
              <w:bottom w:val="single" w:sz="8" w:space="0" w:color="000000"/>
              <w:right w:val="single" w:sz="8" w:space="0" w:color="000000"/>
            </w:tcBorders>
            <w:shd w:val="clear" w:color="auto" w:fill="auto"/>
            <w:vAlign w:val="center"/>
            <w:hideMark/>
          </w:tcPr>
          <w:p w14:paraId="7E6DAA6A" w14:textId="77777777" w:rsidR="005B7BB6" w:rsidRDefault="005B7BB6" w:rsidP="005B7BB6">
            <w:pPr>
              <w:jc w:val="both"/>
              <w:rPr>
                <w:rFonts w:ascii="Constantia" w:hAnsi="Constantia" w:cs="Calibri"/>
                <w:color w:val="000000"/>
              </w:rPr>
            </w:pPr>
            <w:r>
              <w:rPr>
                <w:rFonts w:ascii="Constantia" w:hAnsi="Constantia" w:cs="Calibri"/>
                <w:color w:val="000000"/>
                <w:lang w:val="sw-KE"/>
              </w:rPr>
              <w:t>969,047,485</w:t>
            </w:r>
          </w:p>
        </w:tc>
      </w:tr>
      <w:tr w:rsidR="003B4B7A" w:rsidRPr="003416FB" w14:paraId="665CBBB8" w14:textId="77777777" w:rsidTr="005B7BB6">
        <w:trPr>
          <w:trHeight w:val="324"/>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4E3652CB" w14:textId="77777777" w:rsidR="003B4B7A" w:rsidRPr="003416FB" w:rsidRDefault="003B4B7A" w:rsidP="00AA0206">
            <w:pPr>
              <w:spacing w:line="276" w:lineRule="auto"/>
              <w:jc w:val="both"/>
              <w:rPr>
                <w:rFonts w:ascii="Constantia" w:hAnsi="Constantia"/>
                <w:b/>
                <w:bCs/>
                <w:color w:val="000000"/>
              </w:rPr>
            </w:pPr>
            <w:r w:rsidRPr="003416FB">
              <w:rPr>
                <w:rFonts w:ascii="Constantia" w:hAnsi="Constantia"/>
                <w:b/>
                <w:bCs/>
                <w:color w:val="000000"/>
              </w:rPr>
              <w:t>Totals</w:t>
            </w:r>
          </w:p>
        </w:tc>
        <w:tc>
          <w:tcPr>
            <w:tcW w:w="934" w:type="pct"/>
            <w:tcBorders>
              <w:top w:val="nil"/>
              <w:left w:val="nil"/>
              <w:bottom w:val="single" w:sz="8" w:space="0" w:color="000000"/>
              <w:right w:val="single" w:sz="8" w:space="0" w:color="000000"/>
            </w:tcBorders>
            <w:shd w:val="clear" w:color="auto" w:fill="auto"/>
            <w:vAlign w:val="center"/>
            <w:hideMark/>
          </w:tcPr>
          <w:p w14:paraId="15131150" w14:textId="77777777" w:rsidR="003B4B7A" w:rsidRPr="003416FB" w:rsidRDefault="003B4B7A" w:rsidP="00AA0206">
            <w:pPr>
              <w:spacing w:line="276" w:lineRule="auto"/>
              <w:jc w:val="both"/>
              <w:rPr>
                <w:rFonts w:ascii="Constantia" w:hAnsi="Constantia"/>
                <w:b/>
                <w:bCs/>
                <w:color w:val="000000"/>
              </w:rPr>
            </w:pPr>
            <w:r w:rsidRPr="003416FB">
              <w:rPr>
                <w:rFonts w:ascii="Constantia" w:hAnsi="Constantia"/>
                <w:b/>
                <w:bCs/>
                <w:color w:val="000000"/>
              </w:rPr>
              <w:t>13,597,064,294</w:t>
            </w:r>
          </w:p>
        </w:tc>
        <w:tc>
          <w:tcPr>
            <w:tcW w:w="962" w:type="pct"/>
            <w:tcBorders>
              <w:top w:val="nil"/>
              <w:left w:val="nil"/>
              <w:bottom w:val="single" w:sz="8" w:space="0" w:color="000000"/>
              <w:right w:val="single" w:sz="8" w:space="0" w:color="000000"/>
            </w:tcBorders>
            <w:shd w:val="clear" w:color="auto" w:fill="auto"/>
            <w:vAlign w:val="center"/>
            <w:hideMark/>
          </w:tcPr>
          <w:p w14:paraId="178BDC31" w14:textId="77777777" w:rsidR="003B4B7A" w:rsidRPr="003416FB" w:rsidRDefault="003B4B7A" w:rsidP="00AA0206">
            <w:pPr>
              <w:spacing w:line="276" w:lineRule="auto"/>
              <w:jc w:val="both"/>
              <w:rPr>
                <w:rFonts w:ascii="Constantia" w:hAnsi="Constantia" w:cs="Calibri"/>
                <w:b/>
                <w:bCs/>
                <w:color w:val="000000"/>
              </w:rPr>
            </w:pPr>
            <w:r w:rsidRPr="003416FB">
              <w:rPr>
                <w:rFonts w:ascii="Constantia" w:hAnsi="Constantia" w:cs="Calibri"/>
                <w:b/>
                <w:bCs/>
                <w:color w:val="000000"/>
              </w:rPr>
              <w:t>11,950,786,127</w:t>
            </w:r>
          </w:p>
        </w:tc>
        <w:tc>
          <w:tcPr>
            <w:tcW w:w="897" w:type="pct"/>
            <w:tcBorders>
              <w:top w:val="nil"/>
              <w:left w:val="nil"/>
              <w:bottom w:val="single" w:sz="8" w:space="0" w:color="000000"/>
              <w:right w:val="single" w:sz="8" w:space="0" w:color="000000"/>
            </w:tcBorders>
            <w:shd w:val="clear" w:color="auto" w:fill="auto"/>
            <w:vAlign w:val="center"/>
            <w:hideMark/>
          </w:tcPr>
          <w:p w14:paraId="6B8B0B21" w14:textId="77777777" w:rsidR="003B4B7A" w:rsidRPr="003416FB" w:rsidRDefault="003B4B7A" w:rsidP="00AA0206">
            <w:pPr>
              <w:spacing w:line="276" w:lineRule="auto"/>
              <w:jc w:val="both"/>
              <w:rPr>
                <w:rFonts w:ascii="Constantia" w:hAnsi="Constantia" w:cs="Calibri"/>
                <w:b/>
                <w:bCs/>
                <w:color w:val="000000"/>
              </w:rPr>
            </w:pPr>
            <w:r w:rsidRPr="003416FB">
              <w:rPr>
                <w:rFonts w:ascii="Constantia" w:hAnsi="Constantia" w:cs="Calibri"/>
                <w:b/>
                <w:bCs/>
                <w:color w:val="000000"/>
                <w:lang w:val="en-GB"/>
              </w:rPr>
              <w:t>12,548,325,433</w:t>
            </w:r>
          </w:p>
        </w:tc>
        <w:tc>
          <w:tcPr>
            <w:tcW w:w="1175" w:type="pct"/>
            <w:tcBorders>
              <w:top w:val="nil"/>
              <w:left w:val="nil"/>
              <w:bottom w:val="single" w:sz="8" w:space="0" w:color="000000"/>
              <w:right w:val="single" w:sz="8" w:space="0" w:color="000000"/>
            </w:tcBorders>
            <w:shd w:val="clear" w:color="auto" w:fill="auto"/>
            <w:vAlign w:val="center"/>
            <w:hideMark/>
          </w:tcPr>
          <w:p w14:paraId="5036EE31" w14:textId="77777777" w:rsidR="003B4B7A" w:rsidRPr="003416FB" w:rsidRDefault="003B4B7A" w:rsidP="00AA0206">
            <w:pPr>
              <w:spacing w:line="276" w:lineRule="auto"/>
              <w:jc w:val="both"/>
              <w:rPr>
                <w:rFonts w:ascii="Constantia" w:hAnsi="Constantia" w:cs="Calibri"/>
                <w:b/>
                <w:bCs/>
                <w:color w:val="000000"/>
              </w:rPr>
            </w:pPr>
            <w:r w:rsidRPr="003416FB">
              <w:rPr>
                <w:rFonts w:ascii="Constantia" w:hAnsi="Constantia" w:cs="Calibri"/>
                <w:b/>
                <w:bCs/>
                <w:color w:val="000000"/>
                <w:lang w:val="en-GB"/>
              </w:rPr>
              <w:t>13,175,741,704</w:t>
            </w:r>
          </w:p>
        </w:tc>
      </w:tr>
      <w:tr w:rsidR="00D854B1" w:rsidRPr="003416FB" w14:paraId="556B1B56" w14:textId="77777777" w:rsidTr="00D854B1">
        <w:trPr>
          <w:trHeight w:val="31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9A6D98" w14:textId="77777777" w:rsidR="00D854B1" w:rsidRPr="003416FB" w:rsidRDefault="00D854B1" w:rsidP="00AA0206">
            <w:pPr>
              <w:spacing w:line="276" w:lineRule="auto"/>
              <w:jc w:val="both"/>
              <w:rPr>
                <w:rFonts w:ascii="Constantia" w:hAnsi="Constantia"/>
                <w:b/>
                <w:bCs/>
                <w:color w:val="000000"/>
                <w:sz w:val="23"/>
                <w:szCs w:val="23"/>
              </w:rPr>
            </w:pPr>
            <w:r w:rsidRPr="003416FB">
              <w:rPr>
                <w:rFonts w:ascii="Constantia" w:hAnsi="Constantia"/>
                <w:b/>
                <w:bCs/>
                <w:color w:val="000000"/>
                <w:sz w:val="23"/>
                <w:szCs w:val="23"/>
              </w:rPr>
              <w:t>% share in total expenditure</w:t>
            </w:r>
          </w:p>
        </w:tc>
      </w:tr>
      <w:tr w:rsidR="00D854B1" w:rsidRPr="003416FB" w14:paraId="21072463" w14:textId="77777777" w:rsidTr="005B7BB6">
        <w:trPr>
          <w:trHeight w:val="312"/>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09049826" w14:textId="77777777" w:rsidR="00D854B1" w:rsidRPr="003416FB" w:rsidRDefault="00D854B1" w:rsidP="00AA0206">
            <w:pPr>
              <w:spacing w:line="276" w:lineRule="auto"/>
              <w:jc w:val="both"/>
              <w:rPr>
                <w:rFonts w:ascii="Constantia" w:hAnsi="Constantia"/>
                <w:b/>
                <w:bCs/>
                <w:color w:val="000000"/>
                <w:sz w:val="23"/>
                <w:szCs w:val="23"/>
              </w:rPr>
            </w:pPr>
            <w:r w:rsidRPr="003416FB">
              <w:rPr>
                <w:rFonts w:ascii="Constantia" w:hAnsi="Constantia"/>
                <w:b/>
                <w:bCs/>
                <w:color w:val="000000"/>
                <w:sz w:val="23"/>
                <w:szCs w:val="23"/>
              </w:rPr>
              <w:t>County Executive</w:t>
            </w:r>
          </w:p>
        </w:tc>
        <w:tc>
          <w:tcPr>
            <w:tcW w:w="934" w:type="pct"/>
            <w:tcBorders>
              <w:top w:val="nil"/>
              <w:left w:val="nil"/>
              <w:bottom w:val="single" w:sz="8" w:space="0" w:color="000000"/>
              <w:right w:val="single" w:sz="8" w:space="0" w:color="000000"/>
            </w:tcBorders>
            <w:shd w:val="clear" w:color="auto" w:fill="auto"/>
            <w:vAlign w:val="center"/>
            <w:hideMark/>
          </w:tcPr>
          <w:p w14:paraId="104D9E7C" w14:textId="77777777" w:rsidR="00D854B1" w:rsidRPr="003416FB" w:rsidRDefault="00D854B1"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92%</w:t>
            </w:r>
          </w:p>
        </w:tc>
        <w:tc>
          <w:tcPr>
            <w:tcW w:w="962" w:type="pct"/>
            <w:tcBorders>
              <w:top w:val="nil"/>
              <w:left w:val="nil"/>
              <w:bottom w:val="single" w:sz="8" w:space="0" w:color="000000"/>
              <w:right w:val="single" w:sz="8" w:space="0" w:color="000000"/>
            </w:tcBorders>
            <w:shd w:val="clear" w:color="auto" w:fill="auto"/>
            <w:vAlign w:val="center"/>
            <w:hideMark/>
          </w:tcPr>
          <w:p w14:paraId="0CC5A2C3"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93</w:t>
            </w:r>
            <w:r w:rsidR="00D854B1" w:rsidRPr="003416FB">
              <w:rPr>
                <w:rFonts w:ascii="Constantia" w:hAnsi="Constantia"/>
                <w:color w:val="000000"/>
                <w:sz w:val="22"/>
                <w:szCs w:val="22"/>
              </w:rPr>
              <w:t>%</w:t>
            </w:r>
          </w:p>
        </w:tc>
        <w:tc>
          <w:tcPr>
            <w:tcW w:w="897" w:type="pct"/>
            <w:tcBorders>
              <w:top w:val="nil"/>
              <w:left w:val="nil"/>
              <w:bottom w:val="single" w:sz="8" w:space="0" w:color="000000"/>
              <w:right w:val="single" w:sz="8" w:space="0" w:color="000000"/>
            </w:tcBorders>
            <w:shd w:val="clear" w:color="auto" w:fill="auto"/>
            <w:vAlign w:val="center"/>
            <w:hideMark/>
          </w:tcPr>
          <w:p w14:paraId="1501D0A9"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93</w:t>
            </w:r>
            <w:r w:rsidR="00D854B1" w:rsidRPr="003416FB">
              <w:rPr>
                <w:rFonts w:ascii="Constantia" w:hAnsi="Constantia"/>
                <w:color w:val="000000"/>
                <w:sz w:val="22"/>
                <w:szCs w:val="22"/>
              </w:rPr>
              <w:t>%</w:t>
            </w:r>
          </w:p>
        </w:tc>
        <w:tc>
          <w:tcPr>
            <w:tcW w:w="1175" w:type="pct"/>
            <w:tcBorders>
              <w:top w:val="nil"/>
              <w:left w:val="nil"/>
              <w:bottom w:val="single" w:sz="8" w:space="0" w:color="000000"/>
              <w:right w:val="single" w:sz="8" w:space="0" w:color="000000"/>
            </w:tcBorders>
            <w:shd w:val="clear" w:color="auto" w:fill="auto"/>
            <w:vAlign w:val="center"/>
            <w:hideMark/>
          </w:tcPr>
          <w:p w14:paraId="01AE9141"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93</w:t>
            </w:r>
            <w:r w:rsidR="00D854B1" w:rsidRPr="003416FB">
              <w:rPr>
                <w:rFonts w:ascii="Constantia" w:hAnsi="Constantia"/>
                <w:color w:val="000000"/>
                <w:sz w:val="22"/>
                <w:szCs w:val="22"/>
              </w:rPr>
              <w:t>%</w:t>
            </w:r>
          </w:p>
        </w:tc>
      </w:tr>
      <w:tr w:rsidR="00D854B1" w:rsidRPr="003416FB" w14:paraId="799BFBBF" w14:textId="77777777" w:rsidTr="005B7BB6">
        <w:trPr>
          <w:trHeight w:val="312"/>
        </w:trPr>
        <w:tc>
          <w:tcPr>
            <w:tcW w:w="1032" w:type="pct"/>
            <w:tcBorders>
              <w:top w:val="nil"/>
              <w:left w:val="single" w:sz="8" w:space="0" w:color="000000"/>
              <w:bottom w:val="single" w:sz="8" w:space="0" w:color="000000"/>
              <w:right w:val="single" w:sz="8" w:space="0" w:color="000000"/>
            </w:tcBorders>
            <w:shd w:val="clear" w:color="auto" w:fill="auto"/>
            <w:vAlign w:val="center"/>
            <w:hideMark/>
          </w:tcPr>
          <w:p w14:paraId="2A0B9F2B" w14:textId="77777777" w:rsidR="00D854B1" w:rsidRPr="003416FB" w:rsidRDefault="00D854B1" w:rsidP="00AA0206">
            <w:pPr>
              <w:spacing w:line="276" w:lineRule="auto"/>
              <w:jc w:val="both"/>
              <w:rPr>
                <w:rFonts w:ascii="Constantia" w:hAnsi="Constantia"/>
                <w:b/>
                <w:bCs/>
                <w:color w:val="000000"/>
                <w:sz w:val="23"/>
                <w:szCs w:val="23"/>
              </w:rPr>
            </w:pPr>
            <w:r w:rsidRPr="003416FB">
              <w:rPr>
                <w:rFonts w:ascii="Constantia" w:hAnsi="Constantia"/>
                <w:b/>
                <w:bCs/>
                <w:color w:val="000000"/>
                <w:sz w:val="23"/>
                <w:szCs w:val="23"/>
              </w:rPr>
              <w:t>County Assembly</w:t>
            </w:r>
          </w:p>
        </w:tc>
        <w:tc>
          <w:tcPr>
            <w:tcW w:w="934" w:type="pct"/>
            <w:tcBorders>
              <w:top w:val="nil"/>
              <w:left w:val="nil"/>
              <w:bottom w:val="single" w:sz="8" w:space="0" w:color="000000"/>
              <w:right w:val="single" w:sz="8" w:space="0" w:color="000000"/>
            </w:tcBorders>
            <w:shd w:val="clear" w:color="auto" w:fill="auto"/>
            <w:vAlign w:val="center"/>
            <w:hideMark/>
          </w:tcPr>
          <w:p w14:paraId="1AE5FDC1" w14:textId="77777777" w:rsidR="00D854B1" w:rsidRPr="003416FB" w:rsidRDefault="00D854B1"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8%</w:t>
            </w:r>
          </w:p>
        </w:tc>
        <w:tc>
          <w:tcPr>
            <w:tcW w:w="962" w:type="pct"/>
            <w:tcBorders>
              <w:top w:val="nil"/>
              <w:left w:val="nil"/>
              <w:bottom w:val="single" w:sz="8" w:space="0" w:color="000000"/>
              <w:right w:val="single" w:sz="8" w:space="0" w:color="000000"/>
            </w:tcBorders>
            <w:shd w:val="clear" w:color="auto" w:fill="auto"/>
            <w:vAlign w:val="center"/>
            <w:hideMark/>
          </w:tcPr>
          <w:p w14:paraId="04449362"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7</w:t>
            </w:r>
            <w:r w:rsidR="00D854B1" w:rsidRPr="003416FB">
              <w:rPr>
                <w:rFonts w:ascii="Constantia" w:hAnsi="Constantia"/>
                <w:color w:val="000000"/>
                <w:sz w:val="22"/>
                <w:szCs w:val="22"/>
              </w:rPr>
              <w:t>%</w:t>
            </w:r>
          </w:p>
        </w:tc>
        <w:tc>
          <w:tcPr>
            <w:tcW w:w="897" w:type="pct"/>
            <w:tcBorders>
              <w:top w:val="nil"/>
              <w:left w:val="nil"/>
              <w:bottom w:val="single" w:sz="8" w:space="0" w:color="000000"/>
              <w:right w:val="single" w:sz="8" w:space="0" w:color="000000"/>
            </w:tcBorders>
            <w:shd w:val="clear" w:color="auto" w:fill="auto"/>
            <w:vAlign w:val="center"/>
            <w:hideMark/>
          </w:tcPr>
          <w:p w14:paraId="55D6C7E7"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7</w:t>
            </w:r>
            <w:r w:rsidR="00D854B1" w:rsidRPr="003416FB">
              <w:rPr>
                <w:rFonts w:ascii="Constantia" w:hAnsi="Constantia"/>
                <w:color w:val="000000"/>
                <w:sz w:val="22"/>
                <w:szCs w:val="22"/>
              </w:rPr>
              <w:t>%</w:t>
            </w:r>
          </w:p>
        </w:tc>
        <w:tc>
          <w:tcPr>
            <w:tcW w:w="1175" w:type="pct"/>
            <w:tcBorders>
              <w:top w:val="nil"/>
              <w:left w:val="nil"/>
              <w:bottom w:val="single" w:sz="8" w:space="0" w:color="000000"/>
              <w:right w:val="single" w:sz="8" w:space="0" w:color="000000"/>
            </w:tcBorders>
            <w:shd w:val="clear" w:color="auto" w:fill="auto"/>
            <w:vAlign w:val="center"/>
            <w:hideMark/>
          </w:tcPr>
          <w:p w14:paraId="2BBFD6B1" w14:textId="77777777" w:rsidR="00D854B1" w:rsidRPr="003416FB" w:rsidRDefault="00EE6B8D" w:rsidP="00AA0206">
            <w:pPr>
              <w:spacing w:line="276" w:lineRule="auto"/>
              <w:jc w:val="both"/>
              <w:rPr>
                <w:rFonts w:ascii="Constantia" w:hAnsi="Constantia"/>
                <w:color w:val="000000"/>
                <w:sz w:val="22"/>
                <w:szCs w:val="22"/>
              </w:rPr>
            </w:pPr>
            <w:r>
              <w:rPr>
                <w:rFonts w:ascii="Constantia" w:hAnsi="Constantia"/>
                <w:color w:val="000000"/>
                <w:sz w:val="22"/>
                <w:szCs w:val="22"/>
              </w:rPr>
              <w:t>7</w:t>
            </w:r>
            <w:r w:rsidR="00D854B1" w:rsidRPr="003416FB">
              <w:rPr>
                <w:rFonts w:ascii="Constantia" w:hAnsi="Constantia"/>
                <w:color w:val="000000"/>
                <w:sz w:val="22"/>
                <w:szCs w:val="22"/>
              </w:rPr>
              <w:t>%</w:t>
            </w:r>
          </w:p>
        </w:tc>
      </w:tr>
    </w:tbl>
    <w:p w14:paraId="7015B81C" w14:textId="77777777" w:rsidR="00CF12F8" w:rsidRDefault="00CF12F8" w:rsidP="00AA0206">
      <w:pPr>
        <w:autoSpaceDE w:val="0"/>
        <w:autoSpaceDN w:val="0"/>
        <w:adjustRightInd w:val="0"/>
        <w:spacing w:line="276" w:lineRule="auto"/>
        <w:jc w:val="both"/>
        <w:rPr>
          <w:rFonts w:ascii="Constantia" w:eastAsiaTheme="minorHAnsi" w:hAnsi="Constantia"/>
          <w:b/>
          <w:bCs/>
          <w:sz w:val="23"/>
          <w:szCs w:val="23"/>
          <w:highlight w:val="green"/>
        </w:rPr>
      </w:pPr>
    </w:p>
    <w:p w14:paraId="0C44EF67" w14:textId="77777777" w:rsidR="008715BF" w:rsidRPr="003416FB" w:rsidRDefault="008715BF" w:rsidP="00AA0206">
      <w:pPr>
        <w:autoSpaceDE w:val="0"/>
        <w:autoSpaceDN w:val="0"/>
        <w:adjustRightInd w:val="0"/>
        <w:spacing w:line="276" w:lineRule="auto"/>
        <w:jc w:val="both"/>
        <w:rPr>
          <w:rFonts w:ascii="Constantia" w:eastAsiaTheme="minorHAnsi" w:hAnsi="Constantia"/>
          <w:b/>
          <w:bCs/>
          <w:sz w:val="23"/>
          <w:szCs w:val="23"/>
          <w:highlight w:val="green"/>
        </w:rPr>
      </w:pPr>
    </w:p>
    <w:p w14:paraId="4BA1052E" w14:textId="77777777" w:rsidR="00D854B1" w:rsidRPr="003416FB" w:rsidRDefault="00D854B1" w:rsidP="00AA0206">
      <w:pPr>
        <w:autoSpaceDE w:val="0"/>
        <w:autoSpaceDN w:val="0"/>
        <w:adjustRightInd w:val="0"/>
        <w:spacing w:line="276" w:lineRule="auto"/>
        <w:jc w:val="both"/>
        <w:rPr>
          <w:rFonts w:ascii="Constantia" w:eastAsiaTheme="minorHAnsi" w:hAnsi="Constantia"/>
          <w:b/>
          <w:bCs/>
          <w:sz w:val="23"/>
          <w:szCs w:val="23"/>
          <w:highlight w:val="green"/>
        </w:rPr>
      </w:pPr>
    </w:p>
    <w:p w14:paraId="7B50897A" w14:textId="77777777" w:rsidR="007C662E" w:rsidRPr="003416FB" w:rsidRDefault="007C662E"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t>Medium Term Sector priorities</w:t>
      </w:r>
    </w:p>
    <w:p w14:paraId="5BB7105E" w14:textId="77777777" w:rsidR="00CF12F8" w:rsidRPr="008715BF" w:rsidRDefault="00D854B1"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Medium-Term Budget 2020/21 – 2022/23</w:t>
      </w:r>
      <w:r w:rsidR="00CF12F8" w:rsidRPr="008715BF">
        <w:rPr>
          <w:rFonts w:ascii="Constantia" w:eastAsia="Calibri" w:hAnsi="Constantia"/>
        </w:rPr>
        <w:t xml:space="preserve"> will further support the ongoing priorities for the achievement of the priorities in the CIDP 2018 – 2022, County Agenda 2040 and the Natio</w:t>
      </w:r>
      <w:r w:rsidRPr="008715BF">
        <w:rPr>
          <w:rFonts w:ascii="Constantia" w:eastAsia="Calibri" w:hAnsi="Constantia"/>
        </w:rPr>
        <w:t xml:space="preserve">nal Government MTP III and the </w:t>
      </w:r>
      <w:r w:rsidR="00CF12F8" w:rsidRPr="008715BF">
        <w:rPr>
          <w:rFonts w:ascii="Constantia" w:eastAsia="Calibri" w:hAnsi="Constantia"/>
        </w:rPr>
        <w:t xml:space="preserve">“Big Four” Plan taking into account: </w:t>
      </w:r>
    </w:p>
    <w:p w14:paraId="18FBDA84" w14:textId="77777777" w:rsidR="00CF12F8" w:rsidRPr="003416FB" w:rsidRDefault="00CF12F8" w:rsidP="00624850">
      <w:pPr>
        <w:numPr>
          <w:ilvl w:val="0"/>
          <w:numId w:val="32"/>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color w:val="000000"/>
        </w:rPr>
        <w:t xml:space="preserve">Responsible management of public resources; </w:t>
      </w:r>
    </w:p>
    <w:p w14:paraId="10FAB0CE" w14:textId="77777777" w:rsidR="00CF12F8" w:rsidRPr="003416FB" w:rsidRDefault="00CF12F8" w:rsidP="00624850">
      <w:pPr>
        <w:numPr>
          <w:ilvl w:val="0"/>
          <w:numId w:val="32"/>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color w:val="000000"/>
        </w:rPr>
        <w:t xml:space="preserve">Building a resilient, more productive and competitive county economy; </w:t>
      </w:r>
    </w:p>
    <w:p w14:paraId="7C5D80CF" w14:textId="77777777" w:rsidR="00CF12F8" w:rsidRPr="003416FB" w:rsidRDefault="00CF12F8" w:rsidP="00624850">
      <w:pPr>
        <w:numPr>
          <w:ilvl w:val="0"/>
          <w:numId w:val="32"/>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color w:val="000000"/>
        </w:rPr>
        <w:t xml:space="preserve">Delivering better public services within a tight fiscal environment, and </w:t>
      </w:r>
    </w:p>
    <w:p w14:paraId="2A238B53" w14:textId="77777777" w:rsidR="00CF12F8" w:rsidRPr="003416FB" w:rsidRDefault="00CF12F8" w:rsidP="00624850">
      <w:pPr>
        <w:numPr>
          <w:ilvl w:val="0"/>
          <w:numId w:val="32"/>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color w:val="000000"/>
        </w:rPr>
        <w:t xml:space="preserve">The need to deepen governance, anti-corruption and public financial management reforms to guarantee transparency, accountability and efficiency in public spending. </w:t>
      </w:r>
    </w:p>
    <w:p w14:paraId="30A4A806" w14:textId="77777777" w:rsidR="00CF12F8" w:rsidRPr="003416FB" w:rsidRDefault="00CF12F8" w:rsidP="00624850">
      <w:pPr>
        <w:numPr>
          <w:ilvl w:val="0"/>
          <w:numId w:val="32"/>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color w:val="000000"/>
        </w:rPr>
        <w:t>The need to allocate resources based on peoples felt needs and the impact they promise to deliver</w:t>
      </w:r>
    </w:p>
    <w:p w14:paraId="37CEC2D9" w14:textId="77777777" w:rsidR="00CF12F8" w:rsidRPr="003416FB" w:rsidRDefault="00CF12F8" w:rsidP="00624850">
      <w:pPr>
        <w:numPr>
          <w:ilvl w:val="0"/>
          <w:numId w:val="32"/>
        </w:numPr>
        <w:autoSpaceDE w:val="0"/>
        <w:autoSpaceDN w:val="0"/>
        <w:adjustRightInd w:val="0"/>
        <w:spacing w:line="276" w:lineRule="auto"/>
        <w:jc w:val="both"/>
        <w:rPr>
          <w:rFonts w:ascii="Constantia" w:hAnsi="Constantia" w:cs="Calibri"/>
        </w:rPr>
      </w:pPr>
      <w:r w:rsidRPr="003416FB">
        <w:rPr>
          <w:rFonts w:ascii="Constantia" w:eastAsia="Calibri" w:hAnsi="Constantia"/>
          <w:color w:val="000000"/>
        </w:rPr>
        <w:t xml:space="preserve">The need to focus on affordability, strict prioritization and sustainability of </w:t>
      </w:r>
      <w:r w:rsidRPr="003416FB">
        <w:rPr>
          <w:rFonts w:ascii="Constantia" w:hAnsi="Constantia" w:cs="Calibri"/>
        </w:rPr>
        <w:t>interventions</w:t>
      </w:r>
    </w:p>
    <w:p w14:paraId="1215E26A" w14:textId="77777777" w:rsidR="00CF12F8" w:rsidRPr="003416FB" w:rsidRDefault="00CF12F8" w:rsidP="00AA0206">
      <w:pPr>
        <w:autoSpaceDE w:val="0"/>
        <w:autoSpaceDN w:val="0"/>
        <w:adjustRightInd w:val="0"/>
        <w:spacing w:line="276" w:lineRule="auto"/>
        <w:jc w:val="both"/>
        <w:rPr>
          <w:rFonts w:ascii="Constantia" w:eastAsiaTheme="minorHAnsi" w:hAnsi="Constantia"/>
          <w:b/>
          <w:bCs/>
          <w:sz w:val="23"/>
          <w:szCs w:val="23"/>
          <w:highlight w:val="green"/>
        </w:rPr>
      </w:pPr>
    </w:p>
    <w:p w14:paraId="6C9BBF57" w14:textId="77777777" w:rsidR="008A2FAC" w:rsidRPr="003416FB" w:rsidRDefault="008A2FAC"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t>Flagship Projects</w:t>
      </w:r>
    </w:p>
    <w:p w14:paraId="2E086DB5" w14:textId="77777777" w:rsidR="00CF12F8" w:rsidRPr="00B76234" w:rsidRDefault="00CF12F8" w:rsidP="00B76234">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lastRenderedPageBreak/>
        <w:t xml:space="preserve">In the medium term, the County shall direct resources towards the completion of its strategic development agenda. This will be done through partnerships with National Government and development partners. Table </w:t>
      </w:r>
      <w:r w:rsidR="00CC5773">
        <w:rPr>
          <w:rFonts w:ascii="Constantia" w:eastAsia="Calibri" w:hAnsi="Constantia"/>
        </w:rPr>
        <w:t xml:space="preserve">10 </w:t>
      </w:r>
      <w:r w:rsidRPr="00B76234">
        <w:rPr>
          <w:rFonts w:ascii="Constantia" w:eastAsia="Calibri" w:hAnsi="Constantia"/>
        </w:rPr>
        <w:t xml:space="preserve">provides details of the county strategic development projects and the proposed funding in phases.  </w:t>
      </w:r>
    </w:p>
    <w:p w14:paraId="14659166" w14:textId="77777777" w:rsidR="00CF12F8" w:rsidRPr="003416FB" w:rsidRDefault="00CF12F8" w:rsidP="00AA0206">
      <w:pPr>
        <w:spacing w:line="276" w:lineRule="auto"/>
        <w:jc w:val="both"/>
        <w:rPr>
          <w:rFonts w:ascii="Constantia" w:eastAsia="Calibri" w:hAnsi="Constantia"/>
          <w:color w:val="000000"/>
          <w:lang w:val="en-GB"/>
        </w:rPr>
      </w:pPr>
      <w:bookmarkStart w:id="59" w:name="_Toc3431101"/>
      <w:bookmarkStart w:id="60" w:name="_Toc33655010"/>
      <w:r w:rsidRPr="003416FB">
        <w:rPr>
          <w:rFonts w:ascii="Constantia" w:eastAsia="SimSun" w:hAnsi="Constantia"/>
          <w:b/>
          <w:bCs/>
        </w:rPr>
        <w:t xml:space="preserve">Table </w:t>
      </w:r>
      <w:r w:rsidRPr="003416FB">
        <w:rPr>
          <w:rFonts w:ascii="Constantia" w:eastAsia="SimSun" w:hAnsi="Constantia"/>
          <w:b/>
          <w:bCs/>
        </w:rPr>
        <w:fldChar w:fldCharType="begin"/>
      </w:r>
      <w:r w:rsidRPr="003416FB">
        <w:rPr>
          <w:rFonts w:ascii="Constantia" w:eastAsia="SimSun" w:hAnsi="Constantia"/>
          <w:b/>
          <w:bCs/>
        </w:rPr>
        <w:instrText xml:space="preserve"> SEQ Table \* ARABIC </w:instrText>
      </w:r>
      <w:r w:rsidRPr="003416FB">
        <w:rPr>
          <w:rFonts w:ascii="Constantia" w:eastAsia="SimSun" w:hAnsi="Constantia"/>
          <w:b/>
          <w:bCs/>
        </w:rPr>
        <w:fldChar w:fldCharType="separate"/>
      </w:r>
      <w:r w:rsidR="00991814">
        <w:rPr>
          <w:rFonts w:ascii="Constantia" w:eastAsia="SimSun" w:hAnsi="Constantia"/>
          <w:b/>
          <w:bCs/>
          <w:noProof/>
        </w:rPr>
        <w:t>8</w:t>
      </w:r>
      <w:r w:rsidRPr="003416FB">
        <w:rPr>
          <w:rFonts w:ascii="Constantia" w:eastAsia="SimSun" w:hAnsi="Constantia"/>
          <w:b/>
          <w:bCs/>
        </w:rPr>
        <w:fldChar w:fldCharType="end"/>
      </w:r>
      <w:r w:rsidRPr="003416FB">
        <w:rPr>
          <w:rFonts w:ascii="Constantia" w:eastAsia="SimSun" w:hAnsi="Constantia"/>
          <w:b/>
          <w:bCs/>
        </w:rPr>
        <w:t>: Flagship and other projects funding projections</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1666"/>
        <w:gridCol w:w="2345"/>
        <w:gridCol w:w="2338"/>
      </w:tblGrid>
      <w:tr w:rsidR="00ED44CE" w:rsidRPr="003416FB" w14:paraId="0BF81D39" w14:textId="77777777" w:rsidTr="00F02919">
        <w:trPr>
          <w:trHeight w:val="900"/>
          <w:tblHeader/>
        </w:trPr>
        <w:tc>
          <w:tcPr>
            <w:tcW w:w="1685" w:type="pct"/>
            <w:shd w:val="clear" w:color="000000" w:fill="1F4E79"/>
            <w:vAlign w:val="center"/>
            <w:hideMark/>
          </w:tcPr>
          <w:p w14:paraId="1787A4F6" w14:textId="77777777" w:rsidR="00ED44CE" w:rsidRPr="003416FB" w:rsidRDefault="00ED44CE" w:rsidP="00AA0206">
            <w:pPr>
              <w:spacing w:line="276" w:lineRule="auto"/>
              <w:jc w:val="both"/>
              <w:rPr>
                <w:rFonts w:ascii="Constantia" w:hAnsi="Constantia" w:cs="Calibri"/>
                <w:b/>
                <w:bCs/>
                <w:color w:val="FFFFFF"/>
              </w:rPr>
            </w:pPr>
            <w:r w:rsidRPr="003416FB">
              <w:rPr>
                <w:rFonts w:ascii="Constantia" w:hAnsi="Constantia" w:cs="Calibri"/>
                <w:b/>
                <w:bCs/>
                <w:color w:val="FFFFFF"/>
              </w:rPr>
              <w:t>Flagship and other projects</w:t>
            </w:r>
          </w:p>
        </w:tc>
        <w:tc>
          <w:tcPr>
            <w:tcW w:w="870" w:type="pct"/>
            <w:shd w:val="clear" w:color="000000" w:fill="1F4E79"/>
            <w:vAlign w:val="center"/>
            <w:hideMark/>
          </w:tcPr>
          <w:p w14:paraId="49D03FF7" w14:textId="77777777" w:rsidR="00ED44CE" w:rsidRPr="003416FB" w:rsidRDefault="00ED44CE" w:rsidP="00AA0206">
            <w:pPr>
              <w:spacing w:line="276" w:lineRule="auto"/>
              <w:jc w:val="both"/>
              <w:rPr>
                <w:rFonts w:ascii="Constantia" w:hAnsi="Constantia" w:cs="Calibri"/>
                <w:b/>
                <w:bCs/>
                <w:color w:val="FFFFFF"/>
              </w:rPr>
            </w:pPr>
            <w:r w:rsidRPr="003416FB">
              <w:rPr>
                <w:rFonts w:ascii="Constantia" w:hAnsi="Constantia" w:cs="Calibri"/>
                <w:b/>
                <w:bCs/>
                <w:color w:val="FFFFFF"/>
              </w:rPr>
              <w:t>Total requirement to complete the project</w:t>
            </w:r>
          </w:p>
        </w:tc>
        <w:tc>
          <w:tcPr>
            <w:tcW w:w="1224" w:type="pct"/>
            <w:shd w:val="clear" w:color="000000" w:fill="1F4E79"/>
            <w:vAlign w:val="center"/>
            <w:hideMark/>
          </w:tcPr>
          <w:p w14:paraId="5532D553" w14:textId="77777777" w:rsidR="00ED44CE" w:rsidRPr="003416FB" w:rsidRDefault="00ED44CE" w:rsidP="00AA0206">
            <w:pPr>
              <w:spacing w:line="276" w:lineRule="auto"/>
              <w:jc w:val="both"/>
              <w:rPr>
                <w:rFonts w:ascii="Constantia" w:hAnsi="Constantia" w:cs="Calibri"/>
                <w:b/>
                <w:bCs/>
                <w:color w:val="FFFFFF"/>
              </w:rPr>
            </w:pPr>
            <w:r w:rsidRPr="003416FB">
              <w:rPr>
                <w:rFonts w:ascii="Constantia" w:hAnsi="Constantia" w:cs="Calibri"/>
                <w:b/>
                <w:bCs/>
                <w:color w:val="FFFFFF"/>
              </w:rPr>
              <w:t>Allocation FY 2019/20</w:t>
            </w:r>
          </w:p>
        </w:tc>
        <w:tc>
          <w:tcPr>
            <w:tcW w:w="1221" w:type="pct"/>
            <w:shd w:val="clear" w:color="000000" w:fill="1F4E79"/>
            <w:vAlign w:val="center"/>
            <w:hideMark/>
          </w:tcPr>
          <w:p w14:paraId="1A2EAEE4" w14:textId="77777777" w:rsidR="00ED44CE" w:rsidRPr="003416FB" w:rsidRDefault="00ED44CE" w:rsidP="00AA0206">
            <w:pPr>
              <w:spacing w:line="276" w:lineRule="auto"/>
              <w:jc w:val="both"/>
              <w:rPr>
                <w:rFonts w:ascii="Constantia" w:hAnsi="Constantia" w:cs="Calibri"/>
                <w:b/>
                <w:bCs/>
                <w:color w:val="FFFFFF"/>
              </w:rPr>
            </w:pPr>
            <w:r w:rsidRPr="003416FB">
              <w:rPr>
                <w:rFonts w:ascii="Constantia" w:hAnsi="Constantia" w:cs="Calibri"/>
                <w:b/>
                <w:bCs/>
                <w:color w:val="FFFFFF"/>
              </w:rPr>
              <w:t xml:space="preserve"> FY 2020/21 </w:t>
            </w:r>
          </w:p>
        </w:tc>
      </w:tr>
      <w:tr w:rsidR="00ED44CE" w:rsidRPr="003416FB" w14:paraId="637D2315" w14:textId="77777777" w:rsidTr="00F02919">
        <w:trPr>
          <w:trHeight w:val="300"/>
        </w:trPr>
        <w:tc>
          <w:tcPr>
            <w:tcW w:w="1685" w:type="pct"/>
            <w:shd w:val="clear" w:color="auto" w:fill="auto"/>
            <w:vAlign w:val="center"/>
            <w:hideMark/>
          </w:tcPr>
          <w:p w14:paraId="4885D69E" w14:textId="77777777" w:rsidR="00ED44CE" w:rsidRPr="003416FB" w:rsidRDefault="00F65291" w:rsidP="00AA0206">
            <w:pPr>
              <w:spacing w:line="276" w:lineRule="auto"/>
              <w:jc w:val="both"/>
              <w:rPr>
                <w:rFonts w:ascii="Constantia" w:hAnsi="Constantia" w:cs="Calibri"/>
                <w:color w:val="000000"/>
              </w:rPr>
            </w:pPr>
            <w:r w:rsidRPr="003416FB">
              <w:rPr>
                <w:rFonts w:ascii="Constantia" w:hAnsi="Constantia" w:cs="Calibri"/>
                <w:color w:val="000000"/>
              </w:rPr>
              <w:t>Dual C</w:t>
            </w:r>
            <w:r w:rsidR="00ED44CE" w:rsidRPr="003416FB">
              <w:rPr>
                <w:rFonts w:ascii="Constantia" w:hAnsi="Constantia" w:cs="Calibri"/>
                <w:color w:val="000000"/>
              </w:rPr>
              <w:t>arriageway</w:t>
            </w:r>
          </w:p>
        </w:tc>
        <w:tc>
          <w:tcPr>
            <w:tcW w:w="870" w:type="pct"/>
            <w:shd w:val="clear" w:color="auto" w:fill="auto"/>
            <w:vAlign w:val="center"/>
            <w:hideMark/>
          </w:tcPr>
          <w:p w14:paraId="51874D1B" w14:textId="77777777" w:rsidR="00ED44CE" w:rsidRPr="003416FB" w:rsidRDefault="00ED44CE" w:rsidP="00AA0206">
            <w:pPr>
              <w:spacing w:line="276" w:lineRule="auto"/>
              <w:jc w:val="both"/>
              <w:rPr>
                <w:rFonts w:ascii="Constantia" w:hAnsi="Constantia" w:cs="Calibri"/>
                <w:color w:val="000000"/>
              </w:rPr>
            </w:pPr>
            <w:r w:rsidRPr="003416FB">
              <w:rPr>
                <w:rFonts w:ascii="Constantia" w:hAnsi="Constantia" w:cs="Calibri"/>
                <w:color w:val="000000"/>
              </w:rPr>
              <w:t>1,382,442,976</w:t>
            </w:r>
          </w:p>
        </w:tc>
        <w:tc>
          <w:tcPr>
            <w:tcW w:w="1224" w:type="pct"/>
            <w:shd w:val="clear" w:color="auto" w:fill="auto"/>
            <w:vAlign w:val="center"/>
            <w:hideMark/>
          </w:tcPr>
          <w:p w14:paraId="4EA5D941" w14:textId="77777777" w:rsidR="00ED44CE" w:rsidRPr="003416FB" w:rsidRDefault="00ED44CE" w:rsidP="00AA0206">
            <w:pPr>
              <w:spacing w:line="276" w:lineRule="auto"/>
              <w:jc w:val="both"/>
              <w:rPr>
                <w:rFonts w:ascii="Constantia" w:hAnsi="Constantia" w:cs="Calibri"/>
                <w:color w:val="000000"/>
              </w:rPr>
            </w:pPr>
            <w:r w:rsidRPr="003416FB">
              <w:rPr>
                <w:rFonts w:ascii="Constantia" w:hAnsi="Constantia" w:cs="Calibri"/>
                <w:color w:val="000000"/>
              </w:rPr>
              <w:t>241,495,063</w:t>
            </w:r>
          </w:p>
        </w:tc>
        <w:tc>
          <w:tcPr>
            <w:tcW w:w="1221" w:type="pct"/>
            <w:shd w:val="clear" w:color="auto" w:fill="auto"/>
            <w:noWrap/>
            <w:vAlign w:val="center"/>
            <w:hideMark/>
          </w:tcPr>
          <w:p w14:paraId="4B8C614A" w14:textId="77777777" w:rsidR="00ED44CE" w:rsidRPr="003416FB" w:rsidRDefault="003B4B7A" w:rsidP="004338BC">
            <w:pPr>
              <w:spacing w:line="276" w:lineRule="auto"/>
              <w:jc w:val="right"/>
              <w:rPr>
                <w:rFonts w:ascii="Constantia" w:hAnsi="Constantia" w:cs="Calibri"/>
                <w:color w:val="000000"/>
              </w:rPr>
            </w:pPr>
            <w:r w:rsidRPr="003416FB">
              <w:rPr>
                <w:rFonts w:ascii="Constantia" w:hAnsi="Constantia" w:cs="Calibri"/>
                <w:color w:val="000000"/>
              </w:rPr>
              <w:t>3</w:t>
            </w:r>
            <w:r w:rsidR="00ED44CE" w:rsidRPr="003416FB">
              <w:rPr>
                <w:rFonts w:ascii="Constantia" w:hAnsi="Constantia" w:cs="Calibri"/>
                <w:color w:val="000000"/>
              </w:rPr>
              <w:t>50,000,000</w:t>
            </w:r>
          </w:p>
        </w:tc>
      </w:tr>
      <w:tr w:rsidR="00F02919" w:rsidRPr="003416FB" w14:paraId="49DDC84D" w14:textId="77777777" w:rsidTr="00F02919">
        <w:trPr>
          <w:trHeight w:val="300"/>
        </w:trPr>
        <w:tc>
          <w:tcPr>
            <w:tcW w:w="1685" w:type="pct"/>
            <w:shd w:val="clear" w:color="auto" w:fill="auto"/>
            <w:vAlign w:val="center"/>
            <w:hideMark/>
          </w:tcPr>
          <w:p w14:paraId="52B7B63E"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Stadium</w:t>
            </w:r>
          </w:p>
        </w:tc>
        <w:tc>
          <w:tcPr>
            <w:tcW w:w="870" w:type="pct"/>
            <w:shd w:val="clear" w:color="auto" w:fill="auto"/>
            <w:noWrap/>
            <w:vAlign w:val="bottom"/>
            <w:hideMark/>
          </w:tcPr>
          <w:p w14:paraId="6CD74BA7"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679,386,376</w:t>
            </w:r>
          </w:p>
        </w:tc>
        <w:tc>
          <w:tcPr>
            <w:tcW w:w="1224" w:type="pct"/>
            <w:shd w:val="clear" w:color="auto" w:fill="auto"/>
            <w:vAlign w:val="center"/>
            <w:hideMark/>
          </w:tcPr>
          <w:p w14:paraId="1A7E2B6C"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89,524,421</w:t>
            </w:r>
          </w:p>
        </w:tc>
        <w:tc>
          <w:tcPr>
            <w:tcW w:w="1221" w:type="pct"/>
            <w:shd w:val="clear" w:color="auto" w:fill="auto"/>
            <w:noWrap/>
            <w:hideMark/>
          </w:tcPr>
          <w:p w14:paraId="75549B7C" w14:textId="77777777" w:rsidR="00F02919" w:rsidRPr="003416FB" w:rsidRDefault="00F02919" w:rsidP="004338BC">
            <w:pPr>
              <w:spacing w:line="276" w:lineRule="auto"/>
              <w:jc w:val="right"/>
              <w:rPr>
                <w:rFonts w:ascii="Constantia" w:eastAsia="Calibri" w:hAnsi="Constantia"/>
                <w:color w:val="000000"/>
                <w:lang w:val="en-GB"/>
              </w:rPr>
            </w:pPr>
            <w:r w:rsidRPr="003416FB">
              <w:rPr>
                <w:rFonts w:ascii="Constantia" w:eastAsia="Calibri" w:hAnsi="Constantia"/>
                <w:color w:val="000000"/>
                <w:lang w:val="en-GB"/>
              </w:rPr>
              <w:t>180,215,454</w:t>
            </w:r>
          </w:p>
        </w:tc>
      </w:tr>
      <w:tr w:rsidR="00F02919" w:rsidRPr="003416FB" w14:paraId="272976E4" w14:textId="77777777" w:rsidTr="00F02919">
        <w:trPr>
          <w:trHeight w:val="300"/>
        </w:trPr>
        <w:tc>
          <w:tcPr>
            <w:tcW w:w="1685" w:type="pct"/>
            <w:shd w:val="clear" w:color="auto" w:fill="auto"/>
            <w:vAlign w:val="center"/>
            <w:hideMark/>
          </w:tcPr>
          <w:p w14:paraId="5C5A0D4F"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Milk Processor</w:t>
            </w:r>
          </w:p>
        </w:tc>
        <w:tc>
          <w:tcPr>
            <w:tcW w:w="870" w:type="pct"/>
            <w:shd w:val="clear" w:color="auto" w:fill="auto"/>
            <w:vAlign w:val="center"/>
            <w:hideMark/>
          </w:tcPr>
          <w:p w14:paraId="05BD79A7"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258,260,088</w:t>
            </w:r>
          </w:p>
        </w:tc>
        <w:tc>
          <w:tcPr>
            <w:tcW w:w="1224" w:type="pct"/>
            <w:shd w:val="clear" w:color="auto" w:fill="auto"/>
            <w:vAlign w:val="center"/>
            <w:hideMark/>
          </w:tcPr>
          <w:p w14:paraId="50F0A900"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56,000,000</w:t>
            </w:r>
          </w:p>
        </w:tc>
        <w:tc>
          <w:tcPr>
            <w:tcW w:w="1221" w:type="pct"/>
            <w:shd w:val="clear" w:color="auto" w:fill="auto"/>
            <w:noWrap/>
            <w:vAlign w:val="center"/>
            <w:hideMark/>
          </w:tcPr>
          <w:p w14:paraId="3B903AB8" w14:textId="77777777" w:rsidR="00F02919" w:rsidRPr="003416FB" w:rsidRDefault="00CE7938" w:rsidP="004338BC">
            <w:pPr>
              <w:spacing w:line="276" w:lineRule="auto"/>
              <w:jc w:val="right"/>
              <w:rPr>
                <w:rFonts w:ascii="Constantia" w:hAnsi="Constantia" w:cs="Calibri"/>
                <w:color w:val="000000"/>
              </w:rPr>
            </w:pPr>
            <w:r>
              <w:rPr>
                <w:rFonts w:ascii="Constantia" w:hAnsi="Constantia" w:cs="Calibri"/>
                <w:color w:val="000000"/>
              </w:rPr>
              <w:t>5</w:t>
            </w:r>
            <w:r w:rsidR="00F02919" w:rsidRPr="003416FB">
              <w:rPr>
                <w:rFonts w:ascii="Constantia" w:hAnsi="Constantia" w:cs="Calibri"/>
                <w:color w:val="000000"/>
              </w:rPr>
              <w:t>0,000,000</w:t>
            </w:r>
          </w:p>
        </w:tc>
      </w:tr>
      <w:tr w:rsidR="00F02919" w:rsidRPr="003416FB" w14:paraId="267BFCA4" w14:textId="77777777" w:rsidTr="00F02919">
        <w:trPr>
          <w:trHeight w:val="300"/>
        </w:trPr>
        <w:tc>
          <w:tcPr>
            <w:tcW w:w="1685" w:type="pct"/>
            <w:shd w:val="clear" w:color="auto" w:fill="auto"/>
            <w:vAlign w:val="center"/>
            <w:hideMark/>
          </w:tcPr>
          <w:p w14:paraId="7CC2DEB1" w14:textId="77777777" w:rsidR="00F02919" w:rsidRPr="003416FB" w:rsidRDefault="00F02919" w:rsidP="00AA0206">
            <w:pPr>
              <w:spacing w:line="276" w:lineRule="auto"/>
              <w:jc w:val="both"/>
              <w:rPr>
                <w:rFonts w:ascii="Constantia" w:hAnsi="Constantia" w:cs="Calibri"/>
                <w:color w:val="000000"/>
              </w:rPr>
            </w:pPr>
            <w:proofErr w:type="spellStart"/>
            <w:r w:rsidRPr="003416FB">
              <w:rPr>
                <w:rFonts w:ascii="Constantia" w:hAnsi="Constantia" w:cs="Calibri"/>
                <w:color w:val="000000"/>
              </w:rPr>
              <w:t>Misikhu</w:t>
            </w:r>
            <w:proofErr w:type="spellEnd"/>
            <w:r w:rsidRPr="003416FB">
              <w:rPr>
                <w:rFonts w:ascii="Constantia" w:hAnsi="Constantia" w:cs="Calibri"/>
                <w:color w:val="000000"/>
              </w:rPr>
              <w:t xml:space="preserve"> – Brigadier</w:t>
            </w:r>
          </w:p>
        </w:tc>
        <w:tc>
          <w:tcPr>
            <w:tcW w:w="870" w:type="pct"/>
            <w:shd w:val="clear" w:color="auto" w:fill="auto"/>
            <w:vAlign w:val="center"/>
            <w:hideMark/>
          </w:tcPr>
          <w:p w14:paraId="5AE632A5"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1,115,939,198</w:t>
            </w:r>
          </w:p>
        </w:tc>
        <w:tc>
          <w:tcPr>
            <w:tcW w:w="1224" w:type="pct"/>
            <w:shd w:val="clear" w:color="auto" w:fill="auto"/>
            <w:vAlign w:val="center"/>
            <w:hideMark/>
          </w:tcPr>
          <w:p w14:paraId="4C31D801"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56,495,263</w:t>
            </w:r>
          </w:p>
        </w:tc>
        <w:tc>
          <w:tcPr>
            <w:tcW w:w="1221" w:type="pct"/>
            <w:shd w:val="clear" w:color="auto" w:fill="auto"/>
            <w:noWrap/>
            <w:vAlign w:val="center"/>
            <w:hideMark/>
          </w:tcPr>
          <w:p w14:paraId="2F388611"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 xml:space="preserve">                70,000,000 </w:t>
            </w:r>
          </w:p>
        </w:tc>
      </w:tr>
      <w:tr w:rsidR="00F02919" w:rsidRPr="003416FB" w14:paraId="6D4A4BC9" w14:textId="77777777" w:rsidTr="00F02919">
        <w:trPr>
          <w:trHeight w:val="300"/>
        </w:trPr>
        <w:tc>
          <w:tcPr>
            <w:tcW w:w="1685" w:type="pct"/>
            <w:shd w:val="clear" w:color="auto" w:fill="auto"/>
            <w:vAlign w:val="center"/>
            <w:hideMark/>
          </w:tcPr>
          <w:p w14:paraId="7D97D779" w14:textId="77777777" w:rsidR="00F02919" w:rsidRPr="003416FB" w:rsidRDefault="00F02919" w:rsidP="00AA0206">
            <w:pPr>
              <w:spacing w:line="276" w:lineRule="auto"/>
              <w:jc w:val="both"/>
              <w:rPr>
                <w:rFonts w:ascii="Constantia" w:hAnsi="Constantia" w:cs="Calibri"/>
                <w:color w:val="000000"/>
              </w:rPr>
            </w:pPr>
            <w:proofErr w:type="spellStart"/>
            <w:r w:rsidRPr="003416FB">
              <w:rPr>
                <w:rFonts w:ascii="Constantia" w:hAnsi="Constantia" w:cs="Calibri"/>
                <w:color w:val="000000"/>
              </w:rPr>
              <w:t>Bumula</w:t>
            </w:r>
            <w:proofErr w:type="spellEnd"/>
            <w:r w:rsidRPr="003416FB">
              <w:rPr>
                <w:rFonts w:ascii="Constantia" w:hAnsi="Constantia" w:cs="Calibri"/>
                <w:color w:val="000000"/>
              </w:rPr>
              <w:t xml:space="preserve"> – </w:t>
            </w:r>
            <w:proofErr w:type="spellStart"/>
            <w:r w:rsidRPr="003416FB">
              <w:rPr>
                <w:rFonts w:ascii="Constantia" w:hAnsi="Constantia" w:cs="Calibri"/>
                <w:color w:val="000000"/>
              </w:rPr>
              <w:t>Mateka</w:t>
            </w:r>
            <w:proofErr w:type="spellEnd"/>
            <w:r w:rsidRPr="003416FB">
              <w:rPr>
                <w:rFonts w:ascii="Constantia" w:hAnsi="Constantia" w:cs="Calibri"/>
                <w:color w:val="000000"/>
              </w:rPr>
              <w:t xml:space="preserve"> road</w:t>
            </w:r>
          </w:p>
        </w:tc>
        <w:tc>
          <w:tcPr>
            <w:tcW w:w="870" w:type="pct"/>
            <w:shd w:val="clear" w:color="auto" w:fill="auto"/>
            <w:vAlign w:val="center"/>
            <w:hideMark/>
          </w:tcPr>
          <w:p w14:paraId="45322A21"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520,000,000</w:t>
            </w:r>
          </w:p>
        </w:tc>
        <w:tc>
          <w:tcPr>
            <w:tcW w:w="1224" w:type="pct"/>
            <w:shd w:val="clear" w:color="auto" w:fill="auto"/>
            <w:vAlign w:val="center"/>
            <w:hideMark/>
          </w:tcPr>
          <w:p w14:paraId="3087007E"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0</w:t>
            </w:r>
          </w:p>
        </w:tc>
        <w:tc>
          <w:tcPr>
            <w:tcW w:w="1221" w:type="pct"/>
            <w:shd w:val="clear" w:color="auto" w:fill="auto"/>
            <w:noWrap/>
            <w:vAlign w:val="center"/>
            <w:hideMark/>
          </w:tcPr>
          <w:p w14:paraId="462AA6B5"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0</w:t>
            </w:r>
          </w:p>
        </w:tc>
      </w:tr>
      <w:tr w:rsidR="00F02919" w:rsidRPr="003416FB" w14:paraId="3600DFA2" w14:textId="77777777" w:rsidTr="00F02919">
        <w:trPr>
          <w:trHeight w:val="300"/>
        </w:trPr>
        <w:tc>
          <w:tcPr>
            <w:tcW w:w="1685" w:type="pct"/>
            <w:shd w:val="clear" w:color="auto" w:fill="auto"/>
            <w:vAlign w:val="center"/>
            <w:hideMark/>
          </w:tcPr>
          <w:p w14:paraId="564A5CA6"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Industrial Park</w:t>
            </w:r>
          </w:p>
        </w:tc>
        <w:tc>
          <w:tcPr>
            <w:tcW w:w="870" w:type="pct"/>
            <w:shd w:val="clear" w:color="auto" w:fill="auto"/>
            <w:vAlign w:val="center"/>
            <w:hideMark/>
          </w:tcPr>
          <w:p w14:paraId="7DD1253E"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60,000,000</w:t>
            </w:r>
          </w:p>
        </w:tc>
        <w:tc>
          <w:tcPr>
            <w:tcW w:w="1224" w:type="pct"/>
            <w:shd w:val="clear" w:color="auto" w:fill="auto"/>
            <w:vAlign w:val="center"/>
            <w:hideMark/>
          </w:tcPr>
          <w:p w14:paraId="5B8EACAA"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9,518,798</w:t>
            </w:r>
          </w:p>
        </w:tc>
        <w:tc>
          <w:tcPr>
            <w:tcW w:w="1221" w:type="pct"/>
            <w:shd w:val="clear" w:color="auto" w:fill="auto"/>
            <w:noWrap/>
            <w:vAlign w:val="center"/>
            <w:hideMark/>
          </w:tcPr>
          <w:p w14:paraId="0B82DA64"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10,000,000</w:t>
            </w:r>
          </w:p>
        </w:tc>
      </w:tr>
      <w:tr w:rsidR="00F02919" w:rsidRPr="003416FB" w14:paraId="166EB495" w14:textId="77777777" w:rsidTr="00F02919">
        <w:trPr>
          <w:trHeight w:val="300"/>
        </w:trPr>
        <w:tc>
          <w:tcPr>
            <w:tcW w:w="1685" w:type="pct"/>
            <w:shd w:val="clear" w:color="auto" w:fill="auto"/>
            <w:vAlign w:val="center"/>
            <w:hideMark/>
          </w:tcPr>
          <w:p w14:paraId="5A901142" w14:textId="77777777" w:rsidR="00F02919" w:rsidRPr="003416FB" w:rsidRDefault="00F02919" w:rsidP="00AA0206">
            <w:pPr>
              <w:spacing w:line="276" w:lineRule="auto"/>
              <w:jc w:val="both"/>
              <w:rPr>
                <w:rFonts w:ascii="Constantia" w:hAnsi="Constantia" w:cs="Calibri"/>
                <w:color w:val="000000"/>
              </w:rPr>
            </w:pPr>
            <w:proofErr w:type="spellStart"/>
            <w:r w:rsidRPr="003416FB">
              <w:rPr>
                <w:rFonts w:ascii="Constantia" w:hAnsi="Constantia" w:cs="Calibri"/>
                <w:color w:val="000000"/>
              </w:rPr>
              <w:t>Chwele</w:t>
            </w:r>
            <w:proofErr w:type="spellEnd"/>
            <w:r w:rsidRPr="003416FB">
              <w:rPr>
                <w:rFonts w:ascii="Constantia" w:hAnsi="Constantia" w:cs="Calibri"/>
                <w:color w:val="000000"/>
              </w:rPr>
              <w:t xml:space="preserve"> agribusiness</w:t>
            </w:r>
          </w:p>
        </w:tc>
        <w:tc>
          <w:tcPr>
            <w:tcW w:w="870" w:type="pct"/>
            <w:shd w:val="clear" w:color="auto" w:fill="auto"/>
            <w:vAlign w:val="center"/>
            <w:hideMark/>
          </w:tcPr>
          <w:p w14:paraId="63F2EEC9"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250,000,000</w:t>
            </w:r>
          </w:p>
        </w:tc>
        <w:tc>
          <w:tcPr>
            <w:tcW w:w="1224" w:type="pct"/>
            <w:shd w:val="clear" w:color="auto" w:fill="auto"/>
            <w:vAlign w:val="center"/>
            <w:hideMark/>
          </w:tcPr>
          <w:p w14:paraId="79BF7EBD"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0</w:t>
            </w:r>
          </w:p>
        </w:tc>
        <w:tc>
          <w:tcPr>
            <w:tcW w:w="1221" w:type="pct"/>
            <w:shd w:val="clear" w:color="auto" w:fill="auto"/>
            <w:noWrap/>
            <w:vAlign w:val="center"/>
            <w:hideMark/>
          </w:tcPr>
          <w:p w14:paraId="426E242D"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25,000,000</w:t>
            </w:r>
          </w:p>
        </w:tc>
      </w:tr>
      <w:tr w:rsidR="00F02919" w:rsidRPr="003416FB" w14:paraId="4DA1E2F7" w14:textId="77777777" w:rsidTr="00F02919">
        <w:trPr>
          <w:trHeight w:val="300"/>
        </w:trPr>
        <w:tc>
          <w:tcPr>
            <w:tcW w:w="1685" w:type="pct"/>
            <w:shd w:val="clear" w:color="auto" w:fill="auto"/>
            <w:vAlign w:val="center"/>
            <w:hideMark/>
          </w:tcPr>
          <w:p w14:paraId="301270A0"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 xml:space="preserve">Health </w:t>
            </w:r>
            <w:proofErr w:type="spellStart"/>
            <w:r w:rsidRPr="003416FB">
              <w:rPr>
                <w:rFonts w:ascii="Constantia" w:hAnsi="Constantia" w:cs="Calibri"/>
                <w:color w:val="000000"/>
              </w:rPr>
              <w:t>Sirisia</w:t>
            </w:r>
            <w:proofErr w:type="spellEnd"/>
            <w:r w:rsidRPr="003416FB">
              <w:rPr>
                <w:rFonts w:ascii="Constantia" w:hAnsi="Constantia" w:cs="Calibri"/>
                <w:color w:val="000000"/>
              </w:rPr>
              <w:t xml:space="preserve"> and Bungoma</w:t>
            </w:r>
          </w:p>
        </w:tc>
        <w:tc>
          <w:tcPr>
            <w:tcW w:w="870" w:type="pct"/>
            <w:shd w:val="clear" w:color="auto" w:fill="auto"/>
            <w:vAlign w:val="center"/>
            <w:hideMark/>
          </w:tcPr>
          <w:p w14:paraId="4E778251"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322,000,000</w:t>
            </w:r>
          </w:p>
        </w:tc>
        <w:tc>
          <w:tcPr>
            <w:tcW w:w="1224" w:type="pct"/>
            <w:shd w:val="clear" w:color="auto" w:fill="auto"/>
            <w:vAlign w:val="center"/>
            <w:hideMark/>
          </w:tcPr>
          <w:p w14:paraId="59CF2F3F"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212,537,789</w:t>
            </w:r>
          </w:p>
        </w:tc>
        <w:tc>
          <w:tcPr>
            <w:tcW w:w="1221" w:type="pct"/>
            <w:shd w:val="clear" w:color="auto" w:fill="auto"/>
            <w:noWrap/>
            <w:vAlign w:val="center"/>
            <w:hideMark/>
          </w:tcPr>
          <w:p w14:paraId="7C546B36"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0 </w:t>
            </w:r>
          </w:p>
        </w:tc>
      </w:tr>
      <w:tr w:rsidR="00F02919" w:rsidRPr="003416FB" w14:paraId="5DB4F9D2" w14:textId="77777777" w:rsidTr="00CE7938">
        <w:trPr>
          <w:trHeight w:val="300"/>
        </w:trPr>
        <w:tc>
          <w:tcPr>
            <w:tcW w:w="1685" w:type="pct"/>
            <w:shd w:val="clear" w:color="auto" w:fill="auto"/>
            <w:vAlign w:val="center"/>
            <w:hideMark/>
          </w:tcPr>
          <w:p w14:paraId="568CEA62"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Education - Scholarships</w:t>
            </w:r>
          </w:p>
        </w:tc>
        <w:tc>
          <w:tcPr>
            <w:tcW w:w="870" w:type="pct"/>
            <w:shd w:val="clear" w:color="auto" w:fill="auto"/>
            <w:vAlign w:val="center"/>
            <w:hideMark/>
          </w:tcPr>
          <w:p w14:paraId="77088478"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0 </w:t>
            </w:r>
          </w:p>
        </w:tc>
        <w:tc>
          <w:tcPr>
            <w:tcW w:w="1224" w:type="pct"/>
            <w:shd w:val="clear" w:color="auto" w:fill="auto"/>
            <w:noWrap/>
            <w:vAlign w:val="center"/>
            <w:hideMark/>
          </w:tcPr>
          <w:p w14:paraId="1CCEEBC1"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 xml:space="preserve">               243,726,800 </w:t>
            </w:r>
          </w:p>
        </w:tc>
        <w:tc>
          <w:tcPr>
            <w:tcW w:w="1221" w:type="pct"/>
            <w:shd w:val="clear" w:color="auto" w:fill="92D050"/>
            <w:noWrap/>
            <w:vAlign w:val="center"/>
            <w:hideMark/>
          </w:tcPr>
          <w:p w14:paraId="4936FDD7"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 xml:space="preserve">310,000,000 </w:t>
            </w:r>
          </w:p>
        </w:tc>
      </w:tr>
      <w:tr w:rsidR="00F02919" w:rsidRPr="003416FB" w14:paraId="4E222FC2" w14:textId="77777777" w:rsidTr="00F02919">
        <w:trPr>
          <w:trHeight w:val="300"/>
        </w:trPr>
        <w:tc>
          <w:tcPr>
            <w:tcW w:w="1685" w:type="pct"/>
            <w:shd w:val="clear" w:color="auto" w:fill="auto"/>
            <w:vAlign w:val="center"/>
            <w:hideMark/>
          </w:tcPr>
          <w:p w14:paraId="02E0C988"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 xml:space="preserve">Education </w:t>
            </w:r>
            <w:proofErr w:type="spellStart"/>
            <w:r w:rsidRPr="003416FB">
              <w:rPr>
                <w:rFonts w:ascii="Constantia" w:hAnsi="Constantia" w:cs="Calibri"/>
                <w:color w:val="000000"/>
              </w:rPr>
              <w:t>Centres</w:t>
            </w:r>
            <w:proofErr w:type="spellEnd"/>
            <w:r w:rsidRPr="003416FB">
              <w:rPr>
                <w:rFonts w:ascii="Constantia" w:hAnsi="Constantia" w:cs="Calibri"/>
                <w:color w:val="000000"/>
              </w:rPr>
              <w:t xml:space="preserve"> of Excellence-</w:t>
            </w:r>
          </w:p>
        </w:tc>
        <w:tc>
          <w:tcPr>
            <w:tcW w:w="870" w:type="pct"/>
            <w:shd w:val="clear" w:color="auto" w:fill="auto"/>
            <w:vAlign w:val="center"/>
            <w:hideMark/>
          </w:tcPr>
          <w:p w14:paraId="04A00A87"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300,000,000</w:t>
            </w:r>
          </w:p>
        </w:tc>
        <w:tc>
          <w:tcPr>
            <w:tcW w:w="1224" w:type="pct"/>
            <w:shd w:val="clear" w:color="auto" w:fill="auto"/>
            <w:vAlign w:val="center"/>
            <w:hideMark/>
          </w:tcPr>
          <w:p w14:paraId="0AC07F4B"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12,243,445</w:t>
            </w:r>
          </w:p>
        </w:tc>
        <w:tc>
          <w:tcPr>
            <w:tcW w:w="1221" w:type="pct"/>
            <w:shd w:val="clear" w:color="auto" w:fill="auto"/>
            <w:noWrap/>
            <w:vAlign w:val="center"/>
            <w:hideMark/>
          </w:tcPr>
          <w:p w14:paraId="15E004BB"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 xml:space="preserve">                  21,952,270 </w:t>
            </w:r>
          </w:p>
        </w:tc>
      </w:tr>
      <w:tr w:rsidR="00F02919" w:rsidRPr="003416FB" w14:paraId="7313A952" w14:textId="77777777" w:rsidTr="00F02919">
        <w:trPr>
          <w:trHeight w:val="300"/>
        </w:trPr>
        <w:tc>
          <w:tcPr>
            <w:tcW w:w="1685" w:type="pct"/>
            <w:shd w:val="clear" w:color="auto" w:fill="auto"/>
            <w:vAlign w:val="center"/>
            <w:hideMark/>
          </w:tcPr>
          <w:p w14:paraId="108F16C5"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 xml:space="preserve">Water Infrastructure </w:t>
            </w:r>
            <w:proofErr w:type="spellStart"/>
            <w:r w:rsidRPr="003416FB">
              <w:rPr>
                <w:rFonts w:ascii="Constantia" w:hAnsi="Constantia" w:cs="Calibri"/>
                <w:color w:val="000000"/>
              </w:rPr>
              <w:t>Sirisia</w:t>
            </w:r>
            <w:proofErr w:type="spellEnd"/>
            <w:r w:rsidRPr="003416FB">
              <w:rPr>
                <w:rFonts w:ascii="Constantia" w:hAnsi="Constantia" w:cs="Calibri"/>
                <w:color w:val="000000"/>
              </w:rPr>
              <w:t xml:space="preserve"> / </w:t>
            </w:r>
            <w:proofErr w:type="spellStart"/>
            <w:r w:rsidRPr="003416FB">
              <w:rPr>
                <w:rFonts w:ascii="Constantia" w:hAnsi="Constantia" w:cs="Calibri"/>
                <w:color w:val="000000"/>
              </w:rPr>
              <w:t>Bumula</w:t>
            </w:r>
            <w:proofErr w:type="spellEnd"/>
          </w:p>
        </w:tc>
        <w:tc>
          <w:tcPr>
            <w:tcW w:w="870" w:type="pct"/>
            <w:shd w:val="clear" w:color="auto" w:fill="auto"/>
            <w:vAlign w:val="center"/>
            <w:hideMark/>
          </w:tcPr>
          <w:p w14:paraId="5C694F9E"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80,000,000</w:t>
            </w:r>
          </w:p>
        </w:tc>
        <w:tc>
          <w:tcPr>
            <w:tcW w:w="1224" w:type="pct"/>
            <w:shd w:val="clear" w:color="auto" w:fill="auto"/>
            <w:vAlign w:val="center"/>
            <w:hideMark/>
          </w:tcPr>
          <w:p w14:paraId="4F204840"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0 </w:t>
            </w:r>
          </w:p>
        </w:tc>
        <w:tc>
          <w:tcPr>
            <w:tcW w:w="1221" w:type="pct"/>
            <w:shd w:val="clear" w:color="auto" w:fill="auto"/>
            <w:noWrap/>
            <w:vAlign w:val="center"/>
            <w:hideMark/>
          </w:tcPr>
          <w:p w14:paraId="24808FA6" w14:textId="77777777" w:rsidR="00F02919" w:rsidRPr="003416FB" w:rsidRDefault="00F02919" w:rsidP="004338BC">
            <w:pPr>
              <w:spacing w:line="276" w:lineRule="auto"/>
              <w:jc w:val="right"/>
              <w:rPr>
                <w:rFonts w:ascii="Constantia" w:hAnsi="Constantia" w:cs="Calibri"/>
                <w:color w:val="000000"/>
              </w:rPr>
            </w:pPr>
            <w:r w:rsidRPr="003416FB">
              <w:rPr>
                <w:rFonts w:ascii="Constantia" w:hAnsi="Constantia" w:cs="Calibri"/>
                <w:color w:val="000000"/>
              </w:rPr>
              <w:t xml:space="preserve">                80,000,000 </w:t>
            </w:r>
          </w:p>
        </w:tc>
      </w:tr>
      <w:tr w:rsidR="00F02919" w:rsidRPr="003416FB" w14:paraId="04CD683D" w14:textId="77777777" w:rsidTr="00CE7938">
        <w:trPr>
          <w:trHeight w:val="300"/>
        </w:trPr>
        <w:tc>
          <w:tcPr>
            <w:tcW w:w="1685" w:type="pct"/>
            <w:shd w:val="clear" w:color="auto" w:fill="auto"/>
            <w:vAlign w:val="center"/>
            <w:hideMark/>
          </w:tcPr>
          <w:p w14:paraId="54539CB5"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Coffee value chain</w:t>
            </w:r>
          </w:p>
        </w:tc>
        <w:tc>
          <w:tcPr>
            <w:tcW w:w="870" w:type="pct"/>
            <w:shd w:val="clear" w:color="auto" w:fill="auto"/>
            <w:vAlign w:val="center"/>
            <w:hideMark/>
          </w:tcPr>
          <w:p w14:paraId="26AFB794"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45,000,000</w:t>
            </w:r>
          </w:p>
        </w:tc>
        <w:tc>
          <w:tcPr>
            <w:tcW w:w="1224" w:type="pct"/>
            <w:shd w:val="clear" w:color="auto" w:fill="auto"/>
            <w:vAlign w:val="center"/>
            <w:hideMark/>
          </w:tcPr>
          <w:p w14:paraId="3E226ADA"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10,000,000</w:t>
            </w:r>
          </w:p>
        </w:tc>
        <w:tc>
          <w:tcPr>
            <w:tcW w:w="1221" w:type="pct"/>
            <w:shd w:val="clear" w:color="auto" w:fill="92D050"/>
            <w:noWrap/>
            <w:vAlign w:val="center"/>
            <w:hideMark/>
          </w:tcPr>
          <w:p w14:paraId="496A0EFA" w14:textId="77777777" w:rsidR="00F02919" w:rsidRPr="003416FB" w:rsidRDefault="00F02919" w:rsidP="00CE7938">
            <w:pPr>
              <w:spacing w:line="276" w:lineRule="auto"/>
              <w:jc w:val="right"/>
              <w:rPr>
                <w:rFonts w:ascii="Constantia" w:hAnsi="Constantia" w:cs="Calibri"/>
                <w:color w:val="000000"/>
              </w:rPr>
            </w:pPr>
            <w:r w:rsidRPr="003416FB">
              <w:rPr>
                <w:rFonts w:ascii="Constantia" w:hAnsi="Constantia" w:cs="Calibri"/>
                <w:color w:val="000000"/>
              </w:rPr>
              <w:t xml:space="preserve">                </w:t>
            </w:r>
            <w:r w:rsidR="00CE7938">
              <w:rPr>
                <w:rFonts w:ascii="Constantia" w:hAnsi="Constantia" w:cs="Calibri"/>
                <w:color w:val="000000"/>
              </w:rPr>
              <w:t>7</w:t>
            </w:r>
            <w:r w:rsidRPr="003416FB">
              <w:rPr>
                <w:rFonts w:ascii="Constantia" w:hAnsi="Constantia" w:cs="Calibri"/>
                <w:color w:val="000000"/>
              </w:rPr>
              <w:t xml:space="preserve">,000,000 </w:t>
            </w:r>
          </w:p>
        </w:tc>
      </w:tr>
      <w:tr w:rsidR="00F02919" w:rsidRPr="003416FB" w14:paraId="4729987F" w14:textId="77777777" w:rsidTr="00F02919">
        <w:trPr>
          <w:trHeight w:val="300"/>
        </w:trPr>
        <w:tc>
          <w:tcPr>
            <w:tcW w:w="1685" w:type="pct"/>
            <w:shd w:val="clear" w:color="auto" w:fill="auto"/>
            <w:vAlign w:val="center"/>
            <w:hideMark/>
          </w:tcPr>
          <w:p w14:paraId="57249059"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Milk coolers</w:t>
            </w:r>
          </w:p>
        </w:tc>
        <w:tc>
          <w:tcPr>
            <w:tcW w:w="870" w:type="pct"/>
            <w:shd w:val="clear" w:color="auto" w:fill="auto"/>
            <w:vAlign w:val="center"/>
            <w:hideMark/>
          </w:tcPr>
          <w:p w14:paraId="30C29C45"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45,000,000</w:t>
            </w:r>
          </w:p>
        </w:tc>
        <w:tc>
          <w:tcPr>
            <w:tcW w:w="1224" w:type="pct"/>
            <w:shd w:val="clear" w:color="auto" w:fill="auto"/>
            <w:vAlign w:val="center"/>
            <w:hideMark/>
          </w:tcPr>
          <w:p w14:paraId="34F1D929" w14:textId="77777777" w:rsidR="00F02919" w:rsidRPr="003416FB" w:rsidRDefault="00F02919" w:rsidP="00AA0206">
            <w:pPr>
              <w:spacing w:line="276" w:lineRule="auto"/>
              <w:jc w:val="both"/>
              <w:rPr>
                <w:rFonts w:ascii="Constantia" w:hAnsi="Constantia" w:cs="Calibri"/>
                <w:color w:val="000000"/>
              </w:rPr>
            </w:pPr>
            <w:r w:rsidRPr="003416FB">
              <w:rPr>
                <w:rFonts w:ascii="Constantia" w:hAnsi="Constantia" w:cs="Calibri"/>
                <w:color w:val="000000"/>
              </w:rPr>
              <w:t>5,000,000</w:t>
            </w:r>
          </w:p>
        </w:tc>
        <w:tc>
          <w:tcPr>
            <w:tcW w:w="1221" w:type="pct"/>
            <w:shd w:val="clear" w:color="auto" w:fill="auto"/>
            <w:noWrap/>
            <w:vAlign w:val="center"/>
            <w:hideMark/>
          </w:tcPr>
          <w:p w14:paraId="3D24C86B" w14:textId="77777777" w:rsidR="00F02919" w:rsidRPr="003416FB" w:rsidRDefault="00CE7938" w:rsidP="004338BC">
            <w:pPr>
              <w:spacing w:line="276" w:lineRule="auto"/>
              <w:jc w:val="right"/>
              <w:rPr>
                <w:rFonts w:ascii="Constantia" w:hAnsi="Constantia" w:cs="Calibri"/>
                <w:color w:val="000000"/>
              </w:rPr>
            </w:pPr>
            <w:r>
              <w:rPr>
                <w:rFonts w:ascii="Constantia" w:hAnsi="Constantia" w:cs="Calibri"/>
                <w:color w:val="000000"/>
              </w:rPr>
              <w:t>2,</w:t>
            </w:r>
            <w:r w:rsidR="00F02919" w:rsidRPr="003416FB">
              <w:rPr>
                <w:rFonts w:ascii="Constantia" w:hAnsi="Constantia" w:cs="Calibri"/>
                <w:color w:val="000000"/>
              </w:rPr>
              <w:t>000</w:t>
            </w:r>
            <w:r>
              <w:rPr>
                <w:rFonts w:ascii="Constantia" w:hAnsi="Constantia" w:cs="Calibri"/>
                <w:color w:val="000000"/>
              </w:rPr>
              <w:t>,</w:t>
            </w:r>
            <w:r w:rsidR="00F02919" w:rsidRPr="003416FB">
              <w:rPr>
                <w:rFonts w:ascii="Constantia" w:hAnsi="Constantia" w:cs="Calibri"/>
                <w:color w:val="000000"/>
              </w:rPr>
              <w:t>000</w:t>
            </w:r>
          </w:p>
        </w:tc>
      </w:tr>
      <w:tr w:rsidR="00F02919" w:rsidRPr="003416FB" w14:paraId="47E31E48" w14:textId="77777777" w:rsidTr="00F02919">
        <w:trPr>
          <w:trHeight w:val="300"/>
        </w:trPr>
        <w:tc>
          <w:tcPr>
            <w:tcW w:w="1685" w:type="pct"/>
            <w:shd w:val="clear" w:color="auto" w:fill="auto"/>
            <w:vAlign w:val="center"/>
            <w:hideMark/>
          </w:tcPr>
          <w:p w14:paraId="21CC21FF" w14:textId="77777777" w:rsidR="00F02919" w:rsidRPr="003416FB" w:rsidRDefault="00F02919" w:rsidP="00AA0206">
            <w:pPr>
              <w:spacing w:line="276" w:lineRule="auto"/>
              <w:jc w:val="both"/>
              <w:rPr>
                <w:rFonts w:ascii="Constantia" w:hAnsi="Constantia" w:cs="Calibri"/>
                <w:b/>
                <w:bCs/>
                <w:color w:val="000000"/>
              </w:rPr>
            </w:pPr>
            <w:r w:rsidRPr="003416FB">
              <w:rPr>
                <w:rFonts w:ascii="Constantia" w:hAnsi="Constantia" w:cs="Calibri"/>
                <w:b/>
                <w:bCs/>
                <w:color w:val="000000"/>
              </w:rPr>
              <w:t xml:space="preserve">Total </w:t>
            </w:r>
          </w:p>
        </w:tc>
        <w:tc>
          <w:tcPr>
            <w:tcW w:w="870" w:type="pct"/>
            <w:shd w:val="clear" w:color="auto" w:fill="auto"/>
            <w:vAlign w:val="center"/>
            <w:hideMark/>
          </w:tcPr>
          <w:p w14:paraId="2F40EFA8" w14:textId="77777777" w:rsidR="00F02919" w:rsidRPr="003416FB" w:rsidRDefault="00F02919" w:rsidP="00AA0206">
            <w:pPr>
              <w:spacing w:line="276" w:lineRule="auto"/>
              <w:jc w:val="both"/>
              <w:rPr>
                <w:rFonts w:ascii="Constantia" w:hAnsi="Constantia" w:cs="Calibri"/>
                <w:b/>
                <w:bCs/>
                <w:color w:val="000000"/>
              </w:rPr>
            </w:pPr>
            <w:r w:rsidRPr="003416FB">
              <w:rPr>
                <w:rFonts w:ascii="Constantia" w:hAnsi="Constantia" w:cs="Calibri"/>
                <w:b/>
                <w:bCs/>
                <w:color w:val="000000"/>
              </w:rPr>
              <w:fldChar w:fldCharType="begin"/>
            </w:r>
            <w:r w:rsidRPr="003416FB">
              <w:rPr>
                <w:rFonts w:ascii="Constantia" w:hAnsi="Constantia" w:cs="Calibri"/>
                <w:b/>
                <w:bCs/>
                <w:color w:val="000000"/>
              </w:rPr>
              <w:instrText xml:space="preserve"> =SUM(ABOVE) </w:instrText>
            </w:r>
            <w:r w:rsidRPr="003416FB">
              <w:rPr>
                <w:rFonts w:ascii="Constantia" w:hAnsi="Constantia" w:cs="Calibri"/>
                <w:b/>
                <w:bCs/>
                <w:color w:val="000000"/>
              </w:rPr>
              <w:fldChar w:fldCharType="separate"/>
            </w:r>
            <w:r w:rsidRPr="003416FB">
              <w:rPr>
                <w:rFonts w:ascii="Constantia" w:hAnsi="Constantia" w:cs="Calibri"/>
                <w:b/>
                <w:bCs/>
                <w:noProof/>
                <w:color w:val="000000"/>
              </w:rPr>
              <w:t>5,058,028,638</w:t>
            </w:r>
            <w:r w:rsidRPr="003416FB">
              <w:rPr>
                <w:rFonts w:ascii="Constantia" w:hAnsi="Constantia" w:cs="Calibri"/>
                <w:b/>
                <w:bCs/>
                <w:color w:val="000000"/>
              </w:rPr>
              <w:fldChar w:fldCharType="end"/>
            </w:r>
          </w:p>
        </w:tc>
        <w:tc>
          <w:tcPr>
            <w:tcW w:w="1224" w:type="pct"/>
            <w:shd w:val="clear" w:color="auto" w:fill="auto"/>
            <w:vAlign w:val="center"/>
            <w:hideMark/>
          </w:tcPr>
          <w:p w14:paraId="6936C676" w14:textId="77777777" w:rsidR="00F02919" w:rsidRPr="003416FB" w:rsidRDefault="00F02919" w:rsidP="00AA0206">
            <w:pPr>
              <w:spacing w:line="276" w:lineRule="auto"/>
              <w:jc w:val="both"/>
              <w:rPr>
                <w:rFonts w:ascii="Constantia" w:hAnsi="Constantia" w:cs="Calibri"/>
                <w:b/>
                <w:bCs/>
                <w:color w:val="000000"/>
              </w:rPr>
            </w:pPr>
            <w:r w:rsidRPr="003416FB">
              <w:rPr>
                <w:rFonts w:ascii="Constantia" w:hAnsi="Constantia" w:cs="Calibri"/>
                <w:b/>
                <w:bCs/>
                <w:color w:val="000000"/>
              </w:rPr>
              <w:fldChar w:fldCharType="begin"/>
            </w:r>
            <w:r w:rsidRPr="003416FB">
              <w:rPr>
                <w:rFonts w:ascii="Constantia" w:hAnsi="Constantia" w:cs="Calibri"/>
                <w:b/>
                <w:bCs/>
                <w:color w:val="000000"/>
              </w:rPr>
              <w:instrText xml:space="preserve"> =SUM(ABOVE) </w:instrText>
            </w:r>
            <w:r w:rsidRPr="003416FB">
              <w:rPr>
                <w:rFonts w:ascii="Constantia" w:hAnsi="Constantia" w:cs="Calibri"/>
                <w:b/>
                <w:bCs/>
                <w:color w:val="000000"/>
              </w:rPr>
              <w:fldChar w:fldCharType="separate"/>
            </w:r>
            <w:r w:rsidRPr="003416FB">
              <w:rPr>
                <w:rFonts w:ascii="Constantia" w:hAnsi="Constantia" w:cs="Calibri"/>
                <w:b/>
                <w:bCs/>
                <w:noProof/>
                <w:color w:val="000000"/>
              </w:rPr>
              <w:t>936,541,579</w:t>
            </w:r>
            <w:r w:rsidRPr="003416FB">
              <w:rPr>
                <w:rFonts w:ascii="Constantia" w:hAnsi="Constantia" w:cs="Calibri"/>
                <w:b/>
                <w:bCs/>
                <w:color w:val="000000"/>
              </w:rPr>
              <w:fldChar w:fldCharType="end"/>
            </w:r>
          </w:p>
        </w:tc>
        <w:tc>
          <w:tcPr>
            <w:tcW w:w="1221" w:type="pct"/>
            <w:shd w:val="clear" w:color="auto" w:fill="auto"/>
            <w:vAlign w:val="center"/>
            <w:hideMark/>
          </w:tcPr>
          <w:p w14:paraId="7568932D" w14:textId="77777777" w:rsidR="00F02919" w:rsidRPr="003416FB" w:rsidRDefault="00F02919" w:rsidP="004338BC">
            <w:pPr>
              <w:spacing w:line="276" w:lineRule="auto"/>
              <w:jc w:val="right"/>
              <w:rPr>
                <w:rFonts w:ascii="Constantia" w:hAnsi="Constantia" w:cs="Calibri"/>
                <w:b/>
                <w:bCs/>
                <w:color w:val="000000"/>
              </w:rPr>
            </w:pPr>
            <w:r w:rsidRPr="003416FB">
              <w:rPr>
                <w:rFonts w:ascii="Constantia" w:hAnsi="Constantia" w:cs="Calibri"/>
                <w:b/>
                <w:bCs/>
                <w:color w:val="000000"/>
              </w:rPr>
              <w:fldChar w:fldCharType="begin"/>
            </w:r>
            <w:r w:rsidRPr="003416FB">
              <w:rPr>
                <w:rFonts w:ascii="Constantia" w:hAnsi="Constantia" w:cs="Calibri"/>
                <w:b/>
                <w:bCs/>
                <w:color w:val="000000"/>
              </w:rPr>
              <w:instrText xml:space="preserve"> =SUM(ABOVE) </w:instrText>
            </w:r>
            <w:r w:rsidRPr="003416FB">
              <w:rPr>
                <w:rFonts w:ascii="Constantia" w:hAnsi="Constantia" w:cs="Calibri"/>
                <w:b/>
                <w:bCs/>
                <w:color w:val="000000"/>
              </w:rPr>
              <w:fldChar w:fldCharType="separate"/>
            </w:r>
            <w:r w:rsidRPr="003416FB">
              <w:rPr>
                <w:rFonts w:ascii="Constantia" w:hAnsi="Constantia" w:cs="Calibri"/>
                <w:b/>
                <w:bCs/>
                <w:noProof/>
                <w:color w:val="000000"/>
              </w:rPr>
              <w:t>1,142,167,724</w:t>
            </w:r>
            <w:r w:rsidRPr="003416FB">
              <w:rPr>
                <w:rFonts w:ascii="Constantia" w:hAnsi="Constantia" w:cs="Calibri"/>
                <w:b/>
                <w:bCs/>
                <w:color w:val="000000"/>
              </w:rPr>
              <w:fldChar w:fldCharType="end"/>
            </w:r>
          </w:p>
        </w:tc>
      </w:tr>
    </w:tbl>
    <w:p w14:paraId="6F0D9096" w14:textId="77777777" w:rsidR="00CF12F8" w:rsidRPr="003416FB" w:rsidRDefault="00CF12F8" w:rsidP="00AA0206">
      <w:pPr>
        <w:tabs>
          <w:tab w:val="left" w:pos="0"/>
          <w:tab w:val="left" w:pos="360"/>
        </w:tabs>
        <w:spacing w:after="240" w:line="276" w:lineRule="auto"/>
        <w:jc w:val="both"/>
        <w:rPr>
          <w:rFonts w:ascii="Constantia" w:hAnsi="Constantia" w:cs="Calibri"/>
        </w:rPr>
      </w:pPr>
    </w:p>
    <w:p w14:paraId="7670C1ED" w14:textId="77777777" w:rsidR="00CF12F8" w:rsidRPr="008715BF" w:rsidRDefault="00B76234" w:rsidP="00624850">
      <w:pPr>
        <w:pStyle w:val="ListParagraph"/>
        <w:numPr>
          <w:ilvl w:val="0"/>
          <w:numId w:val="35"/>
        </w:numPr>
        <w:spacing w:after="240" w:line="276" w:lineRule="auto"/>
        <w:ind w:left="270" w:hanging="270"/>
        <w:jc w:val="both"/>
        <w:rPr>
          <w:rFonts w:ascii="Constantia" w:eastAsia="Calibri" w:hAnsi="Constantia"/>
        </w:rPr>
      </w:pPr>
      <w:r>
        <w:rPr>
          <w:rFonts w:ascii="Constantia" w:eastAsia="Calibri" w:hAnsi="Constantia"/>
        </w:rPr>
        <w:t>Analysis of table 9</w:t>
      </w:r>
      <w:r w:rsidR="00CF12F8" w:rsidRPr="008715BF">
        <w:rPr>
          <w:rFonts w:ascii="Constantia" w:eastAsia="Calibri" w:hAnsi="Constantia"/>
        </w:rPr>
        <w:t xml:space="preserve"> shows that the County does not have sufficient fiscal space to implement all the flagship projects at a go. The preferred approach which is more sustainable is to identify 1 or 2 high impact priorities and provide sufficient resources to see them through within two financial years, with the rest being phased accordingly. </w:t>
      </w:r>
    </w:p>
    <w:p w14:paraId="5ECC8F9E" w14:textId="77777777" w:rsidR="008A2FAC" w:rsidRPr="003416FB" w:rsidRDefault="008A2FAC" w:rsidP="00AA0206">
      <w:pPr>
        <w:autoSpaceDE w:val="0"/>
        <w:autoSpaceDN w:val="0"/>
        <w:adjustRightInd w:val="0"/>
        <w:spacing w:line="276" w:lineRule="auto"/>
        <w:jc w:val="both"/>
        <w:rPr>
          <w:rFonts w:ascii="Constantia" w:eastAsiaTheme="minorHAnsi" w:hAnsi="Constantia"/>
          <w:b/>
          <w:bCs/>
          <w:sz w:val="23"/>
          <w:szCs w:val="23"/>
        </w:rPr>
      </w:pPr>
      <w:r w:rsidRPr="003416FB">
        <w:rPr>
          <w:rFonts w:ascii="Constantia" w:eastAsiaTheme="minorHAnsi" w:hAnsi="Constantia"/>
          <w:b/>
          <w:bCs/>
          <w:sz w:val="23"/>
          <w:szCs w:val="23"/>
        </w:rPr>
        <w:t>Allocation Baseline Ceilings</w:t>
      </w:r>
    </w:p>
    <w:p w14:paraId="68AE773D" w14:textId="77777777" w:rsidR="00CF12F8" w:rsidRPr="008715BF" w:rsidRDefault="00CF12F8"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baseline estimates reflect the current ministerial spending levels in sector programmes. In the recurrent expenditure category, non-discretionary expenditures take first charge. These include payment of public debts and interest therein, salaries for staff and pensions. </w:t>
      </w:r>
    </w:p>
    <w:p w14:paraId="08214D02" w14:textId="77777777" w:rsidR="00CF12F8" w:rsidRPr="008715BF" w:rsidRDefault="00CF12F8"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lastRenderedPageBreak/>
        <w:t xml:space="preserve">Development expenditures have been shared out on the basis of the flagship projects in Vision 2030, “The Big Four” Plan and the third MTP III priorities. The following criteria was used in apportioning capital budget: </w:t>
      </w:r>
    </w:p>
    <w:p w14:paraId="00940425" w14:textId="77777777" w:rsidR="00CF12F8" w:rsidRPr="003416FB" w:rsidRDefault="00CF12F8" w:rsidP="00624850">
      <w:pPr>
        <w:numPr>
          <w:ilvl w:val="0"/>
          <w:numId w:val="33"/>
        </w:numPr>
        <w:autoSpaceDE w:val="0"/>
        <w:autoSpaceDN w:val="0"/>
        <w:adjustRightInd w:val="0"/>
        <w:spacing w:after="33" w:line="276" w:lineRule="auto"/>
        <w:jc w:val="both"/>
        <w:rPr>
          <w:rFonts w:ascii="Constantia" w:eastAsia="Calibri" w:hAnsi="Constantia"/>
          <w:color w:val="000000"/>
        </w:rPr>
      </w:pPr>
      <w:r w:rsidRPr="003416FB">
        <w:rPr>
          <w:rFonts w:ascii="Constantia" w:eastAsia="Calibri" w:hAnsi="Constantia"/>
          <w:i/>
          <w:iCs/>
          <w:color w:val="000000"/>
        </w:rPr>
        <w:t xml:space="preserve">On-going projects: </w:t>
      </w:r>
      <w:r w:rsidRPr="003416FB">
        <w:rPr>
          <w:rFonts w:ascii="Constantia" w:eastAsia="Calibri" w:hAnsi="Constantia"/>
          <w:color w:val="000000"/>
        </w:rPr>
        <w:t xml:space="preserve">emphasis was given to completion of on-going capital projects and in particular infrastructure projects with high impact on poverty reduction, equity and employment creation. </w:t>
      </w:r>
    </w:p>
    <w:p w14:paraId="496FBEAE" w14:textId="77777777" w:rsidR="00CF12F8" w:rsidRPr="003416FB" w:rsidRDefault="00CF12F8" w:rsidP="00624850">
      <w:pPr>
        <w:numPr>
          <w:ilvl w:val="0"/>
          <w:numId w:val="33"/>
        </w:numPr>
        <w:autoSpaceDE w:val="0"/>
        <w:autoSpaceDN w:val="0"/>
        <w:adjustRightInd w:val="0"/>
        <w:spacing w:after="33" w:line="276" w:lineRule="auto"/>
        <w:jc w:val="both"/>
        <w:rPr>
          <w:rFonts w:ascii="Constantia" w:eastAsia="Calibri" w:hAnsi="Constantia"/>
          <w:color w:val="000000"/>
        </w:rPr>
      </w:pPr>
      <w:r w:rsidRPr="003416FB">
        <w:rPr>
          <w:rFonts w:ascii="Constantia" w:eastAsia="Calibri" w:hAnsi="Constantia"/>
          <w:i/>
          <w:iCs/>
          <w:color w:val="000000"/>
        </w:rPr>
        <w:t xml:space="preserve">Counterpart funds: </w:t>
      </w:r>
      <w:r w:rsidRPr="003416FB">
        <w:rPr>
          <w:rFonts w:ascii="Constantia" w:eastAsia="Calibri" w:hAnsi="Constantia"/>
          <w:color w:val="000000"/>
        </w:rPr>
        <w:t xml:space="preserve">priority was also given to adequate allocations for donor counterpart funds which is the portion that the County Government must finance in support of the projects financed by development partners. </w:t>
      </w:r>
    </w:p>
    <w:p w14:paraId="5EF2FEBD" w14:textId="77777777" w:rsidR="00CF12F8" w:rsidRPr="003416FB" w:rsidRDefault="00CF12F8" w:rsidP="00624850">
      <w:pPr>
        <w:numPr>
          <w:ilvl w:val="0"/>
          <w:numId w:val="33"/>
        </w:numPr>
        <w:autoSpaceDE w:val="0"/>
        <w:autoSpaceDN w:val="0"/>
        <w:adjustRightInd w:val="0"/>
        <w:spacing w:line="276" w:lineRule="auto"/>
        <w:jc w:val="both"/>
        <w:rPr>
          <w:rFonts w:ascii="Constantia" w:eastAsia="Calibri" w:hAnsi="Constantia"/>
          <w:color w:val="000000"/>
        </w:rPr>
      </w:pPr>
      <w:r w:rsidRPr="003416FB">
        <w:rPr>
          <w:rFonts w:ascii="Constantia" w:eastAsia="Calibri" w:hAnsi="Constantia"/>
          <w:i/>
          <w:iCs/>
          <w:color w:val="000000"/>
        </w:rPr>
        <w:t xml:space="preserve">Strategic policy interventions: </w:t>
      </w:r>
      <w:r w:rsidRPr="003416FB">
        <w:rPr>
          <w:rFonts w:ascii="Constantia" w:eastAsia="Calibri" w:hAnsi="Constantia"/>
          <w:color w:val="000000"/>
        </w:rPr>
        <w:t xml:space="preserve">further priority was given to policy interventions covering the entire county, regional integration, social equity and environmental conservation. </w:t>
      </w:r>
    </w:p>
    <w:p w14:paraId="2B2382AF" w14:textId="77777777" w:rsidR="00CF12F8" w:rsidRPr="003416FB" w:rsidRDefault="00CF12F8" w:rsidP="00AA0206">
      <w:pPr>
        <w:autoSpaceDE w:val="0"/>
        <w:autoSpaceDN w:val="0"/>
        <w:adjustRightInd w:val="0"/>
        <w:spacing w:line="276" w:lineRule="auto"/>
        <w:jc w:val="both"/>
        <w:rPr>
          <w:rFonts w:ascii="Constantia" w:eastAsiaTheme="minorHAnsi" w:hAnsi="Constantia"/>
          <w:b/>
          <w:bCs/>
          <w:sz w:val="23"/>
          <w:szCs w:val="23"/>
          <w:highlight w:val="green"/>
        </w:rPr>
      </w:pPr>
    </w:p>
    <w:p w14:paraId="0C594E3E" w14:textId="77777777" w:rsidR="00E5617F" w:rsidRPr="003416FB" w:rsidRDefault="008A2FAC" w:rsidP="008715BF">
      <w:pPr>
        <w:tabs>
          <w:tab w:val="left" w:pos="90"/>
          <w:tab w:val="left" w:pos="270"/>
        </w:tabs>
        <w:spacing w:after="240" w:line="276" w:lineRule="auto"/>
        <w:jc w:val="both"/>
        <w:rPr>
          <w:rFonts w:ascii="Constantia" w:hAnsi="Constantia" w:cs="Calibri"/>
        </w:rPr>
      </w:pPr>
      <w:r w:rsidRPr="003416FB">
        <w:rPr>
          <w:rFonts w:ascii="Constantia" w:eastAsiaTheme="minorHAnsi" w:hAnsi="Constantia"/>
          <w:b/>
          <w:bCs/>
          <w:sz w:val="23"/>
          <w:szCs w:val="23"/>
        </w:rPr>
        <w:t>Finalization of Spending Plans</w:t>
      </w:r>
      <w:r w:rsidR="00CF12F8" w:rsidRPr="003416FB">
        <w:rPr>
          <w:rFonts w:ascii="Constantia" w:hAnsi="Constantia" w:cs="Calibri"/>
        </w:rPr>
        <w:t xml:space="preserve"> </w:t>
      </w:r>
    </w:p>
    <w:p w14:paraId="591B4BC2" w14:textId="77777777" w:rsidR="00CF12F8" w:rsidRPr="008715BF" w:rsidRDefault="00CF12F8"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finalization of the detailed budgets will entail thorough scrutiny to curtail spending on non-productive areas and ensure resources are directed to priority programmes. Since detailed budgets are scrutinized and the resource envelope firmed up, in the event that additional resources become available, the county will utilize them to accommodate key strategic priorities. Specifically, the following will receive priority: </w:t>
      </w:r>
    </w:p>
    <w:p w14:paraId="073623E7" w14:textId="77777777" w:rsidR="00CF12F8" w:rsidRPr="003416FB" w:rsidRDefault="00CF12F8" w:rsidP="00624850">
      <w:pPr>
        <w:numPr>
          <w:ilvl w:val="0"/>
          <w:numId w:val="34"/>
        </w:numPr>
        <w:autoSpaceDE w:val="0"/>
        <w:autoSpaceDN w:val="0"/>
        <w:adjustRightInd w:val="0"/>
        <w:spacing w:line="276" w:lineRule="auto"/>
        <w:jc w:val="both"/>
        <w:rPr>
          <w:rFonts w:ascii="Constantia" w:eastAsia="Calibri" w:hAnsi="Constantia"/>
          <w:color w:val="000000"/>
          <w:sz w:val="23"/>
          <w:szCs w:val="23"/>
        </w:rPr>
      </w:pPr>
      <w:r w:rsidRPr="003416FB">
        <w:rPr>
          <w:rFonts w:ascii="Constantia" w:eastAsia="Calibri" w:hAnsi="Constantia"/>
          <w:color w:val="000000"/>
          <w:sz w:val="23"/>
          <w:szCs w:val="23"/>
        </w:rPr>
        <w:t xml:space="preserve">Interventions identified during the </w:t>
      </w:r>
      <w:proofErr w:type="gramStart"/>
      <w:r w:rsidRPr="003416FB">
        <w:rPr>
          <w:rFonts w:ascii="Constantia" w:eastAsia="Calibri" w:hAnsi="Constantia"/>
          <w:color w:val="000000"/>
          <w:sz w:val="23"/>
          <w:szCs w:val="23"/>
        </w:rPr>
        <w:t>stakeholders</w:t>
      </w:r>
      <w:proofErr w:type="gramEnd"/>
      <w:r w:rsidRPr="003416FB">
        <w:rPr>
          <w:rFonts w:ascii="Constantia" w:eastAsia="Calibri" w:hAnsi="Constantia"/>
          <w:color w:val="000000"/>
          <w:sz w:val="23"/>
          <w:szCs w:val="23"/>
        </w:rPr>
        <w:t xml:space="preserve"> consultations for the FY 2019/20 budget and over the medium term </w:t>
      </w:r>
    </w:p>
    <w:p w14:paraId="430C00E7" w14:textId="77777777" w:rsidR="00CF12F8" w:rsidRPr="003416FB" w:rsidRDefault="00CF12F8" w:rsidP="00624850">
      <w:pPr>
        <w:numPr>
          <w:ilvl w:val="0"/>
          <w:numId w:val="34"/>
        </w:numPr>
        <w:autoSpaceDE w:val="0"/>
        <w:autoSpaceDN w:val="0"/>
        <w:adjustRightInd w:val="0"/>
        <w:spacing w:after="33" w:line="276" w:lineRule="auto"/>
        <w:jc w:val="both"/>
        <w:rPr>
          <w:rFonts w:ascii="Constantia" w:hAnsi="Constantia"/>
          <w:color w:val="000000"/>
          <w:sz w:val="23"/>
          <w:szCs w:val="23"/>
          <w:lang w:val="en-GB"/>
        </w:rPr>
      </w:pPr>
      <w:r w:rsidRPr="003416FB">
        <w:rPr>
          <w:rFonts w:ascii="Constantia" w:hAnsi="Constantia"/>
          <w:color w:val="000000"/>
          <w:sz w:val="23"/>
          <w:szCs w:val="23"/>
          <w:lang w:val="en-GB"/>
        </w:rPr>
        <w:t xml:space="preserve">Strategic interventions in the areas of manufacturing, food security enhancing programmes, affordable housing, health coverage and public facilities and other policy interventions to enhance regional integration and social equity; and </w:t>
      </w:r>
    </w:p>
    <w:p w14:paraId="3E8B694C" w14:textId="77777777" w:rsidR="00CF12F8" w:rsidRPr="003416FB" w:rsidRDefault="00CF12F8" w:rsidP="00624850">
      <w:pPr>
        <w:numPr>
          <w:ilvl w:val="0"/>
          <w:numId w:val="34"/>
        </w:numPr>
        <w:autoSpaceDE w:val="0"/>
        <w:autoSpaceDN w:val="0"/>
        <w:adjustRightInd w:val="0"/>
        <w:spacing w:line="276" w:lineRule="auto"/>
        <w:jc w:val="both"/>
        <w:rPr>
          <w:rFonts w:ascii="Constantia" w:hAnsi="Constantia"/>
          <w:color w:val="000000"/>
          <w:sz w:val="23"/>
          <w:szCs w:val="23"/>
          <w:lang w:val="en-GB"/>
        </w:rPr>
      </w:pPr>
      <w:r w:rsidRPr="003416FB">
        <w:rPr>
          <w:rFonts w:ascii="Constantia" w:hAnsi="Constantia"/>
          <w:color w:val="000000"/>
          <w:sz w:val="23"/>
          <w:szCs w:val="23"/>
          <w:lang w:val="en-GB"/>
        </w:rPr>
        <w:t xml:space="preserve">Specific consideration to enhance job creation for the youth based on sound initiatives identified within and outside the normal budget preparation. </w:t>
      </w:r>
    </w:p>
    <w:p w14:paraId="0553581D" w14:textId="77777777" w:rsidR="002F5A3C" w:rsidRPr="003416FB" w:rsidRDefault="002F5A3C" w:rsidP="00AA0206">
      <w:pPr>
        <w:spacing w:line="276" w:lineRule="auto"/>
        <w:jc w:val="both"/>
        <w:rPr>
          <w:rFonts w:ascii="Constantia" w:hAnsi="Constantia"/>
        </w:rPr>
      </w:pPr>
    </w:p>
    <w:p w14:paraId="6967F94B" w14:textId="77777777" w:rsidR="008A3495" w:rsidRPr="003416FB" w:rsidRDefault="00985834" w:rsidP="00AA0206">
      <w:pPr>
        <w:autoSpaceDE w:val="0"/>
        <w:autoSpaceDN w:val="0"/>
        <w:adjustRightInd w:val="0"/>
        <w:spacing w:line="276" w:lineRule="auto"/>
        <w:jc w:val="both"/>
        <w:rPr>
          <w:rFonts w:ascii="Constantia" w:eastAsiaTheme="minorHAnsi" w:hAnsi="Constantia"/>
          <w:b/>
          <w:bCs/>
          <w:color w:val="000000"/>
          <w:lang w:val="en-GB"/>
        </w:rPr>
      </w:pPr>
      <w:r w:rsidRPr="003416FB">
        <w:rPr>
          <w:rFonts w:ascii="Constantia" w:eastAsiaTheme="minorHAnsi" w:hAnsi="Constantia"/>
          <w:b/>
          <w:bCs/>
          <w:color w:val="000000"/>
          <w:lang w:val="en-GB"/>
        </w:rPr>
        <w:t>Details of Sector Priorities</w:t>
      </w:r>
    </w:p>
    <w:p w14:paraId="54D3AB41"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bookmarkStart w:id="61" w:name="_Toc32066119"/>
      <w:bookmarkStart w:id="62" w:name="_Hlk32324976"/>
      <w:r w:rsidRPr="008715BF">
        <w:rPr>
          <w:rFonts w:ascii="Constantia" w:eastAsiaTheme="minorHAnsi" w:hAnsi="Constantia"/>
          <w:b/>
          <w:bCs/>
          <w:color w:val="000000"/>
          <w:lang w:val="en-GB"/>
        </w:rPr>
        <w:t>Agriculture, Livestock, Fisheries, Irrigation and Co-operative Development</w:t>
      </w:r>
      <w:bookmarkEnd w:id="61"/>
    </w:p>
    <w:bookmarkEnd w:id="62"/>
    <w:p w14:paraId="575DC3DD"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mandate of the department is to ensure sustainable development of agriculture for food security and economic development. This includes; county agricultural policy and management; county food security policy; agricultural crops development; regulation and promotion; agricultural land resources inventory and management; crop research and development; agricultural mechanization policy management; agricultural farmer training; policy on land consolidation for agricultural benefit; agricultural </w:t>
      </w:r>
      <w:r w:rsidRPr="008715BF">
        <w:rPr>
          <w:rFonts w:ascii="Constantia" w:eastAsia="Calibri" w:hAnsi="Constantia"/>
        </w:rPr>
        <w:lastRenderedPageBreak/>
        <w:t>insurance policy; farm input support and bio-safety management; agricultural extension services standards and capacity building for agricultural staff.</w:t>
      </w:r>
    </w:p>
    <w:p w14:paraId="432FDAAA" w14:textId="77777777" w:rsidR="00A61269"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realized by the department include</w:t>
      </w:r>
      <w:r w:rsidR="0021172B" w:rsidRPr="008715BF">
        <w:rPr>
          <w:rFonts w:ascii="Constantia" w:eastAsia="Calibri" w:hAnsi="Constantia"/>
        </w:rPr>
        <w:t>:</w:t>
      </w:r>
      <w:r w:rsidR="00730DE4" w:rsidRPr="008715BF">
        <w:rPr>
          <w:rFonts w:ascii="Constantia" w:eastAsia="Calibri" w:hAnsi="Constantia"/>
        </w:rPr>
        <w:t xml:space="preserve"> </w:t>
      </w:r>
      <w:r w:rsidR="002933B9" w:rsidRPr="008715BF">
        <w:rPr>
          <w:rFonts w:ascii="Constantia" w:eastAsia="Calibri" w:hAnsi="Constantia"/>
        </w:rPr>
        <w:t>27 plant health clinics established across the county</w:t>
      </w:r>
      <w:r w:rsidR="0021172B" w:rsidRPr="008715BF">
        <w:rPr>
          <w:rFonts w:ascii="Constantia" w:eastAsia="Calibri" w:hAnsi="Constantia"/>
        </w:rPr>
        <w:t xml:space="preserve">; </w:t>
      </w:r>
      <w:r w:rsidRPr="008715BF">
        <w:rPr>
          <w:rFonts w:ascii="Constantia" w:eastAsia="Calibri" w:hAnsi="Constantia"/>
        </w:rPr>
        <w:t>40,000 bags of fertilizers distributed to vulnerable farmers</w:t>
      </w:r>
      <w:r w:rsidR="0021172B" w:rsidRPr="008715BF">
        <w:rPr>
          <w:rFonts w:ascii="Constantia" w:eastAsia="Calibri" w:hAnsi="Constantia"/>
        </w:rPr>
        <w:t xml:space="preserve">; </w:t>
      </w:r>
      <w:r w:rsidRPr="008715BF">
        <w:rPr>
          <w:rFonts w:ascii="Constantia" w:eastAsia="Calibri" w:hAnsi="Constantia"/>
        </w:rPr>
        <w:t>220 MT of maize seeds distributed to vulnerable farmers</w:t>
      </w:r>
      <w:r w:rsidR="0021172B" w:rsidRPr="008715BF">
        <w:rPr>
          <w:rFonts w:ascii="Constantia" w:eastAsia="Calibri" w:hAnsi="Constantia"/>
        </w:rPr>
        <w:t>;</w:t>
      </w:r>
      <w:r w:rsidRPr="008715BF">
        <w:rPr>
          <w:rFonts w:ascii="Constantia" w:eastAsia="Calibri" w:hAnsi="Constantia"/>
        </w:rPr>
        <w:t xml:space="preserve"> </w:t>
      </w:r>
      <w:r w:rsidR="0021172B" w:rsidRPr="008715BF">
        <w:rPr>
          <w:rFonts w:ascii="Constantia" w:eastAsia="Calibri" w:hAnsi="Constantia"/>
        </w:rPr>
        <w:t>a</w:t>
      </w:r>
      <w:r w:rsidR="002933B9" w:rsidRPr="008715BF">
        <w:rPr>
          <w:rFonts w:ascii="Constantia" w:eastAsia="Calibri" w:hAnsi="Constantia"/>
        </w:rPr>
        <w:t>n automatic weather station maintained</w:t>
      </w:r>
      <w:r w:rsidR="0021172B" w:rsidRPr="008715BF">
        <w:rPr>
          <w:rFonts w:ascii="Constantia" w:eastAsia="Calibri" w:hAnsi="Constantia"/>
        </w:rPr>
        <w:t xml:space="preserve">; </w:t>
      </w:r>
      <w:r w:rsidRPr="008715BF">
        <w:rPr>
          <w:rFonts w:ascii="Constantia" w:eastAsia="Calibri" w:hAnsi="Constantia"/>
        </w:rPr>
        <w:t>3 tea nurseries established</w:t>
      </w:r>
      <w:r w:rsidR="0021172B" w:rsidRPr="008715BF">
        <w:rPr>
          <w:rFonts w:ascii="Constantia" w:eastAsia="Calibri" w:hAnsi="Constantia"/>
        </w:rPr>
        <w:t>;</w:t>
      </w:r>
      <w:r w:rsidRPr="008715BF">
        <w:rPr>
          <w:rFonts w:ascii="Constantia" w:eastAsia="Calibri" w:hAnsi="Constantia"/>
        </w:rPr>
        <w:t xml:space="preserve"> 1.5 million coffee seedlings distributed to farmers</w:t>
      </w:r>
      <w:r w:rsidR="0021172B" w:rsidRPr="008715BF">
        <w:rPr>
          <w:rFonts w:ascii="Constantia" w:eastAsia="Calibri" w:hAnsi="Constantia"/>
        </w:rPr>
        <w:t xml:space="preserve">; </w:t>
      </w:r>
      <w:r w:rsidRPr="008715BF">
        <w:rPr>
          <w:rFonts w:ascii="Constantia" w:eastAsia="Calibri" w:hAnsi="Constantia"/>
        </w:rPr>
        <w:t>3 soil testing lab procured</w:t>
      </w:r>
      <w:r w:rsidR="0021172B" w:rsidRPr="008715BF">
        <w:rPr>
          <w:rFonts w:ascii="Constantia" w:eastAsia="Calibri" w:hAnsi="Constantia"/>
        </w:rPr>
        <w:t>;</w:t>
      </w:r>
      <w:r w:rsidRPr="008715BF">
        <w:rPr>
          <w:rFonts w:ascii="Constantia" w:eastAsia="Calibri" w:hAnsi="Constantia"/>
        </w:rPr>
        <w:t xml:space="preserve">  4 milk coolers procured </w:t>
      </w:r>
      <w:r w:rsidR="0021172B" w:rsidRPr="008715BF">
        <w:rPr>
          <w:rFonts w:ascii="Constantia" w:eastAsia="Calibri" w:hAnsi="Constantia"/>
        </w:rPr>
        <w:t xml:space="preserve">; </w:t>
      </w:r>
      <w:r w:rsidRPr="008715BF">
        <w:rPr>
          <w:rFonts w:ascii="Constantia" w:eastAsia="Calibri" w:hAnsi="Constantia"/>
        </w:rPr>
        <w:t>30,000 fruit seedlings and agroforestry trees raised</w:t>
      </w:r>
      <w:r w:rsidR="0021172B" w:rsidRPr="008715BF">
        <w:rPr>
          <w:rFonts w:ascii="Constantia" w:eastAsia="Calibri" w:hAnsi="Constantia"/>
        </w:rPr>
        <w:t>;</w:t>
      </w:r>
      <w:r w:rsidRPr="008715BF">
        <w:rPr>
          <w:rFonts w:ascii="Constantia" w:eastAsia="Calibri" w:hAnsi="Constantia"/>
        </w:rPr>
        <w:t xml:space="preserve"> </w:t>
      </w:r>
      <w:proofErr w:type="spellStart"/>
      <w:r w:rsidR="00A61269" w:rsidRPr="008715BF">
        <w:rPr>
          <w:rFonts w:ascii="Constantia" w:eastAsia="Calibri" w:hAnsi="Constantia"/>
        </w:rPr>
        <w:t>Mabanga</w:t>
      </w:r>
      <w:proofErr w:type="spellEnd"/>
      <w:r w:rsidR="00A61269" w:rsidRPr="008715BF">
        <w:rPr>
          <w:rFonts w:ascii="Constantia" w:eastAsia="Calibri" w:hAnsi="Constantia"/>
        </w:rPr>
        <w:t xml:space="preserve"> ATC renovated</w:t>
      </w:r>
      <w:r w:rsidR="0021172B" w:rsidRPr="008715BF">
        <w:rPr>
          <w:rFonts w:ascii="Constantia" w:eastAsia="Calibri" w:hAnsi="Constantia"/>
        </w:rPr>
        <w:t xml:space="preserve"> and a</w:t>
      </w:r>
      <w:r w:rsidR="00A61269" w:rsidRPr="008715BF">
        <w:rPr>
          <w:rFonts w:ascii="Constantia" w:eastAsia="Calibri" w:hAnsi="Constantia"/>
        </w:rPr>
        <w:t>gricultural mechanization extension services well taken up by farmers</w:t>
      </w:r>
      <w:r w:rsidR="0021172B" w:rsidRPr="008715BF">
        <w:rPr>
          <w:rFonts w:ascii="Constantia" w:eastAsia="Calibri" w:hAnsi="Constantia"/>
        </w:rPr>
        <w:t>.</w:t>
      </w:r>
    </w:p>
    <w:p w14:paraId="1DE47C62" w14:textId="77777777" w:rsidR="009001C2" w:rsidRPr="003416FB" w:rsidRDefault="009001C2" w:rsidP="00AA0206">
      <w:pPr>
        <w:spacing w:line="276" w:lineRule="auto"/>
        <w:jc w:val="both"/>
        <w:rPr>
          <w:rFonts w:ascii="Constantia" w:hAnsi="Constantia" w:cs="Calibri"/>
          <w:lang w:val="en-GB" w:eastAsia="zh-CN" w:bidi="en-US"/>
        </w:rPr>
      </w:pPr>
      <w:r w:rsidRPr="003416FB">
        <w:rPr>
          <w:rFonts w:ascii="Constantia" w:hAnsi="Constantia" w:cs="Calibri"/>
          <w:lang w:val="en-GB" w:eastAsia="zh-CN" w:bidi="en-US"/>
        </w:rPr>
        <w:t>The key outcomes expected in the MTEF period 2020/21-2022/23 include; -</w:t>
      </w:r>
      <w:r w:rsidRPr="003416FB">
        <w:rPr>
          <w:rFonts w:ascii="Constantia" w:hAnsi="Constantia" w:cs="Calibri"/>
          <w:lang w:val="en-GB" w:eastAsia="zh-CN" w:bidi="en-US"/>
        </w:rPr>
        <w:tab/>
      </w:r>
    </w:p>
    <w:p w14:paraId="61848029" w14:textId="77777777" w:rsidR="009001C2" w:rsidRPr="003416FB" w:rsidRDefault="009001C2" w:rsidP="00624850">
      <w:pPr>
        <w:pStyle w:val="ListParagraph"/>
        <w:numPr>
          <w:ilvl w:val="0"/>
          <w:numId w:val="8"/>
        </w:numPr>
        <w:spacing w:line="276" w:lineRule="auto"/>
        <w:jc w:val="both"/>
        <w:rPr>
          <w:rFonts w:ascii="Constantia" w:hAnsi="Constantia" w:cs="Calibri"/>
          <w:lang w:eastAsia="zh-CN" w:bidi="en-US"/>
        </w:rPr>
      </w:pPr>
      <w:r w:rsidRPr="003416FB">
        <w:rPr>
          <w:rFonts w:ascii="Constantia" w:hAnsi="Constantia" w:cs="Calibri"/>
          <w:lang w:eastAsia="zh-CN" w:bidi="en-US"/>
        </w:rPr>
        <w:t>Increased agricultural productivity and production</w:t>
      </w:r>
    </w:p>
    <w:p w14:paraId="33358674" w14:textId="77777777" w:rsidR="009001C2" w:rsidRPr="003416FB" w:rsidRDefault="009001C2" w:rsidP="00624850">
      <w:pPr>
        <w:pStyle w:val="ListParagraph"/>
        <w:numPr>
          <w:ilvl w:val="0"/>
          <w:numId w:val="8"/>
        </w:numPr>
        <w:spacing w:line="276" w:lineRule="auto"/>
        <w:jc w:val="both"/>
        <w:rPr>
          <w:rFonts w:ascii="Constantia" w:hAnsi="Constantia" w:cs="Calibri"/>
          <w:lang w:eastAsia="zh-CN" w:bidi="en-US"/>
        </w:rPr>
      </w:pPr>
      <w:r w:rsidRPr="003416FB">
        <w:rPr>
          <w:rFonts w:ascii="Constantia" w:hAnsi="Constantia" w:cs="Calibri"/>
          <w:lang w:eastAsia="zh-CN" w:bidi="en-US"/>
        </w:rPr>
        <w:t>Increased access to critical farm inputs</w:t>
      </w:r>
    </w:p>
    <w:p w14:paraId="2773D6A6" w14:textId="77777777" w:rsidR="009001C2" w:rsidRPr="003416FB" w:rsidRDefault="009001C2" w:rsidP="00624850">
      <w:pPr>
        <w:pStyle w:val="ListParagraph"/>
        <w:numPr>
          <w:ilvl w:val="0"/>
          <w:numId w:val="8"/>
        </w:numPr>
        <w:spacing w:line="276" w:lineRule="auto"/>
        <w:jc w:val="both"/>
        <w:rPr>
          <w:rFonts w:ascii="Constantia" w:hAnsi="Constantia" w:cs="Calibri"/>
          <w:lang w:eastAsia="zh-CN" w:bidi="en-US"/>
        </w:rPr>
      </w:pPr>
      <w:r w:rsidRPr="003416FB">
        <w:rPr>
          <w:rFonts w:ascii="Constantia" w:hAnsi="Constantia" w:cs="Calibri"/>
          <w:lang w:eastAsia="zh-CN" w:bidi="en-US"/>
        </w:rPr>
        <w:t>Improved agricultural markets and value chain addition</w:t>
      </w:r>
    </w:p>
    <w:p w14:paraId="21FE7539" w14:textId="77777777" w:rsidR="009001C2" w:rsidRPr="003416FB" w:rsidRDefault="009001C2" w:rsidP="00624850">
      <w:pPr>
        <w:pStyle w:val="ListParagraph"/>
        <w:widowControl w:val="0"/>
        <w:numPr>
          <w:ilvl w:val="0"/>
          <w:numId w:val="8"/>
        </w:numPr>
        <w:spacing w:line="276" w:lineRule="auto"/>
        <w:jc w:val="both"/>
        <w:rPr>
          <w:rFonts w:ascii="Constantia" w:hAnsi="Constantia"/>
        </w:rPr>
      </w:pPr>
      <w:r w:rsidRPr="003416FB">
        <w:rPr>
          <w:rFonts w:ascii="Constantia" w:hAnsi="Constantia"/>
        </w:rPr>
        <w:t>Transform Agriculture from subsistence to a viable commercial undertaking</w:t>
      </w:r>
    </w:p>
    <w:p w14:paraId="39E3DA28" w14:textId="77777777" w:rsidR="009001C2" w:rsidRPr="003416FB" w:rsidRDefault="009001C2" w:rsidP="00624850">
      <w:pPr>
        <w:pStyle w:val="ListParagraph"/>
        <w:widowControl w:val="0"/>
        <w:numPr>
          <w:ilvl w:val="0"/>
          <w:numId w:val="8"/>
        </w:numPr>
        <w:spacing w:line="276" w:lineRule="auto"/>
        <w:jc w:val="both"/>
        <w:rPr>
          <w:rFonts w:ascii="Constantia" w:hAnsi="Constantia"/>
        </w:rPr>
      </w:pPr>
      <w:r w:rsidRPr="003416FB">
        <w:rPr>
          <w:rFonts w:ascii="Constantia" w:hAnsi="Constantia"/>
        </w:rPr>
        <w:t>Invest in Agro-processing and value addition</w:t>
      </w:r>
    </w:p>
    <w:p w14:paraId="75351130" w14:textId="77777777" w:rsidR="009001C2" w:rsidRPr="003416FB" w:rsidRDefault="009001C2" w:rsidP="00624850">
      <w:pPr>
        <w:pStyle w:val="ListParagraph"/>
        <w:widowControl w:val="0"/>
        <w:numPr>
          <w:ilvl w:val="0"/>
          <w:numId w:val="8"/>
        </w:numPr>
        <w:spacing w:line="276" w:lineRule="auto"/>
        <w:jc w:val="both"/>
        <w:rPr>
          <w:rFonts w:ascii="Constantia" w:hAnsi="Constantia"/>
        </w:rPr>
      </w:pPr>
      <w:r w:rsidRPr="003416FB">
        <w:rPr>
          <w:rFonts w:ascii="Constantia" w:hAnsi="Constantia"/>
        </w:rPr>
        <w:t>Construct state of the art storage facilities</w:t>
      </w:r>
    </w:p>
    <w:p w14:paraId="0FE1446B" w14:textId="77777777" w:rsidR="009001C2" w:rsidRPr="003416FB" w:rsidRDefault="009001C2" w:rsidP="00624850">
      <w:pPr>
        <w:pStyle w:val="ListParagraph"/>
        <w:numPr>
          <w:ilvl w:val="0"/>
          <w:numId w:val="8"/>
        </w:numPr>
        <w:spacing w:line="276" w:lineRule="auto"/>
        <w:jc w:val="both"/>
        <w:rPr>
          <w:rFonts w:ascii="Constantia" w:hAnsi="Constantia" w:cs="Calibri"/>
          <w:lang w:eastAsia="zh-CN" w:bidi="en-US"/>
        </w:rPr>
      </w:pPr>
      <w:r w:rsidRPr="003416FB">
        <w:rPr>
          <w:rFonts w:ascii="Constantia" w:hAnsi="Constantia"/>
        </w:rPr>
        <w:t>Support formation of farmer controlled SACCOs</w:t>
      </w:r>
    </w:p>
    <w:p w14:paraId="500A7897" w14:textId="77777777" w:rsidR="009001C2" w:rsidRPr="003416FB" w:rsidRDefault="009001C2" w:rsidP="00AA0206">
      <w:pPr>
        <w:spacing w:line="276" w:lineRule="auto"/>
        <w:jc w:val="both"/>
        <w:rPr>
          <w:rFonts w:ascii="Constantia" w:hAnsi="Constantia"/>
        </w:rPr>
      </w:pPr>
    </w:p>
    <w:p w14:paraId="3CC109C7"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 xml:space="preserve">Resource Allocation </w:t>
      </w:r>
    </w:p>
    <w:p w14:paraId="54A0F7BA"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C66270" w:rsidRPr="008715BF">
        <w:rPr>
          <w:rFonts w:ascii="Constantia" w:eastAsia="Calibri" w:hAnsi="Constantia"/>
        </w:rPr>
        <w:t xml:space="preserve"> achieve these outcomes, it has been allocated Kshs. </w:t>
      </w:r>
      <w:r w:rsidR="00932A29">
        <w:rPr>
          <w:rFonts w:ascii="Constantia" w:eastAsia="Calibri" w:hAnsi="Constantia"/>
        </w:rPr>
        <w:t>342,694,197</w:t>
      </w:r>
      <w:r w:rsidR="00F02919" w:rsidRPr="008715BF">
        <w:rPr>
          <w:rFonts w:ascii="Constantia" w:eastAsia="Calibri" w:hAnsi="Constantia"/>
        </w:rPr>
        <w:t xml:space="preserve"> Recurrent</w:t>
      </w:r>
      <w:r w:rsidRPr="008715BF">
        <w:rPr>
          <w:rFonts w:ascii="Constantia" w:eastAsia="Calibri" w:hAnsi="Constantia"/>
        </w:rPr>
        <w:t xml:space="preserve"> and Kshs</w:t>
      </w:r>
      <w:r w:rsidR="00C66270" w:rsidRPr="008715BF">
        <w:rPr>
          <w:rFonts w:ascii="Constantia" w:eastAsia="Calibri" w:hAnsi="Constantia"/>
        </w:rPr>
        <w:t xml:space="preserve">. </w:t>
      </w:r>
      <w:r w:rsidR="00932A29">
        <w:rPr>
          <w:rFonts w:ascii="Constantia" w:eastAsia="Calibri" w:hAnsi="Constantia"/>
        </w:rPr>
        <w:t>631,263,450</w:t>
      </w:r>
      <w:r w:rsidRPr="008715BF">
        <w:rPr>
          <w:rFonts w:ascii="Constantia" w:eastAsia="Calibri" w:hAnsi="Constantia"/>
        </w:rPr>
        <w:t xml:space="preserve"> D</w:t>
      </w:r>
      <w:r w:rsidR="00C66270" w:rsidRPr="008715BF">
        <w:rPr>
          <w:rFonts w:ascii="Constantia" w:eastAsia="Calibri" w:hAnsi="Constantia"/>
        </w:rPr>
        <w:t xml:space="preserve">evelopment in FY 2020/21, Kshs. </w:t>
      </w:r>
      <w:r w:rsidR="00307FB1">
        <w:rPr>
          <w:rFonts w:ascii="Constantia" w:eastAsia="Calibri" w:hAnsi="Constantia"/>
        </w:rPr>
        <w:t>359,828,907</w:t>
      </w:r>
      <w:r w:rsidRPr="008715BF">
        <w:rPr>
          <w:rFonts w:ascii="Constantia" w:eastAsia="Calibri" w:hAnsi="Constantia"/>
        </w:rPr>
        <w:t xml:space="preserve"> Recurrent and </w:t>
      </w:r>
      <w:r w:rsidR="00C66270" w:rsidRPr="008715BF">
        <w:rPr>
          <w:rFonts w:ascii="Constantia" w:eastAsia="Calibri" w:hAnsi="Constantia"/>
        </w:rPr>
        <w:t xml:space="preserve">Kshs. </w:t>
      </w:r>
      <w:r w:rsidR="00307FB1">
        <w:rPr>
          <w:rFonts w:ascii="Constantia" w:eastAsia="Calibri" w:hAnsi="Constantia"/>
        </w:rPr>
        <w:t>662,826,623</w:t>
      </w:r>
      <w:r w:rsidRPr="008715BF">
        <w:rPr>
          <w:rFonts w:ascii="Constantia" w:eastAsia="Calibri" w:hAnsi="Constantia"/>
        </w:rPr>
        <w:t>Devel</w:t>
      </w:r>
      <w:r w:rsidR="00C66270" w:rsidRPr="008715BF">
        <w:rPr>
          <w:rFonts w:ascii="Constantia" w:eastAsia="Calibri" w:hAnsi="Constantia"/>
        </w:rPr>
        <w:t xml:space="preserve">opment in FY 2021/22 and Kshs. </w:t>
      </w:r>
      <w:r w:rsidR="00307FB1">
        <w:rPr>
          <w:rFonts w:ascii="Constantia" w:eastAsia="Calibri" w:hAnsi="Constantia"/>
        </w:rPr>
        <w:t>377,820,352</w:t>
      </w:r>
      <w:r w:rsidR="00C66270" w:rsidRPr="008715BF">
        <w:rPr>
          <w:rFonts w:ascii="Constantia" w:eastAsia="Calibri" w:hAnsi="Constantia"/>
        </w:rPr>
        <w:t xml:space="preserve"> Recurrent and Kshs. </w:t>
      </w:r>
      <w:r w:rsidR="00307FB1">
        <w:rPr>
          <w:rFonts w:ascii="Constantia" w:eastAsia="Calibri" w:hAnsi="Constantia"/>
        </w:rPr>
        <w:t>695,967,954</w:t>
      </w:r>
      <w:r w:rsidR="00C66270" w:rsidRPr="008715BF">
        <w:rPr>
          <w:rFonts w:ascii="Constantia" w:eastAsia="Calibri" w:hAnsi="Constantia"/>
        </w:rPr>
        <w:t xml:space="preserve"> </w:t>
      </w:r>
      <w:r w:rsidRPr="008715BF">
        <w:rPr>
          <w:rFonts w:ascii="Constantia" w:eastAsia="Calibri" w:hAnsi="Constantia"/>
        </w:rPr>
        <w:t>Development in FY2022/23.</w:t>
      </w:r>
    </w:p>
    <w:p w14:paraId="3E4C6BA5"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bookmarkStart w:id="63" w:name="_Toc32066120"/>
      <w:bookmarkStart w:id="64" w:name="_Hlk32330327"/>
      <w:r w:rsidRPr="008715BF">
        <w:rPr>
          <w:rFonts w:ascii="Constantia" w:eastAsiaTheme="minorHAnsi" w:hAnsi="Constantia"/>
          <w:b/>
          <w:bCs/>
          <w:color w:val="000000"/>
          <w:lang w:val="en-GB"/>
        </w:rPr>
        <w:t>Education</w:t>
      </w:r>
      <w:bookmarkEnd w:id="63"/>
    </w:p>
    <w:bookmarkEnd w:id="64"/>
    <w:p w14:paraId="14CA60F3" w14:textId="77777777" w:rsidR="009001C2" w:rsidRPr="008715BF" w:rsidRDefault="009001C2" w:rsidP="00097494">
      <w:pPr>
        <w:pStyle w:val="ListParagraph"/>
        <w:numPr>
          <w:ilvl w:val="0"/>
          <w:numId w:val="35"/>
        </w:numPr>
        <w:shd w:val="clear" w:color="auto" w:fill="92D050"/>
        <w:spacing w:after="240" w:line="276" w:lineRule="auto"/>
        <w:ind w:left="270" w:hanging="270"/>
        <w:jc w:val="both"/>
        <w:rPr>
          <w:rFonts w:ascii="Constantia" w:eastAsia="Calibri" w:hAnsi="Constantia"/>
        </w:rPr>
      </w:pPr>
      <w:r w:rsidRPr="008715BF">
        <w:rPr>
          <w:rFonts w:ascii="Constantia" w:eastAsia="Calibri" w:hAnsi="Constantia"/>
        </w:rPr>
        <w:t xml:space="preserve">The department is committed to the provision of quality education and training in the county, including providing support to all levels of education in line with the Provisions of the Intergovernmental Act, 2012. </w:t>
      </w:r>
    </w:p>
    <w:p w14:paraId="32F6131C" w14:textId="77777777" w:rsidR="001A6F78" w:rsidRPr="008715BF" w:rsidRDefault="009001C2" w:rsidP="00097494">
      <w:pPr>
        <w:pStyle w:val="ListParagraph"/>
        <w:numPr>
          <w:ilvl w:val="0"/>
          <w:numId w:val="35"/>
        </w:numPr>
        <w:shd w:val="clear" w:color="auto" w:fill="92D050"/>
        <w:spacing w:after="240" w:line="276" w:lineRule="auto"/>
        <w:ind w:left="270" w:hanging="270"/>
        <w:jc w:val="both"/>
        <w:rPr>
          <w:rFonts w:ascii="Constantia" w:eastAsia="Calibri" w:hAnsi="Constantia"/>
        </w:rPr>
      </w:pPr>
      <w:r w:rsidRPr="008715BF">
        <w:rPr>
          <w:rFonts w:ascii="Constantia" w:eastAsia="Calibri" w:hAnsi="Constantia"/>
        </w:rPr>
        <w:t>The key achievements realized by the sector include</w:t>
      </w:r>
      <w:r w:rsidR="0021172B" w:rsidRPr="008715BF">
        <w:rPr>
          <w:rFonts w:ascii="Constantia" w:eastAsia="Calibri" w:hAnsi="Constantia"/>
        </w:rPr>
        <w:t xml:space="preserve">: </w:t>
      </w:r>
      <w:r w:rsidRPr="008715BF">
        <w:rPr>
          <w:rFonts w:ascii="Constantia" w:eastAsia="Calibri" w:hAnsi="Constantia"/>
        </w:rPr>
        <w:t>Awarded bursaries worth Kshs 580M in the last 3 financial years</w:t>
      </w:r>
      <w:r w:rsidR="0021172B" w:rsidRPr="008715BF">
        <w:rPr>
          <w:rFonts w:ascii="Constantia" w:eastAsia="Calibri" w:hAnsi="Constantia"/>
        </w:rPr>
        <w:t xml:space="preserve">; </w:t>
      </w:r>
      <w:r w:rsidRPr="008715BF">
        <w:rPr>
          <w:rFonts w:ascii="Constantia" w:eastAsia="Calibri" w:hAnsi="Constantia"/>
        </w:rPr>
        <w:t>Awarded scholarships to a total of 1,550 beneficiaries in the last 3 years</w:t>
      </w:r>
      <w:r w:rsidR="0021172B" w:rsidRPr="008715BF">
        <w:rPr>
          <w:rFonts w:ascii="Constantia" w:eastAsia="Calibri" w:hAnsi="Constantia"/>
        </w:rPr>
        <w:t xml:space="preserve">; </w:t>
      </w:r>
      <w:r w:rsidRPr="008715BF">
        <w:rPr>
          <w:rFonts w:ascii="Constantia" w:eastAsia="Calibri" w:hAnsi="Constantia"/>
        </w:rPr>
        <w:t xml:space="preserve">Distribution of learning materials in 805 ECDE </w:t>
      </w:r>
      <w:proofErr w:type="spellStart"/>
      <w:r w:rsidRPr="008715BF">
        <w:rPr>
          <w:rFonts w:ascii="Constantia" w:eastAsia="Calibri" w:hAnsi="Constantia"/>
        </w:rPr>
        <w:t>centres</w:t>
      </w:r>
      <w:proofErr w:type="spellEnd"/>
      <w:r w:rsidR="0021172B" w:rsidRPr="008715BF">
        <w:rPr>
          <w:rFonts w:ascii="Constantia" w:eastAsia="Calibri" w:hAnsi="Constantia"/>
        </w:rPr>
        <w:t xml:space="preserve">; </w:t>
      </w:r>
      <w:r w:rsidRPr="008715BF">
        <w:rPr>
          <w:rFonts w:ascii="Constantia" w:eastAsia="Calibri" w:hAnsi="Constantia"/>
        </w:rPr>
        <w:t xml:space="preserve">Construction and completion of </w:t>
      </w:r>
      <w:r w:rsidR="000E1FFB" w:rsidRPr="008715BF">
        <w:rPr>
          <w:rFonts w:ascii="Constantia" w:eastAsia="Calibri" w:hAnsi="Constantia"/>
        </w:rPr>
        <w:t>135 ECDE classrooms and toilets</w:t>
      </w:r>
      <w:r w:rsidR="0021172B" w:rsidRPr="008715BF">
        <w:rPr>
          <w:rFonts w:ascii="Constantia" w:eastAsia="Calibri" w:hAnsi="Constantia"/>
        </w:rPr>
        <w:t xml:space="preserve">; </w:t>
      </w:r>
      <w:r w:rsidRPr="008715BF">
        <w:rPr>
          <w:rFonts w:ascii="Constantia" w:eastAsia="Calibri" w:hAnsi="Constantia"/>
        </w:rPr>
        <w:t xml:space="preserve">Construction and completion of workshops in 37 </w:t>
      </w:r>
      <w:r w:rsidR="00097494" w:rsidRPr="008715BF">
        <w:rPr>
          <w:rFonts w:ascii="Constantia" w:eastAsia="Calibri" w:hAnsi="Constantia"/>
        </w:rPr>
        <w:t>VTCs;</w:t>
      </w:r>
      <w:r w:rsidRPr="008715BF">
        <w:rPr>
          <w:rFonts w:ascii="Constantia" w:eastAsia="Calibri" w:hAnsi="Constantia"/>
        </w:rPr>
        <w:t xml:space="preserve"> Purchase of land in the FY 2017/18 for 23 VTCs</w:t>
      </w:r>
      <w:r w:rsidR="0021172B" w:rsidRPr="008715BF">
        <w:rPr>
          <w:rFonts w:ascii="Constantia" w:eastAsia="Calibri" w:hAnsi="Constantia"/>
        </w:rPr>
        <w:t xml:space="preserve"> and </w:t>
      </w:r>
      <w:r w:rsidR="00A61269" w:rsidRPr="008715BF">
        <w:rPr>
          <w:rFonts w:ascii="Constantia" w:eastAsia="Calibri" w:hAnsi="Constantia"/>
        </w:rPr>
        <w:t>Recruited 354 instructors and 2044 ECDE teachers</w:t>
      </w:r>
      <w:r w:rsidR="0021172B" w:rsidRPr="008715BF">
        <w:rPr>
          <w:rFonts w:ascii="Constantia" w:eastAsia="Calibri" w:hAnsi="Constantia"/>
        </w:rPr>
        <w:t>.</w:t>
      </w:r>
    </w:p>
    <w:p w14:paraId="2547E1EE" w14:textId="77777777" w:rsidR="009001C2" w:rsidRPr="003416FB" w:rsidRDefault="009001C2" w:rsidP="00AA0206">
      <w:pPr>
        <w:spacing w:before="240" w:line="276" w:lineRule="auto"/>
        <w:jc w:val="both"/>
        <w:rPr>
          <w:rFonts w:ascii="Constantia" w:eastAsia="Calibri" w:hAnsi="Constantia" w:cstheme="minorHAnsi"/>
        </w:rPr>
      </w:pPr>
      <w:bookmarkStart w:id="65" w:name="_Hlk32924119"/>
      <w:r w:rsidRPr="003416FB">
        <w:rPr>
          <w:rFonts w:ascii="Constantia" w:hAnsi="Constantia" w:cs="Calibri"/>
        </w:rPr>
        <w:t>During the 2020/21-2022/23 MTEF period, the Sector will prioritize;</w:t>
      </w:r>
    </w:p>
    <w:bookmarkEnd w:id="65"/>
    <w:p w14:paraId="51B3293F" w14:textId="77777777" w:rsidR="009001C2" w:rsidRPr="003416FB" w:rsidRDefault="009001C2" w:rsidP="00624850">
      <w:pPr>
        <w:pStyle w:val="ListParagraph"/>
        <w:numPr>
          <w:ilvl w:val="0"/>
          <w:numId w:val="9"/>
        </w:numPr>
        <w:spacing w:after="200" w:line="276" w:lineRule="auto"/>
        <w:jc w:val="both"/>
        <w:rPr>
          <w:rFonts w:ascii="Constantia" w:hAnsi="Constantia"/>
        </w:rPr>
      </w:pPr>
      <w:r w:rsidRPr="003416FB">
        <w:rPr>
          <w:rFonts w:ascii="Constantia" w:hAnsi="Constantia"/>
        </w:rPr>
        <w:t>Achievement of equitable access to relevant and quality education and training</w:t>
      </w:r>
    </w:p>
    <w:p w14:paraId="61424228" w14:textId="77777777" w:rsidR="009001C2" w:rsidRDefault="009001C2" w:rsidP="00624850">
      <w:pPr>
        <w:pStyle w:val="ListParagraph"/>
        <w:numPr>
          <w:ilvl w:val="0"/>
          <w:numId w:val="9"/>
        </w:numPr>
        <w:spacing w:after="200" w:line="276" w:lineRule="auto"/>
        <w:jc w:val="both"/>
        <w:rPr>
          <w:rFonts w:ascii="Constantia" w:hAnsi="Constantia"/>
        </w:rPr>
      </w:pPr>
      <w:r w:rsidRPr="003416FB">
        <w:rPr>
          <w:rFonts w:ascii="Constantia" w:hAnsi="Constantia"/>
        </w:rPr>
        <w:t>Enhanced efficiency and effectiveness of education.</w:t>
      </w:r>
    </w:p>
    <w:p w14:paraId="45F0E46E" w14:textId="77777777" w:rsidR="00991814" w:rsidRPr="003416FB" w:rsidRDefault="00991814" w:rsidP="00624850">
      <w:pPr>
        <w:pStyle w:val="ListParagraph"/>
        <w:numPr>
          <w:ilvl w:val="0"/>
          <w:numId w:val="9"/>
        </w:numPr>
        <w:spacing w:after="200" w:line="276" w:lineRule="auto"/>
        <w:jc w:val="both"/>
        <w:rPr>
          <w:rFonts w:ascii="Constantia" w:hAnsi="Constantia"/>
        </w:rPr>
      </w:pPr>
    </w:p>
    <w:p w14:paraId="45781904" w14:textId="77777777" w:rsidR="009001C2" w:rsidRPr="003416FB" w:rsidRDefault="009001C2" w:rsidP="00624850">
      <w:pPr>
        <w:pStyle w:val="ListParagraph"/>
        <w:numPr>
          <w:ilvl w:val="0"/>
          <w:numId w:val="9"/>
        </w:numPr>
        <w:spacing w:after="200" w:line="276" w:lineRule="auto"/>
        <w:jc w:val="both"/>
        <w:rPr>
          <w:rFonts w:ascii="Constantia" w:hAnsi="Constantia"/>
        </w:rPr>
      </w:pPr>
      <w:r w:rsidRPr="003416FB">
        <w:rPr>
          <w:rFonts w:ascii="Constantia" w:hAnsi="Constantia"/>
        </w:rPr>
        <w:t>Integration of science and technology into the County development process</w:t>
      </w:r>
    </w:p>
    <w:p w14:paraId="2B648C1D" w14:textId="77777777" w:rsidR="009001C2" w:rsidRPr="003416FB" w:rsidRDefault="009001C2" w:rsidP="00624850">
      <w:pPr>
        <w:pStyle w:val="ListParagraph"/>
        <w:numPr>
          <w:ilvl w:val="0"/>
          <w:numId w:val="9"/>
        </w:numPr>
        <w:spacing w:after="200" w:line="276" w:lineRule="auto"/>
        <w:jc w:val="both"/>
        <w:rPr>
          <w:rFonts w:ascii="Constantia" w:hAnsi="Constantia"/>
        </w:rPr>
      </w:pPr>
      <w:r w:rsidRPr="003416FB">
        <w:rPr>
          <w:rFonts w:ascii="Constantia" w:hAnsi="Constantia"/>
        </w:rPr>
        <w:t>Increased transfer and adoption of technologies.</w:t>
      </w:r>
    </w:p>
    <w:p w14:paraId="4B601052"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 xml:space="preserve">Resource Allocation </w:t>
      </w:r>
    </w:p>
    <w:p w14:paraId="3F5F072F" w14:textId="77777777" w:rsidR="0021172B"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Pr="008715BF">
        <w:rPr>
          <w:rFonts w:ascii="Constantia" w:eastAsia="Calibri" w:hAnsi="Constantia"/>
        </w:rPr>
        <w:t xml:space="preserve"> achieve these o</w:t>
      </w:r>
      <w:r w:rsidR="00751CEE" w:rsidRPr="008715BF">
        <w:rPr>
          <w:rFonts w:ascii="Constantia" w:eastAsia="Calibri" w:hAnsi="Constantia"/>
        </w:rPr>
        <w:t xml:space="preserve">utcomes, it has been </w:t>
      </w:r>
      <w:r w:rsidR="000E1FFB" w:rsidRPr="008715BF">
        <w:rPr>
          <w:rFonts w:ascii="Constantia" w:eastAsia="Calibri" w:hAnsi="Constantia"/>
        </w:rPr>
        <w:t xml:space="preserve">allocated Kshs. </w:t>
      </w:r>
      <w:r w:rsidR="00F02919" w:rsidRPr="008715BF">
        <w:rPr>
          <w:rFonts w:ascii="Constantia" w:eastAsia="Calibri" w:hAnsi="Constantia"/>
        </w:rPr>
        <w:t>1,295,438,917</w:t>
      </w:r>
      <w:r w:rsidR="000E1FFB" w:rsidRPr="008715BF">
        <w:rPr>
          <w:rFonts w:ascii="Constantia" w:eastAsia="Calibri" w:hAnsi="Constantia"/>
        </w:rPr>
        <w:t xml:space="preserve"> Recurrent and Kshs. </w:t>
      </w:r>
      <w:r w:rsidR="00991814">
        <w:rPr>
          <w:rFonts w:ascii="Constantia" w:eastAsia="Calibri" w:hAnsi="Constantia"/>
        </w:rPr>
        <w:t>215,452,270</w:t>
      </w:r>
      <w:r w:rsidR="000E1FFB" w:rsidRPr="008715BF">
        <w:rPr>
          <w:rFonts w:ascii="Constantia" w:eastAsia="Calibri" w:hAnsi="Constantia"/>
        </w:rPr>
        <w:t xml:space="preserve"> Development in FY 2020/21, </w:t>
      </w:r>
      <w:r w:rsidRPr="008715BF">
        <w:rPr>
          <w:rFonts w:ascii="Constantia" w:eastAsia="Calibri" w:hAnsi="Constantia"/>
        </w:rPr>
        <w:t xml:space="preserve">Kshs </w:t>
      </w:r>
      <w:r w:rsidR="00F02919" w:rsidRPr="008715BF">
        <w:rPr>
          <w:rFonts w:ascii="Constantia" w:eastAsia="Calibri" w:hAnsi="Constantia"/>
        </w:rPr>
        <w:t>1,360,210,863</w:t>
      </w:r>
      <w:r w:rsidR="000E1FFB" w:rsidRPr="008715BF">
        <w:rPr>
          <w:rFonts w:ascii="Constantia" w:eastAsia="Calibri" w:hAnsi="Constantia"/>
        </w:rPr>
        <w:t xml:space="preserve"> Recurrent and Kshs. </w:t>
      </w:r>
      <w:r w:rsidR="00991814">
        <w:rPr>
          <w:rFonts w:ascii="Constantia" w:eastAsia="Calibri" w:hAnsi="Constantia"/>
        </w:rPr>
        <w:t>226,224,884</w:t>
      </w:r>
      <w:r w:rsidRPr="008715BF">
        <w:rPr>
          <w:rFonts w:ascii="Constantia" w:eastAsia="Calibri" w:hAnsi="Constantia"/>
        </w:rPr>
        <w:t xml:space="preserve"> Development in FY 2021/22 and Kshs</w:t>
      </w:r>
      <w:r w:rsidR="00F65291" w:rsidRPr="008715BF">
        <w:rPr>
          <w:rFonts w:ascii="Constantia" w:eastAsia="Calibri" w:hAnsi="Constantia"/>
        </w:rPr>
        <w:t>.</w:t>
      </w:r>
      <w:r w:rsidRPr="008715BF">
        <w:rPr>
          <w:rFonts w:ascii="Constantia" w:eastAsia="Calibri" w:hAnsi="Constantia"/>
        </w:rPr>
        <w:t xml:space="preserve"> </w:t>
      </w:r>
      <w:r w:rsidR="00F02919" w:rsidRPr="008715BF">
        <w:rPr>
          <w:rFonts w:ascii="Constantia" w:eastAsia="Calibri" w:hAnsi="Constantia"/>
        </w:rPr>
        <w:t>1,428,221,406</w:t>
      </w:r>
      <w:r w:rsidR="000E1FFB" w:rsidRPr="008715BF">
        <w:rPr>
          <w:rFonts w:ascii="Constantia" w:eastAsia="Calibri" w:hAnsi="Constantia"/>
        </w:rPr>
        <w:t xml:space="preserve"> Recurrent and Kshs</w:t>
      </w:r>
      <w:r w:rsidR="00F02919" w:rsidRPr="008715BF">
        <w:rPr>
          <w:rFonts w:ascii="Constantia" w:eastAsia="Calibri" w:hAnsi="Constantia"/>
        </w:rPr>
        <w:t xml:space="preserve">. </w:t>
      </w:r>
      <w:r w:rsidR="00991814">
        <w:rPr>
          <w:rFonts w:ascii="Constantia" w:eastAsia="Calibri" w:hAnsi="Constantia"/>
        </w:rPr>
        <w:t>237,536,128</w:t>
      </w:r>
      <w:r w:rsidR="000E1FFB" w:rsidRPr="008715BF">
        <w:rPr>
          <w:rFonts w:ascii="Constantia" w:eastAsia="Calibri" w:hAnsi="Constantia"/>
        </w:rPr>
        <w:t xml:space="preserve"> </w:t>
      </w:r>
      <w:r w:rsidRPr="008715BF">
        <w:rPr>
          <w:rFonts w:ascii="Constantia" w:eastAsia="Calibri" w:hAnsi="Constantia"/>
        </w:rPr>
        <w:t>Development in FY2022/23.</w:t>
      </w:r>
      <w:bookmarkStart w:id="66" w:name="_Toc32066121"/>
      <w:bookmarkStart w:id="67" w:name="_Hlk32330415"/>
    </w:p>
    <w:p w14:paraId="3BA37768"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Health and Sanitation</w:t>
      </w:r>
      <w:bookmarkEnd w:id="66"/>
      <w:r w:rsidRPr="008715BF">
        <w:rPr>
          <w:rFonts w:ascii="Constantia" w:eastAsiaTheme="minorHAnsi" w:hAnsi="Constantia"/>
          <w:b/>
          <w:bCs/>
          <w:color w:val="000000"/>
          <w:lang w:val="en-GB"/>
        </w:rPr>
        <w:t xml:space="preserve"> </w:t>
      </w:r>
    </w:p>
    <w:bookmarkEnd w:id="67"/>
    <w:p w14:paraId="0928A8C0"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department’s goal is to attain responsive, equitable, affordable, accessible and sustainable health care system for all. The sector also promotes increased access to improved sanitation. </w:t>
      </w:r>
    </w:p>
    <w:p w14:paraId="77DE8AAA"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realized by the sector include</w:t>
      </w:r>
      <w:r w:rsidR="0021172B" w:rsidRPr="008715BF">
        <w:rPr>
          <w:rFonts w:ascii="Constantia" w:eastAsia="Calibri" w:hAnsi="Constantia"/>
        </w:rPr>
        <w:t xml:space="preserve">: </w:t>
      </w:r>
      <w:r w:rsidRPr="008715BF">
        <w:rPr>
          <w:rFonts w:ascii="Constantia" w:eastAsia="Calibri" w:hAnsi="Constantia"/>
        </w:rPr>
        <w:t xml:space="preserve">Completion of </w:t>
      </w:r>
      <w:proofErr w:type="spellStart"/>
      <w:r w:rsidRPr="008715BF">
        <w:rPr>
          <w:rFonts w:ascii="Constantia" w:eastAsia="Calibri" w:hAnsi="Constantia"/>
        </w:rPr>
        <w:t>Bumula</w:t>
      </w:r>
      <w:proofErr w:type="spellEnd"/>
      <w:r w:rsidRPr="008715BF">
        <w:rPr>
          <w:rFonts w:ascii="Constantia" w:eastAsia="Calibri" w:hAnsi="Constantia"/>
        </w:rPr>
        <w:t xml:space="preserve"> theatre</w:t>
      </w:r>
      <w:r w:rsidR="0021172B" w:rsidRPr="008715BF">
        <w:rPr>
          <w:rFonts w:ascii="Constantia" w:eastAsia="Calibri" w:hAnsi="Constantia"/>
        </w:rPr>
        <w:t xml:space="preserve">; </w:t>
      </w:r>
      <w:r w:rsidRPr="008715BF">
        <w:rPr>
          <w:rFonts w:ascii="Constantia" w:eastAsia="Calibri" w:hAnsi="Constantia"/>
        </w:rPr>
        <w:t>Procurement of 4 ambulances- one by the county and the remaining with support from World Bank</w:t>
      </w:r>
      <w:r w:rsidR="0021172B" w:rsidRPr="008715BF">
        <w:rPr>
          <w:rFonts w:ascii="Constantia" w:eastAsia="Calibri" w:hAnsi="Constantia"/>
        </w:rPr>
        <w:t xml:space="preserve">; </w:t>
      </w:r>
      <w:r w:rsidRPr="008715BF">
        <w:rPr>
          <w:rFonts w:ascii="Constantia" w:eastAsia="Calibri" w:hAnsi="Constantia"/>
        </w:rPr>
        <w:t xml:space="preserve">Launching the construction of 300 bed maternal and child unit at Bungoma County Referral Hospital and 100 bed maternal and child unit at </w:t>
      </w:r>
      <w:proofErr w:type="spellStart"/>
      <w:r w:rsidRPr="008715BF">
        <w:rPr>
          <w:rFonts w:ascii="Constantia" w:eastAsia="Calibri" w:hAnsi="Constantia"/>
        </w:rPr>
        <w:t>Sirisia</w:t>
      </w:r>
      <w:proofErr w:type="spellEnd"/>
      <w:r w:rsidRPr="008715BF">
        <w:rPr>
          <w:rFonts w:ascii="Constantia" w:eastAsia="Calibri" w:hAnsi="Constantia"/>
        </w:rPr>
        <w:t xml:space="preserve"> </w:t>
      </w:r>
      <w:proofErr w:type="gramStart"/>
      <w:r w:rsidRPr="008715BF">
        <w:rPr>
          <w:rFonts w:ascii="Constantia" w:eastAsia="Calibri" w:hAnsi="Constantia"/>
        </w:rPr>
        <w:t>hospital</w:t>
      </w:r>
      <w:proofErr w:type="gramEnd"/>
      <w:r w:rsidR="0021172B" w:rsidRPr="008715BF">
        <w:rPr>
          <w:rFonts w:ascii="Constantia" w:eastAsia="Calibri" w:hAnsi="Constantia"/>
        </w:rPr>
        <w:t>-</w:t>
      </w:r>
      <w:r w:rsidRPr="008715BF">
        <w:rPr>
          <w:rFonts w:ascii="Constantia" w:eastAsia="Calibri" w:hAnsi="Constantia"/>
        </w:rPr>
        <w:t>Currently it is 20% complete</w:t>
      </w:r>
      <w:r w:rsidR="0021172B" w:rsidRPr="008715BF">
        <w:rPr>
          <w:rFonts w:ascii="Constantia" w:eastAsia="Calibri" w:hAnsi="Constantia"/>
        </w:rPr>
        <w:t xml:space="preserve">; </w:t>
      </w:r>
      <w:r w:rsidRPr="008715BF">
        <w:rPr>
          <w:rFonts w:ascii="Constantia" w:eastAsia="Calibri" w:hAnsi="Constantia"/>
        </w:rPr>
        <w:t>Completion of 8 CEF dispensaries</w:t>
      </w:r>
      <w:r w:rsidR="0021172B" w:rsidRPr="008715BF">
        <w:rPr>
          <w:rFonts w:ascii="Constantia" w:eastAsia="Calibri" w:hAnsi="Constantia"/>
        </w:rPr>
        <w:t xml:space="preserve">; </w:t>
      </w:r>
      <w:r w:rsidRPr="008715BF">
        <w:rPr>
          <w:rFonts w:ascii="Constantia" w:eastAsia="Calibri" w:hAnsi="Constantia"/>
        </w:rPr>
        <w:t>Constructed 4 maternity wards</w:t>
      </w:r>
      <w:r w:rsidR="0021172B" w:rsidRPr="008715BF">
        <w:rPr>
          <w:rFonts w:ascii="Constantia" w:eastAsia="Calibri" w:hAnsi="Constantia"/>
        </w:rPr>
        <w:t>.</w:t>
      </w:r>
    </w:p>
    <w:p w14:paraId="2F7A8F73"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During the 2020/21-2022/23 MTEF period, the Sector will prioritize provision of the universal health coverage to the county population, whilst also investing in strengthening health delivery systems and structures for enhanced services readiness, service availability and capacity to offer services at all county health facilities.</w:t>
      </w:r>
    </w:p>
    <w:p w14:paraId="0BDDF3A4" w14:textId="77777777" w:rsidR="009001C2" w:rsidRPr="008715BF" w:rsidRDefault="009001C2" w:rsidP="00624850">
      <w:pPr>
        <w:pStyle w:val="ListParagraph"/>
        <w:numPr>
          <w:ilvl w:val="0"/>
          <w:numId w:val="35"/>
        </w:numPr>
        <w:spacing w:before="240" w:after="240" w:line="276" w:lineRule="auto"/>
        <w:ind w:left="270" w:hanging="270"/>
        <w:jc w:val="both"/>
        <w:rPr>
          <w:rFonts w:ascii="Constantia" w:eastAsia="Calibri" w:hAnsi="Constantia"/>
        </w:rPr>
      </w:pPr>
      <w:r w:rsidRPr="008715BF">
        <w:rPr>
          <w:rFonts w:ascii="Constantia" w:eastAsia="Calibri" w:hAnsi="Constantia"/>
        </w:rPr>
        <w:t>This will be realized through the health programs;</w:t>
      </w:r>
    </w:p>
    <w:p w14:paraId="5CD88B48" w14:textId="77777777" w:rsidR="009001C2" w:rsidRPr="003416FB" w:rsidRDefault="009001C2" w:rsidP="00624850">
      <w:pPr>
        <w:numPr>
          <w:ilvl w:val="0"/>
          <w:numId w:val="10"/>
        </w:numPr>
        <w:tabs>
          <w:tab w:val="left" w:pos="0"/>
          <w:tab w:val="left" w:pos="709"/>
        </w:tabs>
        <w:spacing w:line="276" w:lineRule="auto"/>
        <w:ind w:left="567" w:hanging="141"/>
        <w:jc w:val="both"/>
        <w:rPr>
          <w:rFonts w:ascii="Constantia" w:hAnsi="Constantia" w:cs="Calibri"/>
        </w:rPr>
      </w:pPr>
      <w:r w:rsidRPr="003416FB">
        <w:rPr>
          <w:rFonts w:ascii="Constantia" w:hAnsi="Constantia" w:cs="Calibri"/>
        </w:rPr>
        <w:t>Curative and Rehabilitative health</w:t>
      </w:r>
    </w:p>
    <w:p w14:paraId="7A64258A" w14:textId="77777777" w:rsidR="009001C2" w:rsidRPr="003416FB" w:rsidRDefault="009001C2" w:rsidP="00624850">
      <w:pPr>
        <w:numPr>
          <w:ilvl w:val="0"/>
          <w:numId w:val="10"/>
        </w:numPr>
        <w:tabs>
          <w:tab w:val="left" w:pos="0"/>
          <w:tab w:val="left" w:pos="709"/>
        </w:tabs>
        <w:spacing w:line="276" w:lineRule="auto"/>
        <w:ind w:left="567" w:hanging="141"/>
        <w:jc w:val="both"/>
        <w:rPr>
          <w:rFonts w:ascii="Constantia" w:hAnsi="Constantia" w:cs="Calibri"/>
        </w:rPr>
      </w:pPr>
      <w:r w:rsidRPr="003416FB">
        <w:rPr>
          <w:rFonts w:ascii="Constantia" w:hAnsi="Constantia" w:cs="Calibri"/>
        </w:rPr>
        <w:t>Reproductive, Maternal, New- Born and Adolescent Health</w:t>
      </w:r>
    </w:p>
    <w:p w14:paraId="6F011DE9" w14:textId="77777777" w:rsidR="009001C2" w:rsidRPr="003416FB" w:rsidRDefault="009001C2" w:rsidP="00624850">
      <w:pPr>
        <w:numPr>
          <w:ilvl w:val="0"/>
          <w:numId w:val="10"/>
        </w:numPr>
        <w:tabs>
          <w:tab w:val="left" w:pos="0"/>
          <w:tab w:val="left" w:pos="709"/>
        </w:tabs>
        <w:spacing w:line="276" w:lineRule="auto"/>
        <w:ind w:left="567" w:hanging="141"/>
        <w:jc w:val="both"/>
        <w:rPr>
          <w:rFonts w:ascii="Constantia" w:hAnsi="Constantia" w:cs="Calibri"/>
        </w:rPr>
      </w:pPr>
      <w:r w:rsidRPr="003416FB">
        <w:rPr>
          <w:rFonts w:ascii="Constantia" w:hAnsi="Constantia" w:cs="Calibri"/>
        </w:rPr>
        <w:t>Preventive and Promotive Health</w:t>
      </w:r>
    </w:p>
    <w:p w14:paraId="18E55A60"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 xml:space="preserve">Resource Allocation </w:t>
      </w:r>
    </w:p>
    <w:p w14:paraId="31C8C98D"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 xml:space="preserve">allocated Kshs </w:t>
      </w:r>
      <w:r w:rsidR="002C7141">
        <w:rPr>
          <w:rFonts w:ascii="Constantia" w:eastAsia="Calibri" w:hAnsi="Constantia"/>
        </w:rPr>
        <w:t>3,244,617,873</w:t>
      </w:r>
      <w:r w:rsidRPr="008715BF">
        <w:rPr>
          <w:rFonts w:ascii="Constantia" w:eastAsia="Calibri" w:hAnsi="Constantia"/>
        </w:rPr>
        <w:t xml:space="preserve"> Recurrent and Kshs</w:t>
      </w:r>
      <w:r w:rsidR="00F65291"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266,827,713</w:t>
      </w:r>
      <w:r w:rsidRPr="008715BF">
        <w:rPr>
          <w:rFonts w:ascii="Constantia" w:eastAsia="Calibri" w:hAnsi="Constantia"/>
        </w:rPr>
        <w:t xml:space="preserve"> D</w:t>
      </w:r>
      <w:r w:rsidR="00622376" w:rsidRPr="008715BF">
        <w:rPr>
          <w:rFonts w:ascii="Constantia" w:eastAsia="Calibri" w:hAnsi="Constantia"/>
        </w:rPr>
        <w:t xml:space="preserve">evelopment in FY 2020/21, Kshs. </w:t>
      </w:r>
      <w:r w:rsidR="002C7141">
        <w:rPr>
          <w:rFonts w:ascii="Constantia" w:eastAsia="Calibri" w:hAnsi="Constantia"/>
        </w:rPr>
        <w:t>3,406,848,766</w:t>
      </w:r>
      <w:r w:rsidRPr="008715BF">
        <w:rPr>
          <w:rFonts w:ascii="Constantia" w:eastAsia="Calibri" w:hAnsi="Constantia"/>
        </w:rPr>
        <w:t xml:space="preserve"> Recurrent and Kshs</w:t>
      </w:r>
      <w:r w:rsidR="00F65291"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280,169,098</w:t>
      </w:r>
      <w:r w:rsidRPr="008715BF">
        <w:rPr>
          <w:rFonts w:ascii="Constantia" w:eastAsia="Calibri" w:hAnsi="Constantia"/>
        </w:rPr>
        <w:t xml:space="preserve"> Development in FY 2021/22 and Kshs</w:t>
      </w:r>
      <w:r w:rsidR="00F65291"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3,577,191,205</w:t>
      </w:r>
      <w:r w:rsidRPr="008715BF">
        <w:rPr>
          <w:rFonts w:ascii="Constantia" w:eastAsia="Calibri" w:hAnsi="Constantia"/>
        </w:rPr>
        <w:t xml:space="preserve"> Recurrent and Kshs </w:t>
      </w:r>
      <w:r w:rsidR="002C7141">
        <w:rPr>
          <w:rFonts w:ascii="Constantia" w:eastAsia="Calibri" w:hAnsi="Constantia"/>
        </w:rPr>
        <w:t>294,177,554</w:t>
      </w:r>
      <w:r w:rsidR="00E9752D" w:rsidRPr="008715BF">
        <w:rPr>
          <w:rFonts w:ascii="Constantia" w:eastAsia="Calibri" w:hAnsi="Constantia"/>
        </w:rPr>
        <w:t xml:space="preserve"> Development</w:t>
      </w:r>
      <w:r w:rsidRPr="008715BF">
        <w:rPr>
          <w:rFonts w:ascii="Constantia" w:eastAsia="Calibri" w:hAnsi="Constantia"/>
        </w:rPr>
        <w:t xml:space="preserve"> in FY2022/23.</w:t>
      </w:r>
    </w:p>
    <w:p w14:paraId="7EE8F44B"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bookmarkStart w:id="68" w:name="_Toc32066122"/>
      <w:r w:rsidRPr="008715BF">
        <w:rPr>
          <w:rFonts w:ascii="Constantia" w:eastAsiaTheme="minorHAnsi" w:hAnsi="Constantia"/>
          <w:b/>
          <w:bCs/>
          <w:color w:val="000000"/>
          <w:lang w:val="en-GB"/>
        </w:rPr>
        <w:t>Roads and Public Works</w:t>
      </w:r>
      <w:bookmarkEnd w:id="68"/>
    </w:p>
    <w:p w14:paraId="49F0EBCA" w14:textId="77777777" w:rsidR="009001C2" w:rsidRPr="008715BF" w:rsidRDefault="008715BF"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Roads</w:t>
      </w:r>
    </w:p>
    <w:p w14:paraId="3A9278AE" w14:textId="77777777" w:rsidR="00552C13"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mandate of the directorate includes: </w:t>
      </w:r>
      <w:r w:rsidR="00552C13" w:rsidRPr="008715BF">
        <w:rPr>
          <w:rFonts w:ascii="Constantia" w:eastAsia="Calibri" w:hAnsi="Constantia"/>
        </w:rPr>
        <w:t xml:space="preserve">Develop and maintain the County road network including its road infrastructure, Supervise and provide guidance and designs </w:t>
      </w:r>
      <w:r w:rsidR="00552C13" w:rsidRPr="008715BF">
        <w:rPr>
          <w:rFonts w:ascii="Constantia" w:eastAsia="Calibri" w:hAnsi="Constantia"/>
        </w:rPr>
        <w:lastRenderedPageBreak/>
        <w:t>on all structural and civil works in the County to ensure that they comply with the established standards and Monitor fire outbreaks and respond to all emergencies in the County including road accidents</w:t>
      </w:r>
      <w:r w:rsidR="00723676" w:rsidRPr="008715BF">
        <w:rPr>
          <w:rFonts w:ascii="Constantia" w:eastAsia="Calibri" w:hAnsi="Constantia"/>
        </w:rPr>
        <w:t>.</w:t>
      </w:r>
    </w:p>
    <w:p w14:paraId="202C6BF4" w14:textId="77777777" w:rsidR="008B4153"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are:</w:t>
      </w:r>
      <w:r w:rsidR="008B4153" w:rsidRPr="008715BF">
        <w:rPr>
          <w:rFonts w:ascii="Constantia" w:eastAsia="Calibri" w:hAnsi="Constantia"/>
        </w:rPr>
        <w:t xml:space="preserve"> </w:t>
      </w:r>
      <w:bookmarkStart w:id="69" w:name="_Hlk32493675"/>
      <w:r w:rsidR="008B4153" w:rsidRPr="008715BF">
        <w:rPr>
          <w:rFonts w:ascii="Constantia" w:eastAsia="Calibri" w:hAnsi="Constantia"/>
        </w:rPr>
        <w:t xml:space="preserve">upgraded 19.46KM of urban roads to bitumen standards in both </w:t>
      </w:r>
      <w:proofErr w:type="spellStart"/>
      <w:r w:rsidR="008B4153" w:rsidRPr="008715BF">
        <w:rPr>
          <w:rFonts w:ascii="Constantia" w:eastAsia="Calibri" w:hAnsi="Constantia"/>
        </w:rPr>
        <w:t>Kimilili</w:t>
      </w:r>
      <w:proofErr w:type="spellEnd"/>
      <w:r w:rsidR="008B4153" w:rsidRPr="008715BF">
        <w:rPr>
          <w:rFonts w:ascii="Constantia" w:eastAsia="Calibri" w:hAnsi="Constantia"/>
        </w:rPr>
        <w:t xml:space="preserve">, Bungoma Municipalities and the on-going </w:t>
      </w:r>
      <w:proofErr w:type="spellStart"/>
      <w:r w:rsidR="008B4153" w:rsidRPr="008715BF">
        <w:rPr>
          <w:rFonts w:ascii="Constantia" w:eastAsia="Calibri" w:hAnsi="Constantia"/>
        </w:rPr>
        <w:t>Misikhu</w:t>
      </w:r>
      <w:proofErr w:type="spellEnd"/>
      <w:r w:rsidR="008B4153" w:rsidRPr="008715BF">
        <w:rPr>
          <w:rFonts w:ascii="Constantia" w:eastAsia="Calibri" w:hAnsi="Constantia"/>
        </w:rPr>
        <w:t xml:space="preserve"> Brigadier road, 354.45Km of rural sub County roads have been maintained through the road levy maintenance fund, 1,035.33Km of rural ward roads across all the 45 wards through the MTF, CEF and Own Machinery initiatives. To accelerate the rate of maintenance of rural roads, 50 Gravel Pits leased to facilitate the gravelling of rural roads. Improvement of transport network is also of priority. The Department has undertaken to construct 7 KM of drainage lines, 22 No Box Culverts and 2 No Bridges. The Department has also transformed 1 No. black spot at </w:t>
      </w:r>
      <w:proofErr w:type="spellStart"/>
      <w:r w:rsidR="008B4153" w:rsidRPr="008715BF">
        <w:rPr>
          <w:rFonts w:ascii="Constantia" w:eastAsia="Calibri" w:hAnsi="Constantia"/>
        </w:rPr>
        <w:t>Makutano</w:t>
      </w:r>
      <w:proofErr w:type="spellEnd"/>
      <w:r w:rsidR="008B4153" w:rsidRPr="008715BF">
        <w:rPr>
          <w:rFonts w:ascii="Constantia" w:eastAsia="Calibri" w:hAnsi="Constantia"/>
        </w:rPr>
        <w:t xml:space="preserve"> stretch on </w:t>
      </w:r>
      <w:proofErr w:type="spellStart"/>
      <w:r w:rsidR="008B4153" w:rsidRPr="008715BF">
        <w:rPr>
          <w:rFonts w:ascii="Constantia" w:eastAsia="Calibri" w:hAnsi="Constantia"/>
        </w:rPr>
        <w:t>Kanduyi</w:t>
      </w:r>
      <w:proofErr w:type="spellEnd"/>
      <w:r w:rsidR="008B4153" w:rsidRPr="008715BF">
        <w:rPr>
          <w:rFonts w:ascii="Constantia" w:eastAsia="Calibri" w:hAnsi="Constantia"/>
        </w:rPr>
        <w:t xml:space="preserve"> – </w:t>
      </w:r>
      <w:proofErr w:type="spellStart"/>
      <w:r w:rsidR="008B4153" w:rsidRPr="008715BF">
        <w:rPr>
          <w:rFonts w:ascii="Constantia" w:eastAsia="Calibri" w:hAnsi="Constantia"/>
        </w:rPr>
        <w:t>Chwele</w:t>
      </w:r>
      <w:proofErr w:type="spellEnd"/>
      <w:r w:rsidR="008B4153" w:rsidRPr="008715BF">
        <w:rPr>
          <w:rFonts w:ascii="Constantia" w:eastAsia="Calibri" w:hAnsi="Constantia"/>
        </w:rPr>
        <w:t xml:space="preserve"> road by installation of speed control pumps. </w:t>
      </w:r>
      <w:bookmarkEnd w:id="69"/>
    </w:p>
    <w:p w14:paraId="633620B8" w14:textId="77777777" w:rsidR="00552C13" w:rsidRPr="008715BF" w:rsidRDefault="00552C13" w:rsidP="00624850">
      <w:pPr>
        <w:pStyle w:val="ListParagraph"/>
        <w:numPr>
          <w:ilvl w:val="0"/>
          <w:numId w:val="35"/>
        </w:numPr>
        <w:spacing w:after="240" w:line="276" w:lineRule="auto"/>
        <w:ind w:left="270" w:hanging="270"/>
        <w:jc w:val="both"/>
        <w:rPr>
          <w:rFonts w:ascii="Constantia" w:eastAsia="Calibri" w:hAnsi="Constantia"/>
        </w:rPr>
      </w:pPr>
      <w:bookmarkStart w:id="70" w:name="_Hlk32926705"/>
      <w:r w:rsidRPr="008715BF">
        <w:rPr>
          <w:rFonts w:ascii="Constantia" w:eastAsia="Calibri" w:hAnsi="Constantia"/>
        </w:rPr>
        <w:t>During the 2020/21-2022/23 MTEF period, the Sector will prioritize;</w:t>
      </w:r>
    </w:p>
    <w:bookmarkEnd w:id="70"/>
    <w:p w14:paraId="2E920BB6" w14:textId="77777777" w:rsidR="00552C13" w:rsidRPr="003416FB" w:rsidRDefault="00552C13" w:rsidP="00624850">
      <w:pPr>
        <w:pStyle w:val="ListParagraph"/>
        <w:numPr>
          <w:ilvl w:val="0"/>
          <w:numId w:val="21"/>
        </w:numPr>
        <w:spacing w:line="276" w:lineRule="auto"/>
        <w:jc w:val="both"/>
        <w:rPr>
          <w:rFonts w:ascii="Constantia" w:hAnsi="Constantia" w:cs="Calibri"/>
          <w:lang w:val="en-GB" w:eastAsia="zh-CN" w:bidi="en-US"/>
        </w:rPr>
      </w:pPr>
      <w:r w:rsidRPr="003416FB">
        <w:rPr>
          <w:rFonts w:ascii="Constantia" w:hAnsi="Constantia" w:cs="Calibri"/>
          <w:lang w:val="en-GB" w:eastAsia="zh-CN" w:bidi="en-US"/>
        </w:rPr>
        <w:t>Strengthening the institutional framework for infrastructure development and accelerating the speed of completion of sector priority projects</w:t>
      </w:r>
    </w:p>
    <w:p w14:paraId="33D808EE" w14:textId="77777777" w:rsidR="00552C13" w:rsidRPr="003416FB" w:rsidRDefault="00552C13" w:rsidP="00624850">
      <w:pPr>
        <w:pStyle w:val="ListParagraph"/>
        <w:numPr>
          <w:ilvl w:val="0"/>
          <w:numId w:val="21"/>
        </w:numPr>
        <w:spacing w:line="276" w:lineRule="auto"/>
        <w:jc w:val="both"/>
        <w:rPr>
          <w:rFonts w:ascii="Constantia" w:hAnsi="Constantia" w:cs="Calibri"/>
          <w:lang w:val="en-GB" w:eastAsia="zh-CN" w:bidi="en-US"/>
        </w:rPr>
      </w:pPr>
      <w:r w:rsidRPr="003416FB">
        <w:rPr>
          <w:rFonts w:ascii="Constantia" w:hAnsi="Constantia" w:cs="Calibri"/>
          <w:lang w:val="en-GB" w:eastAsia="zh-CN" w:bidi="en-US"/>
        </w:rPr>
        <w:t xml:space="preserve">Expansion, modernization and </w:t>
      </w:r>
      <w:r w:rsidR="00E9752D" w:rsidRPr="003416FB">
        <w:rPr>
          <w:rFonts w:ascii="Constantia" w:hAnsi="Constantia" w:cs="Calibri"/>
          <w:lang w:val="en-GB" w:eastAsia="zh-CN" w:bidi="en-US"/>
        </w:rPr>
        <w:t>maintenance</w:t>
      </w:r>
      <w:r w:rsidRPr="003416FB">
        <w:rPr>
          <w:rFonts w:ascii="Constantia" w:hAnsi="Constantia" w:cs="Calibri"/>
          <w:lang w:val="en-GB" w:eastAsia="zh-CN" w:bidi="en-US"/>
        </w:rPr>
        <w:t xml:space="preserve"> of transport infrastructure</w:t>
      </w:r>
    </w:p>
    <w:p w14:paraId="01DB54B4" w14:textId="77777777" w:rsidR="00552C13" w:rsidRPr="003416FB" w:rsidRDefault="00552C13" w:rsidP="00624850">
      <w:pPr>
        <w:pStyle w:val="ListParagraph"/>
        <w:numPr>
          <w:ilvl w:val="0"/>
          <w:numId w:val="21"/>
        </w:numPr>
        <w:spacing w:line="276" w:lineRule="auto"/>
        <w:jc w:val="both"/>
        <w:rPr>
          <w:rFonts w:ascii="Constantia" w:hAnsi="Constantia" w:cs="Calibri"/>
          <w:lang w:val="en-GB" w:eastAsia="zh-CN" w:bidi="en-US"/>
        </w:rPr>
      </w:pPr>
      <w:r w:rsidRPr="003416FB">
        <w:rPr>
          <w:rFonts w:ascii="Constantia" w:hAnsi="Constantia" w:cs="Calibri"/>
          <w:lang w:val="en-GB" w:eastAsia="zh-CN" w:bidi="en-US"/>
        </w:rPr>
        <w:t xml:space="preserve">Development, </w:t>
      </w:r>
      <w:r w:rsidR="00250DD5" w:rsidRPr="003416FB">
        <w:rPr>
          <w:rFonts w:ascii="Constantia" w:hAnsi="Constantia" w:cs="Calibri"/>
          <w:lang w:val="en-GB" w:eastAsia="zh-CN" w:bidi="en-US"/>
        </w:rPr>
        <w:t>maintenance</w:t>
      </w:r>
      <w:r w:rsidRPr="003416FB">
        <w:rPr>
          <w:rFonts w:ascii="Constantia" w:hAnsi="Constantia" w:cs="Calibri"/>
          <w:lang w:val="en-GB" w:eastAsia="zh-CN" w:bidi="en-US"/>
        </w:rPr>
        <w:t xml:space="preserve"> and management of transport infrastructure to facilitate efficient movement of goods and people</w:t>
      </w:r>
    </w:p>
    <w:p w14:paraId="564D2062" w14:textId="77777777" w:rsidR="0021172B" w:rsidRPr="003416FB" w:rsidRDefault="00552C13" w:rsidP="00624850">
      <w:pPr>
        <w:pStyle w:val="ListParagraph"/>
        <w:numPr>
          <w:ilvl w:val="0"/>
          <w:numId w:val="21"/>
        </w:numPr>
        <w:spacing w:line="276" w:lineRule="auto"/>
        <w:jc w:val="both"/>
        <w:rPr>
          <w:rFonts w:ascii="Constantia" w:hAnsi="Constantia" w:cs="Calibri"/>
          <w:lang w:val="en-GB" w:eastAsia="zh-CN" w:bidi="en-US"/>
        </w:rPr>
      </w:pPr>
      <w:r w:rsidRPr="003416FB">
        <w:rPr>
          <w:rFonts w:ascii="Constantia" w:hAnsi="Constantia" w:cs="Calibri"/>
          <w:lang w:val="en-GB" w:eastAsia="zh-CN" w:bidi="en-US"/>
        </w:rPr>
        <w:t>Develop</w:t>
      </w:r>
      <w:r w:rsidR="00250DD5" w:rsidRPr="003416FB">
        <w:rPr>
          <w:rFonts w:ascii="Constantia" w:hAnsi="Constantia" w:cs="Calibri"/>
          <w:lang w:val="en-GB" w:eastAsia="zh-CN" w:bidi="en-US"/>
        </w:rPr>
        <w:t>ment</w:t>
      </w:r>
      <w:r w:rsidRPr="003416FB">
        <w:rPr>
          <w:rFonts w:ascii="Constantia" w:hAnsi="Constantia" w:cs="Calibri"/>
          <w:lang w:val="en-GB" w:eastAsia="zh-CN" w:bidi="en-US"/>
        </w:rPr>
        <w:t xml:space="preserve"> and </w:t>
      </w:r>
      <w:r w:rsidR="00250DD5" w:rsidRPr="003416FB">
        <w:rPr>
          <w:rFonts w:ascii="Constantia" w:hAnsi="Constantia" w:cs="Calibri"/>
          <w:lang w:val="en-GB" w:eastAsia="zh-CN" w:bidi="en-US"/>
        </w:rPr>
        <w:t>maintenance of</w:t>
      </w:r>
      <w:r w:rsidRPr="003416FB">
        <w:rPr>
          <w:rFonts w:ascii="Constantia" w:hAnsi="Constantia" w:cs="Calibri"/>
          <w:lang w:val="en-GB" w:eastAsia="zh-CN" w:bidi="en-US"/>
        </w:rPr>
        <w:t xml:space="preserve"> cost effective public buildings and other public works</w:t>
      </w:r>
    </w:p>
    <w:p w14:paraId="67E022C6"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 xml:space="preserve">Resource Allocation </w:t>
      </w:r>
    </w:p>
    <w:p w14:paraId="1CA2E83D" w14:textId="77777777" w:rsidR="009001C2" w:rsidRPr="003416FB"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622376"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161,090,860</w:t>
      </w:r>
      <w:r w:rsidRPr="008715BF">
        <w:rPr>
          <w:rFonts w:ascii="Constantia" w:eastAsia="Calibri" w:hAnsi="Constantia"/>
        </w:rPr>
        <w:t xml:space="preserve"> Recurrent and Kshs</w:t>
      </w:r>
      <w:r w:rsidR="00622376"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1,212,029,532</w:t>
      </w:r>
      <w:r w:rsidRPr="008715BF">
        <w:rPr>
          <w:rFonts w:ascii="Constantia" w:eastAsia="Calibri" w:hAnsi="Constantia"/>
        </w:rPr>
        <w:t xml:space="preserve"> Development in FY 2020/21</w:t>
      </w:r>
      <w:r w:rsidR="00E9752D" w:rsidRPr="008715BF">
        <w:rPr>
          <w:rFonts w:ascii="Constantia" w:eastAsia="Calibri" w:hAnsi="Constantia"/>
        </w:rPr>
        <w:t>, Kshs</w:t>
      </w:r>
      <w:r w:rsidR="00622376"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169,145,403</w:t>
      </w:r>
      <w:r w:rsidRPr="008715BF">
        <w:rPr>
          <w:rFonts w:ascii="Constantia" w:eastAsia="Calibri" w:hAnsi="Constantia"/>
        </w:rPr>
        <w:t xml:space="preserve"> Recurrent and Kshs</w:t>
      </w:r>
      <w:r w:rsidR="00622376"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1,272,631,009</w:t>
      </w:r>
      <w:r w:rsidRPr="008715BF">
        <w:rPr>
          <w:rFonts w:ascii="Constantia" w:eastAsia="Calibri" w:hAnsi="Constantia"/>
        </w:rPr>
        <w:t xml:space="preserve"> Development in FY 2021/22 and Kshs</w:t>
      </w:r>
      <w:r w:rsidR="00622376" w:rsidRPr="008715BF">
        <w:rPr>
          <w:rFonts w:ascii="Constantia" w:eastAsia="Calibri" w:hAnsi="Constantia"/>
        </w:rPr>
        <w:t>.</w:t>
      </w:r>
      <w:r w:rsidRPr="008715BF">
        <w:rPr>
          <w:rFonts w:ascii="Constantia" w:eastAsia="Calibri" w:hAnsi="Constantia"/>
        </w:rPr>
        <w:t xml:space="preserve"> </w:t>
      </w:r>
      <w:r w:rsidR="002C7141">
        <w:rPr>
          <w:rFonts w:ascii="Constantia" w:eastAsia="Calibri" w:hAnsi="Constantia"/>
        </w:rPr>
        <w:t>177,602,673</w:t>
      </w:r>
      <w:r w:rsidRPr="008715BF">
        <w:rPr>
          <w:rFonts w:ascii="Constantia" w:eastAsia="Calibri" w:hAnsi="Constantia"/>
        </w:rPr>
        <w:t xml:space="preserve"> </w:t>
      </w:r>
      <w:r w:rsidR="00622376" w:rsidRPr="008715BF">
        <w:rPr>
          <w:rFonts w:ascii="Constantia" w:eastAsia="Calibri" w:hAnsi="Constantia"/>
        </w:rPr>
        <w:t xml:space="preserve">Recurrent and Kshs. </w:t>
      </w:r>
      <w:r w:rsidR="002C7141">
        <w:rPr>
          <w:rFonts w:ascii="Constantia" w:eastAsia="Calibri" w:hAnsi="Constantia"/>
        </w:rPr>
        <w:t>1,336,262,559</w:t>
      </w:r>
      <w:r w:rsidRPr="008715BF">
        <w:rPr>
          <w:rFonts w:ascii="Constantia" w:eastAsia="Calibri" w:hAnsi="Constantia"/>
        </w:rPr>
        <w:t xml:space="preserve"> Development in FY2022/23.</w:t>
      </w:r>
    </w:p>
    <w:p w14:paraId="30B42BA0"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bookmarkStart w:id="71" w:name="_Toc32066123"/>
      <w:bookmarkStart w:id="72" w:name="_Hlk32326157"/>
      <w:r w:rsidRPr="008715BF">
        <w:rPr>
          <w:rFonts w:ascii="Constantia" w:eastAsiaTheme="minorHAnsi" w:hAnsi="Constantia"/>
          <w:b/>
          <w:bCs/>
          <w:color w:val="000000"/>
          <w:lang w:val="en-GB"/>
        </w:rPr>
        <w:t>Trade, Energy and Industrialization</w:t>
      </w:r>
      <w:bookmarkEnd w:id="71"/>
    </w:p>
    <w:bookmarkEnd w:id="72"/>
    <w:p w14:paraId="0AFA6D33"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department is focused on</w:t>
      </w:r>
      <w:r w:rsidR="005E6DAA" w:rsidRPr="008715BF">
        <w:rPr>
          <w:rFonts w:ascii="Constantia" w:eastAsia="Calibri" w:hAnsi="Constantia"/>
        </w:rPr>
        <w:t xml:space="preserve"> creating conducive environment for </w:t>
      </w:r>
      <w:r w:rsidR="00885938" w:rsidRPr="008715BF">
        <w:rPr>
          <w:rFonts w:ascii="Constantia" w:eastAsia="Calibri" w:hAnsi="Constantia"/>
        </w:rPr>
        <w:t xml:space="preserve">trade, </w:t>
      </w:r>
      <w:r w:rsidR="005E6DAA" w:rsidRPr="008715BF">
        <w:rPr>
          <w:rFonts w:ascii="Constantia" w:eastAsia="Calibri" w:hAnsi="Constantia"/>
        </w:rPr>
        <w:t xml:space="preserve">investment and </w:t>
      </w:r>
      <w:r w:rsidR="00885938" w:rsidRPr="008715BF">
        <w:rPr>
          <w:rFonts w:ascii="Constantia" w:eastAsia="Calibri" w:hAnsi="Constantia"/>
        </w:rPr>
        <w:t>industrialization</w:t>
      </w:r>
      <w:r w:rsidR="005E6DAA" w:rsidRPr="008715BF">
        <w:rPr>
          <w:rFonts w:ascii="Constantia" w:eastAsia="Calibri" w:hAnsi="Constantia"/>
        </w:rPr>
        <w:t xml:space="preserve"> with the goal of creating wealth and supporting employment creation in the County</w:t>
      </w:r>
      <w:r w:rsidR="00885938" w:rsidRPr="008715BF">
        <w:rPr>
          <w:rFonts w:ascii="Constantia" w:eastAsia="Calibri" w:hAnsi="Constantia"/>
        </w:rPr>
        <w:t xml:space="preserve"> as well as facilitating access to affordable, clean energy.</w:t>
      </w:r>
    </w:p>
    <w:p w14:paraId="443BE95C"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key achievements are: </w:t>
      </w:r>
      <w:r w:rsidR="002933B9" w:rsidRPr="008715BF">
        <w:rPr>
          <w:rFonts w:ascii="Constantia" w:eastAsia="Calibri" w:hAnsi="Constantia"/>
        </w:rPr>
        <w:t xml:space="preserve">Fair trade practices and consumer protection framework </w:t>
      </w:r>
      <w:r w:rsidR="008715BF" w:rsidRPr="008715BF">
        <w:rPr>
          <w:rFonts w:ascii="Constantia" w:eastAsia="Calibri" w:hAnsi="Constantia"/>
        </w:rPr>
        <w:t>prepared</w:t>
      </w:r>
      <w:r w:rsidR="0021172B" w:rsidRPr="008715BF">
        <w:rPr>
          <w:rFonts w:ascii="Constantia" w:eastAsia="Calibri" w:hAnsi="Constantia"/>
        </w:rPr>
        <w:t xml:space="preserve">; </w:t>
      </w:r>
      <w:r w:rsidR="002933B9" w:rsidRPr="008715BF">
        <w:rPr>
          <w:rFonts w:ascii="Constantia" w:eastAsia="Calibri" w:hAnsi="Constantia"/>
        </w:rPr>
        <w:t>1 county investment conference held</w:t>
      </w:r>
      <w:r w:rsidR="0021172B" w:rsidRPr="008715BF">
        <w:rPr>
          <w:rFonts w:ascii="Constantia" w:eastAsia="Calibri" w:hAnsi="Constantia"/>
        </w:rPr>
        <w:t xml:space="preserve">; </w:t>
      </w:r>
      <w:r w:rsidR="002933B9" w:rsidRPr="008715BF">
        <w:rPr>
          <w:rFonts w:ascii="Constantia" w:eastAsia="Calibri" w:hAnsi="Constantia"/>
        </w:rPr>
        <w:t>2,386 traders benefited from trade loans</w:t>
      </w:r>
      <w:r w:rsidR="0021172B" w:rsidRPr="008715BF">
        <w:rPr>
          <w:rFonts w:ascii="Constantia" w:eastAsia="Calibri" w:hAnsi="Constantia"/>
        </w:rPr>
        <w:t xml:space="preserve">; </w:t>
      </w:r>
      <w:r w:rsidRPr="008715BF">
        <w:rPr>
          <w:rFonts w:ascii="Constantia" w:eastAsia="Calibri" w:hAnsi="Constantia"/>
        </w:rPr>
        <w:t>Development of market infrastructure</w:t>
      </w:r>
      <w:r w:rsidR="005E6DAA" w:rsidRPr="008715BF">
        <w:rPr>
          <w:rFonts w:ascii="Constantia" w:eastAsia="Calibri" w:hAnsi="Constantia"/>
        </w:rPr>
        <w:t xml:space="preserve">; </w:t>
      </w:r>
      <w:r w:rsidRPr="008715BF">
        <w:rPr>
          <w:rFonts w:ascii="Constantia" w:eastAsia="Calibri" w:hAnsi="Constantia"/>
        </w:rPr>
        <w:t xml:space="preserve">Installation of solar powered lights at market </w:t>
      </w:r>
      <w:proofErr w:type="spellStart"/>
      <w:r w:rsidRPr="008715BF">
        <w:rPr>
          <w:rFonts w:ascii="Constantia" w:eastAsia="Calibri" w:hAnsi="Constantia"/>
        </w:rPr>
        <w:t>centres</w:t>
      </w:r>
      <w:proofErr w:type="spellEnd"/>
      <w:r w:rsidRPr="008715BF">
        <w:rPr>
          <w:rFonts w:ascii="Constantia" w:eastAsia="Calibri" w:hAnsi="Constantia"/>
        </w:rPr>
        <w:t xml:space="preserve"> and rural </w:t>
      </w:r>
      <w:r w:rsidR="005E6DAA" w:rsidRPr="008715BF">
        <w:rPr>
          <w:rFonts w:ascii="Constantia" w:eastAsia="Calibri" w:hAnsi="Constantia"/>
        </w:rPr>
        <w:t xml:space="preserve">households and </w:t>
      </w:r>
      <w:r w:rsidRPr="008715BF">
        <w:rPr>
          <w:rFonts w:ascii="Constantia" w:eastAsia="Calibri" w:hAnsi="Constantia"/>
        </w:rPr>
        <w:t>Renovation and Operationalization of CIDCs in all the sub counties</w:t>
      </w:r>
    </w:p>
    <w:p w14:paraId="4974523A" w14:textId="77777777" w:rsidR="0062677C" w:rsidRPr="008715BF" w:rsidRDefault="0062677C"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During the 2020/21-2022/23 MTEF period, the Sector will prioritize;</w:t>
      </w:r>
    </w:p>
    <w:p w14:paraId="0E8352D1" w14:textId="77777777" w:rsidR="005E6DAA"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t>To enforce fair trade practices &amp; consumer protection regulations</w:t>
      </w:r>
    </w:p>
    <w:p w14:paraId="5F0CC3F0" w14:textId="77777777" w:rsidR="005E6DAA"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lastRenderedPageBreak/>
        <w:t>To facilitate increased access to affordable credit finance to local MSMEs</w:t>
      </w:r>
      <w:proofErr w:type="gramStart"/>
      <w:r w:rsidRPr="003416FB">
        <w:rPr>
          <w:rFonts w:ascii="Constantia" w:hAnsi="Constantia"/>
          <w:bCs/>
          <w:color w:val="000000"/>
        </w:rPr>
        <w:t>’(</w:t>
      </w:r>
      <w:proofErr w:type="gramEnd"/>
      <w:r w:rsidRPr="003416FB">
        <w:rPr>
          <w:rFonts w:ascii="Constantia" w:hAnsi="Constantia"/>
          <w:bCs/>
          <w:color w:val="000000"/>
        </w:rPr>
        <w:t>Micro Small and Medium Enterprises).</w:t>
      </w:r>
    </w:p>
    <w:p w14:paraId="07C5A7E1" w14:textId="77777777" w:rsidR="005E6DAA"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t>To improve market infrastructure and promote accessibility to markets</w:t>
      </w:r>
    </w:p>
    <w:p w14:paraId="44C62679" w14:textId="77777777" w:rsidR="00885938"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t>Promote growth of Micro Small Medium Enterprises (MSMEs)</w:t>
      </w:r>
    </w:p>
    <w:p w14:paraId="00BED198" w14:textId="77777777" w:rsidR="005E6DAA"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t>To promote growth of Micro Small Medium Industries (MSMIs) and Cottage Industries</w:t>
      </w:r>
    </w:p>
    <w:p w14:paraId="337B5B55" w14:textId="77777777" w:rsidR="00885938" w:rsidRPr="003416FB" w:rsidRDefault="00DB5B12" w:rsidP="00624850">
      <w:pPr>
        <w:pStyle w:val="ListParagraph"/>
        <w:numPr>
          <w:ilvl w:val="0"/>
          <w:numId w:val="20"/>
        </w:numPr>
        <w:spacing w:line="276" w:lineRule="auto"/>
        <w:jc w:val="both"/>
        <w:rPr>
          <w:rFonts w:ascii="Constantia" w:hAnsi="Constantia"/>
          <w:bCs/>
          <w:color w:val="000000"/>
        </w:rPr>
      </w:pPr>
      <w:proofErr w:type="gramStart"/>
      <w:r w:rsidRPr="003416FB">
        <w:rPr>
          <w:rFonts w:ascii="Constantia" w:hAnsi="Constantia"/>
          <w:bCs/>
          <w:color w:val="000000"/>
        </w:rPr>
        <w:t xml:space="preserve">Promote </w:t>
      </w:r>
      <w:r>
        <w:rPr>
          <w:rFonts w:ascii="Constantia" w:hAnsi="Constantia"/>
          <w:bCs/>
          <w:color w:val="000000"/>
        </w:rPr>
        <w:t>,</w:t>
      </w:r>
      <w:r w:rsidRPr="003416FB">
        <w:rPr>
          <w:rFonts w:ascii="Constantia" w:hAnsi="Constantia"/>
          <w:bCs/>
          <w:color w:val="000000"/>
        </w:rPr>
        <w:t>Research</w:t>
      </w:r>
      <w:proofErr w:type="gramEnd"/>
      <w:r w:rsidR="005E6DAA" w:rsidRPr="003416FB">
        <w:rPr>
          <w:rFonts w:ascii="Constantia" w:hAnsi="Constantia"/>
          <w:bCs/>
          <w:color w:val="000000"/>
        </w:rPr>
        <w:t xml:space="preserve"> and Development (R&amp;D), innovation, creativity and  technology adoption for industrial development</w:t>
      </w:r>
    </w:p>
    <w:p w14:paraId="1E6B9EAE" w14:textId="77777777" w:rsidR="005E6DAA" w:rsidRPr="003416FB" w:rsidRDefault="005E6DAA" w:rsidP="00624850">
      <w:pPr>
        <w:pStyle w:val="ListParagraph"/>
        <w:numPr>
          <w:ilvl w:val="0"/>
          <w:numId w:val="20"/>
        </w:numPr>
        <w:spacing w:line="276" w:lineRule="auto"/>
        <w:jc w:val="both"/>
        <w:rPr>
          <w:rFonts w:ascii="Constantia" w:hAnsi="Constantia"/>
          <w:bCs/>
          <w:color w:val="000000"/>
        </w:rPr>
      </w:pPr>
      <w:r w:rsidRPr="003416FB">
        <w:rPr>
          <w:rFonts w:ascii="Constantia" w:hAnsi="Constantia"/>
          <w:bCs/>
          <w:color w:val="000000"/>
        </w:rPr>
        <w:t xml:space="preserve">To facilitate connectivity of rural areas to the national grid and promote appropriate renewable energy technologies </w:t>
      </w:r>
      <w:bookmarkStart w:id="73" w:name="_Hlk32492418"/>
    </w:p>
    <w:p w14:paraId="21B32D2D"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 xml:space="preserve">Resource Allocation </w:t>
      </w:r>
    </w:p>
    <w:p w14:paraId="71D8DCC4" w14:textId="77777777" w:rsidR="008715BF" w:rsidRPr="00990AC9" w:rsidRDefault="009001C2" w:rsidP="00990AC9">
      <w:pPr>
        <w:pStyle w:val="ListParagraph"/>
        <w:numPr>
          <w:ilvl w:val="0"/>
          <w:numId w:val="35"/>
        </w:numPr>
        <w:spacing w:after="240" w:line="276" w:lineRule="auto"/>
        <w:ind w:left="270" w:hanging="270"/>
        <w:jc w:val="both"/>
        <w:rPr>
          <w:rFonts w:ascii="Constantia" w:eastAsia="Calibri" w:hAnsi="Constantia"/>
        </w:rPr>
      </w:pPr>
      <w:bookmarkStart w:id="74" w:name="_Hlk32325809"/>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 xml:space="preserve">allocated Kshs </w:t>
      </w:r>
      <w:r w:rsidR="00DB5B12">
        <w:rPr>
          <w:rFonts w:ascii="Constantia" w:eastAsia="Calibri" w:hAnsi="Constantia"/>
        </w:rPr>
        <w:t>39,308,228</w:t>
      </w:r>
      <w:r w:rsidRPr="008715BF">
        <w:rPr>
          <w:rFonts w:ascii="Constantia" w:eastAsia="Calibri" w:hAnsi="Constantia"/>
        </w:rPr>
        <w:t xml:space="preserve"> Recurrent and Kshs </w:t>
      </w:r>
      <w:r w:rsidR="00DB5B12">
        <w:rPr>
          <w:rFonts w:ascii="Constantia" w:eastAsia="Calibri" w:hAnsi="Constantia"/>
        </w:rPr>
        <w:t>80,263,123</w:t>
      </w:r>
      <w:r w:rsidRPr="008715BF">
        <w:rPr>
          <w:rFonts w:ascii="Constantia" w:eastAsia="Calibri" w:hAnsi="Constantia"/>
        </w:rPr>
        <w:t xml:space="preserve"> </w:t>
      </w:r>
      <w:r w:rsidR="00A608D4" w:rsidRPr="008715BF">
        <w:rPr>
          <w:rFonts w:ascii="Constantia" w:eastAsia="Calibri" w:hAnsi="Constantia"/>
        </w:rPr>
        <w:t xml:space="preserve">Development in FY 2020/21, </w:t>
      </w:r>
      <w:r w:rsidRPr="008715BF">
        <w:rPr>
          <w:rFonts w:ascii="Constantia" w:eastAsia="Calibri" w:hAnsi="Constantia"/>
        </w:rPr>
        <w:t xml:space="preserve">Kshs </w:t>
      </w:r>
      <w:r w:rsidR="00990AC9">
        <w:rPr>
          <w:rFonts w:ascii="Constantia" w:eastAsia="Calibri" w:hAnsi="Constantia"/>
        </w:rPr>
        <w:t xml:space="preserve">41,273,639 </w:t>
      </w:r>
      <w:r w:rsidRPr="008715BF">
        <w:rPr>
          <w:rFonts w:ascii="Constantia" w:eastAsia="Calibri" w:hAnsi="Constantia"/>
        </w:rPr>
        <w:t xml:space="preserve">Recurrent and Kshs </w:t>
      </w:r>
      <w:r w:rsidR="00990AC9">
        <w:rPr>
          <w:rFonts w:ascii="Constantia" w:eastAsia="Calibri" w:hAnsi="Constantia"/>
        </w:rPr>
        <w:t>84,276,279</w:t>
      </w:r>
      <w:r w:rsidRPr="008715BF">
        <w:rPr>
          <w:rFonts w:ascii="Constantia" w:eastAsia="Calibri" w:hAnsi="Constantia"/>
        </w:rPr>
        <w:t xml:space="preserve"> Development in FY 2021/22 and Kshs </w:t>
      </w:r>
      <w:r w:rsidR="00990AC9">
        <w:rPr>
          <w:rFonts w:ascii="Constantia" w:eastAsia="Calibri" w:hAnsi="Constantia"/>
        </w:rPr>
        <w:t>43,337,321</w:t>
      </w:r>
      <w:r w:rsidRPr="008715BF">
        <w:rPr>
          <w:rFonts w:ascii="Constantia" w:eastAsia="Calibri" w:hAnsi="Constantia"/>
        </w:rPr>
        <w:t xml:space="preserve"> Recurrent and Kshs</w:t>
      </w:r>
      <w:r w:rsidR="00A608D4" w:rsidRPr="008715BF">
        <w:rPr>
          <w:rFonts w:ascii="Constantia" w:eastAsia="Calibri" w:hAnsi="Constantia"/>
        </w:rPr>
        <w:t>.</w:t>
      </w:r>
      <w:r w:rsidRPr="008715BF">
        <w:rPr>
          <w:rFonts w:ascii="Constantia" w:eastAsia="Calibri" w:hAnsi="Constantia"/>
        </w:rPr>
        <w:t xml:space="preserve"> </w:t>
      </w:r>
      <w:r w:rsidR="00990AC9">
        <w:rPr>
          <w:rFonts w:ascii="Constantia" w:eastAsia="Calibri" w:hAnsi="Constantia"/>
        </w:rPr>
        <w:t>88,490,093</w:t>
      </w:r>
      <w:r w:rsidRPr="008715BF">
        <w:rPr>
          <w:rFonts w:ascii="Constantia" w:eastAsia="Calibri" w:hAnsi="Constantia"/>
        </w:rPr>
        <w:t xml:space="preserve"> Development in FY2022/23.</w:t>
      </w:r>
      <w:bookmarkStart w:id="75" w:name="_Toc32066125"/>
      <w:bookmarkEnd w:id="73"/>
      <w:bookmarkEnd w:id="74"/>
    </w:p>
    <w:p w14:paraId="279A435A" w14:textId="77777777" w:rsidR="008715BF" w:rsidRDefault="008715BF" w:rsidP="008715BF">
      <w:pPr>
        <w:autoSpaceDE w:val="0"/>
        <w:autoSpaceDN w:val="0"/>
        <w:adjustRightInd w:val="0"/>
        <w:spacing w:line="276" w:lineRule="auto"/>
        <w:jc w:val="both"/>
        <w:rPr>
          <w:rFonts w:ascii="Constantia" w:eastAsiaTheme="minorHAnsi" w:hAnsi="Constantia"/>
          <w:b/>
          <w:bCs/>
          <w:color w:val="000000"/>
          <w:lang w:val="en-GB"/>
        </w:rPr>
      </w:pPr>
    </w:p>
    <w:p w14:paraId="6416A464" w14:textId="77777777" w:rsidR="009001C2" w:rsidRPr="008715BF" w:rsidRDefault="009001C2" w:rsidP="008715BF">
      <w:pPr>
        <w:autoSpaceDE w:val="0"/>
        <w:autoSpaceDN w:val="0"/>
        <w:adjustRightInd w:val="0"/>
        <w:spacing w:line="276" w:lineRule="auto"/>
        <w:jc w:val="both"/>
        <w:rPr>
          <w:rFonts w:ascii="Constantia" w:eastAsiaTheme="minorHAnsi" w:hAnsi="Constantia"/>
          <w:b/>
          <w:bCs/>
          <w:color w:val="000000"/>
          <w:lang w:val="en-GB"/>
        </w:rPr>
      </w:pPr>
      <w:r w:rsidRPr="008715BF">
        <w:rPr>
          <w:rFonts w:ascii="Constantia" w:eastAsiaTheme="minorHAnsi" w:hAnsi="Constantia"/>
          <w:b/>
          <w:bCs/>
          <w:color w:val="000000"/>
          <w:lang w:val="en-GB"/>
        </w:rPr>
        <w:t>Lands Urban and Physical Planning</w:t>
      </w:r>
      <w:bookmarkEnd w:id="75"/>
      <w:r w:rsidRPr="008715BF">
        <w:rPr>
          <w:rFonts w:ascii="Constantia" w:eastAsiaTheme="minorHAnsi" w:hAnsi="Constantia"/>
          <w:b/>
          <w:bCs/>
          <w:color w:val="000000"/>
          <w:lang w:val="en-GB"/>
        </w:rPr>
        <w:t xml:space="preserve"> </w:t>
      </w:r>
    </w:p>
    <w:p w14:paraId="53AD8238" w14:textId="77777777" w:rsidR="0062677C" w:rsidRPr="008715BF" w:rsidRDefault="0062677C"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department’s strategic goal is to provide a coordinated approach to land use and fostering sustainable development by ensuring balance between built up areas and open spaces.</w:t>
      </w:r>
    </w:p>
    <w:p w14:paraId="42697BC8"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include:</w:t>
      </w:r>
      <w:r w:rsidR="0062677C" w:rsidRPr="008715BF">
        <w:rPr>
          <w:rFonts w:ascii="Constantia" w:eastAsia="Calibri" w:hAnsi="Constantia"/>
        </w:rPr>
        <w:t xml:space="preserve"> </w:t>
      </w:r>
      <w:r w:rsidR="002933B9" w:rsidRPr="008715BF">
        <w:rPr>
          <w:rFonts w:ascii="Constantia" w:eastAsia="Calibri" w:hAnsi="Constantia"/>
        </w:rPr>
        <w:t>The county spatial plan prepared</w:t>
      </w:r>
      <w:r w:rsidR="0062677C" w:rsidRPr="008715BF">
        <w:rPr>
          <w:rFonts w:ascii="Constantia" w:eastAsia="Calibri" w:hAnsi="Constantia"/>
        </w:rPr>
        <w:t xml:space="preserve">; </w:t>
      </w:r>
      <w:r w:rsidRPr="008715BF">
        <w:rPr>
          <w:rFonts w:ascii="Constantia" w:eastAsia="Calibri" w:hAnsi="Constantia"/>
        </w:rPr>
        <w:t xml:space="preserve">Purchase of </w:t>
      </w:r>
      <w:r w:rsidR="002933B9" w:rsidRPr="008715BF">
        <w:rPr>
          <w:rFonts w:ascii="Constantia" w:eastAsia="Calibri" w:hAnsi="Constantia"/>
        </w:rPr>
        <w:t>9</w:t>
      </w:r>
      <w:r w:rsidRPr="008715BF">
        <w:rPr>
          <w:rFonts w:ascii="Constantia" w:eastAsia="Calibri" w:hAnsi="Constantia"/>
        </w:rPr>
        <w:t xml:space="preserve"> survey equipment</w:t>
      </w:r>
      <w:r w:rsidR="0062677C" w:rsidRPr="008715BF">
        <w:rPr>
          <w:rFonts w:ascii="Constantia" w:eastAsia="Calibri" w:hAnsi="Constantia"/>
        </w:rPr>
        <w:t xml:space="preserve">; </w:t>
      </w:r>
      <w:r w:rsidRPr="003416FB">
        <w:rPr>
          <w:rFonts w:ascii="Constantia" w:eastAsia="Calibri" w:hAnsi="Constantia"/>
        </w:rPr>
        <w:t xml:space="preserve">Establishment of map amendment </w:t>
      </w:r>
      <w:proofErr w:type="spellStart"/>
      <w:r w:rsidRPr="003416FB">
        <w:rPr>
          <w:rFonts w:ascii="Constantia" w:eastAsia="Calibri" w:hAnsi="Constantia"/>
        </w:rPr>
        <w:t>centre</w:t>
      </w:r>
      <w:proofErr w:type="spellEnd"/>
      <w:r w:rsidR="0062677C" w:rsidRPr="008715BF">
        <w:rPr>
          <w:rFonts w:ascii="Constantia" w:eastAsia="Calibri" w:hAnsi="Constantia"/>
        </w:rPr>
        <w:t xml:space="preserve">; </w:t>
      </w:r>
      <w:r w:rsidRPr="003416FB">
        <w:rPr>
          <w:rFonts w:ascii="Constantia" w:eastAsia="Calibri" w:hAnsi="Constantia"/>
        </w:rPr>
        <w:t xml:space="preserve">Established </w:t>
      </w:r>
      <w:r w:rsidR="002933B9" w:rsidRPr="003416FB">
        <w:rPr>
          <w:rFonts w:ascii="Constantia" w:eastAsia="Calibri" w:hAnsi="Constantia"/>
        </w:rPr>
        <w:t>1</w:t>
      </w:r>
      <w:r w:rsidRPr="003416FB">
        <w:rPr>
          <w:rFonts w:ascii="Constantia" w:eastAsia="Calibri" w:hAnsi="Constantia"/>
        </w:rPr>
        <w:t xml:space="preserve"> GIS </w:t>
      </w:r>
      <w:proofErr w:type="gramStart"/>
      <w:r w:rsidRPr="003416FB">
        <w:rPr>
          <w:rFonts w:ascii="Constantia" w:eastAsia="Calibri" w:hAnsi="Constantia"/>
        </w:rPr>
        <w:t xml:space="preserve">lab </w:t>
      </w:r>
      <w:r w:rsidR="0062677C" w:rsidRPr="008715BF">
        <w:rPr>
          <w:rFonts w:ascii="Constantia" w:eastAsia="Calibri" w:hAnsi="Constantia"/>
        </w:rPr>
        <w:t>;</w:t>
      </w:r>
      <w:proofErr w:type="gramEnd"/>
      <w:r w:rsidR="0062677C" w:rsidRPr="008715BF">
        <w:rPr>
          <w:rFonts w:ascii="Constantia" w:eastAsia="Calibri" w:hAnsi="Constantia"/>
        </w:rPr>
        <w:t xml:space="preserve"> </w:t>
      </w:r>
      <w:r w:rsidR="002933B9" w:rsidRPr="003416FB">
        <w:rPr>
          <w:rFonts w:ascii="Constantia" w:eastAsia="Calibri" w:hAnsi="Constantia"/>
        </w:rPr>
        <w:t>1 design</w:t>
      </w:r>
      <w:r w:rsidRPr="003416FB">
        <w:rPr>
          <w:rFonts w:ascii="Constantia" w:eastAsia="Calibri" w:hAnsi="Constantia"/>
        </w:rPr>
        <w:t xml:space="preserve"> of  storm water drainage </w:t>
      </w:r>
      <w:r w:rsidR="002933B9" w:rsidRPr="003416FB">
        <w:rPr>
          <w:rFonts w:ascii="Constantia" w:eastAsia="Calibri" w:hAnsi="Constantia"/>
        </w:rPr>
        <w:t>prepared for Bungoma Town</w:t>
      </w:r>
      <w:r w:rsidRPr="003416FB">
        <w:rPr>
          <w:rFonts w:ascii="Constantia" w:eastAsia="Calibri" w:hAnsi="Constantia"/>
        </w:rPr>
        <w:t xml:space="preserve"> </w:t>
      </w:r>
      <w:r w:rsidR="0062677C" w:rsidRPr="008715BF">
        <w:rPr>
          <w:rFonts w:ascii="Constantia" w:eastAsia="Calibri" w:hAnsi="Constantia"/>
        </w:rPr>
        <w:t xml:space="preserve">; </w:t>
      </w:r>
      <w:r w:rsidR="002933B9" w:rsidRPr="008715BF">
        <w:rPr>
          <w:rFonts w:ascii="Constantia" w:eastAsia="Calibri" w:hAnsi="Constantia"/>
        </w:rPr>
        <w:t xml:space="preserve">17 ½ acres of </w:t>
      </w:r>
      <w:r w:rsidRPr="008715BF">
        <w:rPr>
          <w:rFonts w:ascii="Constantia" w:eastAsia="Calibri" w:hAnsi="Constantia"/>
        </w:rPr>
        <w:t>land</w:t>
      </w:r>
      <w:r w:rsidR="002933B9" w:rsidRPr="008715BF">
        <w:rPr>
          <w:rFonts w:ascii="Constantia" w:eastAsia="Calibri" w:hAnsi="Constantia"/>
        </w:rPr>
        <w:t xml:space="preserve"> purchased for land banking</w:t>
      </w:r>
      <w:r w:rsidR="0062677C" w:rsidRPr="008715BF">
        <w:rPr>
          <w:rFonts w:ascii="Constantia" w:eastAsia="Calibri" w:hAnsi="Constantia"/>
        </w:rPr>
        <w:t xml:space="preserve"> and e</w:t>
      </w:r>
      <w:r w:rsidRPr="008715BF">
        <w:rPr>
          <w:rFonts w:ascii="Constantia" w:eastAsia="Calibri" w:hAnsi="Constantia"/>
        </w:rPr>
        <w:t>stablish</w:t>
      </w:r>
      <w:r w:rsidR="002933B9" w:rsidRPr="008715BF">
        <w:rPr>
          <w:rFonts w:ascii="Constantia" w:eastAsia="Calibri" w:hAnsi="Constantia"/>
        </w:rPr>
        <w:t>ment of</w:t>
      </w:r>
      <w:r w:rsidRPr="008715BF">
        <w:rPr>
          <w:rFonts w:ascii="Constantia" w:eastAsia="Calibri" w:hAnsi="Constantia"/>
        </w:rPr>
        <w:t xml:space="preserve"> a modern county survey office</w:t>
      </w:r>
      <w:r w:rsidR="0062677C" w:rsidRPr="008715BF">
        <w:rPr>
          <w:rFonts w:ascii="Constantia" w:eastAsia="Calibri" w:hAnsi="Constantia"/>
        </w:rPr>
        <w:t>.</w:t>
      </w:r>
    </w:p>
    <w:p w14:paraId="63BE6E89" w14:textId="77777777" w:rsidR="00D07B27" w:rsidRPr="008715BF" w:rsidRDefault="00D07B27"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During the 2020/21-2022/23 MTEF period, the Sector will prioritize;</w:t>
      </w:r>
    </w:p>
    <w:p w14:paraId="1BA37788" w14:textId="77777777" w:rsidR="007F2304" w:rsidRPr="003416FB" w:rsidRDefault="007F2304" w:rsidP="00624850">
      <w:pPr>
        <w:pStyle w:val="ListParagraph"/>
        <w:numPr>
          <w:ilvl w:val="0"/>
          <w:numId w:val="15"/>
        </w:numPr>
        <w:spacing w:after="200" w:line="276" w:lineRule="auto"/>
        <w:jc w:val="both"/>
        <w:rPr>
          <w:rFonts w:ascii="Constantia" w:hAnsi="Constantia"/>
        </w:rPr>
      </w:pPr>
      <w:r w:rsidRPr="003416FB">
        <w:rPr>
          <w:rFonts w:ascii="Constantia" w:hAnsi="Constantia"/>
        </w:rPr>
        <w:t>Management of land and land-based resource.</w:t>
      </w:r>
    </w:p>
    <w:p w14:paraId="692D5640" w14:textId="77777777" w:rsidR="007F2304" w:rsidRPr="003416FB" w:rsidRDefault="007F2304" w:rsidP="00624850">
      <w:pPr>
        <w:pStyle w:val="ListParagraph"/>
        <w:numPr>
          <w:ilvl w:val="0"/>
          <w:numId w:val="15"/>
        </w:numPr>
        <w:spacing w:after="200" w:line="276" w:lineRule="auto"/>
        <w:jc w:val="both"/>
        <w:rPr>
          <w:rFonts w:ascii="Constantia" w:hAnsi="Constantia"/>
        </w:rPr>
      </w:pPr>
      <w:r w:rsidRPr="003416FB">
        <w:rPr>
          <w:rFonts w:ascii="Constantia" w:hAnsi="Constantia"/>
        </w:rPr>
        <w:t xml:space="preserve">Provision of policy direction on matters related to land notably: </w:t>
      </w:r>
    </w:p>
    <w:p w14:paraId="0B52B7C9"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County lands policy and management</w:t>
      </w:r>
    </w:p>
    <w:p w14:paraId="7F614806"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Physical planning</w:t>
      </w:r>
    </w:p>
    <w:p w14:paraId="5214FC40"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Land transactions</w:t>
      </w:r>
    </w:p>
    <w:p w14:paraId="0A1DF6A6"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Survey and mapping</w:t>
      </w:r>
    </w:p>
    <w:p w14:paraId="3A8BF826"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Land adjudication</w:t>
      </w:r>
    </w:p>
    <w:p w14:paraId="26BBAC56"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Settlement matters</w:t>
      </w:r>
    </w:p>
    <w:p w14:paraId="08CF339D"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Urban and rural settlement planning i.e. Eco-village</w:t>
      </w:r>
    </w:p>
    <w:p w14:paraId="0FFBD5BF"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Land reclamation</w:t>
      </w:r>
    </w:p>
    <w:p w14:paraId="4B43AD58"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Land registration</w:t>
      </w:r>
    </w:p>
    <w:p w14:paraId="7E5DE234" w14:textId="77777777" w:rsidR="007F2304"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t>county spatial infrastructure</w:t>
      </w:r>
    </w:p>
    <w:p w14:paraId="72BBF1E7" w14:textId="77777777" w:rsidR="009001C2" w:rsidRPr="003416FB" w:rsidRDefault="007F2304" w:rsidP="00624850">
      <w:pPr>
        <w:pStyle w:val="ListParagraph"/>
        <w:numPr>
          <w:ilvl w:val="1"/>
          <w:numId w:val="15"/>
        </w:numPr>
        <w:spacing w:after="200" w:line="276" w:lineRule="auto"/>
        <w:jc w:val="both"/>
        <w:rPr>
          <w:rFonts w:ascii="Constantia" w:hAnsi="Constantia"/>
        </w:rPr>
      </w:pPr>
      <w:r w:rsidRPr="003416FB">
        <w:rPr>
          <w:rFonts w:ascii="Constantia" w:hAnsi="Constantia"/>
        </w:rPr>
        <w:lastRenderedPageBreak/>
        <w:t>land and property valuation services, administration and land information systems</w:t>
      </w:r>
    </w:p>
    <w:p w14:paraId="2F3C256D" w14:textId="77777777" w:rsidR="007F2304" w:rsidRPr="003416FB" w:rsidRDefault="007F2304" w:rsidP="00AA0206">
      <w:pPr>
        <w:pStyle w:val="ListParagraph"/>
        <w:spacing w:line="276" w:lineRule="auto"/>
        <w:ind w:left="1440"/>
        <w:jc w:val="both"/>
        <w:rPr>
          <w:rFonts w:ascii="Constantia" w:hAnsi="Constantia" w:cs="Tahoma"/>
          <w:b/>
        </w:rPr>
      </w:pPr>
    </w:p>
    <w:p w14:paraId="31749FD7"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6224BB64"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A608D4" w:rsidRPr="008715BF">
        <w:rPr>
          <w:rFonts w:ascii="Constantia" w:eastAsia="Calibri" w:hAnsi="Constantia"/>
        </w:rPr>
        <w:t>.</w:t>
      </w:r>
      <w:r w:rsidRPr="008715BF">
        <w:rPr>
          <w:rFonts w:ascii="Constantia" w:eastAsia="Calibri" w:hAnsi="Constantia"/>
        </w:rPr>
        <w:t xml:space="preserve"> 41,737,485 Recurrent and Kshs</w:t>
      </w:r>
      <w:r w:rsidR="00A608D4" w:rsidRPr="008715BF">
        <w:rPr>
          <w:rFonts w:ascii="Constantia" w:eastAsia="Calibri" w:hAnsi="Constantia"/>
        </w:rPr>
        <w:t>.</w:t>
      </w:r>
      <w:r w:rsidRPr="008715BF">
        <w:rPr>
          <w:rFonts w:ascii="Constantia" w:eastAsia="Calibri" w:hAnsi="Constantia"/>
        </w:rPr>
        <w:t xml:space="preserve"> </w:t>
      </w:r>
      <w:r w:rsidR="00990AC9">
        <w:rPr>
          <w:rFonts w:ascii="Constantia" w:eastAsia="Calibri" w:hAnsi="Constantia"/>
        </w:rPr>
        <w:t>72,485,076</w:t>
      </w:r>
      <w:r w:rsidRPr="008715BF">
        <w:rPr>
          <w:rFonts w:ascii="Constantia" w:eastAsia="Calibri" w:hAnsi="Constantia"/>
        </w:rPr>
        <w:t xml:space="preserve"> Development in FY 2020/21, Kshs 43,824,359 Recurrent and Kshs </w:t>
      </w:r>
      <w:r w:rsidR="00990AC9">
        <w:rPr>
          <w:rFonts w:ascii="Constantia" w:eastAsia="Calibri" w:hAnsi="Constantia"/>
        </w:rPr>
        <w:t>76,109,330</w:t>
      </w:r>
      <w:r w:rsidR="00CC5773" w:rsidRPr="008715BF">
        <w:rPr>
          <w:rFonts w:ascii="Constantia" w:eastAsia="Calibri" w:hAnsi="Constantia"/>
        </w:rPr>
        <w:t xml:space="preserve"> Development</w:t>
      </w:r>
      <w:r w:rsidRPr="008715BF">
        <w:rPr>
          <w:rFonts w:ascii="Constantia" w:eastAsia="Calibri" w:hAnsi="Constantia"/>
        </w:rPr>
        <w:t xml:space="preserve"> in FY 2021/22 and Kshs 46,015,57</w:t>
      </w:r>
      <w:r w:rsidR="00A608D4" w:rsidRPr="008715BF">
        <w:rPr>
          <w:rFonts w:ascii="Constantia" w:eastAsia="Calibri" w:hAnsi="Constantia"/>
        </w:rPr>
        <w:t xml:space="preserve">7 Recurrent and Kshs </w:t>
      </w:r>
      <w:r w:rsidR="00990AC9">
        <w:rPr>
          <w:rFonts w:ascii="Constantia" w:eastAsia="Calibri" w:hAnsi="Constantia"/>
        </w:rPr>
        <w:t>79,914,796</w:t>
      </w:r>
      <w:r w:rsidR="00CC5773" w:rsidRPr="008715BF">
        <w:rPr>
          <w:rFonts w:ascii="Constantia" w:eastAsia="Calibri" w:hAnsi="Constantia"/>
        </w:rPr>
        <w:t xml:space="preserve"> Development</w:t>
      </w:r>
      <w:r w:rsidRPr="008715BF">
        <w:rPr>
          <w:rFonts w:ascii="Constantia" w:eastAsia="Calibri" w:hAnsi="Constantia"/>
        </w:rPr>
        <w:t xml:space="preserve"> in FY2022/23.</w:t>
      </w:r>
    </w:p>
    <w:p w14:paraId="3635E5B0" w14:textId="77777777" w:rsidR="009001C2" w:rsidRPr="003416FB" w:rsidRDefault="009001C2" w:rsidP="00AA0206">
      <w:pPr>
        <w:pStyle w:val="Default"/>
        <w:spacing w:line="276" w:lineRule="auto"/>
        <w:jc w:val="both"/>
        <w:rPr>
          <w:rFonts w:ascii="Constantia" w:hAnsi="Constantia"/>
          <w:b/>
        </w:rPr>
      </w:pPr>
      <w:bookmarkStart w:id="76" w:name="_Toc32066126"/>
      <w:r w:rsidRPr="003416FB">
        <w:rPr>
          <w:rFonts w:ascii="Constantia" w:hAnsi="Constantia"/>
          <w:b/>
        </w:rPr>
        <w:t>Housing</w:t>
      </w:r>
      <w:bookmarkEnd w:id="76"/>
      <w:r w:rsidRPr="003416FB">
        <w:rPr>
          <w:rFonts w:ascii="Constantia" w:hAnsi="Constantia"/>
          <w:b/>
        </w:rPr>
        <w:t xml:space="preserve"> </w:t>
      </w:r>
    </w:p>
    <w:p w14:paraId="4CB95C2A" w14:textId="77777777" w:rsidR="00250DD5" w:rsidRPr="008715BF" w:rsidRDefault="00250DD5"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Department’s strategic goal is to facilitate the production of decent and affordable housing, enhanced estate management services and tenancy relation</w:t>
      </w:r>
      <w:r w:rsidR="007F2304" w:rsidRPr="008715BF">
        <w:rPr>
          <w:rFonts w:ascii="Constantia" w:eastAsia="Calibri" w:hAnsi="Constantia"/>
        </w:rPr>
        <w:t>.</w:t>
      </w:r>
    </w:p>
    <w:p w14:paraId="7E119F2E"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are:</w:t>
      </w:r>
      <w:r w:rsidR="00250DD5" w:rsidRPr="008715BF">
        <w:rPr>
          <w:rFonts w:ascii="Constantia" w:eastAsia="Calibri" w:hAnsi="Constantia"/>
        </w:rPr>
        <w:t xml:space="preserve"> </w:t>
      </w:r>
      <w:r w:rsidRPr="008715BF">
        <w:rPr>
          <w:rFonts w:ascii="Constantia" w:eastAsia="Calibri" w:hAnsi="Constantia"/>
        </w:rPr>
        <w:t xml:space="preserve">Construction of 3 </w:t>
      </w:r>
      <w:proofErr w:type="spellStart"/>
      <w:r w:rsidRPr="008715BF">
        <w:rPr>
          <w:rFonts w:ascii="Constantia" w:eastAsia="Calibri" w:hAnsi="Constantia"/>
        </w:rPr>
        <w:t>storey</w:t>
      </w:r>
      <w:proofErr w:type="spellEnd"/>
      <w:r w:rsidRPr="008715BF">
        <w:rPr>
          <w:rFonts w:ascii="Constantia" w:eastAsia="Calibri" w:hAnsi="Constantia"/>
        </w:rPr>
        <w:t xml:space="preserve"> (2 bedroomed) residential houses in lower </w:t>
      </w:r>
      <w:proofErr w:type="spellStart"/>
      <w:r w:rsidRPr="008715BF">
        <w:rPr>
          <w:rFonts w:ascii="Constantia" w:eastAsia="Calibri" w:hAnsi="Constantia"/>
        </w:rPr>
        <w:t>milimani</w:t>
      </w:r>
      <w:proofErr w:type="spellEnd"/>
      <w:r w:rsidRPr="008715BF">
        <w:rPr>
          <w:rFonts w:ascii="Constantia" w:eastAsia="Calibri" w:hAnsi="Constantia"/>
        </w:rPr>
        <w:t xml:space="preserve"> – </w:t>
      </w:r>
      <w:proofErr w:type="spellStart"/>
      <w:r w:rsidRPr="008715BF">
        <w:rPr>
          <w:rFonts w:ascii="Constantia" w:eastAsia="Calibri" w:hAnsi="Constantia"/>
        </w:rPr>
        <w:t>Kanduyi</w:t>
      </w:r>
      <w:proofErr w:type="spellEnd"/>
      <w:r w:rsidR="00250DD5" w:rsidRPr="008715BF">
        <w:rPr>
          <w:rFonts w:ascii="Constantia" w:eastAsia="Calibri" w:hAnsi="Constantia"/>
        </w:rPr>
        <w:t xml:space="preserve">; </w:t>
      </w:r>
      <w:r w:rsidRPr="008715BF">
        <w:rPr>
          <w:rFonts w:ascii="Constantia" w:eastAsia="Calibri" w:hAnsi="Constantia"/>
        </w:rPr>
        <w:t xml:space="preserve">Security fencing of housing 3 estates in Lower </w:t>
      </w:r>
      <w:proofErr w:type="spellStart"/>
      <w:r w:rsidR="00CC5773">
        <w:rPr>
          <w:rFonts w:ascii="Constantia" w:eastAsia="Calibri" w:hAnsi="Constantia"/>
        </w:rPr>
        <w:t>milimani</w:t>
      </w:r>
      <w:proofErr w:type="spellEnd"/>
      <w:r w:rsidR="00CC5773">
        <w:rPr>
          <w:rFonts w:ascii="Constantia" w:eastAsia="Calibri" w:hAnsi="Constantia"/>
        </w:rPr>
        <w:t xml:space="preserve"> -</w:t>
      </w:r>
      <w:proofErr w:type="spellStart"/>
      <w:r w:rsidR="000E1FFB" w:rsidRPr="008715BF">
        <w:rPr>
          <w:rFonts w:ascii="Constantia" w:eastAsia="Calibri" w:hAnsi="Constantia"/>
        </w:rPr>
        <w:t>Kanduyi</w:t>
      </w:r>
      <w:proofErr w:type="spellEnd"/>
      <w:r w:rsidR="000E1FFB" w:rsidRPr="008715BF">
        <w:rPr>
          <w:rFonts w:ascii="Constantia" w:eastAsia="Calibri" w:hAnsi="Constantia"/>
        </w:rPr>
        <w:t xml:space="preserve"> and B</w:t>
      </w:r>
      <w:r w:rsidRPr="008715BF">
        <w:rPr>
          <w:rFonts w:ascii="Constantia" w:eastAsia="Calibri" w:hAnsi="Constantia"/>
        </w:rPr>
        <w:t>ungoma medical quarters</w:t>
      </w:r>
      <w:r w:rsidR="00250DD5" w:rsidRPr="008715BF">
        <w:rPr>
          <w:rFonts w:ascii="Constantia" w:eastAsia="Calibri" w:hAnsi="Constantia"/>
        </w:rPr>
        <w:t xml:space="preserve">; </w:t>
      </w:r>
      <w:r w:rsidRPr="008715BF">
        <w:rPr>
          <w:rFonts w:ascii="Constantia" w:eastAsia="Calibri" w:hAnsi="Constantia"/>
        </w:rPr>
        <w:t>County residential houses constructed</w:t>
      </w:r>
      <w:r w:rsidR="00250DD5" w:rsidRPr="008715BF">
        <w:rPr>
          <w:rFonts w:ascii="Constantia" w:eastAsia="Calibri" w:hAnsi="Constantia"/>
        </w:rPr>
        <w:t xml:space="preserve"> and r</w:t>
      </w:r>
      <w:r w:rsidRPr="008715BF">
        <w:rPr>
          <w:rFonts w:ascii="Constantia" w:eastAsia="Calibri" w:hAnsi="Constantia"/>
        </w:rPr>
        <w:t>enovation and refurbishment of county residential houses</w:t>
      </w:r>
      <w:r w:rsidR="00250DD5" w:rsidRPr="008715BF">
        <w:rPr>
          <w:rFonts w:ascii="Constantia" w:eastAsia="Calibri" w:hAnsi="Constantia"/>
        </w:rPr>
        <w:t>.</w:t>
      </w:r>
    </w:p>
    <w:p w14:paraId="0514A572" w14:textId="77777777" w:rsidR="00250DD5" w:rsidRPr="008715BF" w:rsidRDefault="00250DD5" w:rsidP="00624850">
      <w:pPr>
        <w:pStyle w:val="ListParagraph"/>
        <w:numPr>
          <w:ilvl w:val="0"/>
          <w:numId w:val="35"/>
        </w:numPr>
        <w:spacing w:after="240" w:line="276" w:lineRule="auto"/>
        <w:ind w:left="270" w:hanging="270"/>
        <w:jc w:val="both"/>
        <w:rPr>
          <w:rFonts w:ascii="Constantia" w:eastAsia="Calibri" w:hAnsi="Constantia"/>
        </w:rPr>
      </w:pPr>
      <w:bookmarkStart w:id="77" w:name="_Hlk32927087"/>
      <w:r w:rsidRPr="008715BF">
        <w:rPr>
          <w:rFonts w:ascii="Constantia" w:eastAsia="Calibri" w:hAnsi="Constantia"/>
        </w:rPr>
        <w:t>During the 2020/21-2022/23 MTEF period, the Sector will prioritize;</w:t>
      </w:r>
    </w:p>
    <w:bookmarkEnd w:id="77"/>
    <w:p w14:paraId="041BB21A" w14:textId="77777777" w:rsidR="00250DD5" w:rsidRPr="003416FB" w:rsidRDefault="00250DD5" w:rsidP="00624850">
      <w:pPr>
        <w:pStyle w:val="Default"/>
        <w:numPr>
          <w:ilvl w:val="0"/>
          <w:numId w:val="22"/>
        </w:numPr>
        <w:spacing w:line="276" w:lineRule="auto"/>
        <w:jc w:val="both"/>
        <w:rPr>
          <w:rFonts w:ascii="Constantia" w:hAnsi="Constantia"/>
          <w:bCs/>
        </w:rPr>
      </w:pPr>
      <w:r w:rsidRPr="003416FB">
        <w:rPr>
          <w:rFonts w:ascii="Constantia" w:hAnsi="Constantia"/>
          <w:bCs/>
        </w:rPr>
        <w:t>Promotion, coordination and implementation of integrated socio-economic policies and programs for housing.</w:t>
      </w:r>
    </w:p>
    <w:p w14:paraId="358C3EF3" w14:textId="77777777" w:rsidR="00250DD5" w:rsidRPr="003416FB" w:rsidRDefault="00250DD5" w:rsidP="00624850">
      <w:pPr>
        <w:pStyle w:val="Default"/>
        <w:numPr>
          <w:ilvl w:val="0"/>
          <w:numId w:val="22"/>
        </w:numPr>
        <w:spacing w:line="276" w:lineRule="auto"/>
        <w:jc w:val="both"/>
        <w:rPr>
          <w:rFonts w:ascii="Constantia" w:hAnsi="Constantia"/>
          <w:bCs/>
        </w:rPr>
      </w:pPr>
      <w:r w:rsidRPr="003416FB">
        <w:rPr>
          <w:rFonts w:ascii="Constantia" w:hAnsi="Constantia"/>
          <w:bCs/>
        </w:rPr>
        <w:t>Foster</w:t>
      </w:r>
      <w:r w:rsidR="00DA1C5B" w:rsidRPr="003416FB">
        <w:rPr>
          <w:rFonts w:ascii="Constantia" w:hAnsi="Constantia"/>
          <w:bCs/>
        </w:rPr>
        <w:t>ing</w:t>
      </w:r>
      <w:r w:rsidRPr="003416FB">
        <w:rPr>
          <w:rFonts w:ascii="Constantia" w:hAnsi="Constantia"/>
          <w:bCs/>
        </w:rPr>
        <w:t xml:space="preserve"> conducive environment for investment and private sector development</w:t>
      </w:r>
    </w:p>
    <w:p w14:paraId="6057D042" w14:textId="77777777" w:rsidR="00250DD5" w:rsidRPr="003416FB" w:rsidRDefault="00DA1C5B" w:rsidP="00624850">
      <w:pPr>
        <w:pStyle w:val="Default"/>
        <w:numPr>
          <w:ilvl w:val="0"/>
          <w:numId w:val="22"/>
        </w:numPr>
        <w:spacing w:line="276" w:lineRule="auto"/>
        <w:jc w:val="both"/>
        <w:rPr>
          <w:rFonts w:ascii="Constantia" w:hAnsi="Constantia"/>
          <w:bCs/>
        </w:rPr>
      </w:pPr>
      <w:r w:rsidRPr="003416FB">
        <w:rPr>
          <w:rFonts w:ascii="Constantia" w:hAnsi="Constantia"/>
          <w:bCs/>
        </w:rPr>
        <w:t>D</w:t>
      </w:r>
      <w:r w:rsidR="00250DD5" w:rsidRPr="003416FB">
        <w:rPr>
          <w:rFonts w:ascii="Constantia" w:hAnsi="Constantia"/>
          <w:bCs/>
        </w:rPr>
        <w:t>evelop</w:t>
      </w:r>
      <w:r w:rsidRPr="003416FB">
        <w:rPr>
          <w:rFonts w:ascii="Constantia" w:hAnsi="Constantia"/>
          <w:bCs/>
        </w:rPr>
        <w:t>ing</w:t>
      </w:r>
      <w:r w:rsidR="00250DD5" w:rsidRPr="003416FB">
        <w:rPr>
          <w:rFonts w:ascii="Constantia" w:hAnsi="Constantia"/>
          <w:bCs/>
        </w:rPr>
        <w:t xml:space="preserve"> and coordinat</w:t>
      </w:r>
      <w:r w:rsidRPr="003416FB">
        <w:rPr>
          <w:rFonts w:ascii="Constantia" w:hAnsi="Constantia"/>
          <w:bCs/>
        </w:rPr>
        <w:t>ing</w:t>
      </w:r>
      <w:r w:rsidR="00250DD5" w:rsidRPr="003416FB">
        <w:rPr>
          <w:rFonts w:ascii="Constantia" w:hAnsi="Constantia"/>
          <w:bCs/>
        </w:rPr>
        <w:t xml:space="preserve"> frameworks for public private partnerships (PPP) in housing.</w:t>
      </w:r>
    </w:p>
    <w:p w14:paraId="23DD67F8" w14:textId="77777777" w:rsidR="00250DD5" w:rsidRPr="003416FB" w:rsidRDefault="00DA1C5B" w:rsidP="00624850">
      <w:pPr>
        <w:pStyle w:val="Default"/>
        <w:numPr>
          <w:ilvl w:val="0"/>
          <w:numId w:val="22"/>
        </w:numPr>
        <w:spacing w:line="276" w:lineRule="auto"/>
        <w:jc w:val="both"/>
        <w:rPr>
          <w:rFonts w:ascii="Constantia" w:hAnsi="Constantia"/>
          <w:bCs/>
        </w:rPr>
      </w:pPr>
      <w:r w:rsidRPr="003416FB">
        <w:rPr>
          <w:rFonts w:ascii="Constantia" w:hAnsi="Constantia"/>
          <w:bCs/>
        </w:rPr>
        <w:t>P</w:t>
      </w:r>
      <w:r w:rsidR="00250DD5" w:rsidRPr="003416FB">
        <w:rPr>
          <w:rFonts w:ascii="Constantia" w:hAnsi="Constantia"/>
          <w:bCs/>
        </w:rPr>
        <w:t>romot</w:t>
      </w:r>
      <w:r w:rsidRPr="003416FB">
        <w:rPr>
          <w:rFonts w:ascii="Constantia" w:hAnsi="Constantia"/>
          <w:bCs/>
        </w:rPr>
        <w:t>ing</w:t>
      </w:r>
      <w:r w:rsidR="00250DD5" w:rsidRPr="003416FB">
        <w:rPr>
          <w:rFonts w:ascii="Constantia" w:hAnsi="Constantia"/>
          <w:bCs/>
        </w:rPr>
        <w:t xml:space="preserve"> innovation and investment in new housing technologies.</w:t>
      </w:r>
    </w:p>
    <w:p w14:paraId="7FEA4F76" w14:textId="77777777" w:rsidR="00250DD5" w:rsidRPr="003416FB" w:rsidRDefault="00DA1C5B" w:rsidP="00624850">
      <w:pPr>
        <w:pStyle w:val="Default"/>
        <w:numPr>
          <w:ilvl w:val="0"/>
          <w:numId w:val="22"/>
        </w:numPr>
        <w:spacing w:line="276" w:lineRule="auto"/>
        <w:jc w:val="both"/>
        <w:rPr>
          <w:rFonts w:ascii="Constantia" w:hAnsi="Constantia"/>
          <w:bCs/>
        </w:rPr>
      </w:pPr>
      <w:r w:rsidRPr="003416FB">
        <w:rPr>
          <w:rFonts w:ascii="Constantia" w:hAnsi="Constantia"/>
          <w:bCs/>
        </w:rPr>
        <w:t>P</w:t>
      </w:r>
      <w:r w:rsidR="00250DD5" w:rsidRPr="003416FB">
        <w:rPr>
          <w:rFonts w:ascii="Constantia" w:hAnsi="Constantia"/>
          <w:bCs/>
        </w:rPr>
        <w:t>romot</w:t>
      </w:r>
      <w:r w:rsidRPr="003416FB">
        <w:rPr>
          <w:rFonts w:ascii="Constantia" w:hAnsi="Constantia"/>
          <w:bCs/>
        </w:rPr>
        <w:t>ing</w:t>
      </w:r>
      <w:r w:rsidR="00250DD5" w:rsidRPr="003416FB">
        <w:rPr>
          <w:rFonts w:ascii="Constantia" w:hAnsi="Constantia"/>
          <w:bCs/>
        </w:rPr>
        <w:t xml:space="preserve"> research and development in housing.</w:t>
      </w:r>
    </w:p>
    <w:p w14:paraId="5AF74ED0"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5C975F99" w14:textId="77777777" w:rsidR="00583F94"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0E1FFB" w:rsidRPr="008715BF">
        <w:rPr>
          <w:rFonts w:ascii="Constantia" w:eastAsia="Calibri" w:hAnsi="Constantia"/>
        </w:rPr>
        <w:t>.</w:t>
      </w:r>
      <w:r w:rsidRPr="008715BF">
        <w:rPr>
          <w:rFonts w:ascii="Constantia" w:eastAsia="Calibri" w:hAnsi="Constantia"/>
        </w:rPr>
        <w:t xml:space="preserve"> 19,301,631 Recurrent and Kshs</w:t>
      </w:r>
      <w:r w:rsidR="000E1FFB" w:rsidRPr="008715BF">
        <w:rPr>
          <w:rFonts w:ascii="Constantia" w:eastAsia="Calibri" w:hAnsi="Constantia"/>
        </w:rPr>
        <w:t>.</w:t>
      </w:r>
      <w:r w:rsidRPr="008715BF">
        <w:rPr>
          <w:rFonts w:ascii="Constantia" w:eastAsia="Calibri" w:hAnsi="Constantia"/>
        </w:rPr>
        <w:t xml:space="preserve"> </w:t>
      </w:r>
      <w:r w:rsidRPr="008715BF">
        <w:rPr>
          <w:rFonts w:ascii="Constantia" w:eastAsia="Calibri" w:hAnsi="Constantia"/>
        </w:rPr>
        <w:fldChar w:fldCharType="begin"/>
      </w:r>
      <w:r w:rsidRPr="008715BF">
        <w:rPr>
          <w:rFonts w:ascii="Constantia" w:eastAsia="Calibri" w:hAnsi="Constantia"/>
        </w:rPr>
        <w:instrText xml:space="preserve"> =SUM(ABOVE) </w:instrText>
      </w:r>
      <w:r w:rsidRPr="008715BF">
        <w:rPr>
          <w:rFonts w:ascii="Constantia" w:eastAsia="Calibri" w:hAnsi="Constantia"/>
        </w:rPr>
        <w:fldChar w:fldCharType="separate"/>
      </w:r>
      <w:r w:rsidRPr="008715BF">
        <w:rPr>
          <w:rFonts w:ascii="Constantia" w:eastAsia="Calibri" w:hAnsi="Constantia"/>
        </w:rPr>
        <w:t>8,465,248</w:t>
      </w:r>
      <w:r w:rsidRPr="008715BF">
        <w:rPr>
          <w:rFonts w:ascii="Constantia" w:eastAsia="Calibri" w:hAnsi="Constantia"/>
        </w:rPr>
        <w:fldChar w:fldCharType="end"/>
      </w:r>
      <w:r w:rsidRPr="008715BF">
        <w:rPr>
          <w:rFonts w:ascii="Constantia" w:eastAsia="Calibri" w:hAnsi="Constantia"/>
        </w:rPr>
        <w:t xml:space="preserve"> Development in FY 2020/21, Kshs</w:t>
      </w:r>
      <w:r w:rsidR="000E1FFB" w:rsidRPr="008715BF">
        <w:rPr>
          <w:rFonts w:ascii="Constantia" w:eastAsia="Calibri" w:hAnsi="Constantia"/>
        </w:rPr>
        <w:t>.</w:t>
      </w:r>
      <w:r w:rsidRPr="008715BF">
        <w:rPr>
          <w:rFonts w:ascii="Constantia" w:eastAsia="Calibri" w:hAnsi="Constantia"/>
        </w:rPr>
        <w:t xml:space="preserve"> 20,266,713 Recurrent and Kshs</w:t>
      </w:r>
      <w:r w:rsidR="000E1FFB" w:rsidRPr="008715BF">
        <w:rPr>
          <w:rFonts w:ascii="Constantia" w:eastAsia="Calibri" w:hAnsi="Constantia"/>
        </w:rPr>
        <w:t>.</w:t>
      </w:r>
      <w:r w:rsidRPr="008715BF">
        <w:rPr>
          <w:rFonts w:ascii="Constantia" w:eastAsia="Calibri" w:hAnsi="Constantia"/>
        </w:rPr>
        <w:t xml:space="preserve"> </w:t>
      </w:r>
      <w:r w:rsidR="00CC5773" w:rsidRPr="008715BF">
        <w:rPr>
          <w:rFonts w:ascii="Constantia" w:eastAsia="Calibri" w:hAnsi="Constantia"/>
        </w:rPr>
        <w:t>8,888,510 Development</w:t>
      </w:r>
      <w:r w:rsidRPr="008715BF">
        <w:rPr>
          <w:rFonts w:ascii="Constantia" w:eastAsia="Calibri" w:hAnsi="Constantia"/>
        </w:rPr>
        <w:t xml:space="preserve"> in FY 2021/22 and Kshs</w:t>
      </w:r>
      <w:r w:rsidR="000E1FFB" w:rsidRPr="008715BF">
        <w:rPr>
          <w:rFonts w:ascii="Constantia" w:eastAsia="Calibri" w:hAnsi="Constantia"/>
        </w:rPr>
        <w:t>.</w:t>
      </w:r>
      <w:r w:rsidRPr="008715BF">
        <w:rPr>
          <w:rFonts w:ascii="Constantia" w:eastAsia="Calibri" w:hAnsi="Constantia"/>
        </w:rPr>
        <w:t xml:space="preserve"> 21,280,048 Recurrent and Kshs</w:t>
      </w:r>
      <w:r w:rsidR="000E1FFB" w:rsidRPr="008715BF">
        <w:rPr>
          <w:rFonts w:ascii="Constantia" w:eastAsia="Calibri" w:hAnsi="Constantia"/>
        </w:rPr>
        <w:t>.</w:t>
      </w:r>
      <w:r w:rsidRPr="008715BF">
        <w:rPr>
          <w:rFonts w:ascii="Constantia" w:eastAsia="Calibri" w:hAnsi="Constantia"/>
        </w:rPr>
        <w:t xml:space="preserve"> </w:t>
      </w:r>
      <w:r w:rsidR="00CC5773" w:rsidRPr="008715BF">
        <w:rPr>
          <w:rFonts w:ascii="Constantia" w:eastAsia="Calibri" w:hAnsi="Constantia"/>
        </w:rPr>
        <w:t>9,332,936 Development</w:t>
      </w:r>
      <w:r w:rsidRPr="008715BF">
        <w:rPr>
          <w:rFonts w:ascii="Constantia" w:eastAsia="Calibri" w:hAnsi="Constantia"/>
        </w:rPr>
        <w:t xml:space="preserve"> in FY2022/23.</w:t>
      </w:r>
      <w:bookmarkStart w:id="78" w:name="_Toc32066127"/>
    </w:p>
    <w:p w14:paraId="363B48D9" w14:textId="77777777" w:rsidR="009001C2" w:rsidRPr="003416FB" w:rsidRDefault="009001C2" w:rsidP="00AA0206">
      <w:pPr>
        <w:spacing w:line="276" w:lineRule="auto"/>
        <w:jc w:val="both"/>
        <w:rPr>
          <w:rFonts w:ascii="Constantia" w:hAnsi="Constantia"/>
          <w:b/>
        </w:rPr>
      </w:pPr>
      <w:r w:rsidRPr="003416FB">
        <w:rPr>
          <w:rFonts w:ascii="Constantia" w:hAnsi="Constantia"/>
          <w:b/>
        </w:rPr>
        <w:t>Bungoma Municipality</w:t>
      </w:r>
      <w:bookmarkEnd w:id="78"/>
    </w:p>
    <w:p w14:paraId="1B6685A0" w14:textId="77777777" w:rsidR="007F2304" w:rsidRPr="008715BF" w:rsidRDefault="0079051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County has established </w:t>
      </w:r>
      <w:proofErr w:type="gramStart"/>
      <w:r w:rsidRPr="008715BF">
        <w:rPr>
          <w:rFonts w:ascii="Constantia" w:eastAsia="Calibri" w:hAnsi="Constantia"/>
        </w:rPr>
        <w:t>Bungoma  Municipal</w:t>
      </w:r>
      <w:proofErr w:type="gramEnd"/>
      <w:r w:rsidRPr="008715BF">
        <w:rPr>
          <w:rFonts w:ascii="Constantia" w:eastAsia="Calibri" w:hAnsi="Constantia"/>
        </w:rPr>
        <w:t xml:space="preserve"> Management Board which is mandated to ensure efficient and effective management of urban areas and pro-active response to urban issues.</w:t>
      </w:r>
      <w:r w:rsidR="007F2304" w:rsidRPr="008715BF">
        <w:rPr>
          <w:rFonts w:ascii="Constantia" w:eastAsia="Calibri" w:hAnsi="Constantia"/>
        </w:rPr>
        <w:t xml:space="preserve"> </w:t>
      </w:r>
      <w:bookmarkStart w:id="79" w:name="_Hlk32928148"/>
      <w:r w:rsidR="007F2304" w:rsidRPr="008715BF">
        <w:rPr>
          <w:rFonts w:ascii="Constantia" w:eastAsia="Calibri" w:hAnsi="Constantia"/>
        </w:rPr>
        <w:t xml:space="preserve">The board sets out to move the Municipality into the future as a thriving, resilient, evolving, and equitable community delivers a vibrant and competitive urban metropolis for the coming generations. </w:t>
      </w:r>
      <w:bookmarkEnd w:id="79"/>
    </w:p>
    <w:p w14:paraId="472107F7"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lastRenderedPageBreak/>
        <w:t xml:space="preserve">The key achievements include: Upgrading of </w:t>
      </w:r>
      <w:proofErr w:type="spellStart"/>
      <w:r w:rsidRPr="008715BF">
        <w:rPr>
          <w:rFonts w:ascii="Constantia" w:eastAsia="Calibri" w:hAnsi="Constantia"/>
        </w:rPr>
        <w:t>Khetias</w:t>
      </w:r>
      <w:proofErr w:type="spellEnd"/>
      <w:r w:rsidRPr="008715BF">
        <w:rPr>
          <w:rFonts w:ascii="Constantia" w:eastAsia="Calibri" w:hAnsi="Constantia"/>
        </w:rPr>
        <w:t xml:space="preserve">’ Wholesale – Mama Fanta Teachers’ Sacco – Court - Prisons </w:t>
      </w:r>
      <w:proofErr w:type="spellStart"/>
      <w:r w:rsidRPr="008715BF">
        <w:rPr>
          <w:rFonts w:ascii="Constantia" w:eastAsia="Calibri" w:hAnsi="Constantia"/>
        </w:rPr>
        <w:t>Sharrif</w:t>
      </w:r>
      <w:proofErr w:type="spellEnd"/>
      <w:r w:rsidRPr="008715BF">
        <w:rPr>
          <w:rFonts w:ascii="Constantia" w:eastAsia="Calibri" w:hAnsi="Constantia"/>
        </w:rPr>
        <w:t xml:space="preserve"> Hotel – IEBC Offices Road</w:t>
      </w:r>
      <w:r w:rsidR="00D07B27" w:rsidRPr="008715BF">
        <w:rPr>
          <w:rFonts w:ascii="Constantia" w:eastAsia="Calibri" w:hAnsi="Constantia"/>
        </w:rPr>
        <w:t xml:space="preserve"> and u</w:t>
      </w:r>
      <w:r w:rsidRPr="008715BF">
        <w:rPr>
          <w:rFonts w:ascii="Constantia" w:eastAsia="Calibri" w:hAnsi="Constantia"/>
        </w:rPr>
        <w:t xml:space="preserve">pgrading of </w:t>
      </w:r>
      <w:proofErr w:type="spellStart"/>
      <w:r w:rsidRPr="008715BF">
        <w:rPr>
          <w:rFonts w:ascii="Constantia" w:eastAsia="Calibri" w:hAnsi="Constantia"/>
        </w:rPr>
        <w:t>Kanduyi</w:t>
      </w:r>
      <w:proofErr w:type="spellEnd"/>
      <w:r w:rsidRPr="008715BF">
        <w:rPr>
          <w:rFonts w:ascii="Constantia" w:eastAsia="Calibri" w:hAnsi="Constantia"/>
        </w:rPr>
        <w:t xml:space="preserve"> – Stadium - </w:t>
      </w:r>
      <w:proofErr w:type="spellStart"/>
      <w:r w:rsidRPr="008715BF">
        <w:rPr>
          <w:rFonts w:ascii="Constantia" w:eastAsia="Calibri" w:hAnsi="Constantia"/>
        </w:rPr>
        <w:t>Makutano</w:t>
      </w:r>
      <w:proofErr w:type="spellEnd"/>
      <w:r w:rsidRPr="008715BF">
        <w:rPr>
          <w:rFonts w:ascii="Constantia" w:eastAsia="Calibri" w:hAnsi="Constantia"/>
        </w:rPr>
        <w:t xml:space="preserve"> Road</w:t>
      </w:r>
    </w:p>
    <w:p w14:paraId="593B7B73" w14:textId="77777777" w:rsidR="00D07B27" w:rsidRPr="008715BF" w:rsidRDefault="00D07B27" w:rsidP="00624850">
      <w:pPr>
        <w:pStyle w:val="ListParagraph"/>
        <w:numPr>
          <w:ilvl w:val="0"/>
          <w:numId w:val="35"/>
        </w:numPr>
        <w:spacing w:after="240" w:line="276" w:lineRule="auto"/>
        <w:ind w:left="270" w:hanging="270"/>
        <w:jc w:val="both"/>
        <w:rPr>
          <w:rFonts w:ascii="Constantia" w:eastAsia="Calibri" w:hAnsi="Constantia"/>
        </w:rPr>
      </w:pPr>
      <w:bookmarkStart w:id="80" w:name="_Hlk32920795"/>
      <w:r w:rsidRPr="008715BF">
        <w:rPr>
          <w:rFonts w:ascii="Constantia" w:eastAsia="Calibri" w:hAnsi="Constantia"/>
        </w:rPr>
        <w:t>During the 2020/21-2022/23 MTEF period, the municipality will prioritize;</w:t>
      </w:r>
    </w:p>
    <w:bookmarkEnd w:id="80"/>
    <w:p w14:paraId="59FBDA1F" w14:textId="77777777" w:rsidR="00D07B27" w:rsidRPr="003416FB" w:rsidRDefault="00D07B27" w:rsidP="00624850">
      <w:pPr>
        <w:numPr>
          <w:ilvl w:val="0"/>
          <w:numId w:val="24"/>
        </w:numPr>
        <w:spacing w:line="276" w:lineRule="auto"/>
        <w:jc w:val="both"/>
        <w:rPr>
          <w:rFonts w:ascii="Constantia" w:eastAsia="SimSun" w:hAnsi="Constantia" w:cs="Calibri"/>
        </w:rPr>
      </w:pPr>
      <w:r w:rsidRPr="003416FB">
        <w:rPr>
          <w:rFonts w:ascii="Constantia" w:eastAsia="SimSun" w:hAnsi="Constantia" w:cs="Calibri"/>
        </w:rPr>
        <w:t>Improved quality of life and development-driven resilience for all.</w:t>
      </w:r>
    </w:p>
    <w:p w14:paraId="2DEBADF5" w14:textId="77777777" w:rsidR="00D07B27" w:rsidRPr="003416FB" w:rsidRDefault="00D07B27" w:rsidP="00624850">
      <w:pPr>
        <w:numPr>
          <w:ilvl w:val="0"/>
          <w:numId w:val="24"/>
        </w:numPr>
        <w:spacing w:line="276" w:lineRule="auto"/>
        <w:jc w:val="both"/>
        <w:rPr>
          <w:rFonts w:ascii="Constantia" w:eastAsia="SimSun" w:hAnsi="Constantia" w:cs="Calibri"/>
        </w:rPr>
      </w:pPr>
      <w:r w:rsidRPr="003416FB">
        <w:rPr>
          <w:rFonts w:ascii="Constantia" w:eastAsia="SimSun" w:hAnsi="Constantia" w:cs="Calibri"/>
        </w:rPr>
        <w:t>A resilient, livable, sustainable urban environment – underpinned by infrastructure supportive of a low-carbon economy.</w:t>
      </w:r>
    </w:p>
    <w:p w14:paraId="457D498D" w14:textId="77777777" w:rsidR="00D07B27" w:rsidRPr="003416FB" w:rsidRDefault="00D07B27" w:rsidP="00624850">
      <w:pPr>
        <w:numPr>
          <w:ilvl w:val="0"/>
          <w:numId w:val="24"/>
        </w:numPr>
        <w:spacing w:line="276" w:lineRule="auto"/>
        <w:jc w:val="both"/>
        <w:rPr>
          <w:rFonts w:ascii="Constantia" w:eastAsia="SimSun" w:hAnsi="Constantia" w:cs="Calibri"/>
        </w:rPr>
      </w:pPr>
      <w:r w:rsidRPr="003416FB">
        <w:rPr>
          <w:rFonts w:ascii="Constantia" w:eastAsia="SimSun" w:hAnsi="Constantia" w:cs="Calibri"/>
        </w:rPr>
        <w:t>An inclusive, job-intensive, resilient and competitive economy.</w:t>
      </w:r>
    </w:p>
    <w:p w14:paraId="727B6CE1" w14:textId="77777777" w:rsidR="00D07B27" w:rsidRPr="003416FB" w:rsidRDefault="00D07B27" w:rsidP="00624850">
      <w:pPr>
        <w:numPr>
          <w:ilvl w:val="0"/>
          <w:numId w:val="24"/>
        </w:numPr>
        <w:spacing w:line="276" w:lineRule="auto"/>
        <w:jc w:val="both"/>
        <w:rPr>
          <w:rFonts w:ascii="Constantia" w:eastAsia="SimSun" w:hAnsi="Constantia" w:cs="Calibri"/>
        </w:rPr>
      </w:pPr>
      <w:r w:rsidRPr="003416FB">
        <w:rPr>
          <w:rFonts w:ascii="Constantia" w:eastAsia="SimSun" w:hAnsi="Constantia" w:cs="Calibri"/>
        </w:rPr>
        <w:t>A leading metropolitan government that proactively contributes to and builds a sustainable, socially inclusive, locally integrated and globally competitive.</w:t>
      </w:r>
    </w:p>
    <w:p w14:paraId="040CD899"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7BDE0593" w14:textId="77777777" w:rsidR="00D07B27"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To enable the sector</w:t>
      </w:r>
      <w:r w:rsidR="00751CEE" w:rsidRPr="008715BF">
        <w:rPr>
          <w:rFonts w:ascii="Constantia" w:eastAsia="Calibri" w:hAnsi="Constantia"/>
        </w:rPr>
        <w:t xml:space="preserve"> achieve these outcomes, it has been </w:t>
      </w:r>
      <w:r w:rsidRPr="008715BF">
        <w:rPr>
          <w:rFonts w:ascii="Constantia" w:eastAsia="Calibri" w:hAnsi="Constantia"/>
        </w:rPr>
        <w:t xml:space="preserve">allocated Kshs </w:t>
      </w:r>
      <w:r w:rsidRPr="008715BF">
        <w:rPr>
          <w:rFonts w:ascii="Constantia" w:eastAsia="Calibri" w:hAnsi="Constantia"/>
        </w:rPr>
        <w:fldChar w:fldCharType="begin"/>
      </w:r>
      <w:r w:rsidRPr="008715BF">
        <w:rPr>
          <w:rFonts w:ascii="Constantia" w:eastAsia="Calibri" w:hAnsi="Constantia"/>
        </w:rPr>
        <w:instrText xml:space="preserve"> =SUM(ABOVE) </w:instrText>
      </w:r>
      <w:r w:rsidRPr="008715BF">
        <w:rPr>
          <w:rFonts w:ascii="Constantia" w:eastAsia="Calibri" w:hAnsi="Constantia"/>
        </w:rPr>
        <w:fldChar w:fldCharType="separate"/>
      </w:r>
      <w:r w:rsidRPr="008715BF">
        <w:rPr>
          <w:rFonts w:ascii="Constantia" w:eastAsia="Calibri" w:hAnsi="Constantia"/>
        </w:rPr>
        <w:t>8,039,574</w:t>
      </w:r>
      <w:r w:rsidRPr="008715BF">
        <w:rPr>
          <w:rFonts w:ascii="Constantia" w:eastAsia="Calibri" w:hAnsi="Constantia"/>
        </w:rPr>
        <w:fldChar w:fldCharType="end"/>
      </w:r>
      <w:r w:rsidRPr="008715BF">
        <w:rPr>
          <w:rFonts w:ascii="Constantia" w:eastAsia="Calibri" w:hAnsi="Constantia"/>
        </w:rPr>
        <w:t xml:space="preserve"> Recurrent and Kshs </w:t>
      </w:r>
      <w:r w:rsidRPr="008715BF">
        <w:rPr>
          <w:rFonts w:ascii="Constantia" w:eastAsia="Calibri" w:hAnsi="Constantia"/>
        </w:rPr>
        <w:fldChar w:fldCharType="begin"/>
      </w:r>
      <w:r w:rsidRPr="008715BF">
        <w:rPr>
          <w:rFonts w:ascii="Constantia" w:eastAsia="Calibri" w:hAnsi="Constantia"/>
        </w:rPr>
        <w:instrText xml:space="preserve"> =SUM(ABOVE) </w:instrText>
      </w:r>
      <w:r w:rsidRPr="008715BF">
        <w:rPr>
          <w:rFonts w:ascii="Constantia" w:eastAsia="Calibri" w:hAnsi="Constantia"/>
        </w:rPr>
        <w:fldChar w:fldCharType="separate"/>
      </w:r>
      <w:r w:rsidRPr="008715BF">
        <w:rPr>
          <w:rFonts w:ascii="Constantia" w:eastAsia="Calibri" w:hAnsi="Constantia"/>
        </w:rPr>
        <w:t>116,679,284</w:t>
      </w:r>
      <w:r w:rsidRPr="008715BF">
        <w:rPr>
          <w:rFonts w:ascii="Constantia" w:eastAsia="Calibri" w:hAnsi="Constantia"/>
        </w:rPr>
        <w:fldChar w:fldCharType="end"/>
      </w:r>
      <w:r w:rsidRPr="008715BF">
        <w:rPr>
          <w:rFonts w:ascii="Constantia" w:eastAsia="Calibri" w:hAnsi="Constantia"/>
        </w:rPr>
        <w:t xml:space="preserve"> Development in FY 2020/21, Kshs </w:t>
      </w:r>
      <w:r w:rsidR="00A608D4" w:rsidRPr="008715BF">
        <w:rPr>
          <w:rFonts w:ascii="Constantia" w:eastAsia="Calibri" w:hAnsi="Constantia"/>
        </w:rPr>
        <w:t>8,441,553</w:t>
      </w:r>
      <w:r w:rsidRPr="008715BF">
        <w:rPr>
          <w:rFonts w:ascii="Constantia" w:eastAsia="Calibri" w:hAnsi="Constantia"/>
        </w:rPr>
        <w:t xml:space="preserve"> Recurrent and Kshs </w:t>
      </w:r>
      <w:r w:rsidR="00A608D4" w:rsidRPr="008715BF">
        <w:rPr>
          <w:rFonts w:ascii="Constantia" w:eastAsia="Calibri" w:hAnsi="Constantia"/>
        </w:rPr>
        <w:t>122,513,248</w:t>
      </w:r>
      <w:r w:rsidRPr="008715BF">
        <w:rPr>
          <w:rFonts w:ascii="Constantia" w:eastAsia="Calibri" w:hAnsi="Constantia"/>
        </w:rPr>
        <w:t xml:space="preserve"> Development in FY 2021/22 and Kshs </w:t>
      </w:r>
      <w:r w:rsidR="00A608D4" w:rsidRPr="008715BF">
        <w:rPr>
          <w:rFonts w:ascii="Constantia" w:eastAsia="Calibri" w:hAnsi="Constantia"/>
        </w:rPr>
        <w:t>8,663,631</w:t>
      </w:r>
      <w:r w:rsidRPr="008715BF">
        <w:rPr>
          <w:rFonts w:ascii="Constantia" w:eastAsia="Calibri" w:hAnsi="Constantia"/>
        </w:rPr>
        <w:t xml:space="preserve"> Recurrent and Kshs </w:t>
      </w:r>
      <w:r w:rsidR="00A608D4" w:rsidRPr="008715BF">
        <w:rPr>
          <w:rFonts w:ascii="Constantia" w:eastAsia="Calibri" w:hAnsi="Constantia"/>
        </w:rPr>
        <w:t>128,638,910</w:t>
      </w:r>
      <w:r w:rsidRPr="008715BF">
        <w:rPr>
          <w:rFonts w:ascii="Constantia" w:eastAsia="Calibri" w:hAnsi="Constantia"/>
        </w:rPr>
        <w:t xml:space="preserve"> Development in FY2022/23.</w:t>
      </w:r>
      <w:bookmarkStart w:id="81" w:name="_Toc32066128"/>
    </w:p>
    <w:p w14:paraId="0F88C7C0" w14:textId="77777777" w:rsidR="009001C2" w:rsidRPr="003416FB" w:rsidRDefault="009001C2" w:rsidP="00AA0206">
      <w:pPr>
        <w:spacing w:line="276" w:lineRule="auto"/>
        <w:jc w:val="both"/>
        <w:rPr>
          <w:rFonts w:ascii="Constantia" w:hAnsi="Constantia"/>
          <w:b/>
        </w:rPr>
      </w:pPr>
      <w:proofErr w:type="spellStart"/>
      <w:r w:rsidRPr="003416FB">
        <w:rPr>
          <w:rFonts w:ascii="Constantia" w:hAnsi="Constantia"/>
          <w:b/>
        </w:rPr>
        <w:t>Kimilili</w:t>
      </w:r>
      <w:proofErr w:type="spellEnd"/>
      <w:r w:rsidRPr="003416FB">
        <w:rPr>
          <w:rFonts w:ascii="Constantia" w:hAnsi="Constantia"/>
          <w:b/>
        </w:rPr>
        <w:t xml:space="preserve"> Municipality</w:t>
      </w:r>
      <w:bookmarkEnd w:id="81"/>
      <w:r w:rsidRPr="003416FB">
        <w:rPr>
          <w:rFonts w:ascii="Constantia" w:hAnsi="Constantia"/>
          <w:b/>
        </w:rPr>
        <w:t xml:space="preserve"> </w:t>
      </w:r>
    </w:p>
    <w:p w14:paraId="0D63C13B" w14:textId="77777777" w:rsidR="00790512" w:rsidRPr="008715BF" w:rsidRDefault="0079051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County has </w:t>
      </w:r>
      <w:r w:rsidR="008715BF" w:rsidRPr="008715BF">
        <w:rPr>
          <w:rFonts w:ascii="Constantia" w:eastAsia="Calibri" w:hAnsi="Constantia"/>
        </w:rPr>
        <w:t xml:space="preserve">established </w:t>
      </w:r>
      <w:proofErr w:type="spellStart"/>
      <w:r w:rsidR="008715BF" w:rsidRPr="008715BF">
        <w:rPr>
          <w:rFonts w:ascii="Constantia" w:eastAsia="Calibri" w:hAnsi="Constantia"/>
        </w:rPr>
        <w:t>Kimilili</w:t>
      </w:r>
      <w:proofErr w:type="spellEnd"/>
      <w:r w:rsidRPr="008715BF">
        <w:rPr>
          <w:rFonts w:ascii="Constantia" w:eastAsia="Calibri" w:hAnsi="Constantia"/>
        </w:rPr>
        <w:t xml:space="preserve"> Municipal Management Board which is essential for efficient and effective management of urban areas and pro-active response to urban issues.</w:t>
      </w:r>
      <w:r w:rsidR="007F2304" w:rsidRPr="008715BF">
        <w:rPr>
          <w:rFonts w:ascii="Constantia" w:eastAsia="Calibri" w:hAnsi="Constantia"/>
        </w:rPr>
        <w:t xml:space="preserve"> The board sets out to move the Municipality into the future as a thriving, resilient, evolving, and equitable community delivers a vibrant and competitive urban metropolis for the coming generations. </w:t>
      </w:r>
    </w:p>
    <w:p w14:paraId="46F8BBEA"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are:</w:t>
      </w:r>
      <w:r w:rsidR="00D07B27" w:rsidRPr="008715BF">
        <w:rPr>
          <w:rFonts w:ascii="Constantia" w:eastAsia="Calibri" w:hAnsi="Constantia"/>
        </w:rPr>
        <w:t xml:space="preserve"> </w:t>
      </w:r>
      <w:r w:rsidRPr="008715BF">
        <w:rPr>
          <w:rFonts w:ascii="Constantia" w:eastAsia="Calibri" w:hAnsi="Constantia"/>
        </w:rPr>
        <w:t>Upgrading of 4 urban roads to low seal tarmac and round-about at the T-junction</w:t>
      </w:r>
      <w:r w:rsidR="007F2304" w:rsidRPr="008715BF">
        <w:rPr>
          <w:rFonts w:ascii="Constantia" w:eastAsia="Calibri" w:hAnsi="Constantia"/>
        </w:rPr>
        <w:t xml:space="preserve">; </w:t>
      </w:r>
      <w:r w:rsidR="00D07B27" w:rsidRPr="008715BF">
        <w:rPr>
          <w:rFonts w:ascii="Constantia" w:eastAsia="Calibri" w:hAnsi="Constantia"/>
        </w:rPr>
        <w:t>u</w:t>
      </w:r>
      <w:r w:rsidRPr="008715BF">
        <w:rPr>
          <w:rFonts w:ascii="Constantia" w:eastAsia="Calibri" w:hAnsi="Constantia"/>
        </w:rPr>
        <w:t xml:space="preserve">p-grading of </w:t>
      </w:r>
      <w:proofErr w:type="spellStart"/>
      <w:r w:rsidRPr="008715BF">
        <w:rPr>
          <w:rFonts w:ascii="Constantia" w:eastAsia="Calibri" w:hAnsi="Constantia"/>
        </w:rPr>
        <w:t>Riziki</w:t>
      </w:r>
      <w:proofErr w:type="spellEnd"/>
      <w:r w:rsidRPr="008715BF">
        <w:rPr>
          <w:rFonts w:ascii="Constantia" w:eastAsia="Calibri" w:hAnsi="Constantia"/>
        </w:rPr>
        <w:t>-slaughter house road</w:t>
      </w:r>
      <w:r w:rsidR="007F2304" w:rsidRPr="008715BF">
        <w:rPr>
          <w:rFonts w:ascii="Constantia" w:eastAsia="Calibri" w:hAnsi="Constantia"/>
        </w:rPr>
        <w:t xml:space="preserve"> and Establishment of a fully-fledged county survey office;</w:t>
      </w:r>
    </w:p>
    <w:p w14:paraId="4F4DE4C9" w14:textId="77777777" w:rsidR="00D07B27" w:rsidRPr="008715BF" w:rsidRDefault="00D07B27"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During the 2020/21-2022/23 MTEF period, the municipality will prioritize;</w:t>
      </w:r>
    </w:p>
    <w:p w14:paraId="7A4ED89E" w14:textId="77777777" w:rsidR="00D07B27" w:rsidRPr="003416FB" w:rsidRDefault="00D07B27" w:rsidP="00624850">
      <w:pPr>
        <w:numPr>
          <w:ilvl w:val="0"/>
          <w:numId w:val="25"/>
        </w:numPr>
        <w:spacing w:line="276" w:lineRule="auto"/>
        <w:jc w:val="both"/>
        <w:rPr>
          <w:rFonts w:ascii="Constantia" w:eastAsia="SimSun" w:hAnsi="Constantia" w:cs="Calibri"/>
        </w:rPr>
      </w:pPr>
      <w:r w:rsidRPr="003416FB">
        <w:rPr>
          <w:rFonts w:ascii="Constantia" w:eastAsia="SimSun" w:hAnsi="Constantia" w:cs="Calibri"/>
        </w:rPr>
        <w:t>Improved quality of life and development-driven resilience for all.</w:t>
      </w:r>
    </w:p>
    <w:p w14:paraId="3DD9314A" w14:textId="77777777" w:rsidR="00D07B27" w:rsidRPr="003416FB" w:rsidRDefault="00D07B27" w:rsidP="00624850">
      <w:pPr>
        <w:numPr>
          <w:ilvl w:val="0"/>
          <w:numId w:val="25"/>
        </w:numPr>
        <w:spacing w:line="276" w:lineRule="auto"/>
        <w:jc w:val="both"/>
        <w:rPr>
          <w:rFonts w:ascii="Constantia" w:eastAsia="SimSun" w:hAnsi="Constantia" w:cs="Calibri"/>
        </w:rPr>
      </w:pPr>
      <w:r w:rsidRPr="003416FB">
        <w:rPr>
          <w:rFonts w:ascii="Constantia" w:eastAsia="SimSun" w:hAnsi="Constantia" w:cs="Calibri"/>
        </w:rPr>
        <w:t>A resilient, livable, sustainable urban environment – underpinned by infrastructure supportive of a low-carbon economy.</w:t>
      </w:r>
    </w:p>
    <w:p w14:paraId="5044C284" w14:textId="77777777" w:rsidR="00D07B27" w:rsidRPr="003416FB" w:rsidRDefault="00D07B27" w:rsidP="00624850">
      <w:pPr>
        <w:numPr>
          <w:ilvl w:val="0"/>
          <w:numId w:val="25"/>
        </w:numPr>
        <w:spacing w:line="276" w:lineRule="auto"/>
        <w:jc w:val="both"/>
        <w:rPr>
          <w:rFonts w:ascii="Constantia" w:eastAsia="SimSun" w:hAnsi="Constantia" w:cs="Calibri"/>
        </w:rPr>
      </w:pPr>
      <w:r w:rsidRPr="003416FB">
        <w:rPr>
          <w:rFonts w:ascii="Constantia" w:eastAsia="SimSun" w:hAnsi="Constantia" w:cs="Calibri"/>
        </w:rPr>
        <w:t>An inclusive, job-intensive, resilient and competitive economy.</w:t>
      </w:r>
    </w:p>
    <w:p w14:paraId="78E72B99" w14:textId="77777777" w:rsidR="00D07B27" w:rsidRPr="003416FB" w:rsidRDefault="00D07B27" w:rsidP="00624850">
      <w:pPr>
        <w:numPr>
          <w:ilvl w:val="0"/>
          <w:numId w:val="25"/>
        </w:numPr>
        <w:spacing w:line="276" w:lineRule="auto"/>
        <w:jc w:val="both"/>
        <w:rPr>
          <w:rFonts w:ascii="Constantia" w:eastAsia="SimSun" w:hAnsi="Constantia" w:cs="Calibri"/>
        </w:rPr>
      </w:pPr>
      <w:r w:rsidRPr="003416FB">
        <w:rPr>
          <w:rFonts w:ascii="Constantia" w:eastAsia="SimSun" w:hAnsi="Constantia" w:cs="Calibri"/>
        </w:rPr>
        <w:t>A leading metropolitan government that proactively contributes to and builds a sustainable, socially inclusive, locally integrated and globally competitive.</w:t>
      </w:r>
    </w:p>
    <w:p w14:paraId="57809121"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7A4C8543" w14:textId="77777777" w:rsidR="00260F15"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77366A" w:rsidRPr="008715BF">
        <w:rPr>
          <w:rFonts w:ascii="Constantia" w:eastAsia="Calibri" w:hAnsi="Constantia"/>
        </w:rPr>
        <w:t>.</w:t>
      </w:r>
      <w:r w:rsidRPr="008715BF">
        <w:rPr>
          <w:rFonts w:ascii="Constantia" w:eastAsia="Calibri" w:hAnsi="Constantia"/>
        </w:rPr>
        <w:t xml:space="preserve"> 8,039,574 Recurrent and Kshs</w:t>
      </w:r>
      <w:r w:rsidR="0077366A" w:rsidRPr="008715BF">
        <w:rPr>
          <w:rFonts w:ascii="Constantia" w:eastAsia="Calibri" w:hAnsi="Constantia"/>
        </w:rPr>
        <w:t>.</w:t>
      </w:r>
      <w:r w:rsidRPr="008715BF">
        <w:rPr>
          <w:rFonts w:ascii="Constantia" w:eastAsia="Calibri" w:hAnsi="Constantia"/>
        </w:rPr>
        <w:t xml:space="preserve"> 191,089,400 Development in FY 2020/</w:t>
      </w:r>
      <w:proofErr w:type="gramStart"/>
      <w:r w:rsidRPr="008715BF">
        <w:rPr>
          <w:rFonts w:ascii="Constantia" w:eastAsia="Calibri" w:hAnsi="Constantia"/>
        </w:rPr>
        <w:t>21,  Kshs</w:t>
      </w:r>
      <w:proofErr w:type="gramEnd"/>
      <w:r w:rsidR="0077366A" w:rsidRPr="008715BF">
        <w:rPr>
          <w:rFonts w:ascii="Constantia" w:eastAsia="Calibri" w:hAnsi="Constantia"/>
        </w:rPr>
        <w:t>.</w:t>
      </w:r>
      <w:r w:rsidRPr="008715BF">
        <w:rPr>
          <w:rFonts w:ascii="Constantia" w:eastAsia="Calibri" w:hAnsi="Constantia"/>
        </w:rPr>
        <w:t xml:space="preserve"> 8,441,553 Recurrent and Kshs 200,643,870 Development in FY 2021/22 and Kshs</w:t>
      </w:r>
      <w:r w:rsidR="0077366A" w:rsidRPr="008715BF">
        <w:rPr>
          <w:rFonts w:ascii="Constantia" w:eastAsia="Calibri" w:hAnsi="Constantia"/>
        </w:rPr>
        <w:t>.</w:t>
      </w:r>
      <w:r w:rsidRPr="008715BF">
        <w:rPr>
          <w:rFonts w:ascii="Constantia" w:eastAsia="Calibri" w:hAnsi="Constantia"/>
        </w:rPr>
        <w:t xml:space="preserve">  </w:t>
      </w:r>
      <w:r w:rsidR="00276530" w:rsidRPr="008715BF">
        <w:rPr>
          <w:rFonts w:ascii="Constantia" w:eastAsia="Calibri" w:hAnsi="Constantia"/>
        </w:rPr>
        <w:t>8,863,631</w:t>
      </w:r>
      <w:r w:rsidRPr="008715BF">
        <w:rPr>
          <w:rFonts w:ascii="Constantia" w:eastAsia="Calibri" w:hAnsi="Constantia"/>
        </w:rPr>
        <w:t xml:space="preserve"> Recurrent and Kshs</w:t>
      </w:r>
      <w:r w:rsidR="0077366A" w:rsidRPr="008715BF">
        <w:rPr>
          <w:rFonts w:ascii="Constantia" w:eastAsia="Calibri" w:hAnsi="Constantia"/>
        </w:rPr>
        <w:t>.</w:t>
      </w:r>
      <w:r w:rsidRPr="008715BF">
        <w:rPr>
          <w:rFonts w:ascii="Constantia" w:eastAsia="Calibri" w:hAnsi="Constantia"/>
        </w:rPr>
        <w:t xml:space="preserve"> 210,676,064 Development in FY2022/23.</w:t>
      </w:r>
      <w:bookmarkStart w:id="82" w:name="_Toc32066129"/>
      <w:bookmarkStart w:id="83" w:name="_Hlk32329131"/>
    </w:p>
    <w:p w14:paraId="64A15938" w14:textId="77777777" w:rsidR="009001C2" w:rsidRPr="003416FB" w:rsidRDefault="009001C2" w:rsidP="00AA0206">
      <w:pPr>
        <w:spacing w:line="276" w:lineRule="auto"/>
        <w:jc w:val="both"/>
        <w:rPr>
          <w:rFonts w:ascii="Constantia" w:hAnsi="Constantia" w:cs="Garamond"/>
          <w:b/>
          <w:color w:val="000000"/>
          <w:lang w:val="en-GB"/>
        </w:rPr>
      </w:pPr>
      <w:r w:rsidRPr="003416FB">
        <w:rPr>
          <w:rFonts w:ascii="Constantia" w:hAnsi="Constantia"/>
          <w:b/>
        </w:rPr>
        <w:lastRenderedPageBreak/>
        <w:t>Tourism, Environment, Water and Natural Resources</w:t>
      </w:r>
      <w:bookmarkEnd w:id="82"/>
      <w:r w:rsidRPr="003416FB">
        <w:rPr>
          <w:rFonts w:ascii="Constantia" w:hAnsi="Constantia"/>
          <w:b/>
        </w:rPr>
        <w:t xml:space="preserve"> </w:t>
      </w:r>
    </w:p>
    <w:bookmarkEnd w:id="83"/>
    <w:p w14:paraId="1CE8992E" w14:textId="77777777" w:rsidR="009001C2" w:rsidRPr="008715BF" w:rsidRDefault="00990AC9" w:rsidP="00624850">
      <w:pPr>
        <w:pStyle w:val="ListParagraph"/>
        <w:numPr>
          <w:ilvl w:val="0"/>
          <w:numId w:val="35"/>
        </w:numPr>
        <w:spacing w:after="240" w:line="276" w:lineRule="auto"/>
        <w:ind w:left="270" w:hanging="270"/>
        <w:jc w:val="both"/>
        <w:rPr>
          <w:rFonts w:ascii="Constantia" w:eastAsia="Calibri" w:hAnsi="Constantia"/>
        </w:rPr>
      </w:pPr>
      <w:r>
        <w:rPr>
          <w:rFonts w:ascii="Constantia" w:eastAsia="Calibri" w:hAnsi="Constantia"/>
        </w:rPr>
        <w:t>The overall goal</w:t>
      </w:r>
      <w:r w:rsidR="009001C2" w:rsidRPr="008715BF">
        <w:rPr>
          <w:rFonts w:ascii="Constantia" w:eastAsia="Calibri" w:hAnsi="Constantia"/>
        </w:rPr>
        <w:t xml:space="preserve"> of the department is to enhance sustainable management of environment, water, irrigation and natural resources; to ensure access to water and natural resources benefits for sustainable development; to increase utilization of land through irrigation, drainage and land reclamation and to protect and reclaim the environment in order to establish a durable and sustainable system of development and resilience to climate change.</w:t>
      </w:r>
    </w:p>
    <w:p w14:paraId="22493967" w14:textId="77777777" w:rsidR="001B2FFD"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realized by the sector include;</w:t>
      </w:r>
      <w:r w:rsidR="001B2FFD" w:rsidRPr="008715BF">
        <w:rPr>
          <w:rFonts w:ascii="Constantia" w:eastAsia="Calibri" w:hAnsi="Constantia"/>
        </w:rPr>
        <w:t xml:space="preserve"> </w:t>
      </w:r>
      <w:r w:rsidR="00260F15" w:rsidRPr="008715BF">
        <w:rPr>
          <w:rFonts w:ascii="Constantia" w:eastAsia="Calibri" w:hAnsi="Constantia"/>
        </w:rPr>
        <w:t>28 towns and markets have waste collection and disposal services</w:t>
      </w:r>
      <w:r w:rsidR="001B2FFD" w:rsidRPr="008715BF">
        <w:rPr>
          <w:rFonts w:ascii="Constantia" w:eastAsia="Calibri" w:hAnsi="Constantia"/>
        </w:rPr>
        <w:t>; a</w:t>
      </w:r>
      <w:r w:rsidR="00260F15" w:rsidRPr="008715BF">
        <w:rPr>
          <w:rFonts w:ascii="Constantia" w:eastAsia="Calibri" w:hAnsi="Constantia"/>
        </w:rPr>
        <w:t>nnual tourism product promotion initiatives undertaken</w:t>
      </w:r>
      <w:r w:rsidR="001B2FFD" w:rsidRPr="008715BF">
        <w:rPr>
          <w:rFonts w:ascii="Constantia" w:eastAsia="Calibri" w:hAnsi="Constantia"/>
        </w:rPr>
        <w:t xml:space="preserve">; </w:t>
      </w:r>
      <w:r w:rsidRPr="008715BF">
        <w:rPr>
          <w:rFonts w:ascii="Constantia" w:eastAsia="Calibri" w:hAnsi="Constantia"/>
        </w:rPr>
        <w:t xml:space="preserve">Construction of </w:t>
      </w:r>
      <w:r w:rsidR="00260F15" w:rsidRPr="008715BF">
        <w:rPr>
          <w:rFonts w:ascii="Constantia" w:eastAsia="Calibri" w:hAnsi="Constantia"/>
        </w:rPr>
        <w:t>1</w:t>
      </w:r>
      <w:r w:rsidRPr="008715BF">
        <w:rPr>
          <w:rFonts w:ascii="Constantia" w:eastAsia="Calibri" w:hAnsi="Constantia"/>
        </w:rPr>
        <w:t xml:space="preserve"> Large water scheme</w:t>
      </w:r>
      <w:r w:rsidR="00260F15" w:rsidRPr="008715BF">
        <w:rPr>
          <w:rFonts w:ascii="Constantia" w:eastAsia="Calibri" w:hAnsi="Constantia"/>
        </w:rPr>
        <w:t xml:space="preserve"> through KOICA phase I and 5 medium water schemes</w:t>
      </w:r>
      <w:r w:rsidR="001B2FFD" w:rsidRPr="008715BF">
        <w:rPr>
          <w:rFonts w:ascii="Constantia" w:eastAsia="Calibri" w:hAnsi="Constantia"/>
        </w:rPr>
        <w:t>;</w:t>
      </w:r>
      <w:r w:rsidRPr="008715BF">
        <w:rPr>
          <w:rFonts w:ascii="Constantia" w:eastAsia="Calibri" w:hAnsi="Constantia"/>
        </w:rPr>
        <w:t xml:space="preserve"> Planted 450,000 tree</w:t>
      </w:r>
      <w:r w:rsidR="00260F15" w:rsidRPr="008715BF">
        <w:rPr>
          <w:rFonts w:ascii="Constantia" w:eastAsia="Calibri" w:hAnsi="Constantia"/>
        </w:rPr>
        <w:t xml:space="preserve"> seedlings for greening</w:t>
      </w:r>
      <w:r w:rsidR="001B2FFD" w:rsidRPr="008715BF">
        <w:rPr>
          <w:rFonts w:ascii="Constantia" w:eastAsia="Calibri" w:hAnsi="Constantia"/>
        </w:rPr>
        <w:t xml:space="preserve"> and c</w:t>
      </w:r>
      <w:r w:rsidRPr="008715BF">
        <w:rPr>
          <w:rFonts w:ascii="Constantia" w:eastAsia="Calibri" w:hAnsi="Constantia"/>
        </w:rPr>
        <w:t xml:space="preserve">onservation </w:t>
      </w:r>
      <w:r w:rsidR="008715BF" w:rsidRPr="008715BF">
        <w:rPr>
          <w:rFonts w:ascii="Constantia" w:eastAsia="Calibri" w:hAnsi="Constantia"/>
        </w:rPr>
        <w:t>of 107</w:t>
      </w:r>
      <w:r w:rsidRPr="008715BF">
        <w:rPr>
          <w:rFonts w:ascii="Constantia" w:eastAsia="Calibri" w:hAnsi="Constantia"/>
        </w:rPr>
        <w:t xml:space="preserve"> water spring sources</w:t>
      </w:r>
      <w:r w:rsidR="00260F15" w:rsidRPr="008715BF">
        <w:rPr>
          <w:rFonts w:ascii="Constantia" w:eastAsia="Calibri" w:hAnsi="Constantia"/>
        </w:rPr>
        <w:t xml:space="preserve"> and 7 water catchment areas</w:t>
      </w:r>
      <w:r w:rsidR="001B2FFD" w:rsidRPr="008715BF">
        <w:rPr>
          <w:rFonts w:ascii="Constantia" w:eastAsia="Calibri" w:hAnsi="Constantia"/>
        </w:rPr>
        <w:t>.</w:t>
      </w:r>
    </w:p>
    <w:p w14:paraId="6E2BE707"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During the 2020/21-2022/23 MTEF period, the Sector will prioritize; </w:t>
      </w:r>
    </w:p>
    <w:p w14:paraId="254AE3BE" w14:textId="77777777" w:rsidR="009001C2" w:rsidRPr="003416FB" w:rsidRDefault="009001C2" w:rsidP="00624850">
      <w:pPr>
        <w:pStyle w:val="ListParagraph"/>
        <w:numPr>
          <w:ilvl w:val="0"/>
          <w:numId w:val="11"/>
        </w:numPr>
        <w:spacing w:after="200" w:line="276" w:lineRule="auto"/>
        <w:jc w:val="both"/>
        <w:rPr>
          <w:rFonts w:ascii="Constantia" w:eastAsia="Calibri" w:hAnsi="Constantia"/>
        </w:rPr>
      </w:pPr>
      <w:r w:rsidRPr="003416FB">
        <w:rPr>
          <w:rFonts w:ascii="Constantia" w:hAnsi="Constantia"/>
        </w:rPr>
        <w:t>Increase access to safe water supply in rural and urban areas;</w:t>
      </w:r>
    </w:p>
    <w:p w14:paraId="450FAE97" w14:textId="77777777" w:rsidR="009001C2" w:rsidRPr="003416FB" w:rsidRDefault="009001C2" w:rsidP="00624850">
      <w:pPr>
        <w:pStyle w:val="ListParagraph"/>
        <w:numPr>
          <w:ilvl w:val="0"/>
          <w:numId w:val="11"/>
        </w:numPr>
        <w:spacing w:after="200" w:line="276" w:lineRule="auto"/>
        <w:jc w:val="both"/>
        <w:rPr>
          <w:rFonts w:ascii="Constantia" w:hAnsi="Constantia"/>
        </w:rPr>
      </w:pPr>
      <w:r w:rsidRPr="003416FB">
        <w:rPr>
          <w:rFonts w:ascii="Constantia" w:hAnsi="Constantia"/>
        </w:rPr>
        <w:t xml:space="preserve">Improve capacity for water resources management (WRM), </w:t>
      </w:r>
    </w:p>
    <w:p w14:paraId="05A9A409" w14:textId="77777777" w:rsidR="009001C2" w:rsidRPr="003416FB" w:rsidRDefault="009001C2" w:rsidP="00624850">
      <w:pPr>
        <w:pStyle w:val="ListParagraph"/>
        <w:numPr>
          <w:ilvl w:val="0"/>
          <w:numId w:val="11"/>
        </w:numPr>
        <w:spacing w:after="200" w:line="276" w:lineRule="auto"/>
        <w:jc w:val="both"/>
        <w:rPr>
          <w:rFonts w:ascii="Constantia" w:hAnsi="Constantia"/>
        </w:rPr>
      </w:pPr>
      <w:r w:rsidRPr="003416FB">
        <w:rPr>
          <w:rFonts w:ascii="Constantia" w:hAnsi="Constantia"/>
        </w:rPr>
        <w:t>Restore and maintain the ecosystems</w:t>
      </w:r>
    </w:p>
    <w:p w14:paraId="5806A431" w14:textId="77777777" w:rsidR="009001C2" w:rsidRPr="003416FB" w:rsidRDefault="009001C2" w:rsidP="00624850">
      <w:pPr>
        <w:pStyle w:val="ListParagraph"/>
        <w:numPr>
          <w:ilvl w:val="0"/>
          <w:numId w:val="11"/>
        </w:numPr>
        <w:spacing w:after="200" w:line="276" w:lineRule="auto"/>
        <w:jc w:val="both"/>
        <w:rPr>
          <w:rFonts w:ascii="Constantia" w:hAnsi="Constantia"/>
        </w:rPr>
      </w:pPr>
      <w:r w:rsidRPr="003416FB">
        <w:rPr>
          <w:rFonts w:ascii="Constantia" w:hAnsi="Constantia"/>
        </w:rPr>
        <w:t>Promote sustainable use of environment and natural resources (ENR)</w:t>
      </w:r>
    </w:p>
    <w:p w14:paraId="11D5CB1D" w14:textId="77777777" w:rsidR="009001C2" w:rsidRPr="003416FB" w:rsidRDefault="009001C2" w:rsidP="00624850">
      <w:pPr>
        <w:pStyle w:val="ListParagraph"/>
        <w:numPr>
          <w:ilvl w:val="0"/>
          <w:numId w:val="11"/>
        </w:numPr>
        <w:spacing w:after="200" w:line="276" w:lineRule="auto"/>
        <w:jc w:val="both"/>
        <w:rPr>
          <w:rFonts w:ascii="Constantia" w:hAnsi="Constantia"/>
        </w:rPr>
      </w:pPr>
      <w:r w:rsidRPr="003416FB">
        <w:rPr>
          <w:rFonts w:ascii="Constantia" w:hAnsi="Constantia"/>
        </w:rPr>
        <w:t>Uphold and maintain 10% forest cover</w:t>
      </w:r>
    </w:p>
    <w:p w14:paraId="51DDCCCF" w14:textId="77777777" w:rsidR="009001C2" w:rsidRPr="003416FB" w:rsidRDefault="009001C2" w:rsidP="00624850">
      <w:pPr>
        <w:pStyle w:val="ListParagraph"/>
        <w:numPr>
          <w:ilvl w:val="0"/>
          <w:numId w:val="11"/>
        </w:numPr>
        <w:spacing w:after="200" w:line="276" w:lineRule="auto"/>
        <w:jc w:val="both"/>
        <w:rPr>
          <w:rFonts w:ascii="Constantia" w:hAnsi="Constantia"/>
        </w:rPr>
      </w:pPr>
      <w:r w:rsidRPr="003416FB">
        <w:rPr>
          <w:rFonts w:ascii="Constantia" w:hAnsi="Constantia"/>
        </w:rPr>
        <w:t>Mainstreaming gender, Youth and Other vulnerable groups</w:t>
      </w:r>
    </w:p>
    <w:p w14:paraId="450700A8"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38B1169B" w14:textId="77777777" w:rsidR="00260F15"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 xml:space="preserve">allocated Kshs </w:t>
      </w:r>
      <w:r w:rsidR="00990AC9">
        <w:rPr>
          <w:rFonts w:ascii="Constantia" w:eastAsia="Calibri" w:hAnsi="Constantia"/>
        </w:rPr>
        <w:t>234</w:t>
      </w:r>
      <w:r w:rsidR="00ED4D51" w:rsidRPr="008715BF">
        <w:rPr>
          <w:rFonts w:ascii="Constantia" w:eastAsia="Calibri" w:hAnsi="Constantia"/>
        </w:rPr>
        <w:t xml:space="preserve">,732,601 </w:t>
      </w:r>
      <w:r w:rsidRPr="008715BF">
        <w:rPr>
          <w:rFonts w:ascii="Constantia" w:eastAsia="Calibri" w:hAnsi="Constantia"/>
        </w:rPr>
        <w:t>Recurrent and Kshs</w:t>
      </w:r>
      <w:r w:rsidR="00210CCA" w:rsidRPr="008715BF">
        <w:rPr>
          <w:rFonts w:ascii="Constantia" w:eastAsia="Calibri" w:hAnsi="Constantia"/>
        </w:rPr>
        <w:t xml:space="preserve">. </w:t>
      </w:r>
      <w:r w:rsidR="00990AC9">
        <w:rPr>
          <w:rFonts w:ascii="Constantia" w:eastAsia="Calibri" w:hAnsi="Constantia"/>
        </w:rPr>
        <w:t>355,225,307</w:t>
      </w:r>
      <w:r w:rsidR="008715BF" w:rsidRPr="008715BF">
        <w:rPr>
          <w:rFonts w:ascii="Constantia" w:eastAsia="Calibri" w:hAnsi="Constantia"/>
        </w:rPr>
        <w:t xml:space="preserve"> Development</w:t>
      </w:r>
      <w:r w:rsidRPr="008715BF">
        <w:rPr>
          <w:rFonts w:ascii="Constantia" w:eastAsia="Calibri" w:hAnsi="Constantia"/>
        </w:rPr>
        <w:t xml:space="preserve"> in FY 2020/21</w:t>
      </w:r>
      <w:r w:rsidR="008715BF" w:rsidRPr="008715BF">
        <w:rPr>
          <w:rFonts w:ascii="Constantia" w:eastAsia="Calibri" w:hAnsi="Constantia"/>
        </w:rPr>
        <w:t>, Kshs</w:t>
      </w:r>
      <w:r w:rsidRPr="008715BF">
        <w:rPr>
          <w:rFonts w:ascii="Constantia" w:eastAsia="Calibri" w:hAnsi="Constantia"/>
        </w:rPr>
        <w:t xml:space="preserve"> </w:t>
      </w:r>
      <w:r w:rsidR="00990AC9">
        <w:rPr>
          <w:rFonts w:ascii="Constantia" w:eastAsia="Calibri" w:hAnsi="Constantia"/>
        </w:rPr>
        <w:t>246,469,231</w:t>
      </w:r>
      <w:r w:rsidRPr="008715BF">
        <w:rPr>
          <w:rFonts w:ascii="Constantia" w:eastAsia="Calibri" w:hAnsi="Constantia"/>
        </w:rPr>
        <w:t xml:space="preserve"> </w:t>
      </w:r>
      <w:r w:rsidR="00210CCA" w:rsidRPr="008715BF">
        <w:rPr>
          <w:rFonts w:ascii="Constantia" w:eastAsia="Calibri" w:hAnsi="Constantia"/>
        </w:rPr>
        <w:t xml:space="preserve">Recurrent and Kshs. </w:t>
      </w:r>
      <w:r w:rsidR="00990AC9">
        <w:rPr>
          <w:rFonts w:ascii="Constantia" w:eastAsia="Calibri" w:hAnsi="Constantia"/>
        </w:rPr>
        <w:t>372,986,572</w:t>
      </w:r>
      <w:r w:rsidRPr="008715BF">
        <w:rPr>
          <w:rFonts w:ascii="Constantia" w:eastAsia="Calibri" w:hAnsi="Constantia"/>
        </w:rPr>
        <w:t xml:space="preserve"> Development in FY 2021/22 and Kshs </w:t>
      </w:r>
      <w:r w:rsidR="00990AC9">
        <w:rPr>
          <w:rFonts w:ascii="Constantia" w:eastAsia="Calibri" w:hAnsi="Constantia"/>
        </w:rPr>
        <w:t>258,792,693</w:t>
      </w:r>
      <w:r w:rsidRPr="008715BF">
        <w:rPr>
          <w:rFonts w:ascii="Constantia" w:eastAsia="Calibri" w:hAnsi="Constantia"/>
        </w:rPr>
        <w:t xml:space="preserve"> Recurrent and Kshs</w:t>
      </w:r>
      <w:r w:rsidR="00210CCA" w:rsidRPr="008715BF">
        <w:rPr>
          <w:rFonts w:ascii="Constantia" w:eastAsia="Calibri" w:hAnsi="Constantia"/>
        </w:rPr>
        <w:t>.</w:t>
      </w:r>
      <w:r w:rsidRPr="008715BF">
        <w:rPr>
          <w:rFonts w:ascii="Constantia" w:eastAsia="Calibri" w:hAnsi="Constantia"/>
        </w:rPr>
        <w:t xml:space="preserve"> </w:t>
      </w:r>
      <w:r w:rsidR="00990AC9">
        <w:rPr>
          <w:rFonts w:ascii="Constantia" w:eastAsia="Calibri" w:hAnsi="Constantia"/>
        </w:rPr>
        <w:t>391,635,901</w:t>
      </w:r>
      <w:r w:rsidR="00210CCA" w:rsidRPr="008715BF">
        <w:rPr>
          <w:rFonts w:ascii="Constantia" w:eastAsia="Calibri" w:hAnsi="Constantia"/>
        </w:rPr>
        <w:t xml:space="preserve"> </w:t>
      </w:r>
      <w:r w:rsidRPr="008715BF">
        <w:rPr>
          <w:rFonts w:ascii="Constantia" w:eastAsia="Calibri" w:hAnsi="Constantia"/>
        </w:rPr>
        <w:t>Development in FY2022/23.</w:t>
      </w:r>
      <w:bookmarkStart w:id="84" w:name="_Toc32066130"/>
      <w:bookmarkStart w:id="85" w:name="_Hlk32329165"/>
    </w:p>
    <w:p w14:paraId="7CBD0F86" w14:textId="77777777" w:rsidR="009001C2" w:rsidRPr="003416FB" w:rsidRDefault="00210CCA" w:rsidP="00AA0206">
      <w:pPr>
        <w:spacing w:line="276" w:lineRule="auto"/>
        <w:jc w:val="both"/>
        <w:rPr>
          <w:rFonts w:ascii="Constantia" w:hAnsi="Constantia" w:cs="Garamond"/>
          <w:b/>
          <w:color w:val="000000"/>
          <w:lang w:val="en-GB"/>
        </w:rPr>
      </w:pPr>
      <w:r w:rsidRPr="003416FB">
        <w:rPr>
          <w:rFonts w:ascii="Constantia" w:hAnsi="Constantia"/>
          <w:b/>
        </w:rPr>
        <w:t>Gender, Culture, Youth</w:t>
      </w:r>
      <w:r w:rsidR="009001C2" w:rsidRPr="003416FB">
        <w:rPr>
          <w:rFonts w:ascii="Constantia" w:hAnsi="Constantia"/>
          <w:b/>
        </w:rPr>
        <w:t xml:space="preserve"> and Sports</w:t>
      </w:r>
      <w:bookmarkEnd w:id="84"/>
    </w:p>
    <w:bookmarkEnd w:id="85"/>
    <w:p w14:paraId="7C097200"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department set out to create sustainable and equitable social cultural and economic empowerment to all. It committed to achieve this by formulating, mainstreaming and implementing policies that respond to gender and cultural issues through coordinated strategies that engender a sustained and balanced social, cultural and economic development of the County as well as empowering the vulnerable and marginalized groups and areas.  </w:t>
      </w:r>
    </w:p>
    <w:p w14:paraId="1167609D" w14:textId="77777777" w:rsidR="001B2FFD"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key achievements are; </w:t>
      </w:r>
      <w:r w:rsidR="001B2FFD" w:rsidRPr="008715BF">
        <w:rPr>
          <w:rFonts w:ascii="Constantia" w:eastAsia="Calibri" w:hAnsi="Constantia"/>
        </w:rPr>
        <w:t xml:space="preserve"> </w:t>
      </w:r>
      <w:r w:rsidR="002B556B" w:rsidRPr="008715BF">
        <w:rPr>
          <w:rFonts w:ascii="Constantia" w:eastAsia="Calibri" w:hAnsi="Constantia"/>
        </w:rPr>
        <w:t xml:space="preserve">20 heroes and </w:t>
      </w:r>
      <w:proofErr w:type="spellStart"/>
      <w:r w:rsidR="002B556B" w:rsidRPr="008715BF">
        <w:rPr>
          <w:rFonts w:ascii="Constantia" w:eastAsia="Calibri" w:hAnsi="Constantia"/>
        </w:rPr>
        <w:t>heroins</w:t>
      </w:r>
      <w:proofErr w:type="spellEnd"/>
      <w:r w:rsidR="002B556B" w:rsidRPr="008715BF">
        <w:rPr>
          <w:rFonts w:ascii="Constantia" w:eastAsia="Calibri" w:hAnsi="Constantia"/>
        </w:rPr>
        <w:t xml:space="preserve"> identified and recognized</w:t>
      </w:r>
      <w:r w:rsidR="001B2FFD" w:rsidRPr="008715BF">
        <w:rPr>
          <w:rFonts w:ascii="Constantia" w:eastAsia="Calibri" w:hAnsi="Constantia"/>
        </w:rPr>
        <w:t>, p</w:t>
      </w:r>
      <w:r w:rsidR="002B556B" w:rsidRPr="008715BF">
        <w:rPr>
          <w:rFonts w:ascii="Constantia" w:eastAsia="Calibri" w:hAnsi="Constantia"/>
        </w:rPr>
        <w:t>articipated in national cultural festival- KIKOSCA and ELASCA</w:t>
      </w:r>
      <w:r w:rsidR="001B2FFD" w:rsidRPr="008715BF">
        <w:rPr>
          <w:rFonts w:ascii="Constantia" w:eastAsia="Calibri" w:hAnsi="Constantia"/>
        </w:rPr>
        <w:t>, e</w:t>
      </w:r>
      <w:r w:rsidR="002B556B" w:rsidRPr="008715BF">
        <w:rPr>
          <w:rFonts w:ascii="Constantia" w:eastAsia="Calibri" w:hAnsi="Constantia"/>
        </w:rPr>
        <w:t>stablished Gender Technical Working Groups</w:t>
      </w:r>
      <w:r w:rsidR="001B2FFD" w:rsidRPr="008715BF">
        <w:rPr>
          <w:rFonts w:ascii="Constantia" w:eastAsia="Calibri" w:hAnsi="Constantia"/>
        </w:rPr>
        <w:t xml:space="preserve"> (GTWG), c</w:t>
      </w:r>
      <w:r w:rsidR="002B556B" w:rsidRPr="008715BF">
        <w:rPr>
          <w:rFonts w:ascii="Constantia" w:eastAsia="Calibri" w:hAnsi="Constantia"/>
        </w:rPr>
        <w:t>ounty gender mainstreaming M&amp;E framework developed</w:t>
      </w:r>
      <w:r w:rsidR="001B2FFD" w:rsidRPr="008715BF">
        <w:rPr>
          <w:rFonts w:ascii="Constantia" w:eastAsia="Calibri" w:hAnsi="Constantia"/>
        </w:rPr>
        <w:t xml:space="preserve">, 135 </w:t>
      </w:r>
      <w:r w:rsidR="002B556B" w:rsidRPr="008715BF">
        <w:rPr>
          <w:rFonts w:ascii="Constantia" w:eastAsia="Calibri" w:hAnsi="Constantia"/>
        </w:rPr>
        <w:t>women trained on AGPO</w:t>
      </w:r>
      <w:r w:rsidR="001B2FFD" w:rsidRPr="008715BF">
        <w:rPr>
          <w:rFonts w:ascii="Constantia" w:eastAsia="Calibri" w:hAnsi="Constantia"/>
        </w:rPr>
        <w:t xml:space="preserve">,  a </w:t>
      </w:r>
      <w:r w:rsidR="002B556B" w:rsidRPr="008715BF">
        <w:rPr>
          <w:rFonts w:ascii="Constantia" w:eastAsia="Calibri" w:hAnsi="Constantia"/>
        </w:rPr>
        <w:t>women credit scheme established</w:t>
      </w:r>
      <w:r w:rsidR="001B2FFD" w:rsidRPr="008715BF">
        <w:rPr>
          <w:rFonts w:ascii="Constantia" w:eastAsia="Calibri" w:hAnsi="Constantia"/>
        </w:rPr>
        <w:t>, a</w:t>
      </w:r>
      <w:r w:rsidR="002B556B" w:rsidRPr="008715BF">
        <w:rPr>
          <w:rFonts w:ascii="Constantia" w:eastAsia="Calibri" w:hAnsi="Constantia"/>
        </w:rPr>
        <w:t xml:space="preserve"> PWD credit grant scheme implemented</w:t>
      </w:r>
      <w:r w:rsidR="001B2FFD" w:rsidRPr="008715BF">
        <w:rPr>
          <w:rFonts w:ascii="Constantia" w:eastAsia="Calibri" w:hAnsi="Constantia"/>
        </w:rPr>
        <w:t>, c</w:t>
      </w:r>
      <w:r w:rsidR="002B556B" w:rsidRPr="008715BF">
        <w:rPr>
          <w:rFonts w:ascii="Constantia" w:eastAsia="Calibri" w:hAnsi="Constantia"/>
        </w:rPr>
        <w:t xml:space="preserve">onstruction of Masinde </w:t>
      </w:r>
      <w:proofErr w:type="spellStart"/>
      <w:r w:rsidR="002B556B" w:rsidRPr="008715BF">
        <w:rPr>
          <w:rFonts w:ascii="Constantia" w:eastAsia="Calibri" w:hAnsi="Constantia"/>
        </w:rPr>
        <w:t>Muliro</w:t>
      </w:r>
      <w:proofErr w:type="spellEnd"/>
      <w:r w:rsidR="002B556B" w:rsidRPr="008715BF">
        <w:rPr>
          <w:rFonts w:ascii="Constantia" w:eastAsia="Calibri" w:hAnsi="Constantia"/>
        </w:rPr>
        <w:t xml:space="preserve"> stadium at 10% </w:t>
      </w:r>
      <w:r w:rsidR="002B556B" w:rsidRPr="008715BF">
        <w:rPr>
          <w:rFonts w:ascii="Constantia" w:eastAsia="Calibri" w:hAnsi="Constantia"/>
        </w:rPr>
        <w:lastRenderedPageBreak/>
        <w:t>complete</w:t>
      </w:r>
      <w:r w:rsidR="001B2FFD" w:rsidRPr="008715BF">
        <w:rPr>
          <w:rFonts w:ascii="Constantia" w:eastAsia="Calibri" w:hAnsi="Constantia"/>
        </w:rPr>
        <w:t xml:space="preserve">, </w:t>
      </w:r>
      <w:r w:rsidR="002B556B" w:rsidRPr="008715BF">
        <w:rPr>
          <w:rFonts w:ascii="Constantia" w:eastAsia="Calibri" w:hAnsi="Constantia"/>
        </w:rPr>
        <w:t xml:space="preserve">High altitude </w:t>
      </w:r>
      <w:proofErr w:type="spellStart"/>
      <w:r w:rsidR="002B556B" w:rsidRPr="008715BF">
        <w:rPr>
          <w:rFonts w:ascii="Constantia" w:eastAsia="Calibri" w:hAnsi="Constantia"/>
        </w:rPr>
        <w:t>centre</w:t>
      </w:r>
      <w:proofErr w:type="spellEnd"/>
      <w:r w:rsidR="002B556B" w:rsidRPr="008715BF">
        <w:rPr>
          <w:rFonts w:ascii="Constantia" w:eastAsia="Calibri" w:hAnsi="Constantia"/>
        </w:rPr>
        <w:t xml:space="preserve"> phase I </w:t>
      </w:r>
      <w:r w:rsidR="001B2FFD" w:rsidRPr="008715BF">
        <w:rPr>
          <w:rFonts w:ascii="Constantia" w:eastAsia="Calibri" w:hAnsi="Constantia"/>
        </w:rPr>
        <w:t>constructed, 4 county sports clubs supported and 200 youth trained on online job platform.</w:t>
      </w:r>
    </w:p>
    <w:p w14:paraId="45F22F31" w14:textId="77777777" w:rsidR="00B24FC4" w:rsidRPr="008715BF" w:rsidRDefault="00B24FC4"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During the 2020/21-2022/23 MTEF period, the Sector will prioritize; </w:t>
      </w:r>
    </w:p>
    <w:p w14:paraId="77094191" w14:textId="77777777" w:rsidR="00C624D0" w:rsidRPr="003416FB" w:rsidRDefault="00C624D0" w:rsidP="00624850">
      <w:pPr>
        <w:pStyle w:val="ListParagraph"/>
        <w:numPr>
          <w:ilvl w:val="0"/>
          <w:numId w:val="23"/>
        </w:numPr>
        <w:spacing w:after="200" w:line="276" w:lineRule="auto"/>
        <w:jc w:val="both"/>
        <w:rPr>
          <w:rFonts w:ascii="Constantia" w:hAnsi="Constantia"/>
        </w:rPr>
      </w:pPr>
      <w:r w:rsidRPr="003416FB">
        <w:rPr>
          <w:rFonts w:ascii="Constantia" w:hAnsi="Constantia"/>
        </w:rPr>
        <w:t>Mainstreaming gender and PWD into development</w:t>
      </w:r>
    </w:p>
    <w:p w14:paraId="39253E8E" w14:textId="77777777" w:rsidR="00C624D0" w:rsidRPr="003416FB" w:rsidRDefault="00C624D0" w:rsidP="00624850">
      <w:pPr>
        <w:pStyle w:val="ListParagraph"/>
        <w:numPr>
          <w:ilvl w:val="0"/>
          <w:numId w:val="23"/>
        </w:numPr>
        <w:spacing w:after="200" w:line="276" w:lineRule="auto"/>
        <w:jc w:val="both"/>
        <w:rPr>
          <w:rFonts w:ascii="Constantia" w:hAnsi="Constantia"/>
        </w:rPr>
      </w:pPr>
      <w:r w:rsidRPr="003416FB">
        <w:rPr>
          <w:rFonts w:ascii="Constantia" w:hAnsi="Constantia"/>
        </w:rPr>
        <w:t>Networking with relevant government departments, public and private agencies to ensure the efficiency and effectiveness of all social and cultural programmes.</w:t>
      </w:r>
    </w:p>
    <w:p w14:paraId="64DD9032" w14:textId="77777777" w:rsidR="00C624D0" w:rsidRPr="003416FB" w:rsidRDefault="00C624D0" w:rsidP="00624850">
      <w:pPr>
        <w:pStyle w:val="ListParagraph"/>
        <w:numPr>
          <w:ilvl w:val="0"/>
          <w:numId w:val="23"/>
        </w:numPr>
        <w:spacing w:after="200" w:line="276" w:lineRule="auto"/>
        <w:jc w:val="both"/>
        <w:rPr>
          <w:rFonts w:ascii="Constantia" w:hAnsi="Constantia"/>
          <w:b/>
        </w:rPr>
      </w:pPr>
      <w:r w:rsidRPr="003416FB">
        <w:rPr>
          <w:rFonts w:ascii="Constantia" w:hAnsi="Constantia"/>
        </w:rPr>
        <w:t xml:space="preserve">Establishing and managing cultural sites, vocational and rehabilitation </w:t>
      </w:r>
      <w:proofErr w:type="spellStart"/>
      <w:r w:rsidRPr="003416FB">
        <w:rPr>
          <w:rFonts w:ascii="Constantia" w:hAnsi="Constantia"/>
        </w:rPr>
        <w:t>centres</w:t>
      </w:r>
      <w:proofErr w:type="spellEnd"/>
      <w:r w:rsidRPr="003416FB">
        <w:rPr>
          <w:rFonts w:ascii="Constantia" w:hAnsi="Constantia"/>
        </w:rPr>
        <w:t>.</w:t>
      </w:r>
    </w:p>
    <w:p w14:paraId="22F1BA5D" w14:textId="77777777" w:rsidR="00B24FC4" w:rsidRPr="003416FB" w:rsidRDefault="0062677C" w:rsidP="00624850">
      <w:pPr>
        <w:pStyle w:val="ListParagraph"/>
        <w:numPr>
          <w:ilvl w:val="0"/>
          <w:numId w:val="23"/>
        </w:numPr>
        <w:spacing w:after="200" w:line="276" w:lineRule="auto"/>
        <w:jc w:val="both"/>
        <w:rPr>
          <w:rFonts w:ascii="Constantia" w:hAnsi="Constantia"/>
          <w:b/>
        </w:rPr>
      </w:pPr>
      <w:r w:rsidRPr="003416FB">
        <w:rPr>
          <w:rFonts w:ascii="Constantia" w:hAnsi="Constantia"/>
        </w:rPr>
        <w:t>R</w:t>
      </w:r>
      <w:r w:rsidR="00C624D0" w:rsidRPr="003416FB">
        <w:rPr>
          <w:rFonts w:ascii="Constantia" w:hAnsi="Constantia"/>
        </w:rPr>
        <w:t>egulat</w:t>
      </w:r>
      <w:r w:rsidRPr="003416FB">
        <w:rPr>
          <w:rFonts w:ascii="Constantia" w:hAnsi="Constantia"/>
        </w:rPr>
        <w:t>ing,</w:t>
      </w:r>
      <w:r w:rsidR="00C624D0" w:rsidRPr="003416FB">
        <w:rPr>
          <w:rFonts w:ascii="Constantia" w:hAnsi="Constantia"/>
        </w:rPr>
        <w:t xml:space="preserve"> licensing, betting, casinos and other forms of gambling.</w:t>
      </w:r>
    </w:p>
    <w:p w14:paraId="2E87405A" w14:textId="77777777" w:rsidR="0062677C" w:rsidRPr="003416FB" w:rsidRDefault="0062677C" w:rsidP="00624850">
      <w:pPr>
        <w:pStyle w:val="ListParagraph"/>
        <w:numPr>
          <w:ilvl w:val="0"/>
          <w:numId w:val="23"/>
        </w:numPr>
        <w:spacing w:after="200" w:line="276" w:lineRule="auto"/>
        <w:jc w:val="both"/>
        <w:rPr>
          <w:rFonts w:ascii="Constantia" w:hAnsi="Constantia"/>
          <w:b/>
        </w:rPr>
      </w:pPr>
      <w:r w:rsidRPr="003416FB">
        <w:rPr>
          <w:rFonts w:ascii="Constantia" w:hAnsi="Constantia"/>
        </w:rPr>
        <w:t>Developing and promoting AGPO at the county level for county youth</w:t>
      </w:r>
    </w:p>
    <w:p w14:paraId="15BC89E0" w14:textId="77777777" w:rsidR="0062677C" w:rsidRPr="003416FB" w:rsidRDefault="0062677C" w:rsidP="00624850">
      <w:pPr>
        <w:pStyle w:val="ListParagraph"/>
        <w:numPr>
          <w:ilvl w:val="0"/>
          <w:numId w:val="23"/>
        </w:numPr>
        <w:spacing w:after="200" w:line="276" w:lineRule="auto"/>
        <w:jc w:val="both"/>
        <w:rPr>
          <w:rFonts w:ascii="Constantia" w:hAnsi="Constantia"/>
          <w:b/>
        </w:rPr>
      </w:pPr>
      <w:r w:rsidRPr="003416FB">
        <w:rPr>
          <w:rFonts w:ascii="Constantia" w:hAnsi="Constantia"/>
        </w:rPr>
        <w:t>Giving waivers to county youth business start ups</w:t>
      </w:r>
    </w:p>
    <w:p w14:paraId="7D020D4B" w14:textId="77777777" w:rsidR="0062677C" w:rsidRPr="003416FB" w:rsidRDefault="0062677C" w:rsidP="00624850">
      <w:pPr>
        <w:pStyle w:val="ListParagraph"/>
        <w:numPr>
          <w:ilvl w:val="0"/>
          <w:numId w:val="23"/>
        </w:numPr>
        <w:spacing w:after="200" w:line="276" w:lineRule="auto"/>
        <w:jc w:val="both"/>
        <w:rPr>
          <w:rFonts w:ascii="Constantia" w:hAnsi="Constantia"/>
          <w:b/>
        </w:rPr>
      </w:pPr>
      <w:r w:rsidRPr="003416FB">
        <w:rPr>
          <w:rFonts w:ascii="Constantia" w:hAnsi="Constantia"/>
        </w:rPr>
        <w:t>Sponsoring for county teams in various inter county and national competition</w:t>
      </w:r>
    </w:p>
    <w:p w14:paraId="52C4FBEB" w14:textId="77777777" w:rsidR="0062677C" w:rsidRPr="003416FB" w:rsidRDefault="0062677C" w:rsidP="00624850">
      <w:pPr>
        <w:pStyle w:val="ListParagraph"/>
        <w:numPr>
          <w:ilvl w:val="0"/>
          <w:numId w:val="23"/>
        </w:numPr>
        <w:spacing w:after="200" w:line="276" w:lineRule="auto"/>
        <w:jc w:val="both"/>
        <w:rPr>
          <w:rFonts w:ascii="Constantia" w:hAnsi="Constantia"/>
          <w:b/>
        </w:rPr>
      </w:pPr>
      <w:r w:rsidRPr="003416FB">
        <w:rPr>
          <w:rFonts w:ascii="Constantia" w:hAnsi="Constantia"/>
        </w:rPr>
        <w:t xml:space="preserve">Talent identification and promotion to top national and international teams </w:t>
      </w:r>
    </w:p>
    <w:p w14:paraId="6A014202"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4D4E262F" w14:textId="77777777" w:rsidR="00260F15"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210CCA" w:rsidRPr="008715BF">
        <w:rPr>
          <w:rFonts w:ascii="Constantia" w:eastAsia="Calibri" w:hAnsi="Constantia"/>
        </w:rPr>
        <w:t>.</w:t>
      </w:r>
      <w:r w:rsidRPr="008715BF">
        <w:rPr>
          <w:rFonts w:ascii="Constantia" w:eastAsia="Calibri" w:hAnsi="Constantia"/>
        </w:rPr>
        <w:t xml:space="preserve"> </w:t>
      </w:r>
      <w:r w:rsidR="008A0B66">
        <w:rPr>
          <w:rFonts w:ascii="Constantia" w:eastAsia="Calibri" w:hAnsi="Constantia"/>
        </w:rPr>
        <w:t>135,021,362</w:t>
      </w:r>
      <w:r w:rsidRPr="008715BF">
        <w:rPr>
          <w:rFonts w:ascii="Constantia" w:eastAsia="Calibri" w:hAnsi="Constantia"/>
        </w:rPr>
        <w:t xml:space="preserve"> Recurrent and Kshs </w:t>
      </w:r>
      <w:r w:rsidR="008A0B66">
        <w:rPr>
          <w:rFonts w:ascii="Constantia" w:eastAsia="Calibri" w:hAnsi="Constantia"/>
        </w:rPr>
        <w:t>191,141,130</w:t>
      </w:r>
      <w:r w:rsidRPr="008715BF">
        <w:rPr>
          <w:rFonts w:ascii="Constantia" w:eastAsia="Calibri" w:hAnsi="Constantia"/>
        </w:rPr>
        <w:t xml:space="preserve"> Development in FY 2020/21</w:t>
      </w:r>
      <w:r w:rsidR="00E9752D" w:rsidRPr="008715BF">
        <w:rPr>
          <w:rFonts w:ascii="Constantia" w:eastAsia="Calibri" w:hAnsi="Constantia"/>
        </w:rPr>
        <w:t>, Kshs</w:t>
      </w:r>
      <w:r w:rsidRPr="008715BF">
        <w:rPr>
          <w:rFonts w:ascii="Constantia" w:eastAsia="Calibri" w:hAnsi="Constantia"/>
        </w:rPr>
        <w:t xml:space="preserve">    </w:t>
      </w:r>
      <w:r w:rsidR="008A0B66">
        <w:rPr>
          <w:rFonts w:ascii="Constantia" w:eastAsia="Calibri" w:hAnsi="Constantia"/>
        </w:rPr>
        <w:t>141,772,430</w:t>
      </w:r>
      <w:r w:rsidRPr="008715BF">
        <w:rPr>
          <w:rFonts w:ascii="Constantia" w:eastAsia="Calibri" w:hAnsi="Constantia"/>
        </w:rPr>
        <w:t xml:space="preserve"> Recurrent and Kshs </w:t>
      </w:r>
      <w:r w:rsidR="008A0B66">
        <w:rPr>
          <w:rFonts w:ascii="Constantia" w:eastAsia="Calibri" w:hAnsi="Constantia"/>
        </w:rPr>
        <w:t>200,698,187</w:t>
      </w:r>
      <w:r w:rsidRPr="008715BF">
        <w:rPr>
          <w:rFonts w:ascii="Constantia" w:eastAsia="Calibri" w:hAnsi="Constantia"/>
        </w:rPr>
        <w:t xml:space="preserve"> Development in FY 2021/22 and Kshs </w:t>
      </w:r>
      <w:r w:rsidR="008A0B66">
        <w:rPr>
          <w:rFonts w:ascii="Constantia" w:eastAsia="Calibri" w:hAnsi="Constantia"/>
        </w:rPr>
        <w:t>148,861,052</w:t>
      </w:r>
      <w:r w:rsidR="00E9752D" w:rsidRPr="008715BF">
        <w:rPr>
          <w:rFonts w:ascii="Constantia" w:eastAsia="Calibri" w:hAnsi="Constantia"/>
        </w:rPr>
        <w:t xml:space="preserve"> Recurrent</w:t>
      </w:r>
      <w:r w:rsidRPr="008715BF">
        <w:rPr>
          <w:rFonts w:ascii="Constantia" w:eastAsia="Calibri" w:hAnsi="Constantia"/>
        </w:rPr>
        <w:t xml:space="preserve"> and Kshs </w:t>
      </w:r>
      <w:r w:rsidR="008A0B66">
        <w:rPr>
          <w:rFonts w:ascii="Constantia" w:eastAsia="Calibri" w:hAnsi="Constantia"/>
        </w:rPr>
        <w:t>210,733,096</w:t>
      </w:r>
      <w:r w:rsidR="00E9752D" w:rsidRPr="008715BF">
        <w:rPr>
          <w:rFonts w:ascii="Constantia" w:eastAsia="Calibri" w:hAnsi="Constantia"/>
        </w:rPr>
        <w:t xml:space="preserve"> Development</w:t>
      </w:r>
      <w:r w:rsidRPr="008715BF">
        <w:rPr>
          <w:rFonts w:ascii="Constantia" w:eastAsia="Calibri" w:hAnsi="Constantia"/>
        </w:rPr>
        <w:t xml:space="preserve"> in FY2022/23.</w:t>
      </w:r>
      <w:bookmarkStart w:id="86" w:name="_Toc32066131"/>
    </w:p>
    <w:p w14:paraId="4A1BC2A6" w14:textId="77777777" w:rsidR="008715BF" w:rsidRDefault="008715BF" w:rsidP="008715BF">
      <w:pPr>
        <w:spacing w:after="240" w:line="276" w:lineRule="auto"/>
        <w:jc w:val="both"/>
        <w:rPr>
          <w:rFonts w:ascii="Constantia" w:eastAsia="Calibri" w:hAnsi="Constantia"/>
          <w:sz w:val="22"/>
        </w:rPr>
      </w:pPr>
    </w:p>
    <w:p w14:paraId="26073186" w14:textId="77777777" w:rsidR="009001C2" w:rsidRPr="003416FB" w:rsidRDefault="009001C2" w:rsidP="00AA0206">
      <w:pPr>
        <w:spacing w:line="276" w:lineRule="auto"/>
        <w:jc w:val="both"/>
        <w:rPr>
          <w:rFonts w:ascii="Constantia" w:hAnsi="Constantia"/>
          <w:b/>
        </w:rPr>
      </w:pPr>
      <w:r w:rsidRPr="003416FB">
        <w:rPr>
          <w:rFonts w:ascii="Constantia" w:hAnsi="Constantia"/>
          <w:b/>
        </w:rPr>
        <w:t>Finance and Economic Planning</w:t>
      </w:r>
      <w:bookmarkEnd w:id="86"/>
    </w:p>
    <w:p w14:paraId="7D03A5A3" w14:textId="77777777" w:rsidR="009D152C" w:rsidRPr="008715BF" w:rsidRDefault="009D152C"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department’s goal is to create an enabling environment for accelerated and sustainable economic growth through pursuit of prudent economic, fiscal and monetary policies while coordinating the financial operations of the Bungoma County Government.</w:t>
      </w:r>
    </w:p>
    <w:p w14:paraId="0FF654C1" w14:textId="77777777" w:rsidR="001B2FFD"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key achievements are; </w:t>
      </w:r>
    </w:p>
    <w:p w14:paraId="781E315F" w14:textId="77777777" w:rsidR="009001C2" w:rsidRPr="003416FB" w:rsidRDefault="009001C2" w:rsidP="00624850">
      <w:pPr>
        <w:pStyle w:val="ListParagraph"/>
        <w:numPr>
          <w:ilvl w:val="0"/>
          <w:numId w:val="19"/>
        </w:numPr>
        <w:spacing w:line="276" w:lineRule="auto"/>
        <w:jc w:val="both"/>
        <w:rPr>
          <w:rFonts w:ascii="Constantia" w:hAnsi="Constantia"/>
        </w:rPr>
      </w:pPr>
      <w:r w:rsidRPr="003416FB">
        <w:rPr>
          <w:rFonts w:ascii="Constantia" w:hAnsi="Constantia"/>
        </w:rPr>
        <w:t xml:space="preserve">Prepared 44 County Budget documents namely; CBROP, MTEF, PBB, Appropriation Bills, supplementary budgets, </w:t>
      </w:r>
      <w:proofErr w:type="spellStart"/>
      <w:r w:rsidRPr="003416FB">
        <w:rPr>
          <w:rFonts w:ascii="Constantia" w:hAnsi="Constantia"/>
        </w:rPr>
        <w:t>Gazettment</w:t>
      </w:r>
      <w:proofErr w:type="spellEnd"/>
      <w:r w:rsidRPr="003416FB">
        <w:rPr>
          <w:rFonts w:ascii="Constantia" w:hAnsi="Constantia"/>
        </w:rPr>
        <w:t xml:space="preserve"> of the same</w:t>
      </w:r>
    </w:p>
    <w:p w14:paraId="395911BB"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Compliance to PFM Act, Regulations, financial policies and procedures.</w:t>
      </w:r>
    </w:p>
    <w:p w14:paraId="290A1577"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 xml:space="preserve">Prepared 72 County Development Plans namely; CIDP, ADP, sectoral plans  </w:t>
      </w:r>
    </w:p>
    <w:p w14:paraId="02E64A9B"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 xml:space="preserve">Prepared 20 revenue laws </w:t>
      </w:r>
    </w:p>
    <w:p w14:paraId="57C8BDA7"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bookmarkStart w:id="87" w:name="_Hlk32916365"/>
      <w:r w:rsidRPr="008715BF">
        <w:rPr>
          <w:rFonts w:ascii="Constantia" w:eastAsia="Calibri" w:hAnsi="Constantia"/>
        </w:rPr>
        <w:t xml:space="preserve">During the 2020/21-2022/23 MTEF period, the Sector will prioritize; </w:t>
      </w:r>
    </w:p>
    <w:bookmarkEnd w:id="87"/>
    <w:p w14:paraId="4B2082FD"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Improve Public Financial Management.</w:t>
      </w:r>
    </w:p>
    <w:p w14:paraId="394E1427"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Increase the level of capitalization.</w:t>
      </w:r>
    </w:p>
    <w:p w14:paraId="0367F9C2"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Increase private investments</w:t>
      </w:r>
    </w:p>
    <w:p w14:paraId="46E535EF"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Improve statistical data production and policy research</w:t>
      </w:r>
    </w:p>
    <w:p w14:paraId="6252DCFA"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Enhance the prevention, detection and elimination of corruption</w:t>
      </w:r>
    </w:p>
    <w:p w14:paraId="1FF443C8"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lastRenderedPageBreak/>
        <w:t>Enhance public contract management and performance</w:t>
      </w:r>
    </w:p>
    <w:p w14:paraId="78D904C7" w14:textId="77777777" w:rsidR="009001C2" w:rsidRPr="003416FB" w:rsidRDefault="009001C2" w:rsidP="00624850">
      <w:pPr>
        <w:numPr>
          <w:ilvl w:val="0"/>
          <w:numId w:val="14"/>
        </w:numPr>
        <w:spacing w:line="276" w:lineRule="auto"/>
        <w:jc w:val="both"/>
        <w:rPr>
          <w:rFonts w:ascii="Constantia" w:hAnsi="Constantia"/>
        </w:rPr>
      </w:pPr>
      <w:r w:rsidRPr="003416FB">
        <w:rPr>
          <w:rFonts w:ascii="Constantia" w:hAnsi="Constantia"/>
        </w:rPr>
        <w:t>Increase public demand for accountability</w:t>
      </w:r>
    </w:p>
    <w:p w14:paraId="38993E2E"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69F33629"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allocated Kshs</w:t>
      </w:r>
      <w:r w:rsidR="003845F0" w:rsidRPr="008715BF">
        <w:rPr>
          <w:rFonts w:ascii="Constantia" w:eastAsia="Calibri" w:hAnsi="Constantia"/>
        </w:rPr>
        <w:t>.</w:t>
      </w:r>
      <w:r w:rsidRPr="008715BF">
        <w:rPr>
          <w:rFonts w:ascii="Constantia" w:eastAsia="Calibri" w:hAnsi="Constantia"/>
        </w:rPr>
        <w:t xml:space="preserve"> </w:t>
      </w:r>
      <w:r w:rsidR="008A0B66">
        <w:rPr>
          <w:rFonts w:ascii="Constantia" w:eastAsia="Calibri" w:hAnsi="Constantia"/>
        </w:rPr>
        <w:t>997,427,795</w:t>
      </w:r>
      <w:r w:rsidRPr="008715BF">
        <w:rPr>
          <w:rFonts w:ascii="Constantia" w:eastAsia="Calibri" w:hAnsi="Constantia"/>
        </w:rPr>
        <w:t xml:space="preserve"> </w:t>
      </w:r>
      <w:r w:rsidR="00E9752D" w:rsidRPr="008715BF">
        <w:rPr>
          <w:rFonts w:ascii="Constantia" w:eastAsia="Calibri" w:hAnsi="Constantia"/>
        </w:rPr>
        <w:t>Recurrent for</w:t>
      </w:r>
      <w:r w:rsidR="00751CEE" w:rsidRPr="008715BF">
        <w:rPr>
          <w:rFonts w:ascii="Constantia" w:eastAsia="Calibri" w:hAnsi="Constantia"/>
        </w:rPr>
        <w:t xml:space="preserve"> FY 2020/21, </w:t>
      </w:r>
      <w:r w:rsidRPr="008715BF">
        <w:rPr>
          <w:rFonts w:ascii="Constantia" w:eastAsia="Calibri" w:hAnsi="Constantia"/>
        </w:rPr>
        <w:t>Kshs</w:t>
      </w:r>
      <w:r w:rsidR="003845F0" w:rsidRPr="008715BF">
        <w:rPr>
          <w:rFonts w:ascii="Constantia" w:eastAsia="Calibri" w:hAnsi="Constantia"/>
        </w:rPr>
        <w:t>.</w:t>
      </w:r>
      <w:r w:rsidRPr="008715BF">
        <w:rPr>
          <w:rFonts w:ascii="Constantia" w:eastAsia="Calibri" w:hAnsi="Constantia"/>
        </w:rPr>
        <w:t xml:space="preserve"> </w:t>
      </w:r>
      <w:r w:rsidR="008A0B66">
        <w:rPr>
          <w:rFonts w:ascii="Constantia" w:eastAsia="Calibri" w:hAnsi="Constantia"/>
        </w:rPr>
        <w:t>1,047,299,185</w:t>
      </w:r>
      <w:r w:rsidRPr="008715BF">
        <w:rPr>
          <w:rFonts w:ascii="Constantia" w:eastAsia="Calibri" w:hAnsi="Constantia"/>
        </w:rPr>
        <w:t xml:space="preserve"> Recurrent </w:t>
      </w:r>
      <w:r w:rsidR="00751CEE" w:rsidRPr="008715BF">
        <w:rPr>
          <w:rFonts w:ascii="Constantia" w:eastAsia="Calibri" w:hAnsi="Constantia"/>
        </w:rPr>
        <w:t xml:space="preserve">for </w:t>
      </w:r>
      <w:r w:rsidRPr="008715BF">
        <w:rPr>
          <w:rFonts w:ascii="Constantia" w:eastAsia="Calibri" w:hAnsi="Constantia"/>
        </w:rPr>
        <w:t>FY 2021/22 and Kshs</w:t>
      </w:r>
      <w:r w:rsidR="003845F0" w:rsidRPr="008715BF">
        <w:rPr>
          <w:rFonts w:ascii="Constantia" w:eastAsia="Calibri" w:hAnsi="Constantia"/>
        </w:rPr>
        <w:t>.</w:t>
      </w:r>
      <w:r w:rsidRPr="008715BF">
        <w:rPr>
          <w:rFonts w:ascii="Constantia" w:eastAsia="Calibri" w:hAnsi="Constantia"/>
        </w:rPr>
        <w:t xml:space="preserve"> </w:t>
      </w:r>
      <w:r w:rsidR="008A0B66">
        <w:rPr>
          <w:rFonts w:ascii="Constantia" w:eastAsia="Calibri" w:hAnsi="Constantia"/>
        </w:rPr>
        <w:t>1,099,664,144</w:t>
      </w:r>
      <w:r w:rsidRPr="008715BF">
        <w:rPr>
          <w:rFonts w:ascii="Constantia" w:eastAsia="Calibri" w:hAnsi="Constantia"/>
        </w:rPr>
        <w:t xml:space="preserve"> Recurrent</w:t>
      </w:r>
      <w:r w:rsidR="00751CEE" w:rsidRPr="008715BF">
        <w:rPr>
          <w:rFonts w:ascii="Constantia" w:eastAsia="Calibri" w:hAnsi="Constantia"/>
        </w:rPr>
        <w:t xml:space="preserve"> for </w:t>
      </w:r>
      <w:r w:rsidRPr="008715BF">
        <w:rPr>
          <w:rFonts w:ascii="Constantia" w:eastAsia="Calibri" w:hAnsi="Constantia"/>
        </w:rPr>
        <w:t>FY</w:t>
      </w:r>
      <w:r w:rsidR="00751CEE" w:rsidRPr="008715BF">
        <w:rPr>
          <w:rFonts w:ascii="Constantia" w:eastAsia="Calibri" w:hAnsi="Constantia"/>
        </w:rPr>
        <w:t xml:space="preserve"> </w:t>
      </w:r>
      <w:r w:rsidRPr="008715BF">
        <w:rPr>
          <w:rFonts w:ascii="Constantia" w:eastAsia="Calibri" w:hAnsi="Constantia"/>
        </w:rPr>
        <w:t>2022/23.</w:t>
      </w:r>
    </w:p>
    <w:p w14:paraId="3271BFBA" w14:textId="77777777" w:rsidR="009001C2" w:rsidRPr="003416FB" w:rsidRDefault="009001C2" w:rsidP="00AA0206">
      <w:pPr>
        <w:spacing w:line="276" w:lineRule="auto"/>
        <w:jc w:val="both"/>
        <w:rPr>
          <w:rFonts w:ascii="Constantia" w:hAnsi="Constantia" w:cs="Garamond"/>
          <w:b/>
          <w:color w:val="000000"/>
          <w:lang w:val="en-GB"/>
        </w:rPr>
      </w:pPr>
      <w:bookmarkStart w:id="88" w:name="_Toc32066132"/>
      <w:bookmarkStart w:id="89" w:name="_Hlk32325147"/>
      <w:r w:rsidRPr="003416FB">
        <w:rPr>
          <w:rFonts w:ascii="Constantia" w:hAnsi="Constantia"/>
          <w:b/>
        </w:rPr>
        <w:t>Public Service Management and Administration &amp; Office of the County Secretary; Office of H.E. the Governor and Deputy Governor and County Public Service Board</w:t>
      </w:r>
      <w:bookmarkEnd w:id="88"/>
      <w:r w:rsidRPr="003416FB">
        <w:rPr>
          <w:rFonts w:ascii="Constantia" w:hAnsi="Constantia"/>
          <w:b/>
        </w:rPr>
        <w:t xml:space="preserve"> </w:t>
      </w:r>
    </w:p>
    <w:bookmarkEnd w:id="89"/>
    <w:p w14:paraId="50D50D93" w14:textId="77777777" w:rsidR="000E0504"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The sectors main goal is </w:t>
      </w:r>
      <w:r w:rsidR="000E0504" w:rsidRPr="008715BF">
        <w:rPr>
          <w:rFonts w:ascii="Constantia" w:eastAsia="Calibri" w:hAnsi="Constantia"/>
        </w:rPr>
        <w:t>to provide leadership and oversight in economic and devolution management, resource mobilization and management; and Inter-governmental relations for a responsive public service.</w:t>
      </w:r>
    </w:p>
    <w:p w14:paraId="1876936D"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key achievements are:</w:t>
      </w:r>
    </w:p>
    <w:p w14:paraId="180279F7" w14:textId="77777777" w:rsidR="009001C2" w:rsidRPr="003416FB" w:rsidRDefault="009001C2" w:rsidP="00624850">
      <w:pPr>
        <w:pStyle w:val="Default"/>
        <w:numPr>
          <w:ilvl w:val="0"/>
          <w:numId w:val="13"/>
        </w:numPr>
        <w:spacing w:line="276" w:lineRule="auto"/>
        <w:jc w:val="both"/>
        <w:rPr>
          <w:rFonts w:ascii="Constantia" w:hAnsi="Constantia"/>
        </w:rPr>
      </w:pPr>
      <w:r w:rsidRPr="003416FB">
        <w:rPr>
          <w:rFonts w:ascii="Constantia" w:hAnsi="Constantia"/>
        </w:rPr>
        <w:t xml:space="preserve">Equipping 45 ward admin offices and 9 sub county admin offices </w:t>
      </w:r>
    </w:p>
    <w:p w14:paraId="320DC981" w14:textId="77777777" w:rsidR="009001C2" w:rsidRPr="003416FB" w:rsidRDefault="009001C2" w:rsidP="00624850">
      <w:pPr>
        <w:pStyle w:val="Default"/>
        <w:numPr>
          <w:ilvl w:val="0"/>
          <w:numId w:val="13"/>
        </w:numPr>
        <w:spacing w:line="276" w:lineRule="auto"/>
        <w:jc w:val="both"/>
        <w:rPr>
          <w:rFonts w:ascii="Constantia" w:hAnsi="Constantia"/>
        </w:rPr>
      </w:pPr>
      <w:r w:rsidRPr="003416FB">
        <w:rPr>
          <w:rFonts w:ascii="Constantia" w:hAnsi="Constantia"/>
        </w:rPr>
        <w:t>Purchase of uniforms for 382 enforcement officers</w:t>
      </w:r>
    </w:p>
    <w:p w14:paraId="55F82C5C" w14:textId="77777777" w:rsidR="009001C2" w:rsidRPr="003416FB" w:rsidRDefault="009001C2" w:rsidP="00624850">
      <w:pPr>
        <w:pStyle w:val="Default"/>
        <w:numPr>
          <w:ilvl w:val="0"/>
          <w:numId w:val="13"/>
        </w:numPr>
        <w:spacing w:line="276" w:lineRule="auto"/>
        <w:jc w:val="both"/>
        <w:rPr>
          <w:rFonts w:ascii="Constantia" w:hAnsi="Constantia"/>
        </w:rPr>
      </w:pPr>
      <w:r w:rsidRPr="003416FB">
        <w:rPr>
          <w:rFonts w:ascii="Constantia" w:hAnsi="Constantia"/>
        </w:rPr>
        <w:t xml:space="preserve">Office networking </w:t>
      </w:r>
    </w:p>
    <w:p w14:paraId="2CCA9EBD" w14:textId="77777777" w:rsidR="009001C2" w:rsidRPr="003416FB" w:rsidRDefault="009001C2" w:rsidP="00624850">
      <w:pPr>
        <w:pStyle w:val="Default"/>
        <w:numPr>
          <w:ilvl w:val="0"/>
          <w:numId w:val="13"/>
        </w:numPr>
        <w:spacing w:line="276" w:lineRule="auto"/>
        <w:jc w:val="both"/>
        <w:rPr>
          <w:rFonts w:ascii="Constantia" w:hAnsi="Constantia"/>
        </w:rPr>
      </w:pPr>
      <w:r w:rsidRPr="003416FB">
        <w:rPr>
          <w:rFonts w:ascii="Constantia" w:hAnsi="Constantia"/>
        </w:rPr>
        <w:t>Construction of perimeter wall at county HQ</w:t>
      </w:r>
    </w:p>
    <w:p w14:paraId="74387FEA" w14:textId="77777777" w:rsidR="009001C2" w:rsidRPr="003416FB" w:rsidRDefault="009001C2" w:rsidP="00624850">
      <w:pPr>
        <w:pStyle w:val="Default"/>
        <w:numPr>
          <w:ilvl w:val="0"/>
          <w:numId w:val="13"/>
        </w:numPr>
        <w:spacing w:line="276" w:lineRule="auto"/>
        <w:jc w:val="both"/>
        <w:rPr>
          <w:rFonts w:ascii="Constantia" w:hAnsi="Constantia"/>
        </w:rPr>
      </w:pPr>
      <w:r w:rsidRPr="003416FB">
        <w:rPr>
          <w:rFonts w:ascii="Constantia" w:hAnsi="Constantia"/>
        </w:rPr>
        <w:t>Construction of a server room</w:t>
      </w:r>
    </w:p>
    <w:p w14:paraId="36902A3F" w14:textId="77777777" w:rsidR="00260F15" w:rsidRPr="003416FB" w:rsidRDefault="00260F15" w:rsidP="00624850">
      <w:pPr>
        <w:pStyle w:val="Default"/>
        <w:numPr>
          <w:ilvl w:val="0"/>
          <w:numId w:val="13"/>
        </w:numPr>
        <w:spacing w:line="276" w:lineRule="auto"/>
        <w:jc w:val="both"/>
        <w:rPr>
          <w:rFonts w:ascii="Constantia" w:hAnsi="Constantia"/>
        </w:rPr>
      </w:pPr>
      <w:r w:rsidRPr="003416FB">
        <w:rPr>
          <w:rFonts w:ascii="Constantia" w:hAnsi="Constantia"/>
        </w:rPr>
        <w:t>County executive website operationalized</w:t>
      </w:r>
    </w:p>
    <w:p w14:paraId="53B17EA3" w14:textId="77777777" w:rsidR="00181E31" w:rsidRPr="008715BF" w:rsidRDefault="00181E31" w:rsidP="00624850">
      <w:pPr>
        <w:pStyle w:val="ListParagraph"/>
        <w:numPr>
          <w:ilvl w:val="0"/>
          <w:numId w:val="35"/>
        </w:numPr>
        <w:spacing w:after="240" w:line="276" w:lineRule="auto"/>
        <w:ind w:left="270" w:hanging="270"/>
        <w:jc w:val="both"/>
        <w:rPr>
          <w:rFonts w:ascii="Constantia" w:eastAsia="Calibri" w:hAnsi="Constantia"/>
        </w:rPr>
      </w:pPr>
      <w:bookmarkStart w:id="90" w:name="_Hlk32929952"/>
      <w:bookmarkStart w:id="91" w:name="_Hlk32919134"/>
      <w:r w:rsidRPr="008715BF">
        <w:rPr>
          <w:rFonts w:ascii="Constantia" w:eastAsia="Calibri" w:hAnsi="Constantia"/>
        </w:rPr>
        <w:t xml:space="preserve">During the 2020/21-2022/23 MTEF period, the Sector will prioritize; </w:t>
      </w:r>
    </w:p>
    <w:bookmarkEnd w:id="90"/>
    <w:p w14:paraId="5B54258E" w14:textId="77777777" w:rsidR="000E0504"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To strengthen county government’s capacity for implementation of devolution and enhance Intergovernmental Relations;</w:t>
      </w:r>
    </w:p>
    <w:p w14:paraId="46319978" w14:textId="77777777" w:rsidR="000E0504"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To advice on prudent management of county resources and advancing devolution to lower units of administration</w:t>
      </w:r>
    </w:p>
    <w:p w14:paraId="77D9651C" w14:textId="77777777" w:rsidR="000E0504"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To promote and support good governance and accountability in the public sector for the achievement of Vision 2030 goals.</w:t>
      </w:r>
    </w:p>
    <w:p w14:paraId="6A08DF2D" w14:textId="77777777" w:rsidR="000E0504"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To enhance responsiveness, demand for quality services and promote administrative justice in the public sector.</w:t>
      </w:r>
    </w:p>
    <w:p w14:paraId="7166B2DC" w14:textId="77777777" w:rsidR="000E0504"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Formulate, review and implement appropriate ICT policies, legal and institutional frameworks that improve efficiency of service delivery.</w:t>
      </w:r>
    </w:p>
    <w:p w14:paraId="0BE8A93F" w14:textId="77777777" w:rsidR="00181E31" w:rsidRPr="003416FB" w:rsidRDefault="000E0504" w:rsidP="00624850">
      <w:pPr>
        <w:pStyle w:val="ListParagraph"/>
        <w:numPr>
          <w:ilvl w:val="0"/>
          <w:numId w:val="26"/>
        </w:numPr>
        <w:spacing w:after="200" w:line="276" w:lineRule="auto"/>
        <w:jc w:val="both"/>
        <w:rPr>
          <w:rFonts w:ascii="Constantia" w:hAnsi="Constantia" w:cstheme="minorHAnsi"/>
        </w:rPr>
      </w:pPr>
      <w:r w:rsidRPr="003416FB">
        <w:rPr>
          <w:rFonts w:ascii="Constantia" w:hAnsi="Constantia" w:cstheme="minorHAnsi"/>
        </w:rPr>
        <w:t>Enable universal access to technology and information in order to build knowledge based economy</w:t>
      </w:r>
      <w:bookmarkEnd w:id="91"/>
      <w:r w:rsidRPr="003416FB">
        <w:rPr>
          <w:rFonts w:ascii="Constantia" w:hAnsi="Constantia" w:cstheme="minorHAnsi"/>
        </w:rPr>
        <w:t>.</w:t>
      </w:r>
    </w:p>
    <w:p w14:paraId="77B18B28" w14:textId="77777777" w:rsidR="009001C2" w:rsidRPr="003416FB" w:rsidRDefault="009001C2" w:rsidP="00AA0206">
      <w:pPr>
        <w:spacing w:line="276" w:lineRule="auto"/>
        <w:jc w:val="both"/>
        <w:rPr>
          <w:rFonts w:ascii="Constantia" w:hAnsi="Constantia"/>
          <w:b/>
        </w:rPr>
      </w:pPr>
      <w:r w:rsidRPr="003416FB">
        <w:rPr>
          <w:rFonts w:ascii="Constantia" w:hAnsi="Constantia"/>
          <w:b/>
        </w:rPr>
        <w:t xml:space="preserve">Resource Allocation </w:t>
      </w:r>
    </w:p>
    <w:p w14:paraId="7134835A"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proofErr w:type="gramStart"/>
      <w:r w:rsidR="00751CEE" w:rsidRPr="008715BF">
        <w:rPr>
          <w:rFonts w:ascii="Constantia" w:eastAsia="Calibri" w:hAnsi="Constantia"/>
        </w:rPr>
        <w:t>sector</w:t>
      </w:r>
      <w:proofErr w:type="gramEnd"/>
      <w:r w:rsidR="00751CEE" w:rsidRPr="008715BF">
        <w:rPr>
          <w:rFonts w:ascii="Constantia" w:eastAsia="Calibri" w:hAnsi="Constantia"/>
        </w:rPr>
        <w:t xml:space="preserve"> achieve these outcomes, it has been </w:t>
      </w:r>
      <w:r w:rsidRPr="008715BF">
        <w:rPr>
          <w:rFonts w:ascii="Constantia" w:eastAsia="Calibri" w:hAnsi="Constantia"/>
        </w:rPr>
        <w:t xml:space="preserve">allocated Kshs </w:t>
      </w:r>
      <w:r w:rsidR="008A0B66">
        <w:rPr>
          <w:rFonts w:ascii="Constantia" w:eastAsia="Calibri" w:hAnsi="Constantia"/>
        </w:rPr>
        <w:t>931,702,634</w:t>
      </w:r>
      <w:r w:rsidRPr="008715BF">
        <w:rPr>
          <w:rFonts w:ascii="Constantia" w:eastAsia="Calibri" w:hAnsi="Constantia"/>
        </w:rPr>
        <w:t xml:space="preserve"> Recurrent and Kshs </w:t>
      </w:r>
      <w:r w:rsidR="008A0B66">
        <w:rPr>
          <w:rFonts w:ascii="Constantia" w:eastAsia="Calibri" w:hAnsi="Constantia"/>
        </w:rPr>
        <w:t>237,654,387</w:t>
      </w:r>
      <w:r w:rsidRPr="008715BF">
        <w:rPr>
          <w:rFonts w:ascii="Constantia" w:eastAsia="Calibri" w:hAnsi="Constantia"/>
        </w:rPr>
        <w:t xml:space="preserve"> Development in FY 2020/</w:t>
      </w:r>
      <w:r w:rsidR="00DC6881" w:rsidRPr="008715BF">
        <w:rPr>
          <w:rFonts w:ascii="Constantia" w:eastAsia="Calibri" w:hAnsi="Constantia"/>
        </w:rPr>
        <w:t>21, Kshs</w:t>
      </w:r>
      <w:r w:rsidRPr="008715BF">
        <w:rPr>
          <w:rFonts w:ascii="Constantia" w:eastAsia="Calibri" w:hAnsi="Constantia"/>
        </w:rPr>
        <w:t xml:space="preserve"> </w:t>
      </w:r>
      <w:r w:rsidR="008A0B66">
        <w:rPr>
          <w:rFonts w:ascii="Constantia" w:eastAsia="Calibri" w:hAnsi="Constantia"/>
        </w:rPr>
        <w:t>978,287,766</w:t>
      </w:r>
      <w:r w:rsidRPr="008715BF">
        <w:rPr>
          <w:rFonts w:ascii="Constantia" w:eastAsia="Calibri" w:hAnsi="Constantia"/>
        </w:rPr>
        <w:t xml:space="preserve"> Recurrent and </w:t>
      </w:r>
      <w:r w:rsidR="00DC6881" w:rsidRPr="008715BF">
        <w:rPr>
          <w:rFonts w:ascii="Constantia" w:eastAsia="Calibri" w:hAnsi="Constantia"/>
        </w:rPr>
        <w:t xml:space="preserve">Kshs </w:t>
      </w:r>
      <w:r w:rsidR="008A0B66">
        <w:rPr>
          <w:rFonts w:ascii="Constantia" w:eastAsia="Calibri" w:hAnsi="Constantia"/>
        </w:rPr>
        <w:t>249,537,106</w:t>
      </w:r>
      <w:r w:rsidRPr="008715BF">
        <w:rPr>
          <w:rFonts w:ascii="Constantia" w:eastAsia="Calibri" w:hAnsi="Constantia"/>
        </w:rPr>
        <w:t xml:space="preserve"> Development in FY 2021/22 and Kshs </w:t>
      </w:r>
      <w:r w:rsidR="008A0B66">
        <w:rPr>
          <w:rFonts w:ascii="Constantia" w:eastAsia="Calibri" w:hAnsi="Constantia"/>
        </w:rPr>
        <w:t>1,027,202,154</w:t>
      </w:r>
      <w:r w:rsidRPr="008715BF">
        <w:rPr>
          <w:rFonts w:ascii="Constantia" w:eastAsia="Calibri" w:hAnsi="Constantia"/>
        </w:rPr>
        <w:t xml:space="preserve"> Recurrent and Kshs </w:t>
      </w:r>
      <w:r w:rsidR="008A0B66">
        <w:rPr>
          <w:rFonts w:ascii="Constantia" w:eastAsia="Calibri" w:hAnsi="Constantia"/>
        </w:rPr>
        <w:t>262,013,962</w:t>
      </w:r>
      <w:r w:rsidRPr="008715BF">
        <w:rPr>
          <w:rFonts w:ascii="Constantia" w:eastAsia="Calibri" w:hAnsi="Constantia"/>
        </w:rPr>
        <w:t xml:space="preserve"> Development in FY2022/23.</w:t>
      </w:r>
      <w:bookmarkStart w:id="92" w:name="_Toc32066133"/>
      <w:bookmarkStart w:id="93" w:name="_Hlk32330731"/>
    </w:p>
    <w:p w14:paraId="069FFD6C" w14:textId="77777777" w:rsidR="009001C2" w:rsidRPr="003416FB" w:rsidRDefault="009001C2" w:rsidP="00AA0206">
      <w:pPr>
        <w:spacing w:line="276" w:lineRule="auto"/>
        <w:jc w:val="both"/>
        <w:rPr>
          <w:rFonts w:ascii="Constantia" w:hAnsi="Constantia" w:cs="Calibri"/>
          <w:lang w:val="en-GB" w:eastAsia="zh-CN" w:bidi="en-US"/>
        </w:rPr>
      </w:pPr>
      <w:r w:rsidRPr="003416FB">
        <w:rPr>
          <w:rFonts w:ascii="Constantia" w:hAnsi="Constantia"/>
          <w:b/>
        </w:rPr>
        <w:lastRenderedPageBreak/>
        <w:t>County Assembly</w:t>
      </w:r>
      <w:bookmarkEnd w:id="92"/>
    </w:p>
    <w:bookmarkEnd w:id="93"/>
    <w:p w14:paraId="42C9D719" w14:textId="77777777" w:rsidR="009001C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role of the County Assembly is to create an environment that fosters efficient and effective service delivery through representation, legislation and oversight as enshrined in the constitution and other legislations.</w:t>
      </w:r>
    </w:p>
    <w:p w14:paraId="544DC321" w14:textId="77777777" w:rsidR="009001C2" w:rsidRPr="003416FB" w:rsidRDefault="009001C2" w:rsidP="00AA0206">
      <w:pPr>
        <w:spacing w:line="276" w:lineRule="auto"/>
        <w:jc w:val="both"/>
        <w:rPr>
          <w:rFonts w:ascii="Constantia" w:hAnsi="Constantia"/>
        </w:rPr>
      </w:pPr>
      <w:r w:rsidRPr="003416FB">
        <w:rPr>
          <w:rFonts w:ascii="Constantia" w:hAnsi="Constantia"/>
        </w:rPr>
        <w:t>Key achievements include:</w:t>
      </w:r>
    </w:p>
    <w:p w14:paraId="4643BC27"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Enacted 15 bills into law</w:t>
      </w:r>
    </w:p>
    <w:p w14:paraId="2F9604FA"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Passed 7 regulations</w:t>
      </w:r>
    </w:p>
    <w:p w14:paraId="2949B85F"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 xml:space="preserve">81 motions debated and concluded </w:t>
      </w:r>
    </w:p>
    <w:p w14:paraId="0C32EE48"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67 committee reports tabled and discussed</w:t>
      </w:r>
    </w:p>
    <w:p w14:paraId="18EBE480"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5 Petitions actualized</w:t>
      </w:r>
    </w:p>
    <w:p w14:paraId="2CA9B9A6" w14:textId="77777777" w:rsidR="009001C2" w:rsidRPr="003416FB" w:rsidRDefault="009001C2" w:rsidP="00AA0206">
      <w:pPr>
        <w:spacing w:before="240" w:line="276" w:lineRule="auto"/>
        <w:jc w:val="both"/>
        <w:rPr>
          <w:rFonts w:ascii="Constantia" w:hAnsi="Constantia"/>
        </w:rPr>
      </w:pPr>
      <w:r w:rsidRPr="003416FB">
        <w:rPr>
          <w:rFonts w:ascii="Constantia" w:hAnsi="Constantia"/>
        </w:rPr>
        <w:t>Ongoing project:</w:t>
      </w:r>
    </w:p>
    <w:p w14:paraId="0643E329" w14:textId="77777777" w:rsidR="009001C2" w:rsidRPr="003416FB" w:rsidRDefault="009001C2" w:rsidP="00624850">
      <w:pPr>
        <w:pStyle w:val="Default"/>
        <w:numPr>
          <w:ilvl w:val="0"/>
          <w:numId w:val="12"/>
        </w:numPr>
        <w:spacing w:line="276" w:lineRule="auto"/>
        <w:jc w:val="both"/>
        <w:rPr>
          <w:rFonts w:ascii="Constantia" w:hAnsi="Constantia"/>
        </w:rPr>
      </w:pPr>
      <w:r w:rsidRPr="003416FB">
        <w:rPr>
          <w:rFonts w:ascii="Constantia" w:hAnsi="Constantia"/>
        </w:rPr>
        <w:t xml:space="preserve">Construction of a six </w:t>
      </w:r>
      <w:proofErr w:type="spellStart"/>
      <w:r w:rsidRPr="003416FB">
        <w:rPr>
          <w:rFonts w:ascii="Constantia" w:hAnsi="Constantia"/>
        </w:rPr>
        <w:t>storey</w:t>
      </w:r>
      <w:proofErr w:type="spellEnd"/>
      <w:r w:rsidRPr="003416FB">
        <w:rPr>
          <w:rFonts w:ascii="Constantia" w:hAnsi="Constantia"/>
        </w:rPr>
        <w:t xml:space="preserve"> Administration block</w:t>
      </w:r>
    </w:p>
    <w:p w14:paraId="756E44CD" w14:textId="77777777" w:rsidR="000E0504" w:rsidRPr="003416FB" w:rsidRDefault="000E0504" w:rsidP="00AA0206">
      <w:pPr>
        <w:spacing w:before="240" w:line="276" w:lineRule="auto"/>
        <w:jc w:val="both"/>
        <w:rPr>
          <w:rFonts w:ascii="Constantia" w:hAnsi="Constantia"/>
        </w:rPr>
      </w:pPr>
      <w:r w:rsidRPr="003416FB">
        <w:rPr>
          <w:rFonts w:ascii="Constantia" w:hAnsi="Constantia"/>
        </w:rPr>
        <w:t xml:space="preserve">During the 2020/21-2022/23 MTEF period, the Sector will prioritize; </w:t>
      </w:r>
    </w:p>
    <w:p w14:paraId="2252736C" w14:textId="77777777" w:rsidR="000E0504" w:rsidRPr="003416FB" w:rsidRDefault="000E0504" w:rsidP="00624850">
      <w:pPr>
        <w:pStyle w:val="Default"/>
        <w:numPr>
          <w:ilvl w:val="0"/>
          <w:numId w:val="27"/>
        </w:numPr>
        <w:spacing w:line="276" w:lineRule="auto"/>
        <w:jc w:val="both"/>
        <w:rPr>
          <w:rFonts w:ascii="Constantia" w:hAnsi="Constantia"/>
        </w:rPr>
      </w:pPr>
      <w:r w:rsidRPr="003416FB">
        <w:rPr>
          <w:rFonts w:ascii="Constantia" w:hAnsi="Constantia"/>
        </w:rPr>
        <w:t>Legislative role</w:t>
      </w:r>
    </w:p>
    <w:p w14:paraId="5022AEF4" w14:textId="77777777" w:rsidR="000E0504" w:rsidRPr="003416FB" w:rsidRDefault="000E0504" w:rsidP="00624850">
      <w:pPr>
        <w:pStyle w:val="Default"/>
        <w:numPr>
          <w:ilvl w:val="0"/>
          <w:numId w:val="27"/>
        </w:numPr>
        <w:spacing w:line="276" w:lineRule="auto"/>
        <w:jc w:val="both"/>
        <w:rPr>
          <w:rFonts w:ascii="Constantia" w:hAnsi="Constantia"/>
        </w:rPr>
      </w:pPr>
      <w:r w:rsidRPr="003416FB">
        <w:rPr>
          <w:rFonts w:ascii="Constantia" w:hAnsi="Constantia"/>
        </w:rPr>
        <w:t>Oversight role</w:t>
      </w:r>
    </w:p>
    <w:p w14:paraId="5D9EB3BC" w14:textId="77777777" w:rsidR="000E0504" w:rsidRPr="003416FB" w:rsidRDefault="000E0504" w:rsidP="00624850">
      <w:pPr>
        <w:pStyle w:val="Default"/>
        <w:numPr>
          <w:ilvl w:val="0"/>
          <w:numId w:val="27"/>
        </w:numPr>
        <w:spacing w:line="276" w:lineRule="auto"/>
        <w:jc w:val="both"/>
        <w:rPr>
          <w:rFonts w:ascii="Constantia" w:hAnsi="Constantia"/>
        </w:rPr>
      </w:pPr>
      <w:r w:rsidRPr="003416FB">
        <w:rPr>
          <w:rFonts w:ascii="Constantia" w:hAnsi="Constantia"/>
        </w:rPr>
        <w:t xml:space="preserve">Representation role </w:t>
      </w:r>
    </w:p>
    <w:p w14:paraId="2C621F1F" w14:textId="77777777" w:rsidR="009001C2" w:rsidRPr="003416FB" w:rsidRDefault="009001C2" w:rsidP="00AA0206">
      <w:pPr>
        <w:spacing w:before="240" w:line="276" w:lineRule="auto"/>
        <w:jc w:val="both"/>
        <w:rPr>
          <w:rFonts w:ascii="Constantia" w:hAnsi="Constantia"/>
          <w:b/>
        </w:rPr>
      </w:pPr>
      <w:r w:rsidRPr="003416FB">
        <w:rPr>
          <w:rFonts w:ascii="Constantia" w:hAnsi="Constantia"/>
          <w:b/>
        </w:rPr>
        <w:t xml:space="preserve">Resource Allocation </w:t>
      </w:r>
    </w:p>
    <w:p w14:paraId="4B50AA59" w14:textId="77777777" w:rsidR="00790512" w:rsidRPr="008715BF" w:rsidRDefault="009001C2"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 xml:space="preserve">To enable the </w:t>
      </w:r>
      <w:r w:rsidR="00DC6881" w:rsidRPr="008715BF">
        <w:rPr>
          <w:rFonts w:ascii="Constantia" w:eastAsia="Calibri" w:hAnsi="Constantia"/>
        </w:rPr>
        <w:t>sector,</w:t>
      </w:r>
      <w:r w:rsidRPr="008715BF">
        <w:rPr>
          <w:rFonts w:ascii="Constantia" w:eastAsia="Calibri" w:hAnsi="Constantia"/>
        </w:rPr>
        <w:t xml:space="preserve"> achieve these outcomes, it was allocated Kshs </w:t>
      </w:r>
      <w:r w:rsidR="008A0B66">
        <w:rPr>
          <w:rFonts w:ascii="Constantia" w:eastAsia="Calibri" w:hAnsi="Constantia"/>
        </w:rPr>
        <w:t xml:space="preserve">852,697,315 Recurrent and Kshs </w:t>
      </w:r>
      <w:r w:rsidRPr="008715BF">
        <w:rPr>
          <w:rFonts w:ascii="Constantia" w:eastAsia="Calibri" w:hAnsi="Constantia"/>
        </w:rPr>
        <w:t xml:space="preserve">26,257,320 Development in FY 2020/21, Kshs 895,332,181 Recurrent and Kshs </w:t>
      </w:r>
      <w:r w:rsidR="00C46418">
        <w:rPr>
          <w:rFonts w:ascii="Constantia" w:eastAsia="Calibri" w:hAnsi="Constantia"/>
        </w:rPr>
        <w:t>27,570,186</w:t>
      </w:r>
      <w:r w:rsidRPr="008715BF">
        <w:rPr>
          <w:rFonts w:ascii="Constantia" w:eastAsia="Calibri" w:hAnsi="Constantia"/>
        </w:rPr>
        <w:t xml:space="preserve"> Development in FY 2021/22 and Kshs 940,098,790 Recurrent and Kshs </w:t>
      </w:r>
      <w:r w:rsidR="00C46418">
        <w:rPr>
          <w:rFonts w:ascii="Constantia" w:eastAsia="Calibri" w:hAnsi="Constantia"/>
        </w:rPr>
        <w:t>28,948,695</w:t>
      </w:r>
      <w:r w:rsidRPr="008715BF">
        <w:rPr>
          <w:rFonts w:ascii="Constantia" w:eastAsia="Calibri" w:hAnsi="Constantia"/>
        </w:rPr>
        <w:t xml:space="preserve"> Development in FY2022/23.</w:t>
      </w:r>
      <w:r w:rsidR="008715BF">
        <w:rPr>
          <w:rFonts w:ascii="Constantia" w:eastAsia="Calibri" w:hAnsi="Constantia"/>
        </w:rPr>
        <w:t xml:space="preserve"> </w:t>
      </w:r>
      <w:r w:rsidR="00790512" w:rsidRPr="008715BF">
        <w:rPr>
          <w:rFonts w:ascii="Constantia" w:eastAsia="Calibri" w:hAnsi="Constantia"/>
        </w:rPr>
        <w:t>Annex 4 provides details of the projects associated with each sector programme.</w:t>
      </w:r>
    </w:p>
    <w:p w14:paraId="70A3FA1C" w14:textId="77777777" w:rsidR="00297A23" w:rsidRPr="008715BF" w:rsidRDefault="001F24BB"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Fourth Schedule Part 2(14) stipulates that the functions and powers of the county are to ensure and coordinate the participation of communities and locations in governance at the local level.</w:t>
      </w:r>
      <w:r w:rsidR="00297A23" w:rsidRPr="008715BF">
        <w:rPr>
          <w:rFonts w:ascii="Constantia" w:eastAsia="Calibri" w:hAnsi="Constantia"/>
        </w:rPr>
        <w:t xml:space="preserve">  In this regard, we held Public Hearings for the FY2020/21 Budget between 12th and 17th February, 2020 with additional engagements with other stakeholder groups at earlier dates. The input of the public was considered before the Budget proposals were firmed up.</w:t>
      </w:r>
    </w:p>
    <w:p w14:paraId="5DBF05F2" w14:textId="77777777" w:rsidR="00341B1B" w:rsidRPr="003416FB" w:rsidRDefault="00985834" w:rsidP="00AA0206">
      <w:pPr>
        <w:shd w:val="clear" w:color="auto" w:fill="FFFFFF" w:themeFill="background1"/>
        <w:autoSpaceDE w:val="0"/>
        <w:autoSpaceDN w:val="0"/>
        <w:adjustRightInd w:val="0"/>
        <w:spacing w:line="276" w:lineRule="auto"/>
        <w:jc w:val="both"/>
        <w:rPr>
          <w:rFonts w:ascii="Constantia" w:eastAsiaTheme="minorHAnsi" w:hAnsi="Constantia"/>
          <w:b/>
          <w:bCs/>
          <w:color w:val="000000"/>
          <w:lang w:val="en-GB"/>
        </w:rPr>
      </w:pPr>
      <w:bookmarkStart w:id="94" w:name="_Toc536816959"/>
      <w:r w:rsidRPr="003416FB">
        <w:rPr>
          <w:rFonts w:ascii="Constantia" w:eastAsiaTheme="minorHAnsi" w:hAnsi="Constantia"/>
          <w:b/>
          <w:bCs/>
          <w:color w:val="000000"/>
          <w:lang w:val="en-GB"/>
        </w:rPr>
        <w:t>Collaborations with National Government and Development Partners</w:t>
      </w:r>
      <w:bookmarkEnd w:id="94"/>
    </w:p>
    <w:p w14:paraId="045405D6" w14:textId="77777777" w:rsidR="00A17A34" w:rsidRPr="008715BF" w:rsidRDefault="00A17A34"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t>The County stands</w:t>
      </w:r>
      <w:r w:rsidR="00985834" w:rsidRPr="008715BF">
        <w:rPr>
          <w:rFonts w:ascii="Constantia" w:eastAsia="Calibri" w:hAnsi="Constantia"/>
        </w:rPr>
        <w:t xml:space="preserve"> to benefit from the Development Surge (SD) that emanates from </w:t>
      </w:r>
      <w:r w:rsidR="00687FD0" w:rsidRPr="008715BF">
        <w:rPr>
          <w:rFonts w:ascii="Constantia" w:eastAsia="Calibri" w:hAnsi="Constantia"/>
        </w:rPr>
        <w:t xml:space="preserve">strengthened </w:t>
      </w:r>
      <w:r w:rsidR="00985834" w:rsidRPr="008715BF">
        <w:rPr>
          <w:rFonts w:ascii="Constantia" w:eastAsia="Calibri" w:hAnsi="Constantia"/>
        </w:rPr>
        <w:t xml:space="preserve">collaborations and partnerships with </w:t>
      </w:r>
      <w:r w:rsidRPr="008715BF">
        <w:rPr>
          <w:rFonts w:ascii="Constantia" w:eastAsia="Calibri" w:hAnsi="Constantia"/>
        </w:rPr>
        <w:t xml:space="preserve">other </w:t>
      </w:r>
      <w:r w:rsidR="00687FD0" w:rsidRPr="008715BF">
        <w:rPr>
          <w:rFonts w:ascii="Constantia" w:eastAsia="Calibri" w:hAnsi="Constantia"/>
        </w:rPr>
        <w:t xml:space="preserve">County Governments, </w:t>
      </w:r>
      <w:r w:rsidR="00985834" w:rsidRPr="008715BF">
        <w:rPr>
          <w:rFonts w:ascii="Constantia" w:eastAsia="Calibri" w:hAnsi="Constantia"/>
        </w:rPr>
        <w:t>the National Government (NG) and Development Partners (DP)</w:t>
      </w:r>
      <w:r w:rsidRPr="008715BF">
        <w:rPr>
          <w:rFonts w:ascii="Constantia" w:eastAsia="Calibri" w:hAnsi="Constantia"/>
        </w:rPr>
        <w:t xml:space="preserve"> </w:t>
      </w:r>
    </w:p>
    <w:p w14:paraId="26708BF4" w14:textId="77777777" w:rsidR="00A17A34" w:rsidRPr="003416FB" w:rsidRDefault="00A17A34" w:rsidP="00AA0206">
      <w:pPr>
        <w:shd w:val="clear" w:color="auto" w:fill="FFFFFF" w:themeFill="background1"/>
        <w:autoSpaceDE w:val="0"/>
        <w:autoSpaceDN w:val="0"/>
        <w:adjustRightInd w:val="0"/>
        <w:spacing w:line="276" w:lineRule="auto"/>
        <w:jc w:val="both"/>
        <w:rPr>
          <w:rFonts w:ascii="Constantia" w:eastAsiaTheme="minorHAnsi" w:hAnsi="Constantia"/>
          <w:b/>
          <w:bCs/>
          <w:color w:val="000000"/>
          <w:lang w:val="en-GB"/>
        </w:rPr>
      </w:pPr>
      <w:r w:rsidRPr="003416FB">
        <w:rPr>
          <w:rFonts w:ascii="Constantia" w:eastAsiaTheme="minorHAnsi" w:hAnsi="Constantia"/>
          <w:b/>
          <w:bCs/>
          <w:color w:val="000000"/>
          <w:lang w:val="en-GB"/>
        </w:rPr>
        <w:t>National Government</w:t>
      </w:r>
    </w:p>
    <w:p w14:paraId="46B5E5BC" w14:textId="77777777" w:rsidR="00985834" w:rsidRPr="008715BF" w:rsidRDefault="00A17A34" w:rsidP="00624850">
      <w:pPr>
        <w:pStyle w:val="ListParagraph"/>
        <w:numPr>
          <w:ilvl w:val="0"/>
          <w:numId w:val="35"/>
        </w:numPr>
        <w:spacing w:after="240" w:line="276" w:lineRule="auto"/>
        <w:ind w:left="270" w:hanging="270"/>
        <w:jc w:val="both"/>
        <w:rPr>
          <w:rFonts w:ascii="Constantia" w:eastAsia="Calibri" w:hAnsi="Constantia"/>
        </w:rPr>
      </w:pPr>
      <w:r w:rsidRPr="008715BF">
        <w:rPr>
          <w:rFonts w:ascii="Constantia" w:eastAsia="Calibri" w:hAnsi="Constantia"/>
        </w:rPr>
        <w:lastRenderedPageBreak/>
        <w:t>T</w:t>
      </w:r>
      <w:r w:rsidR="00985834" w:rsidRPr="008715BF">
        <w:rPr>
          <w:rFonts w:ascii="Constantia" w:eastAsia="Calibri" w:hAnsi="Constantia"/>
        </w:rPr>
        <w:t>he County will forge and strengthen cooperation and collaboration with the National Government to attract additional support for economic and social infrastructure programmes while also tapping into technical assistance and structured learning support that is offered by National Government Ministries, Departments and Agencies. The Conditional Grants from National Government due to the County Government of Bun</w:t>
      </w:r>
      <w:r w:rsidR="00C936BE">
        <w:rPr>
          <w:rFonts w:ascii="Constantia" w:eastAsia="Calibri" w:hAnsi="Constantia"/>
        </w:rPr>
        <w:t xml:space="preserve">goma are as indicated in table </w:t>
      </w:r>
      <w:r w:rsidR="00B76234">
        <w:rPr>
          <w:rFonts w:ascii="Constantia" w:eastAsia="Calibri" w:hAnsi="Constantia"/>
        </w:rPr>
        <w:t>10</w:t>
      </w:r>
      <w:r w:rsidR="00985834" w:rsidRPr="008715BF">
        <w:rPr>
          <w:rFonts w:ascii="Constantia" w:eastAsia="Calibri" w:hAnsi="Constantia"/>
        </w:rPr>
        <w:t>.</w:t>
      </w:r>
    </w:p>
    <w:p w14:paraId="4B3B2BD2" w14:textId="77777777" w:rsidR="00985834" w:rsidRPr="003416FB" w:rsidRDefault="00985834" w:rsidP="00AA0206">
      <w:pPr>
        <w:autoSpaceDE w:val="0"/>
        <w:autoSpaceDN w:val="0"/>
        <w:adjustRightInd w:val="0"/>
        <w:spacing w:line="276" w:lineRule="auto"/>
        <w:jc w:val="both"/>
        <w:rPr>
          <w:rFonts w:ascii="Constantia" w:eastAsiaTheme="minorHAnsi" w:hAnsi="Constantia"/>
          <w:b/>
          <w:bCs/>
          <w:color w:val="000000"/>
          <w:lang w:val="en-GB"/>
        </w:rPr>
      </w:pPr>
      <w:bookmarkStart w:id="95" w:name="_Toc3431102"/>
      <w:bookmarkStart w:id="96" w:name="_Toc33655011"/>
      <w:r w:rsidRPr="003416FB">
        <w:rPr>
          <w:rFonts w:ascii="Constantia" w:eastAsiaTheme="minorHAnsi" w:hAnsi="Constantia"/>
          <w:b/>
          <w:bCs/>
          <w:color w:val="000000"/>
          <w:lang w:val="en-GB"/>
        </w:rPr>
        <w:t xml:space="preserve">Table </w:t>
      </w:r>
      <w:r w:rsidRPr="003416FB">
        <w:rPr>
          <w:rFonts w:ascii="Constantia" w:eastAsiaTheme="minorHAnsi" w:hAnsi="Constantia"/>
          <w:b/>
          <w:bCs/>
          <w:color w:val="000000"/>
          <w:lang w:val="en-GB"/>
        </w:rPr>
        <w:fldChar w:fldCharType="begin"/>
      </w:r>
      <w:r w:rsidRPr="003416FB">
        <w:rPr>
          <w:rFonts w:ascii="Constantia" w:eastAsiaTheme="minorHAnsi" w:hAnsi="Constantia"/>
          <w:b/>
          <w:bCs/>
          <w:color w:val="000000"/>
          <w:lang w:val="en-GB"/>
        </w:rPr>
        <w:instrText xml:space="preserve"> SEQ Table \* ARABIC </w:instrText>
      </w:r>
      <w:r w:rsidRPr="003416FB">
        <w:rPr>
          <w:rFonts w:ascii="Constantia" w:eastAsiaTheme="minorHAnsi" w:hAnsi="Constantia"/>
          <w:b/>
          <w:bCs/>
          <w:color w:val="000000"/>
          <w:lang w:val="en-GB"/>
        </w:rPr>
        <w:fldChar w:fldCharType="separate"/>
      </w:r>
      <w:r w:rsidR="00991814">
        <w:rPr>
          <w:rFonts w:ascii="Constantia" w:eastAsiaTheme="minorHAnsi" w:hAnsi="Constantia"/>
          <w:b/>
          <w:bCs/>
          <w:noProof/>
          <w:color w:val="000000"/>
          <w:lang w:val="en-GB"/>
        </w:rPr>
        <w:t>9</w:t>
      </w:r>
      <w:r w:rsidRPr="003416FB">
        <w:rPr>
          <w:rFonts w:ascii="Constantia" w:eastAsiaTheme="minorHAnsi" w:hAnsi="Constantia"/>
          <w:b/>
          <w:bCs/>
          <w:color w:val="000000"/>
          <w:lang w:val="en-GB"/>
        </w:rPr>
        <w:fldChar w:fldCharType="end"/>
      </w:r>
      <w:r w:rsidRPr="003416FB">
        <w:rPr>
          <w:rFonts w:ascii="Constantia" w:eastAsiaTheme="minorHAnsi" w:hAnsi="Constantia"/>
          <w:b/>
          <w:bCs/>
          <w:color w:val="000000"/>
          <w:lang w:val="en-GB"/>
        </w:rPr>
        <w:t>: National Government Conditional Grants allocations summary</w:t>
      </w:r>
      <w:bookmarkEnd w:id="95"/>
      <w:bookmarkEnd w:id="96"/>
    </w:p>
    <w:tbl>
      <w:tblPr>
        <w:tblW w:w="5000" w:type="pct"/>
        <w:tblLook w:val="04A0" w:firstRow="1" w:lastRow="0" w:firstColumn="1" w:lastColumn="0" w:noHBand="0" w:noVBand="1"/>
      </w:tblPr>
      <w:tblGrid>
        <w:gridCol w:w="1169"/>
        <w:gridCol w:w="3361"/>
        <w:gridCol w:w="2488"/>
        <w:gridCol w:w="2322"/>
      </w:tblGrid>
      <w:tr w:rsidR="001E1847" w:rsidRPr="003416FB" w14:paraId="28243D89" w14:textId="77777777" w:rsidTr="00C936BE">
        <w:trPr>
          <w:trHeight w:val="20"/>
        </w:trPr>
        <w:tc>
          <w:tcPr>
            <w:tcW w:w="626" w:type="pct"/>
            <w:vMerge w:val="restart"/>
            <w:tcBorders>
              <w:top w:val="single" w:sz="8" w:space="0" w:color="000000"/>
              <w:left w:val="single" w:sz="8" w:space="0" w:color="000000"/>
              <w:bottom w:val="single" w:sz="8" w:space="0" w:color="000000"/>
              <w:right w:val="single" w:sz="8" w:space="0" w:color="000000"/>
            </w:tcBorders>
            <w:shd w:val="clear" w:color="000000" w:fill="1F4E79"/>
            <w:hideMark/>
          </w:tcPr>
          <w:p w14:paraId="380CFEEA"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S</w:t>
            </w:r>
            <w:r w:rsidR="008715BF">
              <w:rPr>
                <w:rFonts w:ascii="Constantia" w:hAnsi="Constantia"/>
                <w:b/>
                <w:bCs/>
                <w:color w:val="FFFFFF"/>
                <w:sz w:val="22"/>
                <w:szCs w:val="22"/>
              </w:rPr>
              <w:t>/</w:t>
            </w:r>
            <w:r w:rsidRPr="003416FB">
              <w:rPr>
                <w:rFonts w:ascii="Constantia" w:hAnsi="Constantia"/>
                <w:b/>
                <w:bCs/>
                <w:color w:val="FFFFFF"/>
                <w:sz w:val="22"/>
                <w:szCs w:val="22"/>
              </w:rPr>
              <w:t>no.</w:t>
            </w:r>
          </w:p>
        </w:tc>
        <w:tc>
          <w:tcPr>
            <w:tcW w:w="1799" w:type="pct"/>
            <w:vMerge w:val="restart"/>
            <w:tcBorders>
              <w:top w:val="single" w:sz="8" w:space="0" w:color="000000"/>
              <w:left w:val="single" w:sz="8" w:space="0" w:color="000000"/>
              <w:bottom w:val="single" w:sz="8" w:space="0" w:color="000000"/>
              <w:right w:val="single" w:sz="8" w:space="0" w:color="000000"/>
            </w:tcBorders>
            <w:shd w:val="clear" w:color="000000" w:fill="1F4E79"/>
            <w:hideMark/>
          </w:tcPr>
          <w:p w14:paraId="659C38DD"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Conditional grants</w:t>
            </w:r>
          </w:p>
        </w:tc>
        <w:tc>
          <w:tcPr>
            <w:tcW w:w="1332" w:type="pct"/>
            <w:tcBorders>
              <w:top w:val="single" w:sz="8" w:space="0" w:color="000000"/>
              <w:left w:val="nil"/>
              <w:bottom w:val="single" w:sz="8" w:space="0" w:color="000000"/>
              <w:right w:val="single" w:sz="8" w:space="0" w:color="000000"/>
            </w:tcBorders>
            <w:shd w:val="clear" w:color="000000" w:fill="1F4E79"/>
            <w:hideMark/>
          </w:tcPr>
          <w:p w14:paraId="353E58AB"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Amount (Kshs.)</w:t>
            </w:r>
          </w:p>
        </w:tc>
        <w:tc>
          <w:tcPr>
            <w:tcW w:w="1243" w:type="pct"/>
            <w:tcBorders>
              <w:top w:val="single" w:sz="8" w:space="0" w:color="000000"/>
              <w:left w:val="nil"/>
              <w:bottom w:val="single" w:sz="8" w:space="0" w:color="000000"/>
              <w:right w:val="single" w:sz="8" w:space="0" w:color="000000"/>
            </w:tcBorders>
            <w:shd w:val="clear" w:color="000000" w:fill="1F4E79"/>
            <w:hideMark/>
          </w:tcPr>
          <w:p w14:paraId="33DC5E8E"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Amount (Kshs.)</w:t>
            </w:r>
          </w:p>
        </w:tc>
      </w:tr>
      <w:tr w:rsidR="001E1847" w:rsidRPr="003416FB" w14:paraId="0FC1A145" w14:textId="77777777" w:rsidTr="00C936BE">
        <w:trPr>
          <w:trHeight w:val="20"/>
        </w:trPr>
        <w:tc>
          <w:tcPr>
            <w:tcW w:w="626" w:type="pct"/>
            <w:vMerge/>
            <w:tcBorders>
              <w:top w:val="single" w:sz="8" w:space="0" w:color="000000"/>
              <w:left w:val="single" w:sz="8" w:space="0" w:color="000000"/>
              <w:bottom w:val="single" w:sz="8" w:space="0" w:color="000000"/>
              <w:right w:val="single" w:sz="8" w:space="0" w:color="000000"/>
            </w:tcBorders>
            <w:hideMark/>
          </w:tcPr>
          <w:p w14:paraId="11598358" w14:textId="77777777" w:rsidR="001E1847" w:rsidRPr="003416FB" w:rsidRDefault="001E1847" w:rsidP="008715BF">
            <w:pPr>
              <w:spacing w:line="276" w:lineRule="auto"/>
              <w:rPr>
                <w:rFonts w:ascii="Constantia" w:hAnsi="Constantia"/>
                <w:b/>
                <w:bCs/>
                <w:color w:val="FFFFFF"/>
                <w:sz w:val="22"/>
                <w:szCs w:val="22"/>
              </w:rPr>
            </w:pPr>
          </w:p>
        </w:tc>
        <w:tc>
          <w:tcPr>
            <w:tcW w:w="1799" w:type="pct"/>
            <w:vMerge/>
            <w:tcBorders>
              <w:top w:val="single" w:sz="8" w:space="0" w:color="000000"/>
              <w:left w:val="single" w:sz="8" w:space="0" w:color="000000"/>
              <w:bottom w:val="single" w:sz="8" w:space="0" w:color="000000"/>
              <w:right w:val="single" w:sz="8" w:space="0" w:color="000000"/>
            </w:tcBorders>
            <w:hideMark/>
          </w:tcPr>
          <w:p w14:paraId="321080E4" w14:textId="77777777" w:rsidR="001E1847" w:rsidRPr="003416FB" w:rsidRDefault="001E1847" w:rsidP="008715BF">
            <w:pPr>
              <w:spacing w:line="276" w:lineRule="auto"/>
              <w:rPr>
                <w:rFonts w:ascii="Constantia" w:hAnsi="Constantia"/>
                <w:b/>
                <w:bCs/>
                <w:color w:val="FFFFFF"/>
                <w:sz w:val="22"/>
                <w:szCs w:val="22"/>
              </w:rPr>
            </w:pPr>
          </w:p>
        </w:tc>
        <w:tc>
          <w:tcPr>
            <w:tcW w:w="1332" w:type="pct"/>
            <w:tcBorders>
              <w:top w:val="nil"/>
              <w:left w:val="nil"/>
              <w:bottom w:val="single" w:sz="8" w:space="0" w:color="000000"/>
              <w:right w:val="single" w:sz="8" w:space="0" w:color="000000"/>
            </w:tcBorders>
            <w:shd w:val="clear" w:color="000000" w:fill="1F4E79"/>
            <w:hideMark/>
          </w:tcPr>
          <w:p w14:paraId="3E2D6DF7"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2019/20</w:t>
            </w:r>
          </w:p>
        </w:tc>
        <w:tc>
          <w:tcPr>
            <w:tcW w:w="1243" w:type="pct"/>
            <w:tcBorders>
              <w:top w:val="nil"/>
              <w:left w:val="nil"/>
              <w:bottom w:val="single" w:sz="8" w:space="0" w:color="000000"/>
              <w:right w:val="single" w:sz="8" w:space="0" w:color="000000"/>
            </w:tcBorders>
            <w:shd w:val="clear" w:color="000000" w:fill="1F4E79"/>
            <w:hideMark/>
          </w:tcPr>
          <w:p w14:paraId="6FE06CFA" w14:textId="77777777" w:rsidR="001E1847" w:rsidRPr="003416FB" w:rsidRDefault="001E1847" w:rsidP="008715BF">
            <w:pPr>
              <w:spacing w:line="276" w:lineRule="auto"/>
              <w:rPr>
                <w:rFonts w:ascii="Constantia" w:hAnsi="Constantia"/>
                <w:b/>
                <w:bCs/>
                <w:color w:val="FFFFFF"/>
                <w:sz w:val="22"/>
                <w:szCs w:val="22"/>
              </w:rPr>
            </w:pPr>
            <w:r w:rsidRPr="003416FB">
              <w:rPr>
                <w:rFonts w:ascii="Constantia" w:hAnsi="Constantia"/>
                <w:b/>
                <w:bCs/>
                <w:color w:val="FFFFFF"/>
                <w:sz w:val="22"/>
                <w:szCs w:val="22"/>
              </w:rPr>
              <w:t>2020/21</w:t>
            </w:r>
          </w:p>
        </w:tc>
      </w:tr>
      <w:tr w:rsidR="001E1847" w:rsidRPr="003416FB" w14:paraId="6DD0D778" w14:textId="77777777" w:rsidTr="00C936BE">
        <w:trPr>
          <w:trHeight w:val="20"/>
        </w:trPr>
        <w:tc>
          <w:tcPr>
            <w:tcW w:w="626" w:type="pct"/>
            <w:tcBorders>
              <w:top w:val="nil"/>
              <w:left w:val="single" w:sz="8" w:space="0" w:color="000000"/>
              <w:bottom w:val="single" w:sz="8" w:space="0" w:color="000000"/>
              <w:right w:val="single" w:sz="8" w:space="0" w:color="000000"/>
            </w:tcBorders>
            <w:shd w:val="clear" w:color="auto" w:fill="auto"/>
            <w:hideMark/>
          </w:tcPr>
          <w:p w14:paraId="12547DA8"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1.</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1799" w:type="pct"/>
            <w:tcBorders>
              <w:top w:val="nil"/>
              <w:left w:val="nil"/>
              <w:bottom w:val="single" w:sz="8" w:space="0" w:color="000000"/>
              <w:right w:val="single" w:sz="8" w:space="0" w:color="000000"/>
            </w:tcBorders>
            <w:shd w:val="clear" w:color="auto" w:fill="auto"/>
            <w:hideMark/>
          </w:tcPr>
          <w:p w14:paraId="4E65423D"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Compensation user fees foregone -Health</w:t>
            </w:r>
          </w:p>
        </w:tc>
        <w:tc>
          <w:tcPr>
            <w:tcW w:w="1332" w:type="pct"/>
            <w:tcBorders>
              <w:top w:val="nil"/>
              <w:left w:val="nil"/>
              <w:bottom w:val="single" w:sz="8" w:space="0" w:color="000000"/>
              <w:right w:val="single" w:sz="8" w:space="0" w:color="000000"/>
            </w:tcBorders>
            <w:shd w:val="clear" w:color="auto" w:fill="auto"/>
            <w:hideMark/>
          </w:tcPr>
          <w:p w14:paraId="1DAAFE72"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32,837,307</w:t>
            </w:r>
          </w:p>
        </w:tc>
        <w:tc>
          <w:tcPr>
            <w:tcW w:w="1243" w:type="pct"/>
            <w:tcBorders>
              <w:top w:val="nil"/>
              <w:left w:val="nil"/>
              <w:bottom w:val="single" w:sz="8" w:space="0" w:color="000000"/>
              <w:right w:val="single" w:sz="8" w:space="0" w:color="000000"/>
            </w:tcBorders>
            <w:shd w:val="clear" w:color="auto" w:fill="auto"/>
            <w:hideMark/>
          </w:tcPr>
          <w:p w14:paraId="43F01E8D"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32,837,307</w:t>
            </w:r>
          </w:p>
        </w:tc>
      </w:tr>
      <w:tr w:rsidR="001E1847" w:rsidRPr="003416FB" w14:paraId="37A1A717" w14:textId="77777777" w:rsidTr="00C936BE">
        <w:trPr>
          <w:trHeight w:val="20"/>
        </w:trPr>
        <w:tc>
          <w:tcPr>
            <w:tcW w:w="626" w:type="pct"/>
            <w:tcBorders>
              <w:top w:val="nil"/>
              <w:left w:val="single" w:sz="8" w:space="0" w:color="000000"/>
              <w:bottom w:val="single" w:sz="8" w:space="0" w:color="000000"/>
              <w:right w:val="single" w:sz="8" w:space="0" w:color="000000"/>
            </w:tcBorders>
            <w:shd w:val="clear" w:color="auto" w:fill="auto"/>
            <w:hideMark/>
          </w:tcPr>
          <w:p w14:paraId="7FE70509"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2.</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1799" w:type="pct"/>
            <w:tcBorders>
              <w:top w:val="nil"/>
              <w:left w:val="nil"/>
              <w:bottom w:val="single" w:sz="8" w:space="0" w:color="000000"/>
              <w:right w:val="single" w:sz="8" w:space="0" w:color="000000"/>
            </w:tcBorders>
            <w:shd w:val="clear" w:color="auto" w:fill="auto"/>
            <w:hideMark/>
          </w:tcPr>
          <w:p w14:paraId="5CB92094"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Leasing medical equipment</w:t>
            </w:r>
          </w:p>
        </w:tc>
        <w:tc>
          <w:tcPr>
            <w:tcW w:w="1332" w:type="pct"/>
            <w:tcBorders>
              <w:top w:val="nil"/>
              <w:left w:val="nil"/>
              <w:bottom w:val="single" w:sz="8" w:space="0" w:color="000000"/>
              <w:right w:val="single" w:sz="8" w:space="0" w:color="000000"/>
            </w:tcBorders>
            <w:shd w:val="clear" w:color="auto" w:fill="auto"/>
            <w:hideMark/>
          </w:tcPr>
          <w:p w14:paraId="4523C6C6"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131,914,894</w:t>
            </w:r>
          </w:p>
        </w:tc>
        <w:tc>
          <w:tcPr>
            <w:tcW w:w="1243" w:type="pct"/>
            <w:tcBorders>
              <w:top w:val="nil"/>
              <w:left w:val="nil"/>
              <w:bottom w:val="single" w:sz="8" w:space="0" w:color="000000"/>
              <w:right w:val="single" w:sz="8" w:space="0" w:color="000000"/>
            </w:tcBorders>
            <w:shd w:val="clear" w:color="auto" w:fill="auto"/>
            <w:hideMark/>
          </w:tcPr>
          <w:p w14:paraId="088D812F"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148,936,170</w:t>
            </w:r>
          </w:p>
        </w:tc>
      </w:tr>
      <w:tr w:rsidR="001E1847" w:rsidRPr="003416FB" w14:paraId="209481F3" w14:textId="77777777" w:rsidTr="00C936BE">
        <w:trPr>
          <w:trHeight w:val="20"/>
        </w:trPr>
        <w:tc>
          <w:tcPr>
            <w:tcW w:w="626" w:type="pct"/>
            <w:tcBorders>
              <w:top w:val="nil"/>
              <w:left w:val="single" w:sz="8" w:space="0" w:color="000000"/>
              <w:bottom w:val="single" w:sz="8" w:space="0" w:color="000000"/>
              <w:right w:val="single" w:sz="8" w:space="0" w:color="000000"/>
            </w:tcBorders>
            <w:shd w:val="clear" w:color="auto" w:fill="auto"/>
            <w:hideMark/>
          </w:tcPr>
          <w:p w14:paraId="4F93EDFA"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3.</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1799" w:type="pct"/>
            <w:tcBorders>
              <w:top w:val="nil"/>
              <w:left w:val="nil"/>
              <w:bottom w:val="single" w:sz="8" w:space="0" w:color="000000"/>
              <w:right w:val="single" w:sz="8" w:space="0" w:color="000000"/>
            </w:tcBorders>
            <w:shd w:val="clear" w:color="auto" w:fill="auto"/>
            <w:hideMark/>
          </w:tcPr>
          <w:p w14:paraId="791D7ABD"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Development of Youth Polytechnics</w:t>
            </w:r>
          </w:p>
        </w:tc>
        <w:tc>
          <w:tcPr>
            <w:tcW w:w="1332" w:type="pct"/>
            <w:tcBorders>
              <w:top w:val="nil"/>
              <w:left w:val="nil"/>
              <w:bottom w:val="single" w:sz="8" w:space="0" w:color="000000"/>
              <w:right w:val="single" w:sz="8" w:space="0" w:color="000000"/>
            </w:tcBorders>
            <w:shd w:val="clear" w:color="auto" w:fill="auto"/>
            <w:hideMark/>
          </w:tcPr>
          <w:p w14:paraId="7AFAAC94"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65,500,000</w:t>
            </w:r>
          </w:p>
        </w:tc>
        <w:tc>
          <w:tcPr>
            <w:tcW w:w="1243" w:type="pct"/>
            <w:tcBorders>
              <w:top w:val="nil"/>
              <w:left w:val="nil"/>
              <w:bottom w:val="single" w:sz="8" w:space="0" w:color="000000"/>
              <w:right w:val="single" w:sz="8" w:space="0" w:color="000000"/>
            </w:tcBorders>
            <w:shd w:val="clear" w:color="auto" w:fill="auto"/>
            <w:hideMark/>
          </w:tcPr>
          <w:p w14:paraId="7DBB96C8"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68,346,170</w:t>
            </w:r>
          </w:p>
        </w:tc>
      </w:tr>
      <w:tr w:rsidR="001E1847" w:rsidRPr="003416FB" w14:paraId="71EBE7FA" w14:textId="77777777" w:rsidTr="00C936BE">
        <w:trPr>
          <w:trHeight w:val="20"/>
        </w:trPr>
        <w:tc>
          <w:tcPr>
            <w:tcW w:w="626" w:type="pct"/>
            <w:tcBorders>
              <w:top w:val="nil"/>
              <w:left w:val="single" w:sz="8" w:space="0" w:color="000000"/>
              <w:bottom w:val="single" w:sz="8" w:space="0" w:color="000000"/>
              <w:right w:val="single" w:sz="8" w:space="0" w:color="000000"/>
            </w:tcBorders>
            <w:shd w:val="clear" w:color="auto" w:fill="auto"/>
            <w:hideMark/>
          </w:tcPr>
          <w:p w14:paraId="7C4A1486"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4.</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1799" w:type="pct"/>
            <w:tcBorders>
              <w:top w:val="nil"/>
              <w:left w:val="nil"/>
              <w:bottom w:val="single" w:sz="8" w:space="0" w:color="000000"/>
              <w:right w:val="single" w:sz="8" w:space="0" w:color="000000"/>
            </w:tcBorders>
            <w:shd w:val="clear" w:color="auto" w:fill="auto"/>
            <w:hideMark/>
          </w:tcPr>
          <w:p w14:paraId="4102634C"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Road Maintenance Fuel Levy</w:t>
            </w:r>
          </w:p>
        </w:tc>
        <w:tc>
          <w:tcPr>
            <w:tcW w:w="1332" w:type="pct"/>
            <w:tcBorders>
              <w:top w:val="nil"/>
              <w:left w:val="nil"/>
              <w:bottom w:val="single" w:sz="8" w:space="0" w:color="000000"/>
              <w:right w:val="single" w:sz="8" w:space="0" w:color="000000"/>
            </w:tcBorders>
            <w:shd w:val="clear" w:color="auto" w:fill="auto"/>
            <w:hideMark/>
          </w:tcPr>
          <w:p w14:paraId="13A835F3"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256,045,781</w:t>
            </w:r>
          </w:p>
        </w:tc>
        <w:tc>
          <w:tcPr>
            <w:tcW w:w="1243" w:type="pct"/>
            <w:tcBorders>
              <w:top w:val="nil"/>
              <w:left w:val="nil"/>
              <w:bottom w:val="single" w:sz="8" w:space="0" w:color="000000"/>
              <w:right w:val="single" w:sz="8" w:space="0" w:color="000000"/>
            </w:tcBorders>
            <w:shd w:val="clear" w:color="auto" w:fill="auto"/>
            <w:hideMark/>
          </w:tcPr>
          <w:p w14:paraId="372A6EDD" w14:textId="77777777" w:rsidR="001E1847" w:rsidRPr="003416FB" w:rsidRDefault="001E1847" w:rsidP="008715BF">
            <w:pPr>
              <w:spacing w:line="276" w:lineRule="auto"/>
              <w:rPr>
                <w:rFonts w:ascii="Constantia" w:hAnsi="Constantia"/>
                <w:color w:val="000000"/>
                <w:sz w:val="22"/>
                <w:szCs w:val="22"/>
              </w:rPr>
            </w:pPr>
            <w:r w:rsidRPr="003416FB">
              <w:rPr>
                <w:rFonts w:ascii="Constantia" w:hAnsi="Constantia"/>
                <w:color w:val="000000"/>
                <w:sz w:val="22"/>
                <w:szCs w:val="22"/>
              </w:rPr>
              <w:t>266,961,417</w:t>
            </w:r>
          </w:p>
        </w:tc>
      </w:tr>
      <w:tr w:rsidR="001E1847" w:rsidRPr="003416FB" w14:paraId="641AD278" w14:textId="77777777" w:rsidTr="00C936BE">
        <w:trPr>
          <w:trHeight w:val="20"/>
        </w:trPr>
        <w:tc>
          <w:tcPr>
            <w:tcW w:w="626" w:type="pct"/>
            <w:tcBorders>
              <w:top w:val="nil"/>
              <w:left w:val="single" w:sz="8" w:space="0" w:color="000000"/>
              <w:bottom w:val="single" w:sz="8" w:space="0" w:color="000000"/>
              <w:right w:val="single" w:sz="8" w:space="0" w:color="000000"/>
            </w:tcBorders>
            <w:shd w:val="clear" w:color="auto" w:fill="auto"/>
            <w:hideMark/>
          </w:tcPr>
          <w:p w14:paraId="022F5DE8" w14:textId="77777777" w:rsidR="001E1847" w:rsidRPr="003416FB" w:rsidRDefault="001E1847" w:rsidP="008715BF">
            <w:pPr>
              <w:spacing w:line="276" w:lineRule="auto"/>
              <w:rPr>
                <w:rFonts w:ascii="Constantia" w:hAnsi="Constantia"/>
                <w:b/>
                <w:bCs/>
                <w:color w:val="000000"/>
                <w:sz w:val="22"/>
                <w:szCs w:val="22"/>
              </w:rPr>
            </w:pPr>
            <w:r w:rsidRPr="003416FB">
              <w:rPr>
                <w:rFonts w:ascii="Constantia" w:hAnsi="Constantia"/>
                <w:b/>
                <w:bCs/>
                <w:color w:val="000000"/>
                <w:sz w:val="22"/>
                <w:szCs w:val="22"/>
              </w:rPr>
              <w:t> </w:t>
            </w:r>
          </w:p>
        </w:tc>
        <w:tc>
          <w:tcPr>
            <w:tcW w:w="1799" w:type="pct"/>
            <w:tcBorders>
              <w:top w:val="nil"/>
              <w:left w:val="nil"/>
              <w:bottom w:val="single" w:sz="8" w:space="0" w:color="000000"/>
              <w:right w:val="single" w:sz="8" w:space="0" w:color="000000"/>
            </w:tcBorders>
            <w:shd w:val="clear" w:color="auto" w:fill="auto"/>
            <w:hideMark/>
          </w:tcPr>
          <w:p w14:paraId="6E3238F6" w14:textId="77777777" w:rsidR="001E1847" w:rsidRPr="003416FB" w:rsidRDefault="001E1847" w:rsidP="008715BF">
            <w:pPr>
              <w:spacing w:line="276" w:lineRule="auto"/>
              <w:rPr>
                <w:rFonts w:ascii="Constantia" w:hAnsi="Constantia"/>
                <w:b/>
                <w:bCs/>
                <w:color w:val="000000"/>
                <w:sz w:val="22"/>
                <w:szCs w:val="22"/>
              </w:rPr>
            </w:pPr>
            <w:r w:rsidRPr="003416FB">
              <w:rPr>
                <w:rFonts w:ascii="Constantia" w:hAnsi="Constantia"/>
                <w:b/>
                <w:bCs/>
                <w:color w:val="000000"/>
                <w:sz w:val="22"/>
                <w:szCs w:val="22"/>
              </w:rPr>
              <w:t>TOTALS</w:t>
            </w:r>
          </w:p>
        </w:tc>
        <w:tc>
          <w:tcPr>
            <w:tcW w:w="1332" w:type="pct"/>
            <w:tcBorders>
              <w:top w:val="nil"/>
              <w:left w:val="nil"/>
              <w:bottom w:val="single" w:sz="8" w:space="0" w:color="000000"/>
              <w:right w:val="single" w:sz="8" w:space="0" w:color="000000"/>
            </w:tcBorders>
            <w:shd w:val="clear" w:color="auto" w:fill="auto"/>
            <w:hideMark/>
          </w:tcPr>
          <w:p w14:paraId="17C0319A" w14:textId="77777777" w:rsidR="001E1847" w:rsidRPr="003416FB" w:rsidRDefault="001E1847" w:rsidP="008715BF">
            <w:pPr>
              <w:spacing w:line="276" w:lineRule="auto"/>
              <w:rPr>
                <w:rFonts w:ascii="Constantia" w:hAnsi="Constantia"/>
                <w:b/>
                <w:bCs/>
                <w:color w:val="000000"/>
                <w:sz w:val="22"/>
                <w:szCs w:val="22"/>
              </w:rPr>
            </w:pPr>
            <w:r w:rsidRPr="003416FB">
              <w:rPr>
                <w:rFonts w:ascii="Constantia" w:hAnsi="Constantia"/>
                <w:b/>
                <w:bCs/>
                <w:color w:val="000000"/>
                <w:sz w:val="22"/>
                <w:szCs w:val="22"/>
              </w:rPr>
              <w:t>486,297,982</w:t>
            </w:r>
          </w:p>
        </w:tc>
        <w:tc>
          <w:tcPr>
            <w:tcW w:w="1243" w:type="pct"/>
            <w:tcBorders>
              <w:top w:val="nil"/>
              <w:left w:val="nil"/>
              <w:bottom w:val="single" w:sz="8" w:space="0" w:color="000000"/>
              <w:right w:val="single" w:sz="8" w:space="0" w:color="000000"/>
            </w:tcBorders>
            <w:shd w:val="clear" w:color="auto" w:fill="auto"/>
            <w:hideMark/>
          </w:tcPr>
          <w:p w14:paraId="433BB1A5" w14:textId="77777777" w:rsidR="001E1847" w:rsidRPr="003416FB" w:rsidRDefault="001E1847" w:rsidP="008715BF">
            <w:pPr>
              <w:spacing w:line="276" w:lineRule="auto"/>
              <w:rPr>
                <w:rFonts w:ascii="Constantia" w:hAnsi="Constantia"/>
                <w:b/>
                <w:bCs/>
                <w:color w:val="000000"/>
                <w:sz w:val="22"/>
                <w:szCs w:val="22"/>
              </w:rPr>
            </w:pPr>
            <w:r w:rsidRPr="003416FB">
              <w:rPr>
                <w:rFonts w:ascii="Constantia" w:hAnsi="Constantia"/>
                <w:b/>
                <w:bCs/>
                <w:color w:val="000000"/>
                <w:sz w:val="22"/>
                <w:szCs w:val="22"/>
              </w:rPr>
              <w:t>517,081,064</w:t>
            </w:r>
          </w:p>
        </w:tc>
      </w:tr>
    </w:tbl>
    <w:p w14:paraId="74092307" w14:textId="77777777" w:rsidR="001E1847" w:rsidRPr="003416FB" w:rsidRDefault="001E1847" w:rsidP="00AA0206">
      <w:pPr>
        <w:spacing w:line="276" w:lineRule="auto"/>
        <w:jc w:val="both"/>
        <w:rPr>
          <w:rFonts w:ascii="Constantia" w:hAnsi="Constantia"/>
          <w:highlight w:val="lightGray"/>
        </w:rPr>
      </w:pPr>
    </w:p>
    <w:p w14:paraId="1D91B0CA" w14:textId="77777777" w:rsidR="001E1847" w:rsidRPr="003416FB" w:rsidRDefault="001E1847" w:rsidP="00AA0206">
      <w:pPr>
        <w:spacing w:line="276" w:lineRule="auto"/>
        <w:jc w:val="both"/>
        <w:rPr>
          <w:rFonts w:ascii="Constantia" w:hAnsi="Constantia"/>
          <w:highlight w:val="lightGray"/>
        </w:rPr>
      </w:pPr>
    </w:p>
    <w:p w14:paraId="793808ED" w14:textId="77777777" w:rsidR="00985834" w:rsidRPr="003416FB" w:rsidRDefault="00985834" w:rsidP="00AA0206">
      <w:pPr>
        <w:autoSpaceDE w:val="0"/>
        <w:autoSpaceDN w:val="0"/>
        <w:adjustRightInd w:val="0"/>
        <w:spacing w:line="276" w:lineRule="auto"/>
        <w:jc w:val="both"/>
        <w:rPr>
          <w:rFonts w:ascii="Constantia" w:hAnsi="Constantia" w:cs="Calibri"/>
          <w:b/>
          <w:bCs/>
        </w:rPr>
      </w:pPr>
      <w:r w:rsidRPr="003416FB">
        <w:rPr>
          <w:rFonts w:ascii="Constantia" w:hAnsi="Constantia" w:cs="Calibri"/>
          <w:b/>
          <w:bCs/>
        </w:rPr>
        <w:t>Conditional Allocations from Development Partners</w:t>
      </w:r>
    </w:p>
    <w:p w14:paraId="75BB5A3D" w14:textId="77777777" w:rsidR="00985834" w:rsidRPr="00C936BE" w:rsidRDefault="00687FD0"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In the last five </w:t>
      </w:r>
      <w:r w:rsidR="00985834" w:rsidRPr="00C936BE">
        <w:rPr>
          <w:rFonts w:ascii="Constantia" w:eastAsia="Calibri" w:hAnsi="Constantia"/>
        </w:rPr>
        <w:t>financial years, the county has been receiving DANIDA conditional grants as Heal</w:t>
      </w:r>
      <w:r w:rsidRPr="00C936BE">
        <w:rPr>
          <w:rFonts w:ascii="Constantia" w:eastAsia="Calibri" w:hAnsi="Constantia"/>
        </w:rPr>
        <w:t>th Sector Support Grant. In 2019/20</w:t>
      </w:r>
      <w:r w:rsidR="00985834" w:rsidRPr="00C936BE">
        <w:rPr>
          <w:rFonts w:ascii="Constantia" w:eastAsia="Calibri" w:hAnsi="Constantia"/>
        </w:rPr>
        <w:t>, the county also received Health Sector Support conditional grant from World Bank. These conditional grants are expected to con</w:t>
      </w:r>
      <w:r w:rsidRPr="00C936BE">
        <w:rPr>
          <w:rFonts w:ascii="Constantia" w:eastAsia="Calibri" w:hAnsi="Constantia"/>
        </w:rPr>
        <w:t>tinue in the Financial Year 2020/21</w:t>
      </w:r>
      <w:r w:rsidR="00985834" w:rsidRPr="00C936BE">
        <w:rPr>
          <w:rFonts w:ascii="Constantia" w:eastAsia="Calibri" w:hAnsi="Constantia"/>
        </w:rPr>
        <w:t>.</w:t>
      </w:r>
    </w:p>
    <w:tbl>
      <w:tblPr>
        <w:tblW w:w="9694" w:type="dxa"/>
        <w:tblLook w:val="04A0" w:firstRow="1" w:lastRow="0" w:firstColumn="1" w:lastColumn="0" w:noHBand="0" w:noVBand="1"/>
      </w:tblPr>
      <w:tblGrid>
        <w:gridCol w:w="945"/>
        <w:gridCol w:w="5413"/>
        <w:gridCol w:w="1846"/>
        <w:gridCol w:w="1490"/>
      </w:tblGrid>
      <w:tr w:rsidR="00345196" w:rsidRPr="003416FB" w14:paraId="1106C6C8" w14:textId="77777777" w:rsidTr="00345196">
        <w:trPr>
          <w:trHeight w:val="588"/>
          <w:tblHeader/>
        </w:trPr>
        <w:tc>
          <w:tcPr>
            <w:tcW w:w="945" w:type="dxa"/>
            <w:tcBorders>
              <w:top w:val="single" w:sz="8" w:space="0" w:color="000000"/>
              <w:left w:val="single" w:sz="8" w:space="0" w:color="000000"/>
              <w:bottom w:val="single" w:sz="8" w:space="0" w:color="000000"/>
              <w:right w:val="single" w:sz="8" w:space="0" w:color="000000"/>
            </w:tcBorders>
            <w:shd w:val="clear" w:color="000000" w:fill="1F4E79"/>
            <w:vAlign w:val="center"/>
            <w:hideMark/>
          </w:tcPr>
          <w:p w14:paraId="2F81D6F7" w14:textId="77777777" w:rsidR="00345196" w:rsidRPr="003416FB" w:rsidRDefault="00345196" w:rsidP="00AA0206">
            <w:pPr>
              <w:spacing w:line="276" w:lineRule="auto"/>
              <w:jc w:val="both"/>
              <w:rPr>
                <w:rFonts w:ascii="Constantia" w:hAnsi="Constantia"/>
                <w:b/>
                <w:bCs/>
                <w:color w:val="FFFFFF"/>
                <w:sz w:val="22"/>
                <w:szCs w:val="22"/>
              </w:rPr>
            </w:pPr>
            <w:r w:rsidRPr="003416FB">
              <w:rPr>
                <w:rFonts w:ascii="Constantia" w:hAnsi="Constantia"/>
                <w:b/>
                <w:bCs/>
                <w:color w:val="FFFFFF"/>
                <w:sz w:val="22"/>
                <w:szCs w:val="22"/>
              </w:rPr>
              <w:t xml:space="preserve">S/no. </w:t>
            </w:r>
          </w:p>
        </w:tc>
        <w:tc>
          <w:tcPr>
            <w:tcW w:w="5413" w:type="dxa"/>
            <w:tcBorders>
              <w:top w:val="single" w:sz="8" w:space="0" w:color="000000"/>
              <w:left w:val="nil"/>
              <w:bottom w:val="single" w:sz="8" w:space="0" w:color="000000"/>
              <w:right w:val="single" w:sz="8" w:space="0" w:color="000000"/>
            </w:tcBorders>
            <w:shd w:val="clear" w:color="000000" w:fill="1F4E79"/>
            <w:vAlign w:val="center"/>
            <w:hideMark/>
          </w:tcPr>
          <w:p w14:paraId="23207E80" w14:textId="77777777" w:rsidR="00345196" w:rsidRPr="003416FB" w:rsidRDefault="00345196" w:rsidP="00AA0206">
            <w:pPr>
              <w:spacing w:line="276" w:lineRule="auto"/>
              <w:jc w:val="both"/>
              <w:rPr>
                <w:rFonts w:ascii="Constantia" w:hAnsi="Constantia"/>
                <w:b/>
                <w:bCs/>
                <w:color w:val="FFFFFF"/>
                <w:sz w:val="22"/>
                <w:szCs w:val="22"/>
              </w:rPr>
            </w:pPr>
            <w:r w:rsidRPr="003416FB">
              <w:rPr>
                <w:rFonts w:ascii="Constantia" w:hAnsi="Constantia"/>
                <w:b/>
                <w:bCs/>
                <w:color w:val="FFFFFF"/>
                <w:sz w:val="22"/>
                <w:szCs w:val="22"/>
              </w:rPr>
              <w:t>Conditional Grants</w:t>
            </w:r>
          </w:p>
        </w:tc>
        <w:tc>
          <w:tcPr>
            <w:tcW w:w="1846" w:type="dxa"/>
            <w:tcBorders>
              <w:top w:val="single" w:sz="8" w:space="0" w:color="000000"/>
              <w:left w:val="nil"/>
              <w:bottom w:val="single" w:sz="8" w:space="0" w:color="000000"/>
              <w:right w:val="single" w:sz="8" w:space="0" w:color="000000"/>
            </w:tcBorders>
            <w:shd w:val="clear" w:color="000000" w:fill="1F4E79"/>
            <w:vAlign w:val="center"/>
            <w:hideMark/>
          </w:tcPr>
          <w:p w14:paraId="30A1B3E4" w14:textId="77777777" w:rsidR="00345196" w:rsidRPr="003416FB" w:rsidRDefault="00345196" w:rsidP="00AA0206">
            <w:pPr>
              <w:spacing w:line="276" w:lineRule="auto"/>
              <w:jc w:val="both"/>
              <w:rPr>
                <w:rFonts w:ascii="Constantia" w:hAnsi="Constantia"/>
                <w:b/>
                <w:bCs/>
                <w:color w:val="FFFFFF"/>
                <w:sz w:val="22"/>
                <w:szCs w:val="22"/>
              </w:rPr>
            </w:pPr>
            <w:r w:rsidRPr="003416FB">
              <w:rPr>
                <w:rFonts w:ascii="Constantia" w:hAnsi="Constantia"/>
                <w:b/>
                <w:bCs/>
                <w:color w:val="FFFFFF"/>
                <w:sz w:val="22"/>
                <w:szCs w:val="22"/>
              </w:rPr>
              <w:t>Amount (Kshs.)</w:t>
            </w:r>
          </w:p>
        </w:tc>
        <w:tc>
          <w:tcPr>
            <w:tcW w:w="1490" w:type="dxa"/>
            <w:tcBorders>
              <w:top w:val="single" w:sz="8" w:space="0" w:color="000000"/>
              <w:left w:val="nil"/>
              <w:bottom w:val="single" w:sz="8" w:space="0" w:color="000000"/>
              <w:right w:val="single" w:sz="8" w:space="0" w:color="000000"/>
            </w:tcBorders>
            <w:shd w:val="clear" w:color="000000" w:fill="1F4E79"/>
            <w:vAlign w:val="center"/>
            <w:hideMark/>
          </w:tcPr>
          <w:p w14:paraId="467EFEEE" w14:textId="77777777" w:rsidR="00345196" w:rsidRPr="003416FB" w:rsidRDefault="00345196" w:rsidP="00AA0206">
            <w:pPr>
              <w:spacing w:line="276" w:lineRule="auto"/>
              <w:jc w:val="both"/>
              <w:rPr>
                <w:rFonts w:ascii="Constantia" w:hAnsi="Constantia"/>
                <w:b/>
                <w:bCs/>
                <w:color w:val="FFFFFF"/>
                <w:sz w:val="22"/>
                <w:szCs w:val="22"/>
              </w:rPr>
            </w:pPr>
            <w:r w:rsidRPr="003416FB">
              <w:rPr>
                <w:rFonts w:ascii="Constantia" w:hAnsi="Constantia"/>
                <w:b/>
                <w:bCs/>
                <w:color w:val="FFFFFF"/>
                <w:sz w:val="22"/>
                <w:szCs w:val="22"/>
              </w:rPr>
              <w:t>Amount (Kshs.)</w:t>
            </w:r>
          </w:p>
        </w:tc>
      </w:tr>
      <w:tr w:rsidR="00345196" w:rsidRPr="003416FB" w14:paraId="5FC581AF" w14:textId="77777777" w:rsidTr="00345196">
        <w:trPr>
          <w:trHeight w:val="300"/>
          <w:tblHeader/>
        </w:trPr>
        <w:tc>
          <w:tcPr>
            <w:tcW w:w="945" w:type="dxa"/>
            <w:tcBorders>
              <w:top w:val="nil"/>
              <w:left w:val="single" w:sz="8" w:space="0" w:color="000000"/>
              <w:bottom w:val="single" w:sz="8" w:space="0" w:color="000000"/>
              <w:right w:val="single" w:sz="8" w:space="0" w:color="000000"/>
            </w:tcBorders>
            <w:shd w:val="clear" w:color="auto" w:fill="1F4E79" w:themeFill="accent1" w:themeFillShade="80"/>
            <w:vAlign w:val="center"/>
            <w:hideMark/>
          </w:tcPr>
          <w:p w14:paraId="4C04A3B9"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1F4E79" w:themeFill="accent1" w:themeFillShade="80"/>
            <w:vAlign w:val="center"/>
            <w:hideMark/>
          </w:tcPr>
          <w:p w14:paraId="6909CB78"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w:t>
            </w:r>
          </w:p>
        </w:tc>
        <w:tc>
          <w:tcPr>
            <w:tcW w:w="1846" w:type="dxa"/>
            <w:tcBorders>
              <w:top w:val="nil"/>
              <w:left w:val="nil"/>
              <w:bottom w:val="single" w:sz="8" w:space="0" w:color="000000"/>
              <w:right w:val="single" w:sz="8" w:space="0" w:color="000000"/>
            </w:tcBorders>
            <w:shd w:val="clear" w:color="auto" w:fill="1F4E79" w:themeFill="accent1" w:themeFillShade="80"/>
            <w:vAlign w:val="center"/>
            <w:hideMark/>
          </w:tcPr>
          <w:p w14:paraId="37CF9D93" w14:textId="77777777" w:rsidR="00345196" w:rsidRPr="003416FB" w:rsidRDefault="00345196" w:rsidP="00AA0206">
            <w:pPr>
              <w:spacing w:line="276" w:lineRule="auto"/>
              <w:jc w:val="both"/>
              <w:rPr>
                <w:rFonts w:ascii="Constantia" w:hAnsi="Constantia"/>
                <w:color w:val="FFFFFF" w:themeColor="background1"/>
                <w:sz w:val="22"/>
                <w:szCs w:val="22"/>
              </w:rPr>
            </w:pPr>
            <w:r w:rsidRPr="003416FB">
              <w:rPr>
                <w:rFonts w:ascii="Constantia" w:hAnsi="Constantia"/>
                <w:color w:val="FFFFFF" w:themeColor="background1"/>
                <w:sz w:val="22"/>
                <w:szCs w:val="22"/>
              </w:rPr>
              <w:t>2019/20</w:t>
            </w:r>
          </w:p>
        </w:tc>
        <w:tc>
          <w:tcPr>
            <w:tcW w:w="1490" w:type="dxa"/>
            <w:tcBorders>
              <w:top w:val="nil"/>
              <w:left w:val="nil"/>
              <w:bottom w:val="single" w:sz="8" w:space="0" w:color="000000"/>
              <w:right w:val="single" w:sz="8" w:space="0" w:color="000000"/>
            </w:tcBorders>
            <w:shd w:val="clear" w:color="auto" w:fill="1F4E79" w:themeFill="accent1" w:themeFillShade="80"/>
            <w:vAlign w:val="center"/>
            <w:hideMark/>
          </w:tcPr>
          <w:p w14:paraId="32DCE838" w14:textId="77777777" w:rsidR="00345196" w:rsidRPr="003416FB" w:rsidRDefault="00345196" w:rsidP="00AA0206">
            <w:pPr>
              <w:spacing w:line="276" w:lineRule="auto"/>
              <w:jc w:val="both"/>
              <w:rPr>
                <w:rFonts w:ascii="Constantia" w:hAnsi="Constantia"/>
                <w:color w:val="FFFFFF" w:themeColor="background1"/>
                <w:sz w:val="22"/>
                <w:szCs w:val="22"/>
              </w:rPr>
            </w:pPr>
            <w:r w:rsidRPr="003416FB">
              <w:rPr>
                <w:rFonts w:ascii="Constantia" w:hAnsi="Constantia"/>
                <w:color w:val="FFFFFF" w:themeColor="background1"/>
                <w:sz w:val="22"/>
                <w:szCs w:val="22"/>
              </w:rPr>
              <w:t>2020/21</w:t>
            </w:r>
          </w:p>
        </w:tc>
      </w:tr>
      <w:tr w:rsidR="00345196" w:rsidRPr="003416FB" w14:paraId="40BE0421" w14:textId="77777777" w:rsidTr="00345196">
        <w:trPr>
          <w:trHeight w:val="448"/>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370D1282"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1.</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0B8BC95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Transforming Health Systems for Universal Care Project </w:t>
            </w:r>
            <w:r w:rsidRPr="003416FB">
              <w:rPr>
                <w:rFonts w:ascii="Constantia" w:hAnsi="Constantia"/>
                <w:color w:val="000000"/>
              </w:rPr>
              <w:t>(THSUCP)</w:t>
            </w:r>
            <w:r w:rsidRPr="003416FB">
              <w:rPr>
                <w:rFonts w:ascii="Constantia" w:hAnsi="Constantia"/>
                <w:color w:val="000000"/>
                <w:sz w:val="22"/>
                <w:szCs w:val="22"/>
              </w:rPr>
              <w:t xml:space="preserve"> -(World Bank)</w:t>
            </w:r>
          </w:p>
        </w:tc>
        <w:tc>
          <w:tcPr>
            <w:tcW w:w="1846" w:type="dxa"/>
            <w:tcBorders>
              <w:top w:val="nil"/>
              <w:left w:val="nil"/>
              <w:bottom w:val="single" w:sz="8" w:space="0" w:color="000000"/>
              <w:right w:val="single" w:sz="8" w:space="0" w:color="000000"/>
            </w:tcBorders>
            <w:shd w:val="clear" w:color="auto" w:fill="auto"/>
            <w:vAlign w:val="center"/>
            <w:hideMark/>
          </w:tcPr>
          <w:p w14:paraId="0CB7C65B"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143,042,792</w:t>
            </w:r>
          </w:p>
        </w:tc>
        <w:tc>
          <w:tcPr>
            <w:tcW w:w="1490" w:type="dxa"/>
            <w:tcBorders>
              <w:top w:val="nil"/>
              <w:left w:val="nil"/>
              <w:bottom w:val="single" w:sz="8" w:space="0" w:color="000000"/>
              <w:right w:val="single" w:sz="8" w:space="0" w:color="000000"/>
            </w:tcBorders>
            <w:shd w:val="clear" w:color="auto" w:fill="auto"/>
            <w:vAlign w:val="center"/>
            <w:hideMark/>
          </w:tcPr>
          <w:p w14:paraId="014149EF"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143,042,792</w:t>
            </w:r>
          </w:p>
        </w:tc>
      </w:tr>
      <w:tr w:rsidR="00345196" w:rsidRPr="003416FB" w14:paraId="308103D8" w14:textId="77777777" w:rsidTr="00345196">
        <w:trPr>
          <w:trHeight w:val="673"/>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54B14991"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2.</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3060345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National Agriculture &amp; Rural Inclusive Growth Project (NARIGP) –World Bank)</w:t>
            </w:r>
          </w:p>
        </w:tc>
        <w:tc>
          <w:tcPr>
            <w:tcW w:w="1846" w:type="dxa"/>
            <w:tcBorders>
              <w:top w:val="nil"/>
              <w:left w:val="nil"/>
              <w:bottom w:val="single" w:sz="8" w:space="0" w:color="000000"/>
              <w:right w:val="single" w:sz="8" w:space="0" w:color="000000"/>
            </w:tcBorders>
            <w:shd w:val="clear" w:color="auto" w:fill="auto"/>
            <w:vAlign w:val="center"/>
            <w:hideMark/>
          </w:tcPr>
          <w:p w14:paraId="75C4C053"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350,000,000</w:t>
            </w:r>
          </w:p>
        </w:tc>
        <w:tc>
          <w:tcPr>
            <w:tcW w:w="1490" w:type="dxa"/>
            <w:tcBorders>
              <w:top w:val="nil"/>
              <w:left w:val="nil"/>
              <w:bottom w:val="single" w:sz="8" w:space="0" w:color="000000"/>
              <w:right w:val="single" w:sz="8" w:space="0" w:color="000000"/>
            </w:tcBorders>
            <w:shd w:val="clear" w:color="auto" w:fill="auto"/>
            <w:vAlign w:val="center"/>
            <w:hideMark/>
          </w:tcPr>
          <w:p w14:paraId="18131E60"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350,000,000</w:t>
            </w:r>
          </w:p>
        </w:tc>
      </w:tr>
      <w:tr w:rsidR="00345196" w:rsidRPr="003416FB" w14:paraId="2535CEF9" w14:textId="77777777" w:rsidTr="00345196">
        <w:trPr>
          <w:trHeight w:val="70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607D4D6F"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42107E9B"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Kenya Devolution Support Project KDSP– Level 1 grant (IDA-World Bank)</w:t>
            </w:r>
          </w:p>
        </w:tc>
        <w:tc>
          <w:tcPr>
            <w:tcW w:w="1846" w:type="dxa"/>
            <w:tcBorders>
              <w:top w:val="nil"/>
              <w:left w:val="nil"/>
              <w:bottom w:val="single" w:sz="8" w:space="0" w:color="000000"/>
              <w:right w:val="single" w:sz="8" w:space="0" w:color="000000"/>
            </w:tcBorders>
            <w:shd w:val="clear" w:color="auto" w:fill="auto"/>
            <w:vAlign w:val="center"/>
            <w:hideMark/>
          </w:tcPr>
          <w:p w14:paraId="0DD5CDA3"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30,000,000</w:t>
            </w:r>
          </w:p>
        </w:tc>
        <w:tc>
          <w:tcPr>
            <w:tcW w:w="1490" w:type="dxa"/>
            <w:tcBorders>
              <w:top w:val="nil"/>
              <w:left w:val="nil"/>
              <w:bottom w:val="single" w:sz="8" w:space="0" w:color="000000"/>
              <w:right w:val="single" w:sz="8" w:space="0" w:color="000000"/>
            </w:tcBorders>
            <w:shd w:val="clear" w:color="auto" w:fill="auto"/>
            <w:vAlign w:val="center"/>
            <w:hideMark/>
          </w:tcPr>
          <w:p w14:paraId="5E3EAB13"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30,000,000</w:t>
            </w:r>
          </w:p>
        </w:tc>
      </w:tr>
      <w:tr w:rsidR="00345196" w:rsidRPr="003416FB" w14:paraId="2C92FE5E" w14:textId="77777777" w:rsidTr="00345196">
        <w:trPr>
          <w:trHeight w:val="52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1C51DC7C"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4.</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0B84331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Kenya Urban Support Project (IDA-World Bank)</w:t>
            </w:r>
          </w:p>
        </w:tc>
        <w:tc>
          <w:tcPr>
            <w:tcW w:w="1846" w:type="dxa"/>
            <w:tcBorders>
              <w:top w:val="nil"/>
              <w:left w:val="nil"/>
              <w:bottom w:val="single" w:sz="8" w:space="0" w:color="000000"/>
              <w:right w:val="single" w:sz="8" w:space="0" w:color="000000"/>
            </w:tcBorders>
            <w:shd w:val="clear" w:color="auto" w:fill="auto"/>
            <w:vAlign w:val="center"/>
            <w:hideMark/>
          </w:tcPr>
          <w:p w14:paraId="69A92CCE"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300,977,100</w:t>
            </w:r>
          </w:p>
        </w:tc>
        <w:tc>
          <w:tcPr>
            <w:tcW w:w="1490" w:type="dxa"/>
            <w:tcBorders>
              <w:top w:val="nil"/>
              <w:left w:val="nil"/>
              <w:bottom w:val="single" w:sz="8" w:space="0" w:color="000000"/>
              <w:right w:val="single" w:sz="8" w:space="0" w:color="000000"/>
            </w:tcBorders>
            <w:shd w:val="clear" w:color="auto" w:fill="auto"/>
            <w:vAlign w:val="center"/>
            <w:hideMark/>
          </w:tcPr>
          <w:p w14:paraId="1A28DC2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300,977,100</w:t>
            </w:r>
          </w:p>
        </w:tc>
      </w:tr>
      <w:tr w:rsidR="00345196" w:rsidRPr="003416FB" w14:paraId="66378E47" w14:textId="77777777" w:rsidTr="00345196">
        <w:trPr>
          <w:trHeight w:val="601"/>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1E351E16"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5.</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76D005D5"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Universal Health Care in Devolved System Programme (DANIDA)</w:t>
            </w:r>
          </w:p>
        </w:tc>
        <w:tc>
          <w:tcPr>
            <w:tcW w:w="1846" w:type="dxa"/>
            <w:tcBorders>
              <w:top w:val="nil"/>
              <w:left w:val="nil"/>
              <w:bottom w:val="single" w:sz="8" w:space="0" w:color="000000"/>
              <w:right w:val="single" w:sz="8" w:space="0" w:color="000000"/>
            </w:tcBorders>
            <w:shd w:val="clear" w:color="auto" w:fill="auto"/>
            <w:vAlign w:val="center"/>
            <w:hideMark/>
          </w:tcPr>
          <w:p w14:paraId="257CC666"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26,718,750</w:t>
            </w:r>
          </w:p>
        </w:tc>
        <w:tc>
          <w:tcPr>
            <w:tcW w:w="1490" w:type="dxa"/>
            <w:tcBorders>
              <w:top w:val="nil"/>
              <w:left w:val="nil"/>
              <w:bottom w:val="single" w:sz="8" w:space="0" w:color="000000"/>
              <w:right w:val="single" w:sz="8" w:space="0" w:color="000000"/>
            </w:tcBorders>
            <w:shd w:val="clear" w:color="auto" w:fill="auto"/>
            <w:vAlign w:val="center"/>
            <w:hideMark/>
          </w:tcPr>
          <w:p w14:paraId="3ED40102"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26,718,750</w:t>
            </w:r>
          </w:p>
        </w:tc>
      </w:tr>
      <w:tr w:rsidR="00345196" w:rsidRPr="003416FB" w14:paraId="720C9DDC" w14:textId="77777777" w:rsidTr="00345196">
        <w:trPr>
          <w:trHeight w:val="709"/>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7C5A30D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lastRenderedPageBreak/>
              <w:t>6.</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2B110D1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Kenya Devolution Support Project KDSP Level 2 Grant (World Bank)</w:t>
            </w:r>
          </w:p>
        </w:tc>
        <w:tc>
          <w:tcPr>
            <w:tcW w:w="1846" w:type="dxa"/>
            <w:tcBorders>
              <w:top w:val="nil"/>
              <w:left w:val="nil"/>
              <w:bottom w:val="single" w:sz="8" w:space="0" w:color="000000"/>
              <w:right w:val="single" w:sz="8" w:space="0" w:color="000000"/>
            </w:tcBorders>
            <w:shd w:val="clear" w:color="auto" w:fill="auto"/>
            <w:vAlign w:val="center"/>
            <w:hideMark/>
          </w:tcPr>
          <w:p w14:paraId="482FE26D"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212,537,789 </w:t>
            </w:r>
          </w:p>
        </w:tc>
        <w:tc>
          <w:tcPr>
            <w:tcW w:w="1490" w:type="dxa"/>
            <w:tcBorders>
              <w:top w:val="nil"/>
              <w:left w:val="nil"/>
              <w:bottom w:val="single" w:sz="8" w:space="0" w:color="000000"/>
              <w:right w:val="single" w:sz="8" w:space="0" w:color="000000"/>
            </w:tcBorders>
            <w:shd w:val="clear" w:color="auto" w:fill="auto"/>
            <w:vAlign w:val="center"/>
            <w:hideMark/>
          </w:tcPr>
          <w:p w14:paraId="700E5CD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212,537,789 </w:t>
            </w:r>
          </w:p>
        </w:tc>
      </w:tr>
      <w:tr w:rsidR="00345196" w:rsidRPr="003416FB" w14:paraId="2FFEC3C3" w14:textId="77777777" w:rsidTr="00345196">
        <w:trPr>
          <w:trHeight w:val="52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69110791"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7.</w:t>
            </w:r>
            <w:r w:rsidRPr="003416FB">
              <w:rPr>
                <w:rFonts w:ascii="Constantia" w:hAnsi="Constantia"/>
                <w:color w:val="000000"/>
                <w:sz w:val="14"/>
                <w:szCs w:val="14"/>
              </w:rPr>
              <w:t xml:space="preserve">      </w:t>
            </w:r>
            <w:r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4D5C2F40"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Agriculture Sector Support Programme –ASDSP (SWEDEN) </w:t>
            </w:r>
          </w:p>
        </w:tc>
        <w:tc>
          <w:tcPr>
            <w:tcW w:w="1846" w:type="dxa"/>
            <w:tcBorders>
              <w:top w:val="nil"/>
              <w:left w:val="nil"/>
              <w:bottom w:val="single" w:sz="8" w:space="0" w:color="000000"/>
              <w:right w:val="single" w:sz="8" w:space="0" w:color="000000"/>
            </w:tcBorders>
            <w:shd w:val="clear" w:color="auto" w:fill="auto"/>
            <w:vAlign w:val="center"/>
            <w:hideMark/>
          </w:tcPr>
          <w:p w14:paraId="648D817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   </w:t>
            </w:r>
          </w:p>
        </w:tc>
        <w:tc>
          <w:tcPr>
            <w:tcW w:w="1490" w:type="dxa"/>
            <w:tcBorders>
              <w:top w:val="nil"/>
              <w:left w:val="nil"/>
              <w:bottom w:val="single" w:sz="8" w:space="0" w:color="000000"/>
              <w:right w:val="single" w:sz="8" w:space="0" w:color="000000"/>
            </w:tcBorders>
            <w:shd w:val="clear" w:color="auto" w:fill="auto"/>
            <w:vAlign w:val="center"/>
            <w:hideMark/>
          </w:tcPr>
          <w:p w14:paraId="23AC9C8E"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   </w:t>
            </w:r>
          </w:p>
        </w:tc>
      </w:tr>
      <w:tr w:rsidR="00345196" w:rsidRPr="003416FB" w14:paraId="3CAD57DB" w14:textId="77777777" w:rsidTr="00345196">
        <w:trPr>
          <w:trHeight w:val="30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5BA8D0F3" w14:textId="77777777" w:rsidR="00345196" w:rsidRPr="003416FB" w:rsidRDefault="0047625D"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8.</w:t>
            </w:r>
          </w:p>
        </w:tc>
        <w:tc>
          <w:tcPr>
            <w:tcW w:w="5413" w:type="dxa"/>
            <w:tcBorders>
              <w:top w:val="nil"/>
              <w:left w:val="nil"/>
              <w:bottom w:val="single" w:sz="8" w:space="0" w:color="000000"/>
              <w:right w:val="single" w:sz="8" w:space="0" w:color="000000"/>
            </w:tcBorders>
            <w:shd w:val="clear" w:color="auto" w:fill="auto"/>
            <w:vAlign w:val="center"/>
            <w:hideMark/>
          </w:tcPr>
          <w:p w14:paraId="7664F48F"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ASDSP II</w:t>
            </w:r>
          </w:p>
        </w:tc>
        <w:tc>
          <w:tcPr>
            <w:tcW w:w="1846" w:type="dxa"/>
            <w:tcBorders>
              <w:top w:val="nil"/>
              <w:left w:val="nil"/>
              <w:bottom w:val="single" w:sz="8" w:space="0" w:color="000000"/>
              <w:right w:val="single" w:sz="8" w:space="0" w:color="000000"/>
            </w:tcBorders>
            <w:shd w:val="clear" w:color="auto" w:fill="auto"/>
            <w:vAlign w:val="center"/>
            <w:hideMark/>
          </w:tcPr>
          <w:p w14:paraId="1A06FC93"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18,814,092 </w:t>
            </w:r>
          </w:p>
        </w:tc>
        <w:tc>
          <w:tcPr>
            <w:tcW w:w="1490" w:type="dxa"/>
            <w:tcBorders>
              <w:top w:val="nil"/>
              <w:left w:val="nil"/>
              <w:bottom w:val="single" w:sz="8" w:space="0" w:color="000000"/>
              <w:right w:val="single" w:sz="8" w:space="0" w:color="000000"/>
            </w:tcBorders>
            <w:shd w:val="clear" w:color="auto" w:fill="auto"/>
            <w:vAlign w:val="center"/>
            <w:hideMark/>
          </w:tcPr>
          <w:p w14:paraId="1914592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18,814,092 </w:t>
            </w:r>
          </w:p>
        </w:tc>
      </w:tr>
      <w:tr w:rsidR="00345196" w:rsidRPr="003416FB" w14:paraId="0710EA0F" w14:textId="77777777" w:rsidTr="00345196">
        <w:trPr>
          <w:trHeight w:val="61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61103DDB" w14:textId="77777777" w:rsidR="00345196" w:rsidRPr="003416FB" w:rsidRDefault="0047625D"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9.</w:t>
            </w:r>
            <w:r w:rsidR="00345196" w:rsidRPr="003416FB">
              <w:rPr>
                <w:rFonts w:ascii="Constantia" w:hAnsi="Constantia"/>
                <w:color w:val="000000"/>
                <w:sz w:val="14"/>
                <w:szCs w:val="14"/>
              </w:rPr>
              <w:t xml:space="preserve">     </w:t>
            </w:r>
            <w:r w:rsidR="00345196"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4721D778"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Water Tower Protection &amp; Climate Change Mitigation and Adaptation Programme (</w:t>
            </w:r>
            <w:proofErr w:type="spellStart"/>
            <w:r w:rsidRPr="003416FB">
              <w:rPr>
                <w:rFonts w:ascii="Constantia" w:hAnsi="Constantia"/>
                <w:color w:val="000000"/>
                <w:sz w:val="22"/>
                <w:szCs w:val="22"/>
              </w:rPr>
              <w:t>WaTER</w:t>
            </w:r>
            <w:proofErr w:type="spellEnd"/>
            <w:r w:rsidRPr="003416FB">
              <w:rPr>
                <w:rFonts w:ascii="Constantia" w:hAnsi="Constantia"/>
                <w:color w:val="000000"/>
                <w:sz w:val="22"/>
                <w:szCs w:val="22"/>
              </w:rPr>
              <w:t>) - EU</w:t>
            </w:r>
          </w:p>
        </w:tc>
        <w:tc>
          <w:tcPr>
            <w:tcW w:w="1846" w:type="dxa"/>
            <w:tcBorders>
              <w:top w:val="nil"/>
              <w:left w:val="nil"/>
              <w:bottom w:val="single" w:sz="8" w:space="0" w:color="000000"/>
              <w:right w:val="single" w:sz="8" w:space="0" w:color="000000"/>
            </w:tcBorders>
            <w:shd w:val="clear" w:color="auto" w:fill="auto"/>
            <w:vAlign w:val="center"/>
            <w:hideMark/>
          </w:tcPr>
          <w:p w14:paraId="7853F96C"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80,000,000 </w:t>
            </w:r>
          </w:p>
        </w:tc>
        <w:tc>
          <w:tcPr>
            <w:tcW w:w="1490" w:type="dxa"/>
            <w:tcBorders>
              <w:top w:val="nil"/>
              <w:left w:val="nil"/>
              <w:bottom w:val="single" w:sz="8" w:space="0" w:color="000000"/>
              <w:right w:val="single" w:sz="8" w:space="0" w:color="000000"/>
            </w:tcBorders>
            <w:shd w:val="clear" w:color="auto" w:fill="auto"/>
            <w:vAlign w:val="center"/>
            <w:hideMark/>
          </w:tcPr>
          <w:p w14:paraId="4894947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80,000,000 </w:t>
            </w:r>
          </w:p>
        </w:tc>
      </w:tr>
      <w:tr w:rsidR="00345196" w:rsidRPr="003416FB" w14:paraId="5EAABC2C" w14:textId="77777777" w:rsidTr="00345196">
        <w:trPr>
          <w:trHeight w:val="7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2EEFFDD8" w14:textId="77777777" w:rsidR="00345196" w:rsidRPr="003416FB" w:rsidRDefault="0047625D"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10.</w:t>
            </w:r>
            <w:r w:rsidR="00345196" w:rsidRPr="003416FB">
              <w:rPr>
                <w:rFonts w:ascii="Constantia" w:hAnsi="Constantia"/>
                <w:color w:val="000000"/>
                <w:sz w:val="14"/>
                <w:szCs w:val="14"/>
              </w:rPr>
              <w:t xml:space="preserve">     </w:t>
            </w:r>
            <w:r w:rsidR="00345196"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47EA0A61"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Kenya Urban Support Project (KUSP)- Urban Institutional Grants (UIG) Bal 2017/18  (World Bank)</w:t>
            </w:r>
          </w:p>
        </w:tc>
        <w:tc>
          <w:tcPr>
            <w:tcW w:w="1846" w:type="dxa"/>
            <w:tcBorders>
              <w:top w:val="nil"/>
              <w:left w:val="nil"/>
              <w:bottom w:val="single" w:sz="8" w:space="0" w:color="000000"/>
              <w:right w:val="single" w:sz="8" w:space="0" w:color="000000"/>
            </w:tcBorders>
            <w:shd w:val="clear" w:color="auto" w:fill="auto"/>
            <w:vAlign w:val="center"/>
            <w:hideMark/>
          </w:tcPr>
          <w:p w14:paraId="789D0CF1"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8,800,000 </w:t>
            </w:r>
          </w:p>
        </w:tc>
        <w:tc>
          <w:tcPr>
            <w:tcW w:w="1490" w:type="dxa"/>
            <w:tcBorders>
              <w:top w:val="nil"/>
              <w:left w:val="nil"/>
              <w:bottom w:val="single" w:sz="8" w:space="0" w:color="000000"/>
              <w:right w:val="single" w:sz="8" w:space="0" w:color="000000"/>
            </w:tcBorders>
            <w:shd w:val="clear" w:color="auto" w:fill="auto"/>
            <w:vAlign w:val="center"/>
            <w:hideMark/>
          </w:tcPr>
          <w:p w14:paraId="3C06745C"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11,000,000 </w:t>
            </w:r>
          </w:p>
        </w:tc>
      </w:tr>
      <w:tr w:rsidR="00345196" w:rsidRPr="003416FB" w14:paraId="0336F3E2" w14:textId="77777777" w:rsidTr="00345196">
        <w:trPr>
          <w:trHeight w:val="30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5701BA27" w14:textId="77777777" w:rsidR="00345196" w:rsidRPr="003416FB" w:rsidRDefault="0047625D"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11.</w:t>
            </w:r>
            <w:r w:rsidR="00345196" w:rsidRPr="003416FB">
              <w:rPr>
                <w:rFonts w:ascii="Constantia" w:hAnsi="Constantia"/>
                <w:color w:val="000000"/>
                <w:sz w:val="14"/>
                <w:szCs w:val="14"/>
              </w:rPr>
              <w:t xml:space="preserve">    </w:t>
            </w:r>
            <w:r w:rsidR="00345196" w:rsidRPr="003416FB">
              <w:rPr>
                <w:rFonts w:ascii="Constantia" w:hAnsi="Constantia"/>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784F3FA8"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UNICEF</w:t>
            </w:r>
          </w:p>
        </w:tc>
        <w:tc>
          <w:tcPr>
            <w:tcW w:w="1846" w:type="dxa"/>
            <w:tcBorders>
              <w:top w:val="nil"/>
              <w:left w:val="nil"/>
              <w:bottom w:val="single" w:sz="8" w:space="0" w:color="000000"/>
              <w:right w:val="single" w:sz="8" w:space="0" w:color="000000"/>
            </w:tcBorders>
            <w:shd w:val="clear" w:color="auto" w:fill="auto"/>
            <w:vAlign w:val="center"/>
            <w:hideMark/>
          </w:tcPr>
          <w:p w14:paraId="134A19E7"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3,517,500 </w:t>
            </w:r>
          </w:p>
        </w:tc>
        <w:tc>
          <w:tcPr>
            <w:tcW w:w="1490" w:type="dxa"/>
            <w:tcBorders>
              <w:top w:val="nil"/>
              <w:left w:val="nil"/>
              <w:bottom w:val="single" w:sz="8" w:space="0" w:color="000000"/>
              <w:right w:val="single" w:sz="8" w:space="0" w:color="000000"/>
            </w:tcBorders>
            <w:shd w:val="clear" w:color="auto" w:fill="auto"/>
            <w:vAlign w:val="center"/>
            <w:hideMark/>
          </w:tcPr>
          <w:p w14:paraId="1CD06ECA" w14:textId="77777777" w:rsidR="00345196" w:rsidRPr="003416FB" w:rsidRDefault="00345196" w:rsidP="00AA0206">
            <w:pPr>
              <w:spacing w:line="276" w:lineRule="auto"/>
              <w:jc w:val="both"/>
              <w:rPr>
                <w:rFonts w:ascii="Constantia" w:hAnsi="Constantia"/>
                <w:color w:val="000000"/>
                <w:sz w:val="22"/>
                <w:szCs w:val="22"/>
              </w:rPr>
            </w:pPr>
            <w:r w:rsidRPr="003416FB">
              <w:rPr>
                <w:rFonts w:ascii="Constantia" w:hAnsi="Constantia"/>
                <w:color w:val="000000"/>
                <w:sz w:val="22"/>
                <w:szCs w:val="22"/>
              </w:rPr>
              <w:t xml:space="preserve">      3,517,500 </w:t>
            </w:r>
          </w:p>
        </w:tc>
      </w:tr>
      <w:tr w:rsidR="00345196" w:rsidRPr="003416FB" w14:paraId="03A38FBC" w14:textId="77777777" w:rsidTr="00345196">
        <w:trPr>
          <w:trHeight w:val="300"/>
        </w:trPr>
        <w:tc>
          <w:tcPr>
            <w:tcW w:w="945" w:type="dxa"/>
            <w:tcBorders>
              <w:top w:val="nil"/>
              <w:left w:val="single" w:sz="8" w:space="0" w:color="000000"/>
              <w:bottom w:val="single" w:sz="8" w:space="0" w:color="000000"/>
              <w:right w:val="single" w:sz="8" w:space="0" w:color="000000"/>
            </w:tcBorders>
            <w:shd w:val="clear" w:color="auto" w:fill="auto"/>
            <w:vAlign w:val="center"/>
            <w:hideMark/>
          </w:tcPr>
          <w:p w14:paraId="6E36D6ED" w14:textId="77777777" w:rsidR="00345196" w:rsidRPr="003416FB" w:rsidRDefault="00345196" w:rsidP="00AA0206">
            <w:pPr>
              <w:spacing w:line="276" w:lineRule="auto"/>
              <w:jc w:val="both"/>
              <w:rPr>
                <w:rFonts w:ascii="Constantia" w:hAnsi="Constantia"/>
                <w:b/>
                <w:bCs/>
                <w:color w:val="000000"/>
                <w:sz w:val="22"/>
                <w:szCs w:val="22"/>
              </w:rPr>
            </w:pPr>
            <w:r w:rsidRPr="003416FB">
              <w:rPr>
                <w:rFonts w:ascii="Constantia" w:hAnsi="Constantia"/>
                <w:b/>
                <w:bCs/>
                <w:color w:val="000000"/>
                <w:sz w:val="22"/>
                <w:szCs w:val="22"/>
              </w:rPr>
              <w:t> </w:t>
            </w:r>
          </w:p>
        </w:tc>
        <w:tc>
          <w:tcPr>
            <w:tcW w:w="5413" w:type="dxa"/>
            <w:tcBorders>
              <w:top w:val="nil"/>
              <w:left w:val="nil"/>
              <w:bottom w:val="single" w:sz="8" w:space="0" w:color="000000"/>
              <w:right w:val="single" w:sz="8" w:space="0" w:color="000000"/>
            </w:tcBorders>
            <w:shd w:val="clear" w:color="auto" w:fill="auto"/>
            <w:vAlign w:val="center"/>
            <w:hideMark/>
          </w:tcPr>
          <w:p w14:paraId="48E03A49" w14:textId="77777777" w:rsidR="00345196" w:rsidRPr="003416FB" w:rsidRDefault="00345196" w:rsidP="00AA0206">
            <w:pPr>
              <w:spacing w:line="276" w:lineRule="auto"/>
              <w:jc w:val="both"/>
              <w:rPr>
                <w:rFonts w:ascii="Constantia" w:hAnsi="Constantia"/>
                <w:b/>
                <w:bCs/>
                <w:color w:val="000000"/>
                <w:sz w:val="22"/>
                <w:szCs w:val="22"/>
              </w:rPr>
            </w:pPr>
            <w:r w:rsidRPr="003416FB">
              <w:rPr>
                <w:rFonts w:ascii="Constantia" w:hAnsi="Constantia"/>
                <w:b/>
                <w:bCs/>
                <w:color w:val="000000"/>
                <w:sz w:val="22"/>
                <w:szCs w:val="22"/>
              </w:rPr>
              <w:t>TOTALS</w:t>
            </w:r>
          </w:p>
        </w:tc>
        <w:tc>
          <w:tcPr>
            <w:tcW w:w="1846" w:type="dxa"/>
            <w:tcBorders>
              <w:top w:val="nil"/>
              <w:left w:val="nil"/>
              <w:bottom w:val="single" w:sz="8" w:space="0" w:color="000000"/>
              <w:right w:val="single" w:sz="8" w:space="0" w:color="000000"/>
            </w:tcBorders>
            <w:shd w:val="clear" w:color="auto" w:fill="auto"/>
            <w:vAlign w:val="center"/>
            <w:hideMark/>
          </w:tcPr>
          <w:p w14:paraId="5D28DA8F" w14:textId="77777777" w:rsidR="00345196" w:rsidRPr="003416FB" w:rsidRDefault="00345196" w:rsidP="00AA0206">
            <w:pPr>
              <w:spacing w:line="276" w:lineRule="auto"/>
              <w:jc w:val="both"/>
              <w:rPr>
                <w:rFonts w:ascii="Constantia" w:hAnsi="Constantia"/>
                <w:b/>
                <w:bCs/>
                <w:color w:val="000000"/>
                <w:sz w:val="22"/>
                <w:szCs w:val="22"/>
              </w:rPr>
            </w:pPr>
            <w:r w:rsidRPr="003416FB">
              <w:rPr>
                <w:rFonts w:ascii="Constantia" w:hAnsi="Constantia"/>
                <w:b/>
                <w:bCs/>
                <w:color w:val="000000"/>
                <w:sz w:val="22"/>
                <w:szCs w:val="22"/>
              </w:rPr>
              <w:t>1,174,408,023</w:t>
            </w:r>
          </w:p>
        </w:tc>
        <w:tc>
          <w:tcPr>
            <w:tcW w:w="1490" w:type="dxa"/>
            <w:tcBorders>
              <w:top w:val="nil"/>
              <w:left w:val="nil"/>
              <w:bottom w:val="single" w:sz="8" w:space="0" w:color="000000"/>
              <w:right w:val="single" w:sz="8" w:space="0" w:color="000000"/>
            </w:tcBorders>
            <w:shd w:val="clear" w:color="auto" w:fill="auto"/>
            <w:vAlign w:val="center"/>
            <w:hideMark/>
          </w:tcPr>
          <w:p w14:paraId="03558A34" w14:textId="77777777" w:rsidR="00345196" w:rsidRPr="003416FB" w:rsidRDefault="00345196" w:rsidP="00AA0206">
            <w:pPr>
              <w:spacing w:line="276" w:lineRule="auto"/>
              <w:jc w:val="both"/>
              <w:rPr>
                <w:rFonts w:ascii="Constantia" w:hAnsi="Constantia"/>
                <w:b/>
                <w:bCs/>
                <w:color w:val="000000"/>
                <w:sz w:val="22"/>
                <w:szCs w:val="22"/>
              </w:rPr>
            </w:pPr>
            <w:r w:rsidRPr="003416FB">
              <w:rPr>
                <w:rFonts w:ascii="Constantia" w:hAnsi="Constantia"/>
                <w:b/>
                <w:bCs/>
                <w:color w:val="000000"/>
                <w:sz w:val="22"/>
                <w:szCs w:val="22"/>
              </w:rPr>
              <w:t>1,176,608,023</w:t>
            </w:r>
          </w:p>
        </w:tc>
      </w:tr>
    </w:tbl>
    <w:p w14:paraId="34CDE488" w14:textId="77777777" w:rsidR="00181E31" w:rsidRPr="003416FB" w:rsidRDefault="00181E31" w:rsidP="00AA0206">
      <w:pPr>
        <w:autoSpaceDE w:val="0"/>
        <w:autoSpaceDN w:val="0"/>
        <w:adjustRightInd w:val="0"/>
        <w:spacing w:line="276" w:lineRule="auto"/>
        <w:jc w:val="both"/>
        <w:rPr>
          <w:rFonts w:ascii="Constantia" w:hAnsi="Constantia" w:cs="Calibri"/>
          <w:b/>
          <w:bCs/>
          <w:highlight w:val="lightGray"/>
        </w:rPr>
      </w:pPr>
    </w:p>
    <w:p w14:paraId="59C508F3" w14:textId="77777777" w:rsidR="002009A6" w:rsidRPr="003416FB" w:rsidRDefault="002B4454" w:rsidP="00AA0206">
      <w:pPr>
        <w:autoSpaceDE w:val="0"/>
        <w:autoSpaceDN w:val="0"/>
        <w:adjustRightInd w:val="0"/>
        <w:spacing w:line="276" w:lineRule="auto"/>
        <w:jc w:val="both"/>
        <w:rPr>
          <w:rFonts w:ascii="Constantia" w:hAnsi="Constantia" w:cs="Calibri"/>
          <w:b/>
          <w:bCs/>
        </w:rPr>
      </w:pPr>
      <w:r w:rsidRPr="003416FB">
        <w:rPr>
          <w:rFonts w:ascii="Constantia" w:hAnsi="Constantia" w:cs="Calibri"/>
          <w:b/>
          <w:bCs/>
        </w:rPr>
        <w:t>Urban Development strategy</w:t>
      </w:r>
    </w:p>
    <w:p w14:paraId="76F5406B"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The County constituted urban/town management committees/boards for proactive response to urban development issues. Among other roles, the committee/boards are in charge of; </w:t>
      </w:r>
    </w:p>
    <w:p w14:paraId="39B54986" w14:textId="77777777" w:rsidR="002B4454" w:rsidRPr="003416FB" w:rsidRDefault="002B4454" w:rsidP="00624850">
      <w:pPr>
        <w:pStyle w:val="ListParagraph"/>
        <w:numPr>
          <w:ilvl w:val="0"/>
          <w:numId w:val="28"/>
        </w:numPr>
        <w:spacing w:after="200" w:line="276" w:lineRule="auto"/>
        <w:jc w:val="both"/>
        <w:rPr>
          <w:rFonts w:ascii="Constantia" w:hAnsi="Constantia"/>
          <w:bCs/>
          <w:iCs/>
        </w:rPr>
      </w:pPr>
      <w:r w:rsidRPr="003416FB">
        <w:rPr>
          <w:rFonts w:ascii="Constantia" w:hAnsi="Constantia"/>
          <w:bCs/>
          <w:iCs/>
        </w:rPr>
        <w:t>Developing a coherent urban transport policy supportive of the overall County urban development strategy.</w:t>
      </w:r>
    </w:p>
    <w:p w14:paraId="7AD26EDF" w14:textId="77777777" w:rsidR="002B4454" w:rsidRPr="003416FB" w:rsidRDefault="002B4454" w:rsidP="00624850">
      <w:pPr>
        <w:pStyle w:val="ListParagraph"/>
        <w:numPr>
          <w:ilvl w:val="0"/>
          <w:numId w:val="28"/>
        </w:numPr>
        <w:spacing w:after="200" w:line="276" w:lineRule="auto"/>
        <w:jc w:val="both"/>
        <w:rPr>
          <w:rFonts w:ascii="Constantia" w:hAnsi="Constantia"/>
          <w:bCs/>
          <w:iCs/>
        </w:rPr>
      </w:pPr>
      <w:r w:rsidRPr="003416FB">
        <w:rPr>
          <w:rFonts w:ascii="Constantia" w:hAnsi="Constantia"/>
          <w:bCs/>
          <w:iCs/>
        </w:rPr>
        <w:t>Overse</w:t>
      </w:r>
      <w:r w:rsidR="00660364" w:rsidRPr="003416FB">
        <w:rPr>
          <w:rFonts w:ascii="Constantia" w:hAnsi="Constantia"/>
          <w:bCs/>
          <w:iCs/>
        </w:rPr>
        <w:t>e</w:t>
      </w:r>
      <w:r w:rsidRPr="003416FB">
        <w:rPr>
          <w:rFonts w:ascii="Constantia" w:hAnsi="Constantia"/>
          <w:bCs/>
          <w:iCs/>
        </w:rPr>
        <w:t>ing the preparation and implementation of an integrated transport master plan for the County.</w:t>
      </w:r>
    </w:p>
    <w:p w14:paraId="75F44F01" w14:textId="77777777" w:rsidR="002B4454" w:rsidRPr="003416FB" w:rsidRDefault="002B4454" w:rsidP="00624850">
      <w:pPr>
        <w:pStyle w:val="ListParagraph"/>
        <w:numPr>
          <w:ilvl w:val="0"/>
          <w:numId w:val="28"/>
        </w:numPr>
        <w:spacing w:after="200" w:line="276" w:lineRule="auto"/>
        <w:jc w:val="both"/>
        <w:rPr>
          <w:rFonts w:ascii="Constantia" w:hAnsi="Constantia"/>
          <w:bCs/>
          <w:iCs/>
        </w:rPr>
      </w:pPr>
      <w:r w:rsidRPr="003416FB">
        <w:rPr>
          <w:rFonts w:ascii="Constantia" w:hAnsi="Constantia"/>
          <w:bCs/>
          <w:iCs/>
        </w:rPr>
        <w:t>Coordinating resource mobilization to finance urban development programs/projects/initiatives.</w:t>
      </w:r>
    </w:p>
    <w:p w14:paraId="3887CC14" w14:textId="77777777" w:rsidR="002B4454" w:rsidRPr="003416FB" w:rsidRDefault="002B4454" w:rsidP="00624850">
      <w:pPr>
        <w:pStyle w:val="ListParagraph"/>
        <w:numPr>
          <w:ilvl w:val="0"/>
          <w:numId w:val="28"/>
        </w:numPr>
        <w:spacing w:after="200" w:line="276" w:lineRule="auto"/>
        <w:jc w:val="both"/>
        <w:rPr>
          <w:rFonts w:ascii="Constantia" w:hAnsi="Constantia"/>
          <w:bCs/>
          <w:iCs/>
        </w:rPr>
      </w:pPr>
      <w:r w:rsidRPr="003416FB">
        <w:rPr>
          <w:rFonts w:ascii="Constantia" w:hAnsi="Constantia"/>
          <w:bCs/>
          <w:iCs/>
        </w:rPr>
        <w:t>Coordinating the development of a sustainable motorized and non-motorized urban transit system.</w:t>
      </w:r>
    </w:p>
    <w:p w14:paraId="4CACF8B3"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The Bungoma </w:t>
      </w:r>
      <w:r w:rsidR="008B5408" w:rsidRPr="00C936BE">
        <w:rPr>
          <w:rFonts w:ascii="Constantia" w:eastAsia="Calibri" w:hAnsi="Constantia"/>
        </w:rPr>
        <w:t xml:space="preserve">and </w:t>
      </w:r>
      <w:proofErr w:type="spellStart"/>
      <w:r w:rsidR="008B5408" w:rsidRPr="00C936BE">
        <w:rPr>
          <w:rFonts w:ascii="Constantia" w:eastAsia="Calibri" w:hAnsi="Constantia"/>
        </w:rPr>
        <w:t>Kimilili</w:t>
      </w:r>
      <w:proofErr w:type="spellEnd"/>
      <w:r w:rsidR="008B5408" w:rsidRPr="00C936BE">
        <w:rPr>
          <w:rFonts w:ascii="Constantia" w:eastAsia="Calibri" w:hAnsi="Constantia"/>
        </w:rPr>
        <w:t xml:space="preserve"> M</w:t>
      </w:r>
      <w:r w:rsidR="00CB08CE" w:rsidRPr="00C936BE">
        <w:rPr>
          <w:rFonts w:ascii="Constantia" w:eastAsia="Calibri" w:hAnsi="Constantia"/>
        </w:rPr>
        <w:t xml:space="preserve">unicipalities development plans are long-term aspirational strategies driven by </w:t>
      </w:r>
      <w:r w:rsidRPr="00C936BE">
        <w:rPr>
          <w:rFonts w:ascii="Constantia" w:eastAsia="Calibri" w:hAnsi="Constantia"/>
        </w:rPr>
        <w:t>four outcomes namely;</w:t>
      </w:r>
    </w:p>
    <w:p w14:paraId="22CDD846" w14:textId="77777777" w:rsidR="002B4454" w:rsidRPr="003416FB" w:rsidRDefault="002B4454" w:rsidP="00624850">
      <w:pPr>
        <w:numPr>
          <w:ilvl w:val="0"/>
          <w:numId w:val="6"/>
        </w:numPr>
        <w:spacing w:line="276" w:lineRule="auto"/>
        <w:jc w:val="both"/>
        <w:rPr>
          <w:rFonts w:ascii="Constantia" w:eastAsia="SimSun" w:hAnsi="Constantia" w:cs="Calibri"/>
        </w:rPr>
      </w:pPr>
      <w:r w:rsidRPr="003416FB">
        <w:rPr>
          <w:rFonts w:ascii="Constantia" w:eastAsia="SimSun" w:hAnsi="Constantia" w:cs="Calibri"/>
        </w:rPr>
        <w:t>Improved quality of life and development-driven resilience for all.</w:t>
      </w:r>
    </w:p>
    <w:p w14:paraId="4DEEC8D3" w14:textId="77777777" w:rsidR="002B4454" w:rsidRPr="003416FB" w:rsidRDefault="002B4454" w:rsidP="00624850">
      <w:pPr>
        <w:numPr>
          <w:ilvl w:val="0"/>
          <w:numId w:val="6"/>
        </w:numPr>
        <w:spacing w:line="276" w:lineRule="auto"/>
        <w:jc w:val="both"/>
        <w:rPr>
          <w:rFonts w:ascii="Constantia" w:eastAsia="SimSun" w:hAnsi="Constantia" w:cs="Calibri"/>
        </w:rPr>
      </w:pPr>
      <w:r w:rsidRPr="003416FB">
        <w:rPr>
          <w:rFonts w:ascii="Constantia" w:eastAsia="SimSun" w:hAnsi="Constantia" w:cs="Calibri"/>
        </w:rPr>
        <w:t>A resilient, livable, sustainable urban environment – underpinned by infrastructure supportive of a low-carbon economy.</w:t>
      </w:r>
    </w:p>
    <w:p w14:paraId="5C9B26DC" w14:textId="77777777" w:rsidR="002B4454" w:rsidRPr="003416FB" w:rsidRDefault="002B4454" w:rsidP="00624850">
      <w:pPr>
        <w:numPr>
          <w:ilvl w:val="0"/>
          <w:numId w:val="6"/>
        </w:numPr>
        <w:spacing w:line="276" w:lineRule="auto"/>
        <w:jc w:val="both"/>
        <w:rPr>
          <w:rFonts w:ascii="Constantia" w:eastAsia="SimSun" w:hAnsi="Constantia" w:cs="Calibri"/>
        </w:rPr>
      </w:pPr>
      <w:r w:rsidRPr="003416FB">
        <w:rPr>
          <w:rFonts w:ascii="Constantia" w:eastAsia="SimSun" w:hAnsi="Constantia" w:cs="Calibri"/>
        </w:rPr>
        <w:t>An inclusive, job-intensive, resilient and competitive economy.</w:t>
      </w:r>
    </w:p>
    <w:p w14:paraId="472EA874" w14:textId="77777777" w:rsidR="002B4454" w:rsidRPr="003416FB" w:rsidRDefault="002B4454" w:rsidP="00624850">
      <w:pPr>
        <w:numPr>
          <w:ilvl w:val="0"/>
          <w:numId w:val="6"/>
        </w:numPr>
        <w:spacing w:line="276" w:lineRule="auto"/>
        <w:jc w:val="both"/>
        <w:rPr>
          <w:rFonts w:ascii="Constantia" w:eastAsia="SimSun" w:hAnsi="Constantia" w:cs="Calibri"/>
        </w:rPr>
      </w:pPr>
      <w:r w:rsidRPr="003416FB">
        <w:rPr>
          <w:rFonts w:ascii="Constantia" w:eastAsia="SimSun" w:hAnsi="Constantia" w:cs="Calibri"/>
        </w:rPr>
        <w:t>A leading metropolitan government that proactively contributes to and builds a sustainable, socially inclusive, locally integrated and globally competitive.</w:t>
      </w:r>
    </w:p>
    <w:p w14:paraId="64013E82" w14:textId="77777777" w:rsidR="00CB08CE" w:rsidRPr="00C936BE" w:rsidRDefault="00CB08CE"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Over the medium term, the urban management boards/ committees will be empowered through urban plans and budgets to progressively realize</w:t>
      </w:r>
      <w:r w:rsidR="002009A6" w:rsidRPr="00C936BE">
        <w:rPr>
          <w:rFonts w:ascii="Constantia" w:eastAsia="Calibri" w:hAnsi="Constantia"/>
        </w:rPr>
        <w:t xml:space="preserve"> the urban development.</w:t>
      </w:r>
      <w:r w:rsidRPr="00C936BE">
        <w:rPr>
          <w:rFonts w:ascii="Constantia" w:eastAsia="Calibri" w:hAnsi="Constantia"/>
        </w:rPr>
        <w:t xml:space="preserve"> </w:t>
      </w:r>
      <w:r w:rsidR="002009A6" w:rsidRPr="00C936BE">
        <w:rPr>
          <w:rFonts w:ascii="Constantia" w:eastAsia="Calibri" w:hAnsi="Constantia"/>
        </w:rPr>
        <w:t xml:space="preserve">This will ensure efficient and effective service delivery. </w:t>
      </w:r>
      <w:r w:rsidRPr="00C936BE">
        <w:rPr>
          <w:rFonts w:ascii="Constantia" w:eastAsia="Calibri" w:hAnsi="Constantia"/>
        </w:rPr>
        <w:t xml:space="preserve">Focus will be </w:t>
      </w:r>
      <w:r w:rsidRPr="00C936BE">
        <w:rPr>
          <w:rFonts w:ascii="Constantia" w:eastAsia="Calibri" w:hAnsi="Constantia"/>
        </w:rPr>
        <w:lastRenderedPageBreak/>
        <w:t xml:space="preserve">placed on the following urban areas; Bungoma, </w:t>
      </w:r>
      <w:proofErr w:type="spellStart"/>
      <w:r w:rsidRPr="00C936BE">
        <w:rPr>
          <w:rFonts w:ascii="Constantia" w:eastAsia="Calibri" w:hAnsi="Constantia"/>
        </w:rPr>
        <w:t>Webuye</w:t>
      </w:r>
      <w:proofErr w:type="spellEnd"/>
      <w:r w:rsidRPr="00C936BE">
        <w:rPr>
          <w:rFonts w:ascii="Constantia" w:eastAsia="Calibri" w:hAnsi="Constantia"/>
        </w:rPr>
        <w:t xml:space="preserve">, </w:t>
      </w:r>
      <w:proofErr w:type="spellStart"/>
      <w:r w:rsidRPr="00C936BE">
        <w:rPr>
          <w:rFonts w:ascii="Constantia" w:eastAsia="Calibri" w:hAnsi="Constantia"/>
        </w:rPr>
        <w:t>Kimilili</w:t>
      </w:r>
      <w:proofErr w:type="spellEnd"/>
      <w:r w:rsidRPr="00C936BE">
        <w:rPr>
          <w:rFonts w:ascii="Constantia" w:eastAsia="Calibri" w:hAnsi="Constantia"/>
        </w:rPr>
        <w:t xml:space="preserve">, </w:t>
      </w:r>
      <w:proofErr w:type="spellStart"/>
      <w:r w:rsidRPr="00C936BE">
        <w:rPr>
          <w:rFonts w:ascii="Constantia" w:eastAsia="Calibri" w:hAnsi="Constantia"/>
        </w:rPr>
        <w:t>Sirisia</w:t>
      </w:r>
      <w:proofErr w:type="spellEnd"/>
      <w:r w:rsidRPr="00C936BE">
        <w:rPr>
          <w:rFonts w:ascii="Constantia" w:eastAsia="Calibri" w:hAnsi="Constantia"/>
        </w:rPr>
        <w:t xml:space="preserve">, </w:t>
      </w:r>
      <w:proofErr w:type="spellStart"/>
      <w:r w:rsidRPr="00C936BE">
        <w:rPr>
          <w:rFonts w:ascii="Constantia" w:eastAsia="Calibri" w:hAnsi="Constantia"/>
        </w:rPr>
        <w:t>Malakisi</w:t>
      </w:r>
      <w:proofErr w:type="spellEnd"/>
      <w:r w:rsidRPr="00C936BE">
        <w:rPr>
          <w:rFonts w:ascii="Constantia" w:eastAsia="Calibri" w:hAnsi="Constantia"/>
        </w:rPr>
        <w:t xml:space="preserve">, </w:t>
      </w:r>
      <w:proofErr w:type="spellStart"/>
      <w:r w:rsidRPr="00C936BE">
        <w:rPr>
          <w:rFonts w:ascii="Constantia" w:eastAsia="Calibri" w:hAnsi="Constantia"/>
        </w:rPr>
        <w:t>Tongaren</w:t>
      </w:r>
      <w:proofErr w:type="spellEnd"/>
      <w:r w:rsidRPr="00C936BE">
        <w:rPr>
          <w:rFonts w:ascii="Constantia" w:eastAsia="Calibri" w:hAnsi="Constantia"/>
        </w:rPr>
        <w:t xml:space="preserve">, </w:t>
      </w:r>
      <w:proofErr w:type="spellStart"/>
      <w:r w:rsidRPr="00C936BE">
        <w:rPr>
          <w:rFonts w:ascii="Constantia" w:eastAsia="Calibri" w:hAnsi="Constantia"/>
        </w:rPr>
        <w:t>Lwakhakha</w:t>
      </w:r>
      <w:proofErr w:type="spellEnd"/>
      <w:r w:rsidRPr="00C936BE">
        <w:rPr>
          <w:rFonts w:ascii="Constantia" w:eastAsia="Calibri" w:hAnsi="Constantia"/>
        </w:rPr>
        <w:t xml:space="preserve">, </w:t>
      </w:r>
      <w:proofErr w:type="spellStart"/>
      <w:r w:rsidRPr="00C936BE">
        <w:rPr>
          <w:rFonts w:ascii="Constantia" w:eastAsia="Calibri" w:hAnsi="Constantia"/>
        </w:rPr>
        <w:t>Chwele</w:t>
      </w:r>
      <w:proofErr w:type="spellEnd"/>
      <w:r w:rsidRPr="00C936BE">
        <w:rPr>
          <w:rFonts w:ascii="Constantia" w:eastAsia="Calibri" w:hAnsi="Constantia"/>
        </w:rPr>
        <w:t xml:space="preserve">, </w:t>
      </w:r>
      <w:proofErr w:type="spellStart"/>
      <w:r w:rsidRPr="00C936BE">
        <w:rPr>
          <w:rFonts w:ascii="Constantia" w:eastAsia="Calibri" w:hAnsi="Constantia"/>
        </w:rPr>
        <w:t>Cheptais</w:t>
      </w:r>
      <w:proofErr w:type="spellEnd"/>
      <w:r w:rsidRPr="00C936BE">
        <w:rPr>
          <w:rFonts w:ascii="Constantia" w:eastAsia="Calibri" w:hAnsi="Constantia"/>
        </w:rPr>
        <w:t xml:space="preserve">, </w:t>
      </w:r>
      <w:proofErr w:type="spellStart"/>
      <w:r w:rsidRPr="00C936BE">
        <w:rPr>
          <w:rFonts w:ascii="Constantia" w:eastAsia="Calibri" w:hAnsi="Constantia"/>
        </w:rPr>
        <w:t>Bumula</w:t>
      </w:r>
      <w:proofErr w:type="spellEnd"/>
      <w:r w:rsidRPr="00C936BE">
        <w:rPr>
          <w:rFonts w:ascii="Constantia" w:eastAsia="Calibri" w:hAnsi="Constantia"/>
        </w:rPr>
        <w:t xml:space="preserve">, Brigadier and </w:t>
      </w:r>
      <w:proofErr w:type="spellStart"/>
      <w:r w:rsidRPr="00C936BE">
        <w:rPr>
          <w:rFonts w:ascii="Constantia" w:eastAsia="Calibri" w:hAnsi="Constantia"/>
        </w:rPr>
        <w:t>Kapsokwony</w:t>
      </w:r>
      <w:proofErr w:type="spellEnd"/>
      <w:r w:rsidRPr="00C936BE">
        <w:rPr>
          <w:rFonts w:ascii="Constantia" w:eastAsia="Calibri" w:hAnsi="Constantia"/>
        </w:rPr>
        <w:t xml:space="preserve">. </w:t>
      </w:r>
    </w:p>
    <w:p w14:paraId="1EC7EF4C"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The County will supplement the support provided by the Kenya Urban Support Programme as well as the Urban Institutional Grants by allocating budgetary resources for the provision of urban services. </w:t>
      </w:r>
    </w:p>
    <w:p w14:paraId="773409ED" w14:textId="77777777" w:rsidR="002B4454" w:rsidRPr="003416FB" w:rsidRDefault="002B4454" w:rsidP="00AA0206">
      <w:pPr>
        <w:autoSpaceDE w:val="0"/>
        <w:autoSpaceDN w:val="0"/>
        <w:adjustRightInd w:val="0"/>
        <w:spacing w:line="276" w:lineRule="auto"/>
        <w:jc w:val="both"/>
        <w:rPr>
          <w:rFonts w:ascii="Constantia" w:hAnsi="Constantia" w:cs="Calibri"/>
          <w:b/>
          <w:bCs/>
        </w:rPr>
      </w:pPr>
      <w:r w:rsidRPr="003416FB">
        <w:rPr>
          <w:rFonts w:ascii="Constantia" w:hAnsi="Constantia" w:cs="Calibri"/>
          <w:b/>
          <w:bCs/>
        </w:rPr>
        <w:t>Service Delivery Unit</w:t>
      </w:r>
    </w:p>
    <w:p w14:paraId="226DC8B4"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The county has established a Service Delivery Unit (SDU) within the Office of the Governor to spearhead efforts for continuous improvement of our policy, strategy and compliance environment in the delivery of public goods, services and works. Wastage of resources and limited budget absorption will forthwith be reduced and capacity to deliver quality services enhanced over the medium term</w:t>
      </w:r>
    </w:p>
    <w:p w14:paraId="68B961C0" w14:textId="77777777" w:rsidR="002B4454" w:rsidRPr="003416FB" w:rsidRDefault="002B4454" w:rsidP="00AA0206">
      <w:pPr>
        <w:autoSpaceDE w:val="0"/>
        <w:autoSpaceDN w:val="0"/>
        <w:adjustRightInd w:val="0"/>
        <w:spacing w:line="276" w:lineRule="auto"/>
        <w:jc w:val="both"/>
        <w:rPr>
          <w:rFonts w:ascii="Constantia" w:hAnsi="Constantia" w:cs="Calibri"/>
          <w:b/>
          <w:bCs/>
        </w:rPr>
      </w:pPr>
      <w:r w:rsidRPr="003416FB">
        <w:rPr>
          <w:rFonts w:ascii="Constantia" w:hAnsi="Constantia" w:cs="Calibri"/>
          <w:b/>
          <w:bCs/>
        </w:rPr>
        <w:t>Disaster Risk Reduction</w:t>
      </w:r>
    </w:p>
    <w:p w14:paraId="2AE80414"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Since Disaster Risk Reduction (DRR) are so closely entwined with sustainable development, the county prepared a DRR manual which is operational. There is need to disseminate in order to create awareness on how to handle disasters within the county when/where they occur.</w:t>
      </w:r>
    </w:p>
    <w:p w14:paraId="21F13A60"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To address unforeseen risks, both manmade and natural, the County shall provide a contingency of at least 2% of the total budget for FY 2020/21. </w:t>
      </w:r>
    </w:p>
    <w:p w14:paraId="3E5936D0" w14:textId="77777777" w:rsidR="002B4454" w:rsidRPr="003416FB" w:rsidRDefault="002B4454" w:rsidP="00AA0206">
      <w:pPr>
        <w:tabs>
          <w:tab w:val="left" w:pos="0"/>
          <w:tab w:val="left" w:pos="360"/>
        </w:tabs>
        <w:spacing w:line="276" w:lineRule="auto"/>
        <w:jc w:val="both"/>
        <w:rPr>
          <w:rFonts w:ascii="Constantia" w:hAnsi="Constantia" w:cs="Calibri"/>
        </w:rPr>
      </w:pPr>
      <w:r w:rsidRPr="003416FB">
        <w:rPr>
          <w:rFonts w:ascii="Constantia" w:hAnsi="Constantia" w:cs="Calibri"/>
          <w:b/>
        </w:rPr>
        <w:t xml:space="preserve">Resource Sharing Guidelines  </w:t>
      </w:r>
    </w:p>
    <w:p w14:paraId="7F989D67" w14:textId="77777777" w:rsidR="002B4454" w:rsidRPr="00C936BE" w:rsidRDefault="002B4454" w:rsidP="00624850">
      <w:pPr>
        <w:pStyle w:val="ListParagraph"/>
        <w:numPr>
          <w:ilvl w:val="0"/>
          <w:numId w:val="35"/>
        </w:numPr>
        <w:spacing w:after="240" w:line="276" w:lineRule="auto"/>
        <w:ind w:left="270" w:hanging="270"/>
        <w:jc w:val="both"/>
        <w:rPr>
          <w:rFonts w:ascii="Constantia" w:eastAsia="Calibri" w:hAnsi="Constantia"/>
        </w:rPr>
      </w:pPr>
      <w:r w:rsidRPr="00C936BE">
        <w:rPr>
          <w:rFonts w:ascii="Constantia" w:eastAsia="Calibri" w:hAnsi="Constantia"/>
        </w:rPr>
        <w:t xml:space="preserve">The resources available are shared in accordance with the following guidelines;  </w:t>
      </w:r>
    </w:p>
    <w:p w14:paraId="1CDB8270" w14:textId="77777777" w:rsidR="002B4454" w:rsidRPr="003416FB" w:rsidRDefault="002B4454" w:rsidP="00624850">
      <w:pPr>
        <w:numPr>
          <w:ilvl w:val="0"/>
          <w:numId w:val="7"/>
        </w:numPr>
        <w:tabs>
          <w:tab w:val="left" w:pos="0"/>
          <w:tab w:val="left" w:pos="360"/>
        </w:tabs>
        <w:spacing w:line="276" w:lineRule="auto"/>
        <w:ind w:left="1276" w:hanging="142"/>
        <w:jc w:val="both"/>
        <w:rPr>
          <w:rFonts w:ascii="Constantia" w:eastAsia="SimSun" w:hAnsi="Constantia" w:cs="Calibri"/>
          <w:lang w:val="en-GB"/>
        </w:rPr>
      </w:pPr>
      <w:r w:rsidRPr="003416FB">
        <w:rPr>
          <w:rFonts w:ascii="Constantia" w:eastAsia="SimSun" w:hAnsi="Constantia" w:cs="Calibri"/>
          <w:lang w:val="en-GB"/>
        </w:rPr>
        <w:t>Mandatory expenditures in the form of personnel Emoluments, operations and maintenance</w:t>
      </w:r>
    </w:p>
    <w:p w14:paraId="2C27CCA5" w14:textId="77777777" w:rsidR="002B4454" w:rsidRPr="003416FB" w:rsidRDefault="002B4454" w:rsidP="00624850">
      <w:pPr>
        <w:numPr>
          <w:ilvl w:val="0"/>
          <w:numId w:val="7"/>
        </w:numPr>
        <w:spacing w:line="276" w:lineRule="auto"/>
        <w:ind w:left="1276" w:hanging="142"/>
        <w:jc w:val="both"/>
        <w:rPr>
          <w:rFonts w:ascii="Constantia" w:eastAsia="SimSun" w:hAnsi="Constantia" w:cs="Calibri"/>
          <w:lang w:val="en-GB"/>
        </w:rPr>
      </w:pPr>
      <w:r w:rsidRPr="003416FB">
        <w:rPr>
          <w:rFonts w:ascii="Constantia" w:eastAsia="SimSun" w:hAnsi="Constantia" w:cs="Calibri"/>
          <w:lang w:val="en-GB"/>
        </w:rPr>
        <w:t xml:space="preserve">Non-discretionary expenditures (Personnel Emoluments); this takes first charge and includes payment of statutory obligations such as salaries, pension and others. These expenditures are projected to account for about </w:t>
      </w:r>
      <w:r w:rsidR="00C46418">
        <w:rPr>
          <w:rFonts w:ascii="Constantia" w:eastAsia="SimSun" w:hAnsi="Constantia" w:cs="Calibri"/>
          <w:lang w:val="en-GB"/>
        </w:rPr>
        <w:t>44.3</w:t>
      </w:r>
      <w:r w:rsidRPr="003416FB">
        <w:rPr>
          <w:rFonts w:ascii="Constantia" w:eastAsia="SimSun" w:hAnsi="Constantia" w:cs="Calibri"/>
          <w:lang w:val="en-GB"/>
        </w:rPr>
        <w:t xml:space="preserve">% of the Budget.  </w:t>
      </w:r>
    </w:p>
    <w:p w14:paraId="0DE29423" w14:textId="77777777" w:rsidR="002B4454" w:rsidRPr="003416FB" w:rsidRDefault="002B4454" w:rsidP="00624850">
      <w:pPr>
        <w:numPr>
          <w:ilvl w:val="0"/>
          <w:numId w:val="7"/>
        </w:numPr>
        <w:spacing w:line="276" w:lineRule="auto"/>
        <w:ind w:left="1276" w:hanging="142"/>
        <w:jc w:val="both"/>
        <w:rPr>
          <w:rFonts w:ascii="Constantia" w:eastAsia="SimSun" w:hAnsi="Constantia" w:cs="Calibri"/>
          <w:lang w:val="en-GB"/>
        </w:rPr>
      </w:pPr>
      <w:r w:rsidRPr="003416FB">
        <w:rPr>
          <w:rFonts w:ascii="Constantia" w:eastAsia="SimSun" w:hAnsi="Constantia" w:cs="Calibri"/>
          <w:lang w:val="en-GB"/>
        </w:rPr>
        <w:t xml:space="preserve">Operations – make up </w:t>
      </w:r>
      <w:r w:rsidR="00C46418">
        <w:rPr>
          <w:rFonts w:ascii="Constantia" w:eastAsia="SimSun" w:hAnsi="Constantia" w:cs="Calibri"/>
          <w:lang w:val="en-GB"/>
        </w:rPr>
        <w:t>24.5</w:t>
      </w:r>
      <w:r w:rsidRPr="003416FB">
        <w:rPr>
          <w:rFonts w:ascii="Constantia" w:eastAsia="SimSun" w:hAnsi="Constantia" w:cs="Calibri"/>
          <w:lang w:val="en-GB"/>
        </w:rPr>
        <w:t>% of the FY 2019/20 budget</w:t>
      </w:r>
    </w:p>
    <w:p w14:paraId="4859AD0D" w14:textId="77777777" w:rsidR="002B4454" w:rsidRPr="003416FB" w:rsidRDefault="002B4454" w:rsidP="00624850">
      <w:pPr>
        <w:numPr>
          <w:ilvl w:val="0"/>
          <w:numId w:val="7"/>
        </w:numPr>
        <w:spacing w:line="276" w:lineRule="auto"/>
        <w:ind w:left="1276" w:hanging="142"/>
        <w:jc w:val="both"/>
        <w:rPr>
          <w:rFonts w:ascii="Constantia" w:eastAsia="SimSun" w:hAnsi="Constantia" w:cs="Calibri"/>
          <w:lang w:val="en-GB"/>
        </w:rPr>
      </w:pPr>
      <w:r w:rsidRPr="003416FB">
        <w:rPr>
          <w:rFonts w:ascii="Constantia" w:eastAsia="SimSun" w:hAnsi="Constantia" w:cs="Calibri"/>
          <w:lang w:val="en-GB"/>
        </w:rPr>
        <w:t>Maintenance - Departments are allocated funds for basic ma</w:t>
      </w:r>
      <w:r w:rsidR="00863B72" w:rsidRPr="003416FB">
        <w:rPr>
          <w:rFonts w:ascii="Constantia" w:eastAsia="SimSun" w:hAnsi="Constantia" w:cs="Calibri"/>
          <w:lang w:val="en-GB"/>
        </w:rPr>
        <w:t>intenance. This accounts for 1</w:t>
      </w:r>
      <w:r w:rsidR="00E44C4E" w:rsidRPr="003416FB">
        <w:rPr>
          <w:rFonts w:ascii="Constantia" w:eastAsia="SimSun" w:hAnsi="Constantia" w:cs="Calibri"/>
          <w:lang w:val="en-GB"/>
        </w:rPr>
        <w:t>%</w:t>
      </w:r>
      <w:r w:rsidRPr="003416FB">
        <w:rPr>
          <w:rFonts w:ascii="Constantia" w:eastAsia="SimSun" w:hAnsi="Constantia" w:cs="Calibri"/>
          <w:lang w:val="en-GB"/>
        </w:rPr>
        <w:t xml:space="preserve"> of the budget</w:t>
      </w:r>
      <w:r w:rsidR="00E44C4E" w:rsidRPr="003416FB">
        <w:rPr>
          <w:rFonts w:ascii="Constantia" w:eastAsia="SimSun" w:hAnsi="Constantia" w:cs="Calibri"/>
          <w:lang w:val="en-GB"/>
        </w:rPr>
        <w:t>.</w:t>
      </w:r>
      <w:r w:rsidRPr="003416FB">
        <w:rPr>
          <w:rFonts w:ascii="Constantia" w:eastAsia="SimSun" w:hAnsi="Constantia" w:cs="Calibri"/>
          <w:lang w:val="en-GB"/>
        </w:rPr>
        <w:t xml:space="preserve"> </w:t>
      </w:r>
    </w:p>
    <w:p w14:paraId="33509740" w14:textId="77777777" w:rsidR="002B4454" w:rsidRPr="003416FB" w:rsidRDefault="002B4454"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lang w:val="en-GB"/>
        </w:rPr>
      </w:pPr>
      <w:r w:rsidRPr="003416FB">
        <w:rPr>
          <w:rFonts w:ascii="Constantia" w:eastAsia="SimSun" w:hAnsi="Constantia" w:cs="Calibri"/>
          <w:lang w:val="en-GB"/>
        </w:rPr>
        <w:t xml:space="preserve">On-going projects- emphasis is given to completion of on-going projects and in particular infrastructure projects, flagship projects and projects with high impact on poverty reduction and equity, employment and wealth creation.  </w:t>
      </w:r>
    </w:p>
    <w:p w14:paraId="35C74FB0" w14:textId="77777777" w:rsidR="002B4454" w:rsidRPr="003416FB" w:rsidRDefault="002B4454"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lang w:val="en-GB"/>
        </w:rPr>
      </w:pPr>
      <w:r w:rsidRPr="003416FB">
        <w:rPr>
          <w:rFonts w:ascii="Constantia" w:eastAsia="SimSun" w:hAnsi="Constantia" w:cs="Calibri"/>
          <w:lang w:val="en-GB"/>
        </w:rPr>
        <w:t xml:space="preserve">Statutory requirements- priority is also given to programmes that must be funded in accordance with the law such as Ward Loan Schemes, Ward Bursaries and County Trade Loans. </w:t>
      </w:r>
    </w:p>
    <w:p w14:paraId="3A48D9D2" w14:textId="77777777" w:rsidR="002B4454" w:rsidRPr="003416FB" w:rsidRDefault="002B4454"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lang w:val="en-GB"/>
        </w:rPr>
      </w:pPr>
      <w:r w:rsidRPr="003416FB">
        <w:rPr>
          <w:rFonts w:ascii="Constantia" w:eastAsia="SimSun" w:hAnsi="Constantia" w:cs="Calibri"/>
          <w:lang w:val="en-GB"/>
        </w:rPr>
        <w:lastRenderedPageBreak/>
        <w:t>Strategic policy interventions- priority is given to policy interventions covering the entire county, regional integration, social equity and environmental conservation.</w:t>
      </w:r>
    </w:p>
    <w:p w14:paraId="17D920B0" w14:textId="77777777" w:rsidR="00985834" w:rsidRPr="003416FB" w:rsidRDefault="002B4454"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lang w:val="en-GB"/>
        </w:rPr>
      </w:pPr>
      <w:r w:rsidRPr="003416FB">
        <w:rPr>
          <w:rFonts w:ascii="Constantia" w:eastAsia="SimSun" w:hAnsi="Constantia" w:cs="Calibri"/>
          <w:lang w:val="en-GB"/>
        </w:rPr>
        <w:t>Pending bills</w:t>
      </w:r>
      <w:r w:rsidR="00D81187" w:rsidRPr="003416FB">
        <w:rPr>
          <w:rFonts w:ascii="Constantia" w:eastAsia="SimSun" w:hAnsi="Constantia" w:cs="Calibri"/>
          <w:lang w:val="en-GB"/>
        </w:rPr>
        <w:t xml:space="preserve"> </w:t>
      </w:r>
      <w:r w:rsidRPr="003416FB">
        <w:rPr>
          <w:rFonts w:ascii="Constantia" w:eastAsia="SimSun" w:hAnsi="Constantia" w:cs="Calibri"/>
          <w:lang w:val="en-GB"/>
        </w:rPr>
        <w:t>- County MDAs will be guided by available resource envelop while also making strategic reductio</w:t>
      </w:r>
      <w:r w:rsidR="00202A3A" w:rsidRPr="003416FB">
        <w:rPr>
          <w:rFonts w:ascii="Constantia" w:eastAsia="SimSun" w:hAnsi="Constantia" w:cs="Calibri"/>
          <w:lang w:val="en-GB"/>
        </w:rPr>
        <w:t>ns on programme implementation.</w:t>
      </w:r>
    </w:p>
    <w:p w14:paraId="7FC7B9C7" w14:textId="77777777" w:rsidR="003D2824" w:rsidRPr="003416FB" w:rsidRDefault="003D2824" w:rsidP="00AA0206">
      <w:pPr>
        <w:autoSpaceDE w:val="0"/>
        <w:autoSpaceDN w:val="0"/>
        <w:adjustRightInd w:val="0"/>
        <w:spacing w:line="276" w:lineRule="auto"/>
        <w:contextualSpacing/>
        <w:jc w:val="both"/>
        <w:rPr>
          <w:rFonts w:ascii="Constantia" w:eastAsia="SimSun" w:hAnsi="Constantia" w:cs="Calibri"/>
          <w:lang w:val="en-GB"/>
        </w:rPr>
      </w:pPr>
    </w:p>
    <w:p w14:paraId="2C2F1030" w14:textId="77777777" w:rsidR="00C936BE" w:rsidRDefault="00C936BE" w:rsidP="00AA0206">
      <w:pPr>
        <w:pStyle w:val="Heading1"/>
        <w:spacing w:line="276" w:lineRule="auto"/>
        <w:jc w:val="both"/>
        <w:rPr>
          <w:rFonts w:ascii="Constantia" w:eastAsia="SimSun" w:hAnsi="Constantia"/>
          <w:lang w:val="en-GB"/>
        </w:rPr>
        <w:sectPr w:rsidR="00C936BE" w:rsidSect="007D7FE0">
          <w:pgSz w:w="12240" w:h="15840"/>
          <w:pgMar w:top="1440" w:right="1440" w:bottom="1440" w:left="1440" w:header="720" w:footer="720" w:gutter="0"/>
          <w:cols w:space="720"/>
          <w:docGrid w:linePitch="360"/>
        </w:sectPr>
      </w:pPr>
    </w:p>
    <w:p w14:paraId="248CD5E2" w14:textId="77777777" w:rsidR="00C936BE" w:rsidRPr="00C936BE" w:rsidRDefault="00C936BE" w:rsidP="00C936BE">
      <w:pPr>
        <w:pStyle w:val="Heading1"/>
        <w:spacing w:before="0"/>
        <w:jc w:val="both"/>
        <w:rPr>
          <w:rFonts w:ascii="Constantia" w:eastAsia="SimSun" w:hAnsi="Constantia"/>
          <w:b/>
          <w:color w:val="auto"/>
          <w:sz w:val="24"/>
          <w:szCs w:val="24"/>
          <w:lang w:val="en-GB"/>
        </w:rPr>
      </w:pPr>
      <w:bookmarkStart w:id="97" w:name="_Toc33654985"/>
      <w:r w:rsidRPr="00C936BE">
        <w:rPr>
          <w:rFonts w:ascii="Constantia" w:eastAsia="SimSun" w:hAnsi="Constantia"/>
          <w:b/>
          <w:color w:val="auto"/>
          <w:sz w:val="24"/>
          <w:szCs w:val="24"/>
          <w:lang w:val="en-GB"/>
        </w:rPr>
        <w:lastRenderedPageBreak/>
        <w:t>ANNEXES</w:t>
      </w:r>
      <w:bookmarkEnd w:id="97"/>
    </w:p>
    <w:p w14:paraId="49F60DC7" w14:textId="77777777" w:rsidR="00E44C4E" w:rsidRDefault="004C75EC" w:rsidP="00C936BE">
      <w:pPr>
        <w:pStyle w:val="Heading2"/>
        <w:rPr>
          <w:rFonts w:ascii="Constantia" w:eastAsiaTheme="minorHAnsi" w:hAnsi="Constantia"/>
          <w:b/>
          <w:bCs/>
          <w:color w:val="000000"/>
          <w:sz w:val="24"/>
          <w:szCs w:val="24"/>
        </w:rPr>
      </w:pPr>
      <w:bookmarkStart w:id="98" w:name="_Toc33654986"/>
      <w:r w:rsidRPr="00C936BE">
        <w:rPr>
          <w:rFonts w:ascii="Constantia" w:eastAsiaTheme="minorHAnsi" w:hAnsi="Constantia"/>
          <w:b/>
          <w:bCs/>
          <w:color w:val="000000"/>
          <w:sz w:val="24"/>
          <w:szCs w:val="24"/>
        </w:rPr>
        <w:t xml:space="preserve">Annex </w:t>
      </w:r>
      <w:r w:rsidR="003D2824" w:rsidRPr="00C936BE">
        <w:rPr>
          <w:rFonts w:ascii="Constantia" w:eastAsiaTheme="minorHAnsi" w:hAnsi="Constantia"/>
          <w:b/>
          <w:bCs/>
          <w:color w:val="000000"/>
          <w:sz w:val="24"/>
          <w:szCs w:val="24"/>
        </w:rPr>
        <w:t>1</w:t>
      </w:r>
      <w:r w:rsidR="00801635" w:rsidRPr="00C936BE">
        <w:rPr>
          <w:rFonts w:ascii="Constantia" w:eastAsiaTheme="minorHAnsi" w:hAnsi="Constantia"/>
          <w:b/>
          <w:bCs/>
          <w:color w:val="000000"/>
          <w:sz w:val="24"/>
          <w:szCs w:val="24"/>
        </w:rPr>
        <w:t xml:space="preserve">: Total sector </w:t>
      </w:r>
      <w:r w:rsidR="00E44C4E" w:rsidRPr="00C936BE">
        <w:rPr>
          <w:rFonts w:ascii="Constantia" w:eastAsiaTheme="minorHAnsi" w:hAnsi="Constantia"/>
          <w:b/>
          <w:bCs/>
          <w:color w:val="000000"/>
          <w:sz w:val="24"/>
          <w:szCs w:val="24"/>
        </w:rPr>
        <w:t>ceilings</w:t>
      </w:r>
      <w:r w:rsidR="00801635" w:rsidRPr="00C936BE">
        <w:rPr>
          <w:rFonts w:ascii="Constantia" w:eastAsiaTheme="minorHAnsi" w:hAnsi="Constantia"/>
          <w:b/>
          <w:bCs/>
          <w:color w:val="000000"/>
          <w:sz w:val="24"/>
          <w:szCs w:val="24"/>
        </w:rPr>
        <w:t xml:space="preserve"> for MTEF period 2020/21- 2022/23</w:t>
      </w:r>
      <w:bookmarkEnd w:id="98"/>
    </w:p>
    <w:p w14:paraId="7F7B5A7D" w14:textId="77777777" w:rsidR="009A2D4E" w:rsidRDefault="009A2D4E" w:rsidP="009A2D4E">
      <w:pPr>
        <w:rPr>
          <w:rFonts w:eastAsia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228"/>
        <w:gridCol w:w="1420"/>
        <w:gridCol w:w="1538"/>
        <w:gridCol w:w="1432"/>
        <w:gridCol w:w="1392"/>
        <w:gridCol w:w="1033"/>
        <w:gridCol w:w="1028"/>
        <w:gridCol w:w="1026"/>
      </w:tblGrid>
      <w:tr w:rsidR="009A2D4E" w:rsidRPr="0011374D" w14:paraId="08864642" w14:textId="77777777" w:rsidTr="008D631B">
        <w:trPr>
          <w:trHeight w:val="525"/>
          <w:tblHeader/>
        </w:trPr>
        <w:tc>
          <w:tcPr>
            <w:tcW w:w="1102" w:type="pct"/>
            <w:vMerge w:val="restart"/>
            <w:shd w:val="clear" w:color="000000" w:fill="0070C0"/>
            <w:hideMark/>
          </w:tcPr>
          <w:p w14:paraId="3A4B6D63"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Department</w:t>
            </w:r>
          </w:p>
        </w:tc>
        <w:tc>
          <w:tcPr>
            <w:tcW w:w="474" w:type="pct"/>
            <w:vMerge w:val="restart"/>
            <w:shd w:val="clear" w:color="000000" w:fill="0070C0"/>
            <w:hideMark/>
          </w:tcPr>
          <w:p w14:paraId="7AB05217"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Details</w:t>
            </w:r>
          </w:p>
        </w:tc>
        <w:tc>
          <w:tcPr>
            <w:tcW w:w="548" w:type="pct"/>
            <w:shd w:val="clear" w:color="000000" w:fill="0070C0"/>
            <w:hideMark/>
          </w:tcPr>
          <w:p w14:paraId="594A4878"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Printed Estimates</w:t>
            </w:r>
          </w:p>
        </w:tc>
        <w:tc>
          <w:tcPr>
            <w:tcW w:w="594" w:type="pct"/>
            <w:shd w:val="clear" w:color="000000" w:fill="0070C0"/>
            <w:hideMark/>
          </w:tcPr>
          <w:p w14:paraId="11CB1736" w14:textId="77777777" w:rsidR="009A2D4E" w:rsidRPr="0011374D" w:rsidRDefault="009A2D4E" w:rsidP="00284ED0">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 xml:space="preserve">Allocation </w:t>
            </w:r>
          </w:p>
        </w:tc>
        <w:tc>
          <w:tcPr>
            <w:tcW w:w="1090" w:type="pct"/>
            <w:gridSpan w:val="2"/>
            <w:shd w:val="clear" w:color="000000" w:fill="0070C0"/>
            <w:hideMark/>
          </w:tcPr>
          <w:p w14:paraId="37463082"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Projections</w:t>
            </w:r>
          </w:p>
        </w:tc>
        <w:tc>
          <w:tcPr>
            <w:tcW w:w="399" w:type="pct"/>
            <w:vMerge w:val="restart"/>
            <w:shd w:val="clear" w:color="000000" w:fill="0070C0"/>
            <w:hideMark/>
          </w:tcPr>
          <w:p w14:paraId="1ABFC66B" w14:textId="77777777" w:rsidR="009A2D4E" w:rsidRPr="0011374D" w:rsidRDefault="009A2D4E" w:rsidP="008D631B">
            <w:pPr>
              <w:spacing w:line="276" w:lineRule="auto"/>
              <w:rPr>
                <w:rFonts w:ascii="Constantia" w:hAnsi="Constantia" w:cs="Calibri"/>
                <w:b/>
                <w:color w:val="FFFFFF"/>
                <w:sz w:val="20"/>
                <w:szCs w:val="20"/>
              </w:rPr>
            </w:pPr>
            <w:r w:rsidRPr="0011374D">
              <w:rPr>
                <w:rFonts w:ascii="Constantia" w:hAnsi="Constantia" w:cs="Calibri"/>
                <w:b/>
                <w:color w:val="FFFFFF"/>
                <w:sz w:val="20"/>
                <w:szCs w:val="20"/>
              </w:rPr>
              <w:t>% share of total budget FY  2020/21</w:t>
            </w:r>
          </w:p>
        </w:tc>
        <w:tc>
          <w:tcPr>
            <w:tcW w:w="793" w:type="pct"/>
            <w:gridSpan w:val="2"/>
            <w:shd w:val="clear" w:color="000000" w:fill="0070C0"/>
            <w:hideMark/>
          </w:tcPr>
          <w:p w14:paraId="4A2BAC85" w14:textId="77777777" w:rsidR="009A2D4E" w:rsidRPr="0011374D" w:rsidRDefault="009A2D4E" w:rsidP="008D631B">
            <w:pPr>
              <w:spacing w:line="276" w:lineRule="auto"/>
              <w:rPr>
                <w:rFonts w:ascii="Constantia" w:hAnsi="Constantia" w:cs="Calibri"/>
                <w:b/>
                <w:color w:val="FFFFFF"/>
                <w:sz w:val="20"/>
                <w:szCs w:val="20"/>
              </w:rPr>
            </w:pPr>
            <w:r w:rsidRPr="0011374D">
              <w:rPr>
                <w:rFonts w:ascii="Constantia" w:hAnsi="Constantia" w:cs="Calibri"/>
                <w:b/>
                <w:color w:val="FFFFFF"/>
                <w:sz w:val="20"/>
                <w:szCs w:val="20"/>
              </w:rPr>
              <w:t>% share of total budget (Projections)</w:t>
            </w:r>
          </w:p>
        </w:tc>
      </w:tr>
      <w:tr w:rsidR="009A2D4E" w:rsidRPr="0011374D" w14:paraId="27C4F36B" w14:textId="77777777" w:rsidTr="009A2D4E">
        <w:trPr>
          <w:trHeight w:val="315"/>
          <w:tblHeader/>
        </w:trPr>
        <w:tc>
          <w:tcPr>
            <w:tcW w:w="1102" w:type="pct"/>
            <w:vMerge/>
            <w:hideMark/>
          </w:tcPr>
          <w:p w14:paraId="22420096" w14:textId="77777777" w:rsidR="009A2D4E" w:rsidRPr="0011374D" w:rsidRDefault="009A2D4E" w:rsidP="008D631B">
            <w:pPr>
              <w:spacing w:line="276" w:lineRule="auto"/>
              <w:rPr>
                <w:rFonts w:ascii="Constantia" w:hAnsi="Constantia" w:cs="Calibri"/>
                <w:b/>
                <w:bCs/>
                <w:color w:val="FFFFFF"/>
                <w:sz w:val="20"/>
                <w:szCs w:val="20"/>
              </w:rPr>
            </w:pPr>
          </w:p>
        </w:tc>
        <w:tc>
          <w:tcPr>
            <w:tcW w:w="474" w:type="pct"/>
            <w:vMerge/>
            <w:hideMark/>
          </w:tcPr>
          <w:p w14:paraId="591D2D38" w14:textId="77777777" w:rsidR="009A2D4E" w:rsidRPr="0011374D" w:rsidRDefault="009A2D4E" w:rsidP="008D631B">
            <w:pPr>
              <w:spacing w:line="276" w:lineRule="auto"/>
              <w:rPr>
                <w:rFonts w:ascii="Constantia" w:hAnsi="Constantia" w:cs="Calibri"/>
                <w:b/>
                <w:bCs/>
                <w:color w:val="FFFFFF"/>
                <w:sz w:val="20"/>
                <w:szCs w:val="20"/>
              </w:rPr>
            </w:pPr>
          </w:p>
        </w:tc>
        <w:tc>
          <w:tcPr>
            <w:tcW w:w="548" w:type="pct"/>
            <w:shd w:val="clear" w:color="000000" w:fill="0070C0"/>
            <w:hideMark/>
          </w:tcPr>
          <w:p w14:paraId="4F5C960F"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2019/20</w:t>
            </w:r>
          </w:p>
        </w:tc>
        <w:tc>
          <w:tcPr>
            <w:tcW w:w="594" w:type="pct"/>
            <w:shd w:val="clear" w:color="000000" w:fill="0070C0"/>
            <w:hideMark/>
          </w:tcPr>
          <w:p w14:paraId="2DF599B0"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2020/21</w:t>
            </w:r>
          </w:p>
        </w:tc>
        <w:tc>
          <w:tcPr>
            <w:tcW w:w="553" w:type="pct"/>
            <w:shd w:val="clear" w:color="000000" w:fill="0070C0"/>
            <w:hideMark/>
          </w:tcPr>
          <w:p w14:paraId="4215BF6B"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2021/22</w:t>
            </w:r>
          </w:p>
        </w:tc>
        <w:tc>
          <w:tcPr>
            <w:tcW w:w="537" w:type="pct"/>
            <w:shd w:val="clear" w:color="000000" w:fill="0070C0"/>
            <w:hideMark/>
          </w:tcPr>
          <w:p w14:paraId="575D347A"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2022/23</w:t>
            </w:r>
          </w:p>
        </w:tc>
        <w:tc>
          <w:tcPr>
            <w:tcW w:w="399" w:type="pct"/>
            <w:vMerge/>
            <w:hideMark/>
          </w:tcPr>
          <w:p w14:paraId="2DB30689" w14:textId="77777777" w:rsidR="009A2D4E" w:rsidRPr="0011374D" w:rsidRDefault="009A2D4E" w:rsidP="008D631B">
            <w:pPr>
              <w:spacing w:line="276" w:lineRule="auto"/>
              <w:rPr>
                <w:rFonts w:ascii="Constantia" w:hAnsi="Constantia" w:cs="Calibri"/>
                <w:b/>
                <w:color w:val="FFFFFF"/>
                <w:sz w:val="20"/>
                <w:szCs w:val="20"/>
              </w:rPr>
            </w:pPr>
          </w:p>
        </w:tc>
        <w:tc>
          <w:tcPr>
            <w:tcW w:w="397" w:type="pct"/>
            <w:shd w:val="clear" w:color="000000" w:fill="0070C0"/>
            <w:hideMark/>
          </w:tcPr>
          <w:p w14:paraId="480E83EB"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2021/22</w:t>
            </w:r>
          </w:p>
        </w:tc>
        <w:tc>
          <w:tcPr>
            <w:tcW w:w="396" w:type="pct"/>
            <w:shd w:val="clear" w:color="000000" w:fill="0070C0"/>
            <w:hideMark/>
          </w:tcPr>
          <w:p w14:paraId="6FE7B984" w14:textId="77777777" w:rsidR="009A2D4E" w:rsidRPr="0011374D" w:rsidRDefault="009A2D4E" w:rsidP="008D631B">
            <w:pPr>
              <w:spacing w:line="276" w:lineRule="auto"/>
              <w:rPr>
                <w:rFonts w:ascii="Constantia" w:hAnsi="Constantia" w:cs="Calibri"/>
                <w:b/>
                <w:bCs/>
                <w:color w:val="FFFFFF"/>
                <w:sz w:val="20"/>
                <w:szCs w:val="20"/>
              </w:rPr>
            </w:pPr>
            <w:r w:rsidRPr="0011374D">
              <w:rPr>
                <w:rFonts w:ascii="Constantia" w:hAnsi="Constantia" w:cs="Calibri"/>
                <w:b/>
                <w:bCs/>
                <w:color w:val="FFFFFF"/>
                <w:sz w:val="20"/>
                <w:szCs w:val="20"/>
              </w:rPr>
              <w:t>2022/23</w:t>
            </w:r>
          </w:p>
        </w:tc>
      </w:tr>
      <w:tr w:rsidR="009A2D4E" w:rsidRPr="0011374D" w14:paraId="52E5894A" w14:textId="77777777" w:rsidTr="009A2D4E">
        <w:trPr>
          <w:trHeight w:val="510"/>
        </w:trPr>
        <w:tc>
          <w:tcPr>
            <w:tcW w:w="1102" w:type="pct"/>
            <w:vMerge w:val="restart"/>
            <w:shd w:val="clear" w:color="auto" w:fill="auto"/>
            <w:hideMark/>
          </w:tcPr>
          <w:p w14:paraId="49BB0A17"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Agriculture, Irrigation, Livestock, Fisheries and Coop Development </w:t>
            </w:r>
          </w:p>
        </w:tc>
        <w:tc>
          <w:tcPr>
            <w:tcW w:w="474" w:type="pct"/>
            <w:shd w:val="clear" w:color="auto" w:fill="auto"/>
            <w:hideMark/>
          </w:tcPr>
          <w:p w14:paraId="277EF35E"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4C4B1CE9"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1,030,901,713</w:t>
            </w:r>
          </w:p>
        </w:tc>
        <w:tc>
          <w:tcPr>
            <w:tcW w:w="594" w:type="pct"/>
            <w:shd w:val="clear" w:color="auto" w:fill="auto"/>
            <w:noWrap/>
            <w:hideMark/>
          </w:tcPr>
          <w:p w14:paraId="78A10696"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973,957,647</w:t>
            </w:r>
          </w:p>
        </w:tc>
        <w:tc>
          <w:tcPr>
            <w:tcW w:w="553" w:type="pct"/>
            <w:shd w:val="clear" w:color="auto" w:fill="auto"/>
            <w:noWrap/>
            <w:vAlign w:val="center"/>
          </w:tcPr>
          <w:p w14:paraId="5486909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1,022,655,529</w:t>
            </w:r>
          </w:p>
        </w:tc>
        <w:tc>
          <w:tcPr>
            <w:tcW w:w="537" w:type="pct"/>
            <w:shd w:val="clear" w:color="auto" w:fill="auto"/>
            <w:noWrap/>
            <w:vAlign w:val="center"/>
          </w:tcPr>
          <w:p w14:paraId="4964F00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1,073,788,306</w:t>
            </w:r>
          </w:p>
        </w:tc>
        <w:tc>
          <w:tcPr>
            <w:tcW w:w="399" w:type="pct"/>
            <w:shd w:val="clear" w:color="auto" w:fill="auto"/>
            <w:noWrap/>
            <w:vAlign w:val="center"/>
          </w:tcPr>
          <w:p w14:paraId="405A19B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8.1</w:t>
            </w:r>
          </w:p>
        </w:tc>
        <w:tc>
          <w:tcPr>
            <w:tcW w:w="397" w:type="pct"/>
            <w:shd w:val="clear" w:color="auto" w:fill="auto"/>
            <w:noWrap/>
            <w:vAlign w:val="center"/>
          </w:tcPr>
          <w:p w14:paraId="5B991FA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8.1</w:t>
            </w:r>
          </w:p>
        </w:tc>
        <w:tc>
          <w:tcPr>
            <w:tcW w:w="396" w:type="pct"/>
            <w:shd w:val="clear" w:color="auto" w:fill="auto"/>
            <w:noWrap/>
            <w:vAlign w:val="center"/>
          </w:tcPr>
          <w:p w14:paraId="1C61116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8.1</w:t>
            </w:r>
          </w:p>
        </w:tc>
      </w:tr>
      <w:tr w:rsidR="009A2D4E" w:rsidRPr="0011374D" w14:paraId="7623C177" w14:textId="77777777" w:rsidTr="009A2D4E">
        <w:trPr>
          <w:trHeight w:val="300"/>
        </w:trPr>
        <w:tc>
          <w:tcPr>
            <w:tcW w:w="1102" w:type="pct"/>
            <w:vMerge/>
            <w:hideMark/>
          </w:tcPr>
          <w:p w14:paraId="4AD0B2CD"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36830EC"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F29AE65"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344,009,239</w:t>
            </w:r>
          </w:p>
        </w:tc>
        <w:tc>
          <w:tcPr>
            <w:tcW w:w="594" w:type="pct"/>
            <w:shd w:val="clear" w:color="auto" w:fill="auto"/>
            <w:noWrap/>
          </w:tcPr>
          <w:p w14:paraId="4D14184E"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342,694,197</w:t>
            </w:r>
          </w:p>
        </w:tc>
        <w:tc>
          <w:tcPr>
            <w:tcW w:w="553" w:type="pct"/>
            <w:shd w:val="clear" w:color="auto" w:fill="auto"/>
            <w:noWrap/>
            <w:vAlign w:val="center"/>
          </w:tcPr>
          <w:p w14:paraId="16F54A5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359,828,907</w:t>
            </w:r>
          </w:p>
        </w:tc>
        <w:tc>
          <w:tcPr>
            <w:tcW w:w="537" w:type="pct"/>
            <w:shd w:val="clear" w:color="auto" w:fill="auto"/>
            <w:noWrap/>
            <w:vAlign w:val="center"/>
          </w:tcPr>
          <w:p w14:paraId="5B31DBE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377,820,352</w:t>
            </w:r>
          </w:p>
        </w:tc>
        <w:tc>
          <w:tcPr>
            <w:tcW w:w="399" w:type="pct"/>
            <w:shd w:val="clear" w:color="auto" w:fill="auto"/>
            <w:noWrap/>
            <w:vAlign w:val="center"/>
          </w:tcPr>
          <w:p w14:paraId="22CED14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w:t>
            </w:r>
          </w:p>
        </w:tc>
        <w:tc>
          <w:tcPr>
            <w:tcW w:w="397" w:type="pct"/>
            <w:shd w:val="clear" w:color="auto" w:fill="auto"/>
            <w:noWrap/>
            <w:vAlign w:val="center"/>
          </w:tcPr>
          <w:p w14:paraId="733FD49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w:t>
            </w:r>
          </w:p>
        </w:tc>
        <w:tc>
          <w:tcPr>
            <w:tcW w:w="396" w:type="pct"/>
            <w:shd w:val="clear" w:color="auto" w:fill="auto"/>
            <w:noWrap/>
            <w:vAlign w:val="center"/>
          </w:tcPr>
          <w:p w14:paraId="72CB23A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w:t>
            </w:r>
          </w:p>
        </w:tc>
      </w:tr>
      <w:tr w:rsidR="009A2D4E" w:rsidRPr="0011374D" w14:paraId="56550EA6" w14:textId="77777777" w:rsidTr="009A2D4E">
        <w:trPr>
          <w:trHeight w:val="300"/>
        </w:trPr>
        <w:tc>
          <w:tcPr>
            <w:tcW w:w="1102" w:type="pct"/>
            <w:vMerge/>
            <w:hideMark/>
          </w:tcPr>
          <w:p w14:paraId="54C1DF8D"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CA9FEAA"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109B7C7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686,892,474</w:t>
            </w:r>
          </w:p>
        </w:tc>
        <w:tc>
          <w:tcPr>
            <w:tcW w:w="594" w:type="pct"/>
            <w:shd w:val="clear" w:color="auto" w:fill="auto"/>
            <w:noWrap/>
            <w:hideMark/>
          </w:tcPr>
          <w:p w14:paraId="38022690"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631,263,450</w:t>
            </w:r>
          </w:p>
        </w:tc>
        <w:tc>
          <w:tcPr>
            <w:tcW w:w="553" w:type="pct"/>
            <w:shd w:val="clear" w:color="auto" w:fill="auto"/>
            <w:noWrap/>
            <w:vAlign w:val="center"/>
          </w:tcPr>
          <w:p w14:paraId="458E338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662,826,623</w:t>
            </w:r>
          </w:p>
        </w:tc>
        <w:tc>
          <w:tcPr>
            <w:tcW w:w="537" w:type="pct"/>
            <w:shd w:val="clear" w:color="auto" w:fill="auto"/>
            <w:noWrap/>
            <w:vAlign w:val="center"/>
          </w:tcPr>
          <w:p w14:paraId="7B5BE4B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695,967,954</w:t>
            </w:r>
          </w:p>
        </w:tc>
        <w:tc>
          <w:tcPr>
            <w:tcW w:w="399" w:type="pct"/>
            <w:shd w:val="clear" w:color="auto" w:fill="auto"/>
            <w:noWrap/>
            <w:vAlign w:val="center"/>
          </w:tcPr>
          <w:p w14:paraId="0F62011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5.3</w:t>
            </w:r>
          </w:p>
        </w:tc>
        <w:tc>
          <w:tcPr>
            <w:tcW w:w="397" w:type="pct"/>
            <w:shd w:val="clear" w:color="auto" w:fill="auto"/>
            <w:noWrap/>
            <w:vAlign w:val="center"/>
          </w:tcPr>
          <w:p w14:paraId="3DCFD93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5.3</w:t>
            </w:r>
          </w:p>
        </w:tc>
        <w:tc>
          <w:tcPr>
            <w:tcW w:w="396" w:type="pct"/>
            <w:shd w:val="clear" w:color="auto" w:fill="auto"/>
            <w:noWrap/>
            <w:vAlign w:val="center"/>
          </w:tcPr>
          <w:p w14:paraId="69CC1BD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5.3</w:t>
            </w:r>
          </w:p>
        </w:tc>
      </w:tr>
      <w:tr w:rsidR="009A2D4E" w:rsidRPr="0011374D" w14:paraId="15699CC0" w14:textId="77777777" w:rsidTr="009A2D4E">
        <w:trPr>
          <w:trHeight w:val="300"/>
        </w:trPr>
        <w:tc>
          <w:tcPr>
            <w:tcW w:w="1102" w:type="pct"/>
            <w:vMerge w:val="restart"/>
            <w:shd w:val="clear" w:color="auto" w:fill="auto"/>
            <w:hideMark/>
          </w:tcPr>
          <w:p w14:paraId="181FE6B3"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Environment and Tourism </w:t>
            </w:r>
          </w:p>
        </w:tc>
        <w:tc>
          <w:tcPr>
            <w:tcW w:w="474" w:type="pct"/>
            <w:shd w:val="clear" w:color="auto" w:fill="auto"/>
            <w:hideMark/>
          </w:tcPr>
          <w:p w14:paraId="1AE22630"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70DFCC03"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213,716,261</w:t>
            </w:r>
          </w:p>
        </w:tc>
        <w:tc>
          <w:tcPr>
            <w:tcW w:w="594" w:type="pct"/>
            <w:shd w:val="clear" w:color="auto" w:fill="auto"/>
            <w:noWrap/>
            <w:hideMark/>
          </w:tcPr>
          <w:p w14:paraId="54A2815B"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213,899,347</w:t>
            </w:r>
          </w:p>
        </w:tc>
        <w:tc>
          <w:tcPr>
            <w:tcW w:w="553" w:type="pct"/>
            <w:shd w:val="clear" w:color="auto" w:fill="auto"/>
            <w:noWrap/>
            <w:vAlign w:val="center"/>
          </w:tcPr>
          <w:p w14:paraId="79495A0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224,594,314</w:t>
            </w:r>
          </w:p>
        </w:tc>
        <w:tc>
          <w:tcPr>
            <w:tcW w:w="537" w:type="pct"/>
            <w:shd w:val="clear" w:color="auto" w:fill="auto"/>
            <w:noWrap/>
            <w:vAlign w:val="center"/>
          </w:tcPr>
          <w:p w14:paraId="0E105DF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235,824,030</w:t>
            </w:r>
          </w:p>
        </w:tc>
        <w:tc>
          <w:tcPr>
            <w:tcW w:w="399" w:type="pct"/>
            <w:shd w:val="clear" w:color="auto" w:fill="auto"/>
            <w:noWrap/>
            <w:vAlign w:val="center"/>
          </w:tcPr>
          <w:p w14:paraId="24F1C43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7" w:type="pct"/>
            <w:shd w:val="clear" w:color="auto" w:fill="auto"/>
            <w:noWrap/>
            <w:vAlign w:val="center"/>
          </w:tcPr>
          <w:p w14:paraId="6A024D7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6" w:type="pct"/>
            <w:shd w:val="clear" w:color="auto" w:fill="auto"/>
            <w:noWrap/>
            <w:vAlign w:val="center"/>
          </w:tcPr>
          <w:p w14:paraId="7563EC3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r>
      <w:tr w:rsidR="009A2D4E" w:rsidRPr="0011374D" w14:paraId="6F5EF674" w14:textId="77777777" w:rsidTr="009A2D4E">
        <w:trPr>
          <w:trHeight w:val="300"/>
        </w:trPr>
        <w:tc>
          <w:tcPr>
            <w:tcW w:w="1102" w:type="pct"/>
            <w:vMerge/>
            <w:hideMark/>
          </w:tcPr>
          <w:p w14:paraId="0FAF3005"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ED1E11E"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64B629A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191,716,261</w:t>
            </w:r>
          </w:p>
        </w:tc>
        <w:tc>
          <w:tcPr>
            <w:tcW w:w="594" w:type="pct"/>
            <w:shd w:val="clear" w:color="auto" w:fill="auto"/>
            <w:noWrap/>
            <w:hideMark/>
          </w:tcPr>
          <w:p w14:paraId="3B6962EF"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195,275,801</w:t>
            </w:r>
          </w:p>
        </w:tc>
        <w:tc>
          <w:tcPr>
            <w:tcW w:w="553" w:type="pct"/>
            <w:shd w:val="clear" w:color="auto" w:fill="auto"/>
            <w:noWrap/>
            <w:vAlign w:val="center"/>
          </w:tcPr>
          <w:p w14:paraId="55052E2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205,039,591</w:t>
            </w:r>
          </w:p>
        </w:tc>
        <w:tc>
          <w:tcPr>
            <w:tcW w:w="537" w:type="pct"/>
            <w:shd w:val="clear" w:color="auto" w:fill="auto"/>
            <w:noWrap/>
            <w:vAlign w:val="center"/>
          </w:tcPr>
          <w:p w14:paraId="42C9A63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215,291,571</w:t>
            </w:r>
          </w:p>
        </w:tc>
        <w:tc>
          <w:tcPr>
            <w:tcW w:w="399" w:type="pct"/>
            <w:shd w:val="clear" w:color="auto" w:fill="auto"/>
            <w:noWrap/>
            <w:vAlign w:val="center"/>
          </w:tcPr>
          <w:p w14:paraId="4CFAE12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c>
          <w:tcPr>
            <w:tcW w:w="397" w:type="pct"/>
            <w:shd w:val="clear" w:color="auto" w:fill="auto"/>
            <w:noWrap/>
            <w:vAlign w:val="center"/>
          </w:tcPr>
          <w:p w14:paraId="4F9C661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c>
          <w:tcPr>
            <w:tcW w:w="396" w:type="pct"/>
            <w:shd w:val="clear" w:color="auto" w:fill="auto"/>
            <w:noWrap/>
            <w:vAlign w:val="center"/>
          </w:tcPr>
          <w:p w14:paraId="3E0560C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r>
      <w:tr w:rsidR="009A2D4E" w:rsidRPr="0011374D" w14:paraId="2D9A4C4C" w14:textId="77777777" w:rsidTr="009A2D4E">
        <w:trPr>
          <w:trHeight w:val="300"/>
        </w:trPr>
        <w:tc>
          <w:tcPr>
            <w:tcW w:w="1102" w:type="pct"/>
            <w:vMerge/>
            <w:hideMark/>
          </w:tcPr>
          <w:p w14:paraId="2921AE83"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C30A080"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089F7DC"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22,000,000</w:t>
            </w:r>
          </w:p>
        </w:tc>
        <w:tc>
          <w:tcPr>
            <w:tcW w:w="594" w:type="pct"/>
            <w:shd w:val="clear" w:color="auto" w:fill="auto"/>
            <w:noWrap/>
            <w:hideMark/>
          </w:tcPr>
          <w:p w14:paraId="07F696F4"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18,623,546</w:t>
            </w:r>
          </w:p>
        </w:tc>
        <w:tc>
          <w:tcPr>
            <w:tcW w:w="553" w:type="pct"/>
            <w:shd w:val="clear" w:color="auto" w:fill="auto"/>
            <w:noWrap/>
            <w:vAlign w:val="center"/>
          </w:tcPr>
          <w:p w14:paraId="1A09D4E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19,554,723</w:t>
            </w:r>
          </w:p>
        </w:tc>
        <w:tc>
          <w:tcPr>
            <w:tcW w:w="537" w:type="pct"/>
            <w:shd w:val="clear" w:color="auto" w:fill="auto"/>
            <w:noWrap/>
            <w:vAlign w:val="center"/>
          </w:tcPr>
          <w:p w14:paraId="063A4A1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20,532,459</w:t>
            </w:r>
          </w:p>
        </w:tc>
        <w:tc>
          <w:tcPr>
            <w:tcW w:w="399" w:type="pct"/>
            <w:shd w:val="clear" w:color="auto" w:fill="auto"/>
            <w:noWrap/>
            <w:vAlign w:val="center"/>
          </w:tcPr>
          <w:p w14:paraId="0539EEF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1A92191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71D904C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2AE8847F" w14:textId="77777777" w:rsidTr="009A2D4E">
        <w:trPr>
          <w:trHeight w:val="300"/>
        </w:trPr>
        <w:tc>
          <w:tcPr>
            <w:tcW w:w="1102" w:type="pct"/>
            <w:vMerge w:val="restart"/>
            <w:shd w:val="clear" w:color="auto" w:fill="auto"/>
            <w:noWrap/>
            <w:hideMark/>
          </w:tcPr>
          <w:p w14:paraId="136DC406"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Water and Natural Resource </w:t>
            </w:r>
          </w:p>
        </w:tc>
        <w:tc>
          <w:tcPr>
            <w:tcW w:w="474" w:type="pct"/>
            <w:shd w:val="clear" w:color="auto" w:fill="auto"/>
            <w:hideMark/>
          </w:tcPr>
          <w:p w14:paraId="7505C76F"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79C0E26F"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375,860,087</w:t>
            </w:r>
          </w:p>
        </w:tc>
        <w:tc>
          <w:tcPr>
            <w:tcW w:w="594" w:type="pct"/>
            <w:shd w:val="clear" w:color="auto" w:fill="auto"/>
            <w:noWrap/>
            <w:hideMark/>
          </w:tcPr>
          <w:p w14:paraId="77BBB8ED"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376,058,561</w:t>
            </w:r>
            <w:r w:rsidRPr="00920947">
              <w:rPr>
                <w:rFonts w:ascii="Constantia" w:hAnsi="Constantia" w:cs="Calibri"/>
                <w:sz w:val="20"/>
                <w:szCs w:val="20"/>
              </w:rPr>
              <w:fldChar w:fldCharType="end"/>
            </w:r>
          </w:p>
        </w:tc>
        <w:tc>
          <w:tcPr>
            <w:tcW w:w="553" w:type="pct"/>
            <w:shd w:val="clear" w:color="auto" w:fill="auto"/>
            <w:noWrap/>
            <w:vAlign w:val="center"/>
          </w:tcPr>
          <w:p w14:paraId="77B25EF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394,861,489</w:t>
            </w:r>
          </w:p>
        </w:tc>
        <w:tc>
          <w:tcPr>
            <w:tcW w:w="537" w:type="pct"/>
            <w:shd w:val="clear" w:color="auto" w:fill="auto"/>
            <w:noWrap/>
            <w:vAlign w:val="center"/>
          </w:tcPr>
          <w:p w14:paraId="10F3431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414,604,564</w:t>
            </w:r>
          </w:p>
        </w:tc>
        <w:tc>
          <w:tcPr>
            <w:tcW w:w="399" w:type="pct"/>
            <w:shd w:val="clear" w:color="auto" w:fill="auto"/>
            <w:noWrap/>
            <w:vAlign w:val="center"/>
          </w:tcPr>
          <w:p w14:paraId="5F60A25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c>
          <w:tcPr>
            <w:tcW w:w="397" w:type="pct"/>
            <w:shd w:val="clear" w:color="auto" w:fill="auto"/>
            <w:noWrap/>
            <w:vAlign w:val="center"/>
          </w:tcPr>
          <w:p w14:paraId="1940C22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c>
          <w:tcPr>
            <w:tcW w:w="396" w:type="pct"/>
            <w:shd w:val="clear" w:color="auto" w:fill="auto"/>
            <w:noWrap/>
            <w:vAlign w:val="center"/>
          </w:tcPr>
          <w:p w14:paraId="6465A7F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r>
      <w:tr w:rsidR="009A2D4E" w:rsidRPr="0011374D" w14:paraId="692D54AD" w14:textId="77777777" w:rsidTr="009A2D4E">
        <w:trPr>
          <w:trHeight w:val="300"/>
        </w:trPr>
        <w:tc>
          <w:tcPr>
            <w:tcW w:w="1102" w:type="pct"/>
            <w:vMerge/>
            <w:hideMark/>
          </w:tcPr>
          <w:p w14:paraId="352FBB9A"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33CD705"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501186A6"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39,515,764</w:t>
            </w:r>
          </w:p>
        </w:tc>
        <w:tc>
          <w:tcPr>
            <w:tcW w:w="594" w:type="pct"/>
            <w:shd w:val="clear" w:color="auto" w:fill="auto"/>
            <w:noWrap/>
            <w:hideMark/>
          </w:tcPr>
          <w:p w14:paraId="4B67721C"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39,456,800</w:t>
            </w:r>
          </w:p>
        </w:tc>
        <w:tc>
          <w:tcPr>
            <w:tcW w:w="553" w:type="pct"/>
            <w:shd w:val="clear" w:color="auto" w:fill="auto"/>
            <w:noWrap/>
            <w:vAlign w:val="center"/>
          </w:tcPr>
          <w:p w14:paraId="5A918AE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41,429,640</w:t>
            </w:r>
          </w:p>
        </w:tc>
        <w:tc>
          <w:tcPr>
            <w:tcW w:w="537" w:type="pct"/>
            <w:shd w:val="clear" w:color="auto" w:fill="auto"/>
            <w:noWrap/>
            <w:vAlign w:val="center"/>
          </w:tcPr>
          <w:p w14:paraId="1C8B1EA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43,501,122</w:t>
            </w:r>
          </w:p>
        </w:tc>
        <w:tc>
          <w:tcPr>
            <w:tcW w:w="399" w:type="pct"/>
            <w:shd w:val="clear" w:color="auto" w:fill="auto"/>
            <w:noWrap/>
            <w:vAlign w:val="center"/>
          </w:tcPr>
          <w:p w14:paraId="2024D3B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7" w:type="pct"/>
            <w:shd w:val="clear" w:color="auto" w:fill="auto"/>
            <w:noWrap/>
            <w:vAlign w:val="center"/>
          </w:tcPr>
          <w:p w14:paraId="3FDB4A3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6" w:type="pct"/>
            <w:shd w:val="clear" w:color="auto" w:fill="auto"/>
            <w:noWrap/>
            <w:vAlign w:val="center"/>
          </w:tcPr>
          <w:p w14:paraId="5ABB941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r>
      <w:tr w:rsidR="009A2D4E" w:rsidRPr="0011374D" w14:paraId="0DABC446" w14:textId="77777777" w:rsidTr="009A2D4E">
        <w:trPr>
          <w:trHeight w:val="300"/>
        </w:trPr>
        <w:tc>
          <w:tcPr>
            <w:tcW w:w="1102" w:type="pct"/>
            <w:vMerge/>
            <w:hideMark/>
          </w:tcPr>
          <w:p w14:paraId="0B1669A3"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5DF3E32"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1061F5E9"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336,344,323</w:t>
            </w:r>
          </w:p>
        </w:tc>
        <w:tc>
          <w:tcPr>
            <w:tcW w:w="594" w:type="pct"/>
            <w:shd w:val="clear" w:color="auto" w:fill="auto"/>
            <w:noWrap/>
            <w:hideMark/>
          </w:tcPr>
          <w:p w14:paraId="192394EF"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336,601,761</w:t>
            </w:r>
            <w:r w:rsidRPr="00920947">
              <w:rPr>
                <w:rFonts w:ascii="Constantia" w:hAnsi="Constantia" w:cs="Calibri"/>
                <w:sz w:val="20"/>
                <w:szCs w:val="20"/>
              </w:rPr>
              <w:fldChar w:fldCharType="end"/>
            </w:r>
          </w:p>
        </w:tc>
        <w:tc>
          <w:tcPr>
            <w:tcW w:w="553" w:type="pct"/>
            <w:shd w:val="clear" w:color="auto" w:fill="auto"/>
            <w:noWrap/>
            <w:vAlign w:val="center"/>
          </w:tcPr>
          <w:p w14:paraId="05154B8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353,431,849</w:t>
            </w:r>
          </w:p>
        </w:tc>
        <w:tc>
          <w:tcPr>
            <w:tcW w:w="537" w:type="pct"/>
            <w:shd w:val="clear" w:color="auto" w:fill="auto"/>
            <w:noWrap/>
            <w:vAlign w:val="center"/>
          </w:tcPr>
          <w:p w14:paraId="1CFF1E1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371,103,442</w:t>
            </w:r>
          </w:p>
        </w:tc>
        <w:tc>
          <w:tcPr>
            <w:tcW w:w="399" w:type="pct"/>
            <w:shd w:val="clear" w:color="auto" w:fill="auto"/>
            <w:noWrap/>
            <w:vAlign w:val="center"/>
          </w:tcPr>
          <w:p w14:paraId="0231F3A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w:t>
            </w:r>
          </w:p>
        </w:tc>
        <w:tc>
          <w:tcPr>
            <w:tcW w:w="397" w:type="pct"/>
            <w:shd w:val="clear" w:color="auto" w:fill="auto"/>
            <w:noWrap/>
            <w:vAlign w:val="center"/>
          </w:tcPr>
          <w:p w14:paraId="515C45D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w:t>
            </w:r>
          </w:p>
        </w:tc>
        <w:tc>
          <w:tcPr>
            <w:tcW w:w="396" w:type="pct"/>
            <w:shd w:val="clear" w:color="auto" w:fill="auto"/>
            <w:noWrap/>
            <w:vAlign w:val="center"/>
          </w:tcPr>
          <w:p w14:paraId="5BEF7D6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w:t>
            </w:r>
          </w:p>
        </w:tc>
      </w:tr>
      <w:tr w:rsidR="009A2D4E" w:rsidRPr="0011374D" w14:paraId="008D855F" w14:textId="77777777" w:rsidTr="009A2D4E">
        <w:trPr>
          <w:trHeight w:val="300"/>
        </w:trPr>
        <w:tc>
          <w:tcPr>
            <w:tcW w:w="1102" w:type="pct"/>
            <w:vMerge w:val="restart"/>
            <w:shd w:val="clear" w:color="auto" w:fill="auto"/>
            <w:hideMark/>
          </w:tcPr>
          <w:p w14:paraId="119566B5"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Roads, infrastructure and public works </w:t>
            </w:r>
          </w:p>
        </w:tc>
        <w:tc>
          <w:tcPr>
            <w:tcW w:w="474" w:type="pct"/>
            <w:shd w:val="clear" w:color="auto" w:fill="auto"/>
            <w:hideMark/>
          </w:tcPr>
          <w:p w14:paraId="2B91E6DA"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1751FC69"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1,270,240,152</w:t>
            </w:r>
          </w:p>
        </w:tc>
        <w:tc>
          <w:tcPr>
            <w:tcW w:w="594" w:type="pct"/>
            <w:shd w:val="clear" w:color="auto" w:fill="auto"/>
            <w:noWrap/>
            <w:hideMark/>
          </w:tcPr>
          <w:p w14:paraId="3F4CF900"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t>1,373,120,392</w:t>
            </w:r>
          </w:p>
        </w:tc>
        <w:tc>
          <w:tcPr>
            <w:tcW w:w="553" w:type="pct"/>
            <w:shd w:val="clear" w:color="auto" w:fill="auto"/>
            <w:noWrap/>
            <w:vAlign w:val="center"/>
          </w:tcPr>
          <w:p w14:paraId="06F938F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1,441,776,412</w:t>
            </w:r>
          </w:p>
        </w:tc>
        <w:tc>
          <w:tcPr>
            <w:tcW w:w="537" w:type="pct"/>
            <w:shd w:val="clear" w:color="auto" w:fill="auto"/>
            <w:noWrap/>
            <w:vAlign w:val="center"/>
          </w:tcPr>
          <w:p w14:paraId="220B058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1,513,865,232</w:t>
            </w:r>
          </w:p>
        </w:tc>
        <w:tc>
          <w:tcPr>
            <w:tcW w:w="399" w:type="pct"/>
            <w:shd w:val="clear" w:color="auto" w:fill="auto"/>
            <w:noWrap/>
            <w:vAlign w:val="center"/>
          </w:tcPr>
          <w:p w14:paraId="1BE0669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11.5</w:t>
            </w:r>
          </w:p>
        </w:tc>
        <w:tc>
          <w:tcPr>
            <w:tcW w:w="397" w:type="pct"/>
            <w:shd w:val="clear" w:color="auto" w:fill="auto"/>
            <w:noWrap/>
            <w:vAlign w:val="center"/>
          </w:tcPr>
          <w:p w14:paraId="0ACD429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11.5</w:t>
            </w:r>
          </w:p>
        </w:tc>
        <w:tc>
          <w:tcPr>
            <w:tcW w:w="396" w:type="pct"/>
            <w:shd w:val="clear" w:color="auto" w:fill="auto"/>
            <w:noWrap/>
            <w:vAlign w:val="center"/>
          </w:tcPr>
          <w:p w14:paraId="7F80857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11.5</w:t>
            </w:r>
          </w:p>
        </w:tc>
      </w:tr>
      <w:tr w:rsidR="009A2D4E" w:rsidRPr="0011374D" w14:paraId="6422E054" w14:textId="77777777" w:rsidTr="009A2D4E">
        <w:trPr>
          <w:trHeight w:val="300"/>
        </w:trPr>
        <w:tc>
          <w:tcPr>
            <w:tcW w:w="1102" w:type="pct"/>
            <w:vMerge/>
            <w:hideMark/>
          </w:tcPr>
          <w:p w14:paraId="50423E4A"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185C803E"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2FB083E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159,787,707</w:t>
            </w:r>
          </w:p>
        </w:tc>
        <w:tc>
          <w:tcPr>
            <w:tcW w:w="594" w:type="pct"/>
            <w:shd w:val="clear" w:color="auto" w:fill="auto"/>
            <w:noWrap/>
            <w:hideMark/>
          </w:tcPr>
          <w:p w14:paraId="21C1AD75"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t>161,090,860</w:t>
            </w:r>
          </w:p>
        </w:tc>
        <w:tc>
          <w:tcPr>
            <w:tcW w:w="553" w:type="pct"/>
            <w:shd w:val="clear" w:color="auto" w:fill="auto"/>
            <w:noWrap/>
            <w:vAlign w:val="center"/>
          </w:tcPr>
          <w:p w14:paraId="1E28283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169,145,403</w:t>
            </w:r>
          </w:p>
        </w:tc>
        <w:tc>
          <w:tcPr>
            <w:tcW w:w="537" w:type="pct"/>
            <w:shd w:val="clear" w:color="auto" w:fill="auto"/>
            <w:noWrap/>
            <w:vAlign w:val="center"/>
          </w:tcPr>
          <w:p w14:paraId="059C719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177,602,673</w:t>
            </w:r>
          </w:p>
        </w:tc>
        <w:tc>
          <w:tcPr>
            <w:tcW w:w="399" w:type="pct"/>
            <w:shd w:val="clear" w:color="auto" w:fill="auto"/>
            <w:noWrap/>
            <w:vAlign w:val="center"/>
          </w:tcPr>
          <w:p w14:paraId="5DBFA2D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w:t>
            </w:r>
          </w:p>
        </w:tc>
        <w:tc>
          <w:tcPr>
            <w:tcW w:w="397" w:type="pct"/>
            <w:shd w:val="clear" w:color="auto" w:fill="auto"/>
            <w:noWrap/>
            <w:vAlign w:val="center"/>
          </w:tcPr>
          <w:p w14:paraId="1BD7409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w:t>
            </w:r>
          </w:p>
        </w:tc>
        <w:tc>
          <w:tcPr>
            <w:tcW w:w="396" w:type="pct"/>
            <w:shd w:val="clear" w:color="auto" w:fill="auto"/>
            <w:noWrap/>
            <w:vAlign w:val="center"/>
          </w:tcPr>
          <w:p w14:paraId="2BD6A27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w:t>
            </w:r>
          </w:p>
        </w:tc>
      </w:tr>
      <w:tr w:rsidR="009A2D4E" w:rsidRPr="0011374D" w14:paraId="134F9F64" w14:textId="77777777" w:rsidTr="009A2D4E">
        <w:trPr>
          <w:trHeight w:val="300"/>
        </w:trPr>
        <w:tc>
          <w:tcPr>
            <w:tcW w:w="1102" w:type="pct"/>
            <w:vMerge/>
            <w:hideMark/>
          </w:tcPr>
          <w:p w14:paraId="2904EC74"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3CEFF43C"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5C797052"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1,110,452,445</w:t>
            </w:r>
          </w:p>
        </w:tc>
        <w:tc>
          <w:tcPr>
            <w:tcW w:w="594" w:type="pct"/>
            <w:shd w:val="clear" w:color="auto" w:fill="auto"/>
            <w:noWrap/>
            <w:hideMark/>
          </w:tcPr>
          <w:p w14:paraId="39D6E16A"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t>1,212,029,532</w:t>
            </w:r>
          </w:p>
        </w:tc>
        <w:tc>
          <w:tcPr>
            <w:tcW w:w="553" w:type="pct"/>
            <w:shd w:val="clear" w:color="auto" w:fill="auto"/>
            <w:noWrap/>
            <w:vAlign w:val="center"/>
          </w:tcPr>
          <w:p w14:paraId="0392815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1,272,631,009</w:t>
            </w:r>
          </w:p>
        </w:tc>
        <w:tc>
          <w:tcPr>
            <w:tcW w:w="537" w:type="pct"/>
            <w:shd w:val="clear" w:color="auto" w:fill="auto"/>
            <w:noWrap/>
            <w:vAlign w:val="center"/>
          </w:tcPr>
          <w:p w14:paraId="2679AF2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1,336,262,559</w:t>
            </w:r>
          </w:p>
        </w:tc>
        <w:tc>
          <w:tcPr>
            <w:tcW w:w="399" w:type="pct"/>
            <w:shd w:val="clear" w:color="auto" w:fill="auto"/>
            <w:noWrap/>
            <w:vAlign w:val="center"/>
          </w:tcPr>
          <w:p w14:paraId="2541CB0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10.1</w:t>
            </w:r>
          </w:p>
        </w:tc>
        <w:tc>
          <w:tcPr>
            <w:tcW w:w="397" w:type="pct"/>
            <w:shd w:val="clear" w:color="auto" w:fill="auto"/>
            <w:noWrap/>
            <w:vAlign w:val="center"/>
          </w:tcPr>
          <w:p w14:paraId="6817A80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10.1</w:t>
            </w:r>
          </w:p>
        </w:tc>
        <w:tc>
          <w:tcPr>
            <w:tcW w:w="396" w:type="pct"/>
            <w:shd w:val="clear" w:color="auto" w:fill="auto"/>
            <w:noWrap/>
            <w:vAlign w:val="center"/>
          </w:tcPr>
          <w:p w14:paraId="6E9633D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10.1</w:t>
            </w:r>
          </w:p>
        </w:tc>
      </w:tr>
      <w:tr w:rsidR="009A2D4E" w:rsidRPr="0011374D" w14:paraId="7D2F96AB" w14:textId="77777777" w:rsidTr="009A2D4E">
        <w:trPr>
          <w:trHeight w:val="300"/>
        </w:trPr>
        <w:tc>
          <w:tcPr>
            <w:tcW w:w="1102" w:type="pct"/>
            <w:vMerge w:val="restart"/>
            <w:shd w:val="clear" w:color="auto" w:fill="auto"/>
            <w:hideMark/>
          </w:tcPr>
          <w:p w14:paraId="70A2828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Education</w:t>
            </w:r>
          </w:p>
        </w:tc>
        <w:tc>
          <w:tcPr>
            <w:tcW w:w="474" w:type="pct"/>
            <w:shd w:val="clear" w:color="auto" w:fill="auto"/>
            <w:hideMark/>
          </w:tcPr>
          <w:p w14:paraId="2576BF5A"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5797A3A7"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1,408,788,133</w:t>
            </w:r>
          </w:p>
        </w:tc>
        <w:tc>
          <w:tcPr>
            <w:tcW w:w="594" w:type="pct"/>
            <w:shd w:val="clear" w:color="auto" w:fill="auto"/>
            <w:noWrap/>
          </w:tcPr>
          <w:p w14:paraId="6F6E3434"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fldChar w:fldCharType="begin"/>
            </w:r>
            <w:r w:rsidRPr="00920947">
              <w:rPr>
                <w:rFonts w:ascii="Constantia" w:hAnsi="Constantia" w:cs="Calibri"/>
                <w:noProof/>
                <w:sz w:val="20"/>
                <w:szCs w:val="20"/>
              </w:rPr>
              <w:instrText xml:space="preserve"> =SUM(ABOVE) </w:instrText>
            </w:r>
            <w:r w:rsidRPr="00920947">
              <w:rPr>
                <w:rFonts w:ascii="Constantia" w:hAnsi="Constantia" w:cs="Calibri"/>
                <w:noProof/>
                <w:sz w:val="20"/>
                <w:szCs w:val="20"/>
              </w:rPr>
              <w:fldChar w:fldCharType="separate"/>
            </w:r>
            <w:r w:rsidRPr="00920947">
              <w:rPr>
                <w:rFonts w:ascii="Constantia" w:hAnsi="Constantia" w:cs="Calibri"/>
                <w:noProof/>
                <w:sz w:val="20"/>
                <w:szCs w:val="20"/>
              </w:rPr>
              <w:t>1,510,891,187</w:t>
            </w:r>
            <w:r w:rsidRPr="00920947">
              <w:rPr>
                <w:rFonts w:ascii="Constantia" w:hAnsi="Constantia" w:cs="Calibri"/>
                <w:noProof/>
                <w:sz w:val="20"/>
                <w:szCs w:val="20"/>
              </w:rPr>
              <w:fldChar w:fldCharType="end"/>
            </w:r>
          </w:p>
        </w:tc>
        <w:tc>
          <w:tcPr>
            <w:tcW w:w="553" w:type="pct"/>
            <w:shd w:val="clear" w:color="auto" w:fill="auto"/>
            <w:noWrap/>
            <w:vAlign w:val="center"/>
          </w:tcPr>
          <w:p w14:paraId="71D5965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1,586,435,746</w:t>
            </w:r>
          </w:p>
        </w:tc>
        <w:tc>
          <w:tcPr>
            <w:tcW w:w="537" w:type="pct"/>
            <w:shd w:val="clear" w:color="auto" w:fill="auto"/>
            <w:noWrap/>
            <w:vAlign w:val="center"/>
          </w:tcPr>
          <w:p w14:paraId="29F6682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1,665,757,534</w:t>
            </w:r>
          </w:p>
        </w:tc>
        <w:tc>
          <w:tcPr>
            <w:tcW w:w="399" w:type="pct"/>
            <w:shd w:val="clear" w:color="auto" w:fill="auto"/>
            <w:noWrap/>
            <w:vAlign w:val="center"/>
          </w:tcPr>
          <w:p w14:paraId="6D061EB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12.6</w:t>
            </w:r>
          </w:p>
        </w:tc>
        <w:tc>
          <w:tcPr>
            <w:tcW w:w="397" w:type="pct"/>
            <w:shd w:val="clear" w:color="auto" w:fill="auto"/>
            <w:noWrap/>
            <w:vAlign w:val="center"/>
          </w:tcPr>
          <w:p w14:paraId="1ED64DE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12.6</w:t>
            </w:r>
          </w:p>
        </w:tc>
        <w:tc>
          <w:tcPr>
            <w:tcW w:w="396" w:type="pct"/>
            <w:shd w:val="clear" w:color="auto" w:fill="auto"/>
            <w:noWrap/>
            <w:vAlign w:val="center"/>
          </w:tcPr>
          <w:p w14:paraId="1E78039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12.6</w:t>
            </w:r>
          </w:p>
        </w:tc>
      </w:tr>
      <w:tr w:rsidR="009A2D4E" w:rsidRPr="0011374D" w14:paraId="67B8FB4F" w14:textId="77777777" w:rsidTr="009A2D4E">
        <w:trPr>
          <w:trHeight w:val="300"/>
        </w:trPr>
        <w:tc>
          <w:tcPr>
            <w:tcW w:w="1102" w:type="pct"/>
            <w:vMerge/>
            <w:hideMark/>
          </w:tcPr>
          <w:p w14:paraId="25B408E5"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6C60CE4"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76E9362E"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1,173,562,669</w:t>
            </w:r>
          </w:p>
        </w:tc>
        <w:tc>
          <w:tcPr>
            <w:tcW w:w="594" w:type="pct"/>
            <w:shd w:val="clear" w:color="auto" w:fill="auto"/>
            <w:noWrap/>
            <w:hideMark/>
          </w:tcPr>
          <w:p w14:paraId="6BD07B1E"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t>1,295,438,917</w:t>
            </w:r>
          </w:p>
        </w:tc>
        <w:tc>
          <w:tcPr>
            <w:tcW w:w="553" w:type="pct"/>
            <w:shd w:val="clear" w:color="auto" w:fill="auto"/>
            <w:noWrap/>
            <w:vAlign w:val="center"/>
          </w:tcPr>
          <w:p w14:paraId="38102A3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1,360,210,863</w:t>
            </w:r>
          </w:p>
        </w:tc>
        <w:tc>
          <w:tcPr>
            <w:tcW w:w="537" w:type="pct"/>
            <w:shd w:val="clear" w:color="auto" w:fill="auto"/>
            <w:noWrap/>
            <w:vAlign w:val="center"/>
          </w:tcPr>
          <w:p w14:paraId="5F2FF3E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1,428,221,406</w:t>
            </w:r>
          </w:p>
        </w:tc>
        <w:tc>
          <w:tcPr>
            <w:tcW w:w="399" w:type="pct"/>
            <w:shd w:val="clear" w:color="auto" w:fill="auto"/>
            <w:noWrap/>
            <w:vAlign w:val="center"/>
          </w:tcPr>
          <w:p w14:paraId="4DAD4ED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10.8</w:t>
            </w:r>
          </w:p>
        </w:tc>
        <w:tc>
          <w:tcPr>
            <w:tcW w:w="397" w:type="pct"/>
            <w:shd w:val="clear" w:color="auto" w:fill="auto"/>
            <w:noWrap/>
            <w:vAlign w:val="center"/>
          </w:tcPr>
          <w:p w14:paraId="0CB6917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10.8</w:t>
            </w:r>
          </w:p>
        </w:tc>
        <w:tc>
          <w:tcPr>
            <w:tcW w:w="396" w:type="pct"/>
            <w:shd w:val="clear" w:color="auto" w:fill="auto"/>
            <w:noWrap/>
            <w:vAlign w:val="center"/>
          </w:tcPr>
          <w:p w14:paraId="52F6F8F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10.8</w:t>
            </w:r>
          </w:p>
        </w:tc>
      </w:tr>
      <w:tr w:rsidR="009A2D4E" w:rsidRPr="0011374D" w14:paraId="26C55935" w14:textId="77777777" w:rsidTr="009A2D4E">
        <w:trPr>
          <w:trHeight w:val="300"/>
        </w:trPr>
        <w:tc>
          <w:tcPr>
            <w:tcW w:w="1102" w:type="pct"/>
            <w:vMerge/>
            <w:hideMark/>
          </w:tcPr>
          <w:p w14:paraId="3E8DE3A9"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64639BB1"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5C58B236"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235,225,464</w:t>
            </w:r>
          </w:p>
        </w:tc>
        <w:tc>
          <w:tcPr>
            <w:tcW w:w="594" w:type="pct"/>
            <w:shd w:val="clear" w:color="auto" w:fill="auto"/>
            <w:noWrap/>
            <w:hideMark/>
          </w:tcPr>
          <w:p w14:paraId="51B9A472" w14:textId="77777777" w:rsidR="009A2D4E" w:rsidRPr="00920947" w:rsidRDefault="009A2D4E" w:rsidP="008D631B">
            <w:pPr>
              <w:spacing w:line="276" w:lineRule="auto"/>
              <w:jc w:val="right"/>
              <w:rPr>
                <w:rFonts w:ascii="Constantia" w:hAnsi="Constantia" w:cs="Calibri"/>
                <w:noProof/>
                <w:sz w:val="20"/>
                <w:szCs w:val="20"/>
              </w:rPr>
            </w:pPr>
            <w:r w:rsidRPr="00920947">
              <w:rPr>
                <w:rFonts w:ascii="Constantia" w:hAnsi="Constantia" w:cs="Calibri"/>
                <w:noProof/>
                <w:sz w:val="20"/>
                <w:szCs w:val="20"/>
              </w:rPr>
              <w:t>215,452,270</w:t>
            </w:r>
          </w:p>
        </w:tc>
        <w:tc>
          <w:tcPr>
            <w:tcW w:w="553" w:type="pct"/>
            <w:shd w:val="clear" w:color="auto" w:fill="auto"/>
            <w:noWrap/>
            <w:vAlign w:val="center"/>
          </w:tcPr>
          <w:p w14:paraId="59E699A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226,224,884</w:t>
            </w:r>
          </w:p>
        </w:tc>
        <w:tc>
          <w:tcPr>
            <w:tcW w:w="537" w:type="pct"/>
            <w:shd w:val="clear" w:color="auto" w:fill="auto"/>
            <w:noWrap/>
            <w:vAlign w:val="center"/>
          </w:tcPr>
          <w:p w14:paraId="7EA19F9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237,536,128</w:t>
            </w:r>
          </w:p>
        </w:tc>
        <w:tc>
          <w:tcPr>
            <w:tcW w:w="399" w:type="pct"/>
            <w:shd w:val="clear" w:color="auto" w:fill="auto"/>
            <w:noWrap/>
            <w:vAlign w:val="center"/>
          </w:tcPr>
          <w:p w14:paraId="1975453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7" w:type="pct"/>
            <w:shd w:val="clear" w:color="auto" w:fill="auto"/>
            <w:noWrap/>
            <w:vAlign w:val="center"/>
          </w:tcPr>
          <w:p w14:paraId="42ED407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6" w:type="pct"/>
            <w:shd w:val="clear" w:color="auto" w:fill="auto"/>
            <w:noWrap/>
            <w:vAlign w:val="center"/>
          </w:tcPr>
          <w:p w14:paraId="22D0291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r>
      <w:tr w:rsidR="009A2D4E" w:rsidRPr="0011374D" w14:paraId="05DECA70" w14:textId="77777777" w:rsidTr="009A2D4E">
        <w:trPr>
          <w:trHeight w:val="300"/>
        </w:trPr>
        <w:tc>
          <w:tcPr>
            <w:tcW w:w="1102" w:type="pct"/>
            <w:vMerge w:val="restart"/>
            <w:shd w:val="clear" w:color="auto" w:fill="auto"/>
            <w:hideMark/>
          </w:tcPr>
          <w:p w14:paraId="7BFC17C6"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Health </w:t>
            </w:r>
          </w:p>
        </w:tc>
        <w:tc>
          <w:tcPr>
            <w:tcW w:w="474" w:type="pct"/>
            <w:shd w:val="clear" w:color="auto" w:fill="auto"/>
            <w:hideMark/>
          </w:tcPr>
          <w:p w14:paraId="1128F8C0"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6BDB8DED"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3,309,463,577</w:t>
            </w:r>
          </w:p>
        </w:tc>
        <w:tc>
          <w:tcPr>
            <w:tcW w:w="594" w:type="pct"/>
            <w:shd w:val="clear" w:color="auto" w:fill="auto"/>
            <w:noWrap/>
            <w:hideMark/>
          </w:tcPr>
          <w:p w14:paraId="60E0B56E"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3,499,352,137</w:t>
            </w:r>
            <w:r w:rsidRPr="00920947">
              <w:rPr>
                <w:rFonts w:ascii="Constantia" w:hAnsi="Constantia" w:cs="Calibri"/>
                <w:bCs/>
                <w:sz w:val="20"/>
                <w:szCs w:val="20"/>
              </w:rPr>
              <w:fldChar w:fldCharType="end"/>
            </w:r>
          </w:p>
        </w:tc>
        <w:tc>
          <w:tcPr>
            <w:tcW w:w="553" w:type="pct"/>
            <w:shd w:val="clear" w:color="auto" w:fill="auto"/>
            <w:noWrap/>
            <w:vAlign w:val="center"/>
          </w:tcPr>
          <w:p w14:paraId="279D326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3,674,319,744</w:t>
            </w:r>
          </w:p>
        </w:tc>
        <w:tc>
          <w:tcPr>
            <w:tcW w:w="537" w:type="pct"/>
            <w:shd w:val="clear" w:color="auto" w:fill="auto"/>
            <w:noWrap/>
            <w:vAlign w:val="center"/>
          </w:tcPr>
          <w:p w14:paraId="54A2588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3,858,035,731</w:t>
            </w:r>
          </w:p>
        </w:tc>
        <w:tc>
          <w:tcPr>
            <w:tcW w:w="399" w:type="pct"/>
            <w:shd w:val="clear" w:color="auto" w:fill="auto"/>
            <w:noWrap/>
            <w:vAlign w:val="center"/>
          </w:tcPr>
          <w:p w14:paraId="732C049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29.3</w:t>
            </w:r>
          </w:p>
        </w:tc>
        <w:tc>
          <w:tcPr>
            <w:tcW w:w="397" w:type="pct"/>
            <w:shd w:val="clear" w:color="auto" w:fill="auto"/>
            <w:noWrap/>
            <w:vAlign w:val="center"/>
          </w:tcPr>
          <w:p w14:paraId="7AB9203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29.3</w:t>
            </w:r>
          </w:p>
        </w:tc>
        <w:tc>
          <w:tcPr>
            <w:tcW w:w="396" w:type="pct"/>
            <w:shd w:val="clear" w:color="auto" w:fill="auto"/>
            <w:noWrap/>
            <w:vAlign w:val="center"/>
          </w:tcPr>
          <w:p w14:paraId="2B15FED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29.3</w:t>
            </w:r>
          </w:p>
        </w:tc>
      </w:tr>
      <w:tr w:rsidR="009A2D4E" w:rsidRPr="0011374D" w14:paraId="05C7A4AF" w14:textId="77777777" w:rsidTr="009A2D4E">
        <w:trPr>
          <w:trHeight w:val="300"/>
        </w:trPr>
        <w:tc>
          <w:tcPr>
            <w:tcW w:w="1102" w:type="pct"/>
            <w:vMerge/>
            <w:hideMark/>
          </w:tcPr>
          <w:p w14:paraId="4F08EAFA"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42B4CD1"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2C2EB928"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3,119,862,507</w:t>
            </w:r>
          </w:p>
        </w:tc>
        <w:tc>
          <w:tcPr>
            <w:tcW w:w="594" w:type="pct"/>
            <w:shd w:val="clear" w:color="auto" w:fill="auto"/>
            <w:noWrap/>
            <w:hideMark/>
          </w:tcPr>
          <w:p w14:paraId="1781F519" w14:textId="77777777" w:rsidR="009A2D4E" w:rsidRPr="00920947" w:rsidRDefault="009A2D4E" w:rsidP="008D631B">
            <w:pPr>
              <w:jc w:val="right"/>
              <w:rPr>
                <w:rFonts w:ascii="Constantia" w:hAnsi="Constantia" w:cs="Calibri"/>
                <w:sz w:val="20"/>
                <w:szCs w:val="20"/>
              </w:rPr>
            </w:pPr>
            <w:r w:rsidRPr="00920947">
              <w:rPr>
                <w:rFonts w:ascii="Constantia" w:hAnsi="Constantia" w:cs="Calibri"/>
                <w:sz w:val="20"/>
                <w:szCs w:val="20"/>
              </w:rPr>
              <w:t>3,242,319,049</w:t>
            </w:r>
          </w:p>
        </w:tc>
        <w:tc>
          <w:tcPr>
            <w:tcW w:w="553" w:type="pct"/>
            <w:shd w:val="clear" w:color="auto" w:fill="auto"/>
            <w:noWrap/>
            <w:vAlign w:val="center"/>
          </w:tcPr>
          <w:p w14:paraId="6FA4711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3,404,435,001</w:t>
            </w:r>
          </w:p>
        </w:tc>
        <w:tc>
          <w:tcPr>
            <w:tcW w:w="537" w:type="pct"/>
            <w:shd w:val="clear" w:color="auto" w:fill="auto"/>
            <w:noWrap/>
            <w:vAlign w:val="center"/>
          </w:tcPr>
          <w:p w14:paraId="12932AE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3,574,656,752</w:t>
            </w:r>
          </w:p>
        </w:tc>
        <w:tc>
          <w:tcPr>
            <w:tcW w:w="399" w:type="pct"/>
            <w:shd w:val="clear" w:color="auto" w:fill="auto"/>
            <w:noWrap/>
            <w:vAlign w:val="center"/>
          </w:tcPr>
          <w:p w14:paraId="32E134D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27.1</w:t>
            </w:r>
          </w:p>
        </w:tc>
        <w:tc>
          <w:tcPr>
            <w:tcW w:w="397" w:type="pct"/>
            <w:shd w:val="clear" w:color="auto" w:fill="auto"/>
            <w:noWrap/>
            <w:vAlign w:val="center"/>
          </w:tcPr>
          <w:p w14:paraId="04B4BE9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27.1</w:t>
            </w:r>
          </w:p>
        </w:tc>
        <w:tc>
          <w:tcPr>
            <w:tcW w:w="396" w:type="pct"/>
            <w:shd w:val="clear" w:color="auto" w:fill="auto"/>
            <w:noWrap/>
            <w:vAlign w:val="center"/>
          </w:tcPr>
          <w:p w14:paraId="24FFD62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27.1</w:t>
            </w:r>
          </w:p>
        </w:tc>
      </w:tr>
      <w:tr w:rsidR="009A2D4E" w:rsidRPr="0011374D" w14:paraId="26946458" w14:textId="77777777" w:rsidTr="009A2D4E">
        <w:trPr>
          <w:trHeight w:val="300"/>
        </w:trPr>
        <w:tc>
          <w:tcPr>
            <w:tcW w:w="1102" w:type="pct"/>
            <w:vMerge/>
            <w:hideMark/>
          </w:tcPr>
          <w:p w14:paraId="5705937B"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BF7C195"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3ACA3A2F"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189,601,070</w:t>
            </w:r>
          </w:p>
        </w:tc>
        <w:tc>
          <w:tcPr>
            <w:tcW w:w="594" w:type="pct"/>
            <w:shd w:val="clear" w:color="auto" w:fill="auto"/>
            <w:noWrap/>
            <w:hideMark/>
          </w:tcPr>
          <w:p w14:paraId="7B26FABB"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257,033,088</w:t>
            </w:r>
            <w:r w:rsidRPr="00920947">
              <w:rPr>
                <w:rFonts w:ascii="Constantia" w:hAnsi="Constantia" w:cs="Calibri"/>
                <w:bCs/>
                <w:sz w:val="20"/>
                <w:szCs w:val="20"/>
              </w:rPr>
              <w:fldChar w:fldCharType="end"/>
            </w:r>
          </w:p>
        </w:tc>
        <w:tc>
          <w:tcPr>
            <w:tcW w:w="553" w:type="pct"/>
            <w:shd w:val="clear" w:color="auto" w:fill="auto"/>
            <w:noWrap/>
            <w:vAlign w:val="center"/>
          </w:tcPr>
          <w:p w14:paraId="216DDA1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269,884,742</w:t>
            </w:r>
          </w:p>
        </w:tc>
        <w:tc>
          <w:tcPr>
            <w:tcW w:w="537" w:type="pct"/>
            <w:shd w:val="clear" w:color="auto" w:fill="auto"/>
            <w:noWrap/>
            <w:vAlign w:val="center"/>
          </w:tcPr>
          <w:p w14:paraId="0E54451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283,378,980</w:t>
            </w:r>
          </w:p>
        </w:tc>
        <w:tc>
          <w:tcPr>
            <w:tcW w:w="399" w:type="pct"/>
            <w:shd w:val="clear" w:color="auto" w:fill="auto"/>
            <w:noWrap/>
            <w:vAlign w:val="center"/>
          </w:tcPr>
          <w:p w14:paraId="51EBB86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w:t>
            </w:r>
          </w:p>
        </w:tc>
        <w:tc>
          <w:tcPr>
            <w:tcW w:w="397" w:type="pct"/>
            <w:shd w:val="clear" w:color="auto" w:fill="auto"/>
            <w:noWrap/>
            <w:vAlign w:val="center"/>
          </w:tcPr>
          <w:p w14:paraId="5B0D5B7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w:t>
            </w:r>
          </w:p>
        </w:tc>
        <w:tc>
          <w:tcPr>
            <w:tcW w:w="396" w:type="pct"/>
            <w:shd w:val="clear" w:color="auto" w:fill="auto"/>
            <w:noWrap/>
            <w:vAlign w:val="center"/>
          </w:tcPr>
          <w:p w14:paraId="2A7A081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w:t>
            </w:r>
          </w:p>
        </w:tc>
      </w:tr>
      <w:tr w:rsidR="009A2D4E" w:rsidRPr="0011374D" w14:paraId="22378617" w14:textId="77777777" w:rsidTr="009A2D4E">
        <w:trPr>
          <w:trHeight w:val="300"/>
        </w:trPr>
        <w:tc>
          <w:tcPr>
            <w:tcW w:w="1102" w:type="pct"/>
            <w:vMerge w:val="restart"/>
            <w:shd w:val="clear" w:color="auto" w:fill="auto"/>
            <w:hideMark/>
          </w:tcPr>
          <w:p w14:paraId="25DA5A96"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Sanitation </w:t>
            </w:r>
          </w:p>
        </w:tc>
        <w:tc>
          <w:tcPr>
            <w:tcW w:w="474" w:type="pct"/>
            <w:shd w:val="clear" w:color="auto" w:fill="auto"/>
            <w:hideMark/>
          </w:tcPr>
          <w:p w14:paraId="44D2056F"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48273E1A"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14,070,393</w:t>
            </w:r>
          </w:p>
        </w:tc>
        <w:tc>
          <w:tcPr>
            <w:tcW w:w="594" w:type="pct"/>
            <w:shd w:val="clear" w:color="auto" w:fill="auto"/>
            <w:noWrap/>
            <w:hideMark/>
          </w:tcPr>
          <w:p w14:paraId="24864FED"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12,093,449</w:t>
            </w:r>
          </w:p>
        </w:tc>
        <w:tc>
          <w:tcPr>
            <w:tcW w:w="553" w:type="pct"/>
            <w:shd w:val="clear" w:color="auto" w:fill="auto"/>
            <w:noWrap/>
            <w:vAlign w:val="center"/>
          </w:tcPr>
          <w:p w14:paraId="4FB500D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12,698,121</w:t>
            </w:r>
          </w:p>
        </w:tc>
        <w:tc>
          <w:tcPr>
            <w:tcW w:w="537" w:type="pct"/>
            <w:shd w:val="clear" w:color="auto" w:fill="auto"/>
            <w:noWrap/>
            <w:vAlign w:val="center"/>
          </w:tcPr>
          <w:p w14:paraId="6DED94A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13,333,028</w:t>
            </w:r>
          </w:p>
        </w:tc>
        <w:tc>
          <w:tcPr>
            <w:tcW w:w="399" w:type="pct"/>
            <w:shd w:val="clear" w:color="auto" w:fill="auto"/>
            <w:noWrap/>
            <w:vAlign w:val="center"/>
          </w:tcPr>
          <w:p w14:paraId="4E6D1AD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4AAAB4D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11E8920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4649934E" w14:textId="77777777" w:rsidTr="009A2D4E">
        <w:trPr>
          <w:trHeight w:val="300"/>
        </w:trPr>
        <w:tc>
          <w:tcPr>
            <w:tcW w:w="1102" w:type="pct"/>
            <w:vMerge/>
            <w:hideMark/>
          </w:tcPr>
          <w:p w14:paraId="471FEEE1"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F1C155E"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636C72A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2,500,000</w:t>
            </w:r>
          </w:p>
        </w:tc>
        <w:tc>
          <w:tcPr>
            <w:tcW w:w="594" w:type="pct"/>
            <w:shd w:val="clear" w:color="auto" w:fill="auto"/>
            <w:noWrap/>
            <w:hideMark/>
          </w:tcPr>
          <w:p w14:paraId="5276DFF5" w14:textId="77777777" w:rsidR="009A2D4E" w:rsidRPr="00920947" w:rsidRDefault="009A2D4E" w:rsidP="008D631B">
            <w:pPr>
              <w:jc w:val="right"/>
              <w:rPr>
                <w:rFonts w:ascii="Constantia" w:hAnsi="Constantia" w:cs="Calibri"/>
                <w:sz w:val="20"/>
                <w:szCs w:val="20"/>
              </w:rPr>
            </w:pPr>
            <w:r w:rsidRPr="00920947">
              <w:rPr>
                <w:rFonts w:ascii="Constantia" w:hAnsi="Constantia" w:cs="Calibri"/>
                <w:sz w:val="20"/>
                <w:szCs w:val="20"/>
              </w:rPr>
              <w:t>2,298,824</w:t>
            </w:r>
          </w:p>
        </w:tc>
        <w:tc>
          <w:tcPr>
            <w:tcW w:w="553" w:type="pct"/>
            <w:shd w:val="clear" w:color="auto" w:fill="auto"/>
            <w:noWrap/>
            <w:vAlign w:val="center"/>
          </w:tcPr>
          <w:p w14:paraId="357AA6C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2,413,765</w:t>
            </w:r>
          </w:p>
        </w:tc>
        <w:tc>
          <w:tcPr>
            <w:tcW w:w="537" w:type="pct"/>
            <w:shd w:val="clear" w:color="auto" w:fill="auto"/>
            <w:noWrap/>
            <w:vAlign w:val="center"/>
          </w:tcPr>
          <w:p w14:paraId="3D5DD66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2,534,453</w:t>
            </w:r>
          </w:p>
        </w:tc>
        <w:tc>
          <w:tcPr>
            <w:tcW w:w="399" w:type="pct"/>
            <w:shd w:val="clear" w:color="auto" w:fill="auto"/>
            <w:noWrap/>
            <w:vAlign w:val="center"/>
          </w:tcPr>
          <w:p w14:paraId="53F7BFC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6286221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4ED7C26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521062D9" w14:textId="77777777" w:rsidTr="009A2D4E">
        <w:trPr>
          <w:trHeight w:val="300"/>
        </w:trPr>
        <w:tc>
          <w:tcPr>
            <w:tcW w:w="1102" w:type="pct"/>
            <w:vMerge/>
            <w:hideMark/>
          </w:tcPr>
          <w:p w14:paraId="0FA4DF6C"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31BDBAB"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1EC71A1F"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11,570,393</w:t>
            </w:r>
          </w:p>
        </w:tc>
        <w:tc>
          <w:tcPr>
            <w:tcW w:w="594" w:type="pct"/>
            <w:shd w:val="clear" w:color="auto" w:fill="auto"/>
            <w:noWrap/>
            <w:hideMark/>
          </w:tcPr>
          <w:p w14:paraId="5741D96C"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9,794,625</w:t>
            </w:r>
          </w:p>
        </w:tc>
        <w:tc>
          <w:tcPr>
            <w:tcW w:w="553" w:type="pct"/>
            <w:shd w:val="clear" w:color="auto" w:fill="auto"/>
            <w:noWrap/>
            <w:vAlign w:val="center"/>
          </w:tcPr>
          <w:p w14:paraId="143EECF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10,284,356</w:t>
            </w:r>
          </w:p>
        </w:tc>
        <w:tc>
          <w:tcPr>
            <w:tcW w:w="537" w:type="pct"/>
            <w:shd w:val="clear" w:color="auto" w:fill="auto"/>
            <w:noWrap/>
            <w:vAlign w:val="center"/>
          </w:tcPr>
          <w:p w14:paraId="4D1656D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10,798,574</w:t>
            </w:r>
          </w:p>
        </w:tc>
        <w:tc>
          <w:tcPr>
            <w:tcW w:w="399" w:type="pct"/>
            <w:shd w:val="clear" w:color="auto" w:fill="auto"/>
            <w:noWrap/>
            <w:vAlign w:val="center"/>
          </w:tcPr>
          <w:p w14:paraId="6D0E410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56E1C25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2DE8ABB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4E9B3644" w14:textId="77777777" w:rsidTr="009A2D4E">
        <w:trPr>
          <w:trHeight w:val="300"/>
        </w:trPr>
        <w:tc>
          <w:tcPr>
            <w:tcW w:w="1102" w:type="pct"/>
            <w:vMerge w:val="restart"/>
            <w:shd w:val="clear" w:color="auto" w:fill="auto"/>
            <w:hideMark/>
          </w:tcPr>
          <w:p w14:paraId="59ACF0BA"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Trade, Energy and Industrialization </w:t>
            </w:r>
          </w:p>
        </w:tc>
        <w:tc>
          <w:tcPr>
            <w:tcW w:w="474" w:type="pct"/>
            <w:shd w:val="clear" w:color="auto" w:fill="auto"/>
            <w:hideMark/>
          </w:tcPr>
          <w:p w14:paraId="5A9BFDDD"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2D66EF83"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150,528,784</w:t>
            </w:r>
          </w:p>
        </w:tc>
        <w:tc>
          <w:tcPr>
            <w:tcW w:w="594" w:type="pct"/>
            <w:shd w:val="clear" w:color="auto" w:fill="auto"/>
            <w:noWrap/>
            <w:hideMark/>
          </w:tcPr>
          <w:p w14:paraId="60FF4177"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119,571,351</w:t>
            </w:r>
            <w:r w:rsidRPr="00920947">
              <w:rPr>
                <w:rFonts w:ascii="Constantia" w:hAnsi="Constantia" w:cs="Calibri"/>
                <w:sz w:val="20"/>
                <w:szCs w:val="20"/>
              </w:rPr>
              <w:fldChar w:fldCharType="end"/>
            </w:r>
          </w:p>
        </w:tc>
        <w:tc>
          <w:tcPr>
            <w:tcW w:w="553" w:type="pct"/>
            <w:shd w:val="clear" w:color="auto" w:fill="auto"/>
            <w:noWrap/>
            <w:vAlign w:val="center"/>
          </w:tcPr>
          <w:p w14:paraId="3B7F5A0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125,549,919</w:t>
            </w:r>
          </w:p>
        </w:tc>
        <w:tc>
          <w:tcPr>
            <w:tcW w:w="537" w:type="pct"/>
            <w:shd w:val="clear" w:color="auto" w:fill="auto"/>
            <w:noWrap/>
            <w:vAlign w:val="center"/>
          </w:tcPr>
          <w:p w14:paraId="1FACC82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131,827,414</w:t>
            </w:r>
          </w:p>
        </w:tc>
        <w:tc>
          <w:tcPr>
            <w:tcW w:w="399" w:type="pct"/>
            <w:shd w:val="clear" w:color="auto" w:fill="auto"/>
            <w:noWrap/>
            <w:vAlign w:val="center"/>
          </w:tcPr>
          <w:p w14:paraId="428780A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7" w:type="pct"/>
            <w:shd w:val="clear" w:color="auto" w:fill="auto"/>
            <w:noWrap/>
            <w:vAlign w:val="center"/>
          </w:tcPr>
          <w:p w14:paraId="63600DA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6" w:type="pct"/>
            <w:shd w:val="clear" w:color="auto" w:fill="auto"/>
            <w:noWrap/>
            <w:vAlign w:val="center"/>
          </w:tcPr>
          <w:p w14:paraId="76F9220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r>
      <w:tr w:rsidR="009A2D4E" w:rsidRPr="0011374D" w14:paraId="0F9E895C" w14:textId="77777777" w:rsidTr="009A2D4E">
        <w:trPr>
          <w:trHeight w:val="300"/>
        </w:trPr>
        <w:tc>
          <w:tcPr>
            <w:tcW w:w="1102" w:type="pct"/>
            <w:vMerge/>
            <w:hideMark/>
          </w:tcPr>
          <w:p w14:paraId="337DB2BC"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83E9C94"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1509C225"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44,564,778</w:t>
            </w:r>
          </w:p>
        </w:tc>
        <w:tc>
          <w:tcPr>
            <w:tcW w:w="594" w:type="pct"/>
            <w:shd w:val="clear" w:color="auto" w:fill="auto"/>
            <w:noWrap/>
            <w:hideMark/>
          </w:tcPr>
          <w:p w14:paraId="3269B9F8"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39,308,228</w:t>
            </w:r>
          </w:p>
        </w:tc>
        <w:tc>
          <w:tcPr>
            <w:tcW w:w="553" w:type="pct"/>
            <w:shd w:val="clear" w:color="auto" w:fill="auto"/>
            <w:noWrap/>
            <w:vAlign w:val="center"/>
          </w:tcPr>
          <w:p w14:paraId="1D101F3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41,273,639</w:t>
            </w:r>
          </w:p>
        </w:tc>
        <w:tc>
          <w:tcPr>
            <w:tcW w:w="537" w:type="pct"/>
            <w:shd w:val="clear" w:color="auto" w:fill="auto"/>
            <w:noWrap/>
            <w:vAlign w:val="center"/>
          </w:tcPr>
          <w:p w14:paraId="0E8B06D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43,337,321</w:t>
            </w:r>
          </w:p>
        </w:tc>
        <w:tc>
          <w:tcPr>
            <w:tcW w:w="399" w:type="pct"/>
            <w:shd w:val="clear" w:color="auto" w:fill="auto"/>
            <w:noWrap/>
            <w:vAlign w:val="center"/>
          </w:tcPr>
          <w:p w14:paraId="0692D30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7" w:type="pct"/>
            <w:shd w:val="clear" w:color="auto" w:fill="auto"/>
            <w:noWrap/>
            <w:vAlign w:val="center"/>
          </w:tcPr>
          <w:p w14:paraId="49B69AB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6" w:type="pct"/>
            <w:shd w:val="clear" w:color="auto" w:fill="auto"/>
            <w:noWrap/>
            <w:vAlign w:val="center"/>
          </w:tcPr>
          <w:p w14:paraId="7D5A634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r>
      <w:tr w:rsidR="009A2D4E" w:rsidRPr="0011374D" w14:paraId="00FBFC8D" w14:textId="77777777" w:rsidTr="009A2D4E">
        <w:trPr>
          <w:trHeight w:val="300"/>
        </w:trPr>
        <w:tc>
          <w:tcPr>
            <w:tcW w:w="1102" w:type="pct"/>
            <w:vMerge/>
            <w:hideMark/>
          </w:tcPr>
          <w:p w14:paraId="500852AE"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6A58C941"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6B2DBFF7"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105,964,006</w:t>
            </w:r>
          </w:p>
        </w:tc>
        <w:tc>
          <w:tcPr>
            <w:tcW w:w="594" w:type="pct"/>
            <w:shd w:val="clear" w:color="auto" w:fill="auto"/>
            <w:noWrap/>
          </w:tcPr>
          <w:p w14:paraId="552A6283"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 xml:space="preserve">   80,263,123 </w:t>
            </w:r>
          </w:p>
        </w:tc>
        <w:tc>
          <w:tcPr>
            <w:tcW w:w="553" w:type="pct"/>
            <w:shd w:val="clear" w:color="auto" w:fill="auto"/>
            <w:noWrap/>
            <w:vAlign w:val="center"/>
          </w:tcPr>
          <w:p w14:paraId="5612182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84,276,279</w:t>
            </w:r>
          </w:p>
        </w:tc>
        <w:tc>
          <w:tcPr>
            <w:tcW w:w="537" w:type="pct"/>
            <w:shd w:val="clear" w:color="auto" w:fill="auto"/>
            <w:noWrap/>
            <w:vAlign w:val="center"/>
          </w:tcPr>
          <w:p w14:paraId="0F3469F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88,490,093</w:t>
            </w:r>
          </w:p>
        </w:tc>
        <w:tc>
          <w:tcPr>
            <w:tcW w:w="399" w:type="pct"/>
            <w:shd w:val="clear" w:color="auto" w:fill="auto"/>
            <w:noWrap/>
            <w:vAlign w:val="center"/>
          </w:tcPr>
          <w:p w14:paraId="68D27A4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0.7</w:t>
            </w:r>
          </w:p>
        </w:tc>
        <w:tc>
          <w:tcPr>
            <w:tcW w:w="397" w:type="pct"/>
            <w:shd w:val="clear" w:color="auto" w:fill="auto"/>
            <w:noWrap/>
            <w:vAlign w:val="center"/>
          </w:tcPr>
          <w:p w14:paraId="6DAADE0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0.7</w:t>
            </w:r>
          </w:p>
        </w:tc>
        <w:tc>
          <w:tcPr>
            <w:tcW w:w="396" w:type="pct"/>
            <w:shd w:val="clear" w:color="auto" w:fill="auto"/>
            <w:noWrap/>
            <w:vAlign w:val="center"/>
          </w:tcPr>
          <w:p w14:paraId="4F1558C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0.7</w:t>
            </w:r>
          </w:p>
        </w:tc>
      </w:tr>
      <w:tr w:rsidR="009A2D4E" w:rsidRPr="0011374D" w14:paraId="687E6E49" w14:textId="77777777" w:rsidTr="009A2D4E">
        <w:trPr>
          <w:trHeight w:val="300"/>
        </w:trPr>
        <w:tc>
          <w:tcPr>
            <w:tcW w:w="1102" w:type="pct"/>
            <w:vMerge w:val="restart"/>
            <w:shd w:val="clear" w:color="auto" w:fill="auto"/>
            <w:hideMark/>
          </w:tcPr>
          <w:p w14:paraId="5E14656B"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Lands, Urban and Physical Planning </w:t>
            </w:r>
          </w:p>
        </w:tc>
        <w:tc>
          <w:tcPr>
            <w:tcW w:w="474" w:type="pct"/>
            <w:shd w:val="clear" w:color="auto" w:fill="auto"/>
            <w:hideMark/>
          </w:tcPr>
          <w:p w14:paraId="4F839C8D"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0719BAFF"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157,463,670</w:t>
            </w:r>
          </w:p>
        </w:tc>
        <w:tc>
          <w:tcPr>
            <w:tcW w:w="594" w:type="pct"/>
            <w:shd w:val="clear" w:color="auto" w:fill="auto"/>
            <w:noWrap/>
            <w:hideMark/>
          </w:tcPr>
          <w:p w14:paraId="01278016"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114,222,561</w:t>
            </w:r>
            <w:r w:rsidRPr="00920947">
              <w:rPr>
                <w:rFonts w:ascii="Constantia" w:hAnsi="Constantia" w:cs="Calibri"/>
                <w:sz w:val="20"/>
                <w:szCs w:val="20"/>
              </w:rPr>
              <w:fldChar w:fldCharType="end"/>
            </w:r>
          </w:p>
        </w:tc>
        <w:tc>
          <w:tcPr>
            <w:tcW w:w="553" w:type="pct"/>
            <w:shd w:val="clear" w:color="auto" w:fill="auto"/>
            <w:noWrap/>
            <w:vAlign w:val="center"/>
          </w:tcPr>
          <w:p w14:paraId="63698F5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119,933,689</w:t>
            </w:r>
          </w:p>
        </w:tc>
        <w:tc>
          <w:tcPr>
            <w:tcW w:w="537" w:type="pct"/>
            <w:shd w:val="clear" w:color="auto" w:fill="auto"/>
            <w:noWrap/>
            <w:vAlign w:val="center"/>
          </w:tcPr>
          <w:p w14:paraId="63AD54D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125,930,374</w:t>
            </w:r>
          </w:p>
        </w:tc>
        <w:tc>
          <w:tcPr>
            <w:tcW w:w="399" w:type="pct"/>
            <w:shd w:val="clear" w:color="auto" w:fill="auto"/>
            <w:noWrap/>
            <w:vAlign w:val="center"/>
          </w:tcPr>
          <w:p w14:paraId="0B9CF66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7" w:type="pct"/>
            <w:shd w:val="clear" w:color="auto" w:fill="auto"/>
            <w:noWrap/>
            <w:vAlign w:val="center"/>
          </w:tcPr>
          <w:p w14:paraId="1FA4B02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6" w:type="pct"/>
            <w:shd w:val="clear" w:color="auto" w:fill="auto"/>
            <w:noWrap/>
            <w:vAlign w:val="center"/>
          </w:tcPr>
          <w:p w14:paraId="0C064B2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r>
      <w:tr w:rsidR="009A2D4E" w:rsidRPr="0011374D" w14:paraId="529D5CED" w14:textId="77777777" w:rsidTr="009A2D4E">
        <w:trPr>
          <w:trHeight w:val="300"/>
        </w:trPr>
        <w:tc>
          <w:tcPr>
            <w:tcW w:w="1102" w:type="pct"/>
            <w:vMerge/>
            <w:hideMark/>
          </w:tcPr>
          <w:p w14:paraId="5559D32A"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206DAA1"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BFE53A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40,585,873</w:t>
            </w:r>
          </w:p>
        </w:tc>
        <w:tc>
          <w:tcPr>
            <w:tcW w:w="594" w:type="pct"/>
            <w:shd w:val="clear" w:color="auto" w:fill="auto"/>
            <w:noWrap/>
            <w:hideMark/>
          </w:tcPr>
          <w:p w14:paraId="36DC804B"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41,737,485</w:t>
            </w:r>
          </w:p>
        </w:tc>
        <w:tc>
          <w:tcPr>
            <w:tcW w:w="553" w:type="pct"/>
            <w:shd w:val="clear" w:color="auto" w:fill="auto"/>
            <w:noWrap/>
            <w:vAlign w:val="center"/>
          </w:tcPr>
          <w:p w14:paraId="4432876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43,824,359</w:t>
            </w:r>
          </w:p>
        </w:tc>
        <w:tc>
          <w:tcPr>
            <w:tcW w:w="537" w:type="pct"/>
            <w:shd w:val="clear" w:color="auto" w:fill="auto"/>
            <w:noWrap/>
            <w:vAlign w:val="center"/>
          </w:tcPr>
          <w:p w14:paraId="618233B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46,015,577</w:t>
            </w:r>
          </w:p>
        </w:tc>
        <w:tc>
          <w:tcPr>
            <w:tcW w:w="399" w:type="pct"/>
            <w:shd w:val="clear" w:color="auto" w:fill="auto"/>
            <w:noWrap/>
            <w:vAlign w:val="center"/>
          </w:tcPr>
          <w:p w14:paraId="5B05F7F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7" w:type="pct"/>
            <w:shd w:val="clear" w:color="auto" w:fill="auto"/>
            <w:noWrap/>
            <w:vAlign w:val="center"/>
          </w:tcPr>
          <w:p w14:paraId="0F07E4A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6" w:type="pct"/>
            <w:shd w:val="clear" w:color="auto" w:fill="auto"/>
            <w:noWrap/>
            <w:vAlign w:val="center"/>
          </w:tcPr>
          <w:p w14:paraId="3CDBAD8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r>
      <w:tr w:rsidR="009A2D4E" w:rsidRPr="0011374D" w14:paraId="41F029ED" w14:textId="77777777" w:rsidTr="009A2D4E">
        <w:trPr>
          <w:trHeight w:val="300"/>
        </w:trPr>
        <w:tc>
          <w:tcPr>
            <w:tcW w:w="1102" w:type="pct"/>
            <w:vMerge/>
            <w:hideMark/>
          </w:tcPr>
          <w:p w14:paraId="7A02C91C"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57EA2F48"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E24BD97"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116,877,797</w:t>
            </w:r>
          </w:p>
        </w:tc>
        <w:tc>
          <w:tcPr>
            <w:tcW w:w="594" w:type="pct"/>
            <w:shd w:val="clear" w:color="auto" w:fill="auto"/>
            <w:noWrap/>
          </w:tcPr>
          <w:p w14:paraId="728A1AED"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 xml:space="preserve">   72,485,076</w:t>
            </w:r>
          </w:p>
        </w:tc>
        <w:tc>
          <w:tcPr>
            <w:tcW w:w="553" w:type="pct"/>
            <w:shd w:val="clear" w:color="auto" w:fill="auto"/>
            <w:noWrap/>
            <w:vAlign w:val="center"/>
          </w:tcPr>
          <w:p w14:paraId="3737E47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76,109,330</w:t>
            </w:r>
          </w:p>
        </w:tc>
        <w:tc>
          <w:tcPr>
            <w:tcW w:w="537" w:type="pct"/>
            <w:shd w:val="clear" w:color="auto" w:fill="auto"/>
            <w:noWrap/>
            <w:vAlign w:val="center"/>
          </w:tcPr>
          <w:p w14:paraId="7644987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79,914,796</w:t>
            </w:r>
          </w:p>
        </w:tc>
        <w:tc>
          <w:tcPr>
            <w:tcW w:w="399" w:type="pct"/>
            <w:shd w:val="clear" w:color="auto" w:fill="auto"/>
            <w:noWrap/>
            <w:vAlign w:val="center"/>
          </w:tcPr>
          <w:p w14:paraId="409B363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0.6</w:t>
            </w:r>
          </w:p>
        </w:tc>
        <w:tc>
          <w:tcPr>
            <w:tcW w:w="397" w:type="pct"/>
            <w:shd w:val="clear" w:color="auto" w:fill="auto"/>
            <w:noWrap/>
            <w:vAlign w:val="center"/>
          </w:tcPr>
          <w:p w14:paraId="1D7C0CB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0.6</w:t>
            </w:r>
          </w:p>
        </w:tc>
        <w:tc>
          <w:tcPr>
            <w:tcW w:w="396" w:type="pct"/>
            <w:shd w:val="clear" w:color="auto" w:fill="auto"/>
            <w:noWrap/>
            <w:vAlign w:val="center"/>
          </w:tcPr>
          <w:p w14:paraId="3B0174F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0.6</w:t>
            </w:r>
          </w:p>
        </w:tc>
      </w:tr>
      <w:tr w:rsidR="009A2D4E" w:rsidRPr="0011374D" w14:paraId="0ECE28F4" w14:textId="77777777" w:rsidTr="009A2D4E">
        <w:trPr>
          <w:trHeight w:val="300"/>
        </w:trPr>
        <w:tc>
          <w:tcPr>
            <w:tcW w:w="1102" w:type="pct"/>
            <w:vMerge w:val="restart"/>
            <w:shd w:val="clear" w:color="auto" w:fill="auto"/>
            <w:hideMark/>
          </w:tcPr>
          <w:p w14:paraId="358543E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Housing </w:t>
            </w:r>
          </w:p>
        </w:tc>
        <w:tc>
          <w:tcPr>
            <w:tcW w:w="474" w:type="pct"/>
            <w:shd w:val="clear" w:color="auto" w:fill="auto"/>
            <w:hideMark/>
          </w:tcPr>
          <w:p w14:paraId="548B212D"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7884ABE3"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29,855,883</w:t>
            </w:r>
          </w:p>
        </w:tc>
        <w:tc>
          <w:tcPr>
            <w:tcW w:w="594" w:type="pct"/>
            <w:shd w:val="clear" w:color="auto" w:fill="auto"/>
            <w:noWrap/>
            <w:hideMark/>
          </w:tcPr>
          <w:p w14:paraId="14C31CED"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27,766,879</w:t>
            </w:r>
          </w:p>
        </w:tc>
        <w:tc>
          <w:tcPr>
            <w:tcW w:w="553" w:type="pct"/>
            <w:shd w:val="clear" w:color="auto" w:fill="auto"/>
            <w:noWrap/>
            <w:vAlign w:val="center"/>
          </w:tcPr>
          <w:p w14:paraId="1C39748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29,155,223</w:t>
            </w:r>
          </w:p>
        </w:tc>
        <w:tc>
          <w:tcPr>
            <w:tcW w:w="537" w:type="pct"/>
            <w:shd w:val="clear" w:color="auto" w:fill="auto"/>
            <w:noWrap/>
            <w:vAlign w:val="center"/>
          </w:tcPr>
          <w:p w14:paraId="633772D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30,612,984</w:t>
            </w:r>
          </w:p>
        </w:tc>
        <w:tc>
          <w:tcPr>
            <w:tcW w:w="399" w:type="pct"/>
            <w:shd w:val="clear" w:color="auto" w:fill="auto"/>
            <w:noWrap/>
            <w:vAlign w:val="center"/>
          </w:tcPr>
          <w:p w14:paraId="613DBD9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189ED34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201CE01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71B9D881" w14:textId="77777777" w:rsidTr="009A2D4E">
        <w:trPr>
          <w:trHeight w:val="300"/>
        </w:trPr>
        <w:tc>
          <w:tcPr>
            <w:tcW w:w="1102" w:type="pct"/>
            <w:vMerge/>
            <w:hideMark/>
          </w:tcPr>
          <w:p w14:paraId="1605D483"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8B65E15"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7444A30"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19,855,883</w:t>
            </w:r>
          </w:p>
        </w:tc>
        <w:tc>
          <w:tcPr>
            <w:tcW w:w="594" w:type="pct"/>
            <w:shd w:val="clear" w:color="auto" w:fill="auto"/>
            <w:noWrap/>
            <w:hideMark/>
          </w:tcPr>
          <w:p w14:paraId="61DEBEF8"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19,301,631</w:t>
            </w:r>
          </w:p>
        </w:tc>
        <w:tc>
          <w:tcPr>
            <w:tcW w:w="553" w:type="pct"/>
            <w:shd w:val="clear" w:color="auto" w:fill="auto"/>
            <w:noWrap/>
            <w:vAlign w:val="center"/>
          </w:tcPr>
          <w:p w14:paraId="39511E6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20,266,713</w:t>
            </w:r>
          </w:p>
        </w:tc>
        <w:tc>
          <w:tcPr>
            <w:tcW w:w="537" w:type="pct"/>
            <w:shd w:val="clear" w:color="auto" w:fill="auto"/>
            <w:noWrap/>
            <w:vAlign w:val="center"/>
          </w:tcPr>
          <w:p w14:paraId="7807A43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21,280,048</w:t>
            </w:r>
          </w:p>
        </w:tc>
        <w:tc>
          <w:tcPr>
            <w:tcW w:w="399" w:type="pct"/>
            <w:shd w:val="clear" w:color="auto" w:fill="auto"/>
            <w:noWrap/>
            <w:vAlign w:val="center"/>
          </w:tcPr>
          <w:p w14:paraId="5832B8A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2CE3ACC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3567FF4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506DB82D" w14:textId="77777777" w:rsidTr="009A2D4E">
        <w:trPr>
          <w:trHeight w:val="300"/>
        </w:trPr>
        <w:tc>
          <w:tcPr>
            <w:tcW w:w="1102" w:type="pct"/>
            <w:vMerge/>
            <w:hideMark/>
          </w:tcPr>
          <w:p w14:paraId="01B3BB29"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671FD5C1"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B58405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10,000,000</w:t>
            </w:r>
          </w:p>
        </w:tc>
        <w:tc>
          <w:tcPr>
            <w:tcW w:w="594" w:type="pct"/>
            <w:shd w:val="clear" w:color="auto" w:fill="auto"/>
            <w:noWrap/>
            <w:hideMark/>
          </w:tcPr>
          <w:p w14:paraId="13A9BB7A"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8,465,248</w:t>
            </w:r>
          </w:p>
        </w:tc>
        <w:tc>
          <w:tcPr>
            <w:tcW w:w="553" w:type="pct"/>
            <w:shd w:val="clear" w:color="auto" w:fill="auto"/>
            <w:noWrap/>
            <w:vAlign w:val="center"/>
          </w:tcPr>
          <w:p w14:paraId="7189F7A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8,888,510</w:t>
            </w:r>
          </w:p>
        </w:tc>
        <w:tc>
          <w:tcPr>
            <w:tcW w:w="537" w:type="pct"/>
            <w:shd w:val="clear" w:color="auto" w:fill="auto"/>
            <w:noWrap/>
            <w:vAlign w:val="center"/>
          </w:tcPr>
          <w:p w14:paraId="54EFCF8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9,332,936</w:t>
            </w:r>
          </w:p>
        </w:tc>
        <w:tc>
          <w:tcPr>
            <w:tcW w:w="399" w:type="pct"/>
            <w:shd w:val="clear" w:color="auto" w:fill="auto"/>
            <w:noWrap/>
            <w:vAlign w:val="center"/>
          </w:tcPr>
          <w:p w14:paraId="0EF9A86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1ABDD43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7F829A7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5CEB8D18" w14:textId="77777777" w:rsidTr="009A2D4E">
        <w:trPr>
          <w:trHeight w:val="300"/>
        </w:trPr>
        <w:tc>
          <w:tcPr>
            <w:tcW w:w="1102" w:type="pct"/>
            <w:vMerge w:val="restart"/>
            <w:shd w:val="clear" w:color="auto" w:fill="auto"/>
            <w:hideMark/>
          </w:tcPr>
          <w:p w14:paraId="1C3F7F7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Bungoma Municipality</w:t>
            </w:r>
          </w:p>
        </w:tc>
        <w:tc>
          <w:tcPr>
            <w:tcW w:w="474" w:type="pct"/>
            <w:shd w:val="clear" w:color="auto" w:fill="auto"/>
            <w:hideMark/>
          </w:tcPr>
          <w:p w14:paraId="4B0A18BA"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5D637441"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116,400,000</w:t>
            </w:r>
          </w:p>
        </w:tc>
        <w:tc>
          <w:tcPr>
            <w:tcW w:w="594" w:type="pct"/>
            <w:shd w:val="clear" w:color="auto" w:fill="auto"/>
            <w:noWrap/>
            <w:hideMark/>
          </w:tcPr>
          <w:p w14:paraId="4B6FD5E7"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124,718,858</w:t>
            </w:r>
          </w:p>
        </w:tc>
        <w:tc>
          <w:tcPr>
            <w:tcW w:w="553" w:type="pct"/>
            <w:shd w:val="clear" w:color="auto" w:fill="auto"/>
            <w:noWrap/>
            <w:vAlign w:val="center"/>
          </w:tcPr>
          <w:p w14:paraId="1C6DD52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130,954,801</w:t>
            </w:r>
          </w:p>
        </w:tc>
        <w:tc>
          <w:tcPr>
            <w:tcW w:w="537" w:type="pct"/>
            <w:shd w:val="clear" w:color="auto" w:fill="auto"/>
            <w:noWrap/>
            <w:vAlign w:val="center"/>
          </w:tcPr>
          <w:p w14:paraId="3C97625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137,502,541</w:t>
            </w:r>
          </w:p>
        </w:tc>
        <w:tc>
          <w:tcPr>
            <w:tcW w:w="399" w:type="pct"/>
            <w:shd w:val="clear" w:color="auto" w:fill="auto"/>
            <w:noWrap/>
            <w:vAlign w:val="center"/>
          </w:tcPr>
          <w:p w14:paraId="16A51C7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7" w:type="pct"/>
            <w:shd w:val="clear" w:color="auto" w:fill="auto"/>
            <w:noWrap/>
            <w:vAlign w:val="center"/>
          </w:tcPr>
          <w:p w14:paraId="5740FDA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6" w:type="pct"/>
            <w:shd w:val="clear" w:color="auto" w:fill="auto"/>
            <w:noWrap/>
            <w:vAlign w:val="center"/>
          </w:tcPr>
          <w:p w14:paraId="734FF15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r>
      <w:tr w:rsidR="009A2D4E" w:rsidRPr="0011374D" w14:paraId="1D8EA2D1" w14:textId="77777777" w:rsidTr="009A2D4E">
        <w:trPr>
          <w:trHeight w:val="300"/>
        </w:trPr>
        <w:tc>
          <w:tcPr>
            <w:tcW w:w="1102" w:type="pct"/>
            <w:vMerge/>
            <w:hideMark/>
          </w:tcPr>
          <w:p w14:paraId="5390CBED"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4EC26C0"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229783E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7,400,000</w:t>
            </w:r>
          </w:p>
        </w:tc>
        <w:tc>
          <w:tcPr>
            <w:tcW w:w="594" w:type="pct"/>
            <w:shd w:val="clear" w:color="auto" w:fill="auto"/>
            <w:noWrap/>
            <w:hideMark/>
          </w:tcPr>
          <w:p w14:paraId="29ACA511"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8,039,574</w:t>
            </w:r>
          </w:p>
        </w:tc>
        <w:tc>
          <w:tcPr>
            <w:tcW w:w="553" w:type="pct"/>
            <w:shd w:val="clear" w:color="auto" w:fill="auto"/>
            <w:noWrap/>
            <w:vAlign w:val="center"/>
          </w:tcPr>
          <w:p w14:paraId="5F4536B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8,441,553</w:t>
            </w:r>
          </w:p>
        </w:tc>
        <w:tc>
          <w:tcPr>
            <w:tcW w:w="537" w:type="pct"/>
            <w:shd w:val="clear" w:color="auto" w:fill="auto"/>
            <w:noWrap/>
            <w:vAlign w:val="center"/>
          </w:tcPr>
          <w:p w14:paraId="7D511DD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8,863,630</w:t>
            </w:r>
          </w:p>
        </w:tc>
        <w:tc>
          <w:tcPr>
            <w:tcW w:w="399" w:type="pct"/>
            <w:shd w:val="clear" w:color="auto" w:fill="auto"/>
            <w:noWrap/>
            <w:vAlign w:val="center"/>
          </w:tcPr>
          <w:p w14:paraId="2BF38C2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3954077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67AE1CA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5951447A" w14:textId="77777777" w:rsidTr="009A2D4E">
        <w:trPr>
          <w:trHeight w:val="300"/>
        </w:trPr>
        <w:tc>
          <w:tcPr>
            <w:tcW w:w="1102" w:type="pct"/>
            <w:vMerge/>
            <w:hideMark/>
          </w:tcPr>
          <w:p w14:paraId="0408E57A"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6458199D"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22DB80E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109,000,000</w:t>
            </w:r>
          </w:p>
        </w:tc>
        <w:tc>
          <w:tcPr>
            <w:tcW w:w="594" w:type="pct"/>
            <w:shd w:val="clear" w:color="auto" w:fill="auto"/>
            <w:noWrap/>
            <w:hideMark/>
          </w:tcPr>
          <w:p w14:paraId="59EC710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116,679,284</w:t>
            </w:r>
          </w:p>
        </w:tc>
        <w:tc>
          <w:tcPr>
            <w:tcW w:w="553" w:type="pct"/>
            <w:shd w:val="clear" w:color="auto" w:fill="auto"/>
            <w:noWrap/>
            <w:vAlign w:val="center"/>
          </w:tcPr>
          <w:p w14:paraId="5EB947A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122,513,248</w:t>
            </w:r>
          </w:p>
        </w:tc>
        <w:tc>
          <w:tcPr>
            <w:tcW w:w="537" w:type="pct"/>
            <w:shd w:val="clear" w:color="auto" w:fill="auto"/>
            <w:noWrap/>
            <w:vAlign w:val="center"/>
          </w:tcPr>
          <w:p w14:paraId="04FF96C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128,638,911</w:t>
            </w:r>
          </w:p>
        </w:tc>
        <w:tc>
          <w:tcPr>
            <w:tcW w:w="399" w:type="pct"/>
            <w:shd w:val="clear" w:color="auto" w:fill="auto"/>
            <w:noWrap/>
            <w:vAlign w:val="center"/>
          </w:tcPr>
          <w:p w14:paraId="5C4855D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7" w:type="pct"/>
            <w:shd w:val="clear" w:color="auto" w:fill="auto"/>
            <w:noWrap/>
            <w:vAlign w:val="center"/>
          </w:tcPr>
          <w:p w14:paraId="5E1100A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6" w:type="pct"/>
            <w:shd w:val="clear" w:color="auto" w:fill="auto"/>
            <w:noWrap/>
            <w:vAlign w:val="center"/>
          </w:tcPr>
          <w:p w14:paraId="4D51E1D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r>
      <w:tr w:rsidR="009A2D4E" w:rsidRPr="0011374D" w14:paraId="09A65EC0" w14:textId="77777777" w:rsidTr="009A2D4E">
        <w:trPr>
          <w:trHeight w:val="300"/>
        </w:trPr>
        <w:tc>
          <w:tcPr>
            <w:tcW w:w="1102" w:type="pct"/>
            <w:vMerge w:val="restart"/>
            <w:shd w:val="clear" w:color="auto" w:fill="auto"/>
            <w:hideMark/>
          </w:tcPr>
          <w:p w14:paraId="1DBCDA95" w14:textId="77777777" w:rsidR="009A2D4E" w:rsidRPr="0011374D" w:rsidRDefault="009A2D4E" w:rsidP="008D631B">
            <w:pPr>
              <w:spacing w:line="276" w:lineRule="auto"/>
              <w:rPr>
                <w:rFonts w:ascii="Constantia" w:hAnsi="Constantia" w:cs="Calibri"/>
                <w:bCs/>
                <w:color w:val="000000"/>
                <w:sz w:val="20"/>
                <w:szCs w:val="20"/>
              </w:rPr>
            </w:pPr>
            <w:proofErr w:type="spellStart"/>
            <w:r w:rsidRPr="0011374D">
              <w:rPr>
                <w:rFonts w:ascii="Constantia" w:hAnsi="Constantia" w:cs="Calibri"/>
                <w:bCs/>
                <w:color w:val="000000"/>
                <w:sz w:val="20"/>
                <w:szCs w:val="20"/>
              </w:rPr>
              <w:t>Kimilili</w:t>
            </w:r>
            <w:proofErr w:type="spellEnd"/>
            <w:r w:rsidRPr="0011374D">
              <w:rPr>
                <w:rFonts w:ascii="Constantia" w:hAnsi="Constantia" w:cs="Calibri"/>
                <w:bCs/>
                <w:color w:val="000000"/>
                <w:sz w:val="20"/>
                <w:szCs w:val="20"/>
              </w:rPr>
              <w:t xml:space="preserve"> Municipality</w:t>
            </w:r>
          </w:p>
        </w:tc>
        <w:tc>
          <w:tcPr>
            <w:tcW w:w="474" w:type="pct"/>
            <w:shd w:val="clear" w:color="auto" w:fill="auto"/>
            <w:hideMark/>
          </w:tcPr>
          <w:p w14:paraId="711A4CEF"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19065F9E"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207,400,000</w:t>
            </w:r>
          </w:p>
        </w:tc>
        <w:tc>
          <w:tcPr>
            <w:tcW w:w="594" w:type="pct"/>
            <w:shd w:val="clear" w:color="auto" w:fill="auto"/>
            <w:noWrap/>
            <w:hideMark/>
          </w:tcPr>
          <w:p w14:paraId="248EEE5E"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199,128,974</w:t>
            </w:r>
          </w:p>
        </w:tc>
        <w:tc>
          <w:tcPr>
            <w:tcW w:w="553" w:type="pct"/>
            <w:shd w:val="clear" w:color="auto" w:fill="auto"/>
            <w:noWrap/>
            <w:vAlign w:val="center"/>
          </w:tcPr>
          <w:p w14:paraId="1A5B47F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209,085,423</w:t>
            </w:r>
          </w:p>
        </w:tc>
        <w:tc>
          <w:tcPr>
            <w:tcW w:w="537" w:type="pct"/>
            <w:shd w:val="clear" w:color="auto" w:fill="auto"/>
            <w:noWrap/>
            <w:vAlign w:val="center"/>
          </w:tcPr>
          <w:p w14:paraId="3AE3C07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219,539,694</w:t>
            </w:r>
          </w:p>
        </w:tc>
        <w:tc>
          <w:tcPr>
            <w:tcW w:w="399" w:type="pct"/>
            <w:shd w:val="clear" w:color="auto" w:fill="auto"/>
            <w:noWrap/>
            <w:vAlign w:val="center"/>
          </w:tcPr>
          <w:p w14:paraId="4E5A8B5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1.7</w:t>
            </w:r>
          </w:p>
        </w:tc>
        <w:tc>
          <w:tcPr>
            <w:tcW w:w="397" w:type="pct"/>
            <w:shd w:val="clear" w:color="auto" w:fill="auto"/>
            <w:noWrap/>
            <w:vAlign w:val="center"/>
          </w:tcPr>
          <w:p w14:paraId="02A1403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1.7</w:t>
            </w:r>
          </w:p>
        </w:tc>
        <w:tc>
          <w:tcPr>
            <w:tcW w:w="396" w:type="pct"/>
            <w:shd w:val="clear" w:color="auto" w:fill="auto"/>
            <w:noWrap/>
            <w:vAlign w:val="center"/>
          </w:tcPr>
          <w:p w14:paraId="7F2A024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1.7</w:t>
            </w:r>
          </w:p>
        </w:tc>
      </w:tr>
      <w:tr w:rsidR="009A2D4E" w:rsidRPr="0011374D" w14:paraId="4C5EFF54" w14:textId="77777777" w:rsidTr="009A2D4E">
        <w:trPr>
          <w:trHeight w:val="300"/>
        </w:trPr>
        <w:tc>
          <w:tcPr>
            <w:tcW w:w="1102" w:type="pct"/>
            <w:vMerge/>
            <w:hideMark/>
          </w:tcPr>
          <w:p w14:paraId="4E8DA705"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B4D384B"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4C75680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7,400,000</w:t>
            </w:r>
          </w:p>
        </w:tc>
        <w:tc>
          <w:tcPr>
            <w:tcW w:w="594" w:type="pct"/>
            <w:shd w:val="clear" w:color="auto" w:fill="auto"/>
            <w:noWrap/>
            <w:hideMark/>
          </w:tcPr>
          <w:p w14:paraId="4F253CD2"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8,039,574</w:t>
            </w:r>
          </w:p>
        </w:tc>
        <w:tc>
          <w:tcPr>
            <w:tcW w:w="553" w:type="pct"/>
            <w:shd w:val="clear" w:color="auto" w:fill="auto"/>
            <w:noWrap/>
            <w:vAlign w:val="center"/>
          </w:tcPr>
          <w:p w14:paraId="629B216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8,441,553</w:t>
            </w:r>
          </w:p>
        </w:tc>
        <w:tc>
          <w:tcPr>
            <w:tcW w:w="537" w:type="pct"/>
            <w:shd w:val="clear" w:color="auto" w:fill="auto"/>
            <w:noWrap/>
            <w:vAlign w:val="center"/>
          </w:tcPr>
          <w:p w14:paraId="745E23F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8,863,630</w:t>
            </w:r>
          </w:p>
        </w:tc>
        <w:tc>
          <w:tcPr>
            <w:tcW w:w="399" w:type="pct"/>
            <w:shd w:val="clear" w:color="auto" w:fill="auto"/>
            <w:noWrap/>
            <w:vAlign w:val="center"/>
          </w:tcPr>
          <w:p w14:paraId="5A96C4F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650F633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1A5F12C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1B55E4A3" w14:textId="77777777" w:rsidTr="009A2D4E">
        <w:trPr>
          <w:trHeight w:val="300"/>
        </w:trPr>
        <w:tc>
          <w:tcPr>
            <w:tcW w:w="1102" w:type="pct"/>
            <w:vMerge/>
            <w:hideMark/>
          </w:tcPr>
          <w:p w14:paraId="73762077"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15C8651A"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3DB514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200,000,000</w:t>
            </w:r>
          </w:p>
        </w:tc>
        <w:tc>
          <w:tcPr>
            <w:tcW w:w="594" w:type="pct"/>
            <w:shd w:val="clear" w:color="auto" w:fill="auto"/>
            <w:noWrap/>
            <w:hideMark/>
          </w:tcPr>
          <w:p w14:paraId="4FC967BB"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191,089,400</w:t>
            </w:r>
          </w:p>
        </w:tc>
        <w:tc>
          <w:tcPr>
            <w:tcW w:w="553" w:type="pct"/>
            <w:shd w:val="clear" w:color="auto" w:fill="auto"/>
            <w:noWrap/>
            <w:vAlign w:val="center"/>
          </w:tcPr>
          <w:p w14:paraId="7C9D5C7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200,643,870</w:t>
            </w:r>
          </w:p>
        </w:tc>
        <w:tc>
          <w:tcPr>
            <w:tcW w:w="537" w:type="pct"/>
            <w:shd w:val="clear" w:color="auto" w:fill="auto"/>
            <w:noWrap/>
            <w:vAlign w:val="center"/>
          </w:tcPr>
          <w:p w14:paraId="3BF0C11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210,676,064</w:t>
            </w:r>
          </w:p>
        </w:tc>
        <w:tc>
          <w:tcPr>
            <w:tcW w:w="399" w:type="pct"/>
            <w:shd w:val="clear" w:color="auto" w:fill="auto"/>
            <w:noWrap/>
            <w:vAlign w:val="center"/>
          </w:tcPr>
          <w:p w14:paraId="1E2C0EA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c>
          <w:tcPr>
            <w:tcW w:w="397" w:type="pct"/>
            <w:shd w:val="clear" w:color="auto" w:fill="auto"/>
            <w:noWrap/>
            <w:vAlign w:val="center"/>
          </w:tcPr>
          <w:p w14:paraId="1B3C111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c>
          <w:tcPr>
            <w:tcW w:w="396" w:type="pct"/>
            <w:shd w:val="clear" w:color="auto" w:fill="auto"/>
            <w:noWrap/>
            <w:vAlign w:val="center"/>
          </w:tcPr>
          <w:p w14:paraId="6A67633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1.6</w:t>
            </w:r>
          </w:p>
        </w:tc>
      </w:tr>
      <w:tr w:rsidR="009A2D4E" w:rsidRPr="0011374D" w14:paraId="72D8B6AA" w14:textId="77777777" w:rsidTr="009A2D4E">
        <w:trPr>
          <w:trHeight w:val="300"/>
        </w:trPr>
        <w:tc>
          <w:tcPr>
            <w:tcW w:w="1102" w:type="pct"/>
            <w:vMerge w:val="restart"/>
            <w:shd w:val="clear" w:color="auto" w:fill="auto"/>
            <w:noWrap/>
            <w:hideMark/>
          </w:tcPr>
          <w:p w14:paraId="493108C5"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 xml:space="preserve">Gender and Culture  </w:t>
            </w:r>
          </w:p>
        </w:tc>
        <w:tc>
          <w:tcPr>
            <w:tcW w:w="474" w:type="pct"/>
            <w:shd w:val="clear" w:color="auto" w:fill="auto"/>
            <w:hideMark/>
          </w:tcPr>
          <w:p w14:paraId="792A594F"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68B1338B"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86,673,226</w:t>
            </w:r>
          </w:p>
        </w:tc>
        <w:tc>
          <w:tcPr>
            <w:tcW w:w="594" w:type="pct"/>
            <w:shd w:val="clear" w:color="auto" w:fill="auto"/>
            <w:noWrap/>
          </w:tcPr>
          <w:p w14:paraId="7113417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113,926,177</w:t>
            </w:r>
            <w:r w:rsidRPr="00920947">
              <w:rPr>
                <w:rFonts w:ascii="Constantia" w:hAnsi="Constantia" w:cs="Calibri"/>
                <w:sz w:val="20"/>
                <w:szCs w:val="20"/>
              </w:rPr>
              <w:fldChar w:fldCharType="end"/>
            </w:r>
          </w:p>
        </w:tc>
        <w:tc>
          <w:tcPr>
            <w:tcW w:w="553" w:type="pct"/>
            <w:shd w:val="clear" w:color="auto" w:fill="auto"/>
            <w:noWrap/>
            <w:vAlign w:val="center"/>
          </w:tcPr>
          <w:p w14:paraId="0AC3A0F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119,622,486</w:t>
            </w:r>
          </w:p>
        </w:tc>
        <w:tc>
          <w:tcPr>
            <w:tcW w:w="537" w:type="pct"/>
            <w:shd w:val="clear" w:color="auto" w:fill="auto"/>
            <w:noWrap/>
            <w:vAlign w:val="center"/>
          </w:tcPr>
          <w:p w14:paraId="0E02EDB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125,603,610</w:t>
            </w:r>
          </w:p>
        </w:tc>
        <w:tc>
          <w:tcPr>
            <w:tcW w:w="399" w:type="pct"/>
            <w:shd w:val="clear" w:color="auto" w:fill="auto"/>
            <w:noWrap/>
            <w:vAlign w:val="center"/>
          </w:tcPr>
          <w:p w14:paraId="2165372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7" w:type="pct"/>
            <w:shd w:val="clear" w:color="auto" w:fill="auto"/>
            <w:noWrap/>
            <w:vAlign w:val="center"/>
          </w:tcPr>
          <w:p w14:paraId="4300BDB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c>
          <w:tcPr>
            <w:tcW w:w="396" w:type="pct"/>
            <w:shd w:val="clear" w:color="auto" w:fill="auto"/>
            <w:noWrap/>
            <w:vAlign w:val="center"/>
          </w:tcPr>
          <w:p w14:paraId="0E79D47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w:t>
            </w:r>
          </w:p>
        </w:tc>
      </w:tr>
      <w:tr w:rsidR="009A2D4E" w:rsidRPr="0011374D" w14:paraId="2EABEBBD" w14:textId="77777777" w:rsidTr="009A2D4E">
        <w:trPr>
          <w:trHeight w:val="300"/>
        </w:trPr>
        <w:tc>
          <w:tcPr>
            <w:tcW w:w="1102" w:type="pct"/>
            <w:vMerge/>
            <w:hideMark/>
          </w:tcPr>
          <w:p w14:paraId="7EE48500"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1FCF4AE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6E799480"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79,673,226</w:t>
            </w:r>
          </w:p>
        </w:tc>
        <w:tc>
          <w:tcPr>
            <w:tcW w:w="594" w:type="pct"/>
            <w:shd w:val="clear" w:color="auto" w:fill="auto"/>
            <w:noWrap/>
            <w:hideMark/>
          </w:tcPr>
          <w:p w14:paraId="4942D3C2"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108,000,503</w:t>
            </w:r>
          </w:p>
        </w:tc>
        <w:tc>
          <w:tcPr>
            <w:tcW w:w="553" w:type="pct"/>
            <w:shd w:val="clear" w:color="auto" w:fill="auto"/>
            <w:noWrap/>
            <w:vAlign w:val="center"/>
          </w:tcPr>
          <w:p w14:paraId="23C28AA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113,400,528</w:t>
            </w:r>
          </w:p>
        </w:tc>
        <w:tc>
          <w:tcPr>
            <w:tcW w:w="537" w:type="pct"/>
            <w:shd w:val="clear" w:color="auto" w:fill="auto"/>
            <w:noWrap/>
            <w:vAlign w:val="center"/>
          </w:tcPr>
          <w:p w14:paraId="794CEB1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119,070,555</w:t>
            </w:r>
          </w:p>
        </w:tc>
        <w:tc>
          <w:tcPr>
            <w:tcW w:w="399" w:type="pct"/>
            <w:shd w:val="clear" w:color="auto" w:fill="auto"/>
            <w:noWrap/>
            <w:vAlign w:val="center"/>
          </w:tcPr>
          <w:p w14:paraId="16E4092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0.9</w:t>
            </w:r>
          </w:p>
        </w:tc>
        <w:tc>
          <w:tcPr>
            <w:tcW w:w="397" w:type="pct"/>
            <w:shd w:val="clear" w:color="auto" w:fill="auto"/>
            <w:noWrap/>
            <w:vAlign w:val="center"/>
          </w:tcPr>
          <w:p w14:paraId="45400CB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0.9</w:t>
            </w:r>
          </w:p>
        </w:tc>
        <w:tc>
          <w:tcPr>
            <w:tcW w:w="396" w:type="pct"/>
            <w:shd w:val="clear" w:color="auto" w:fill="auto"/>
            <w:noWrap/>
            <w:vAlign w:val="center"/>
          </w:tcPr>
          <w:p w14:paraId="453573E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0.9</w:t>
            </w:r>
          </w:p>
        </w:tc>
      </w:tr>
      <w:tr w:rsidR="009A2D4E" w:rsidRPr="0011374D" w14:paraId="47CDF3C0" w14:textId="77777777" w:rsidTr="009A2D4E">
        <w:trPr>
          <w:trHeight w:val="300"/>
        </w:trPr>
        <w:tc>
          <w:tcPr>
            <w:tcW w:w="1102" w:type="pct"/>
            <w:vMerge/>
            <w:hideMark/>
          </w:tcPr>
          <w:p w14:paraId="147F797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962BE56"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5C2CE4B9"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7,000,000</w:t>
            </w:r>
          </w:p>
        </w:tc>
        <w:tc>
          <w:tcPr>
            <w:tcW w:w="594" w:type="pct"/>
            <w:shd w:val="clear" w:color="auto" w:fill="auto"/>
            <w:noWrap/>
            <w:hideMark/>
          </w:tcPr>
          <w:p w14:paraId="414F743C"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5,925,674</w:t>
            </w:r>
          </w:p>
        </w:tc>
        <w:tc>
          <w:tcPr>
            <w:tcW w:w="553" w:type="pct"/>
            <w:shd w:val="clear" w:color="auto" w:fill="auto"/>
            <w:noWrap/>
            <w:vAlign w:val="center"/>
          </w:tcPr>
          <w:p w14:paraId="202AF24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6,221,958</w:t>
            </w:r>
          </w:p>
        </w:tc>
        <w:tc>
          <w:tcPr>
            <w:tcW w:w="537" w:type="pct"/>
            <w:shd w:val="clear" w:color="auto" w:fill="auto"/>
            <w:noWrap/>
            <w:vAlign w:val="center"/>
          </w:tcPr>
          <w:p w14:paraId="2A9D1E0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6,533,056</w:t>
            </w:r>
          </w:p>
        </w:tc>
        <w:tc>
          <w:tcPr>
            <w:tcW w:w="399" w:type="pct"/>
            <w:shd w:val="clear" w:color="auto" w:fill="auto"/>
            <w:noWrap/>
            <w:vAlign w:val="center"/>
          </w:tcPr>
          <w:p w14:paraId="6896C28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7AB1546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00012AA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5747A012" w14:textId="77777777" w:rsidTr="009A2D4E">
        <w:trPr>
          <w:trHeight w:val="300"/>
        </w:trPr>
        <w:tc>
          <w:tcPr>
            <w:tcW w:w="1102" w:type="pct"/>
            <w:vMerge w:val="restart"/>
            <w:shd w:val="clear" w:color="auto" w:fill="auto"/>
            <w:hideMark/>
          </w:tcPr>
          <w:p w14:paraId="430CF79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Youth and Sports</w:t>
            </w:r>
          </w:p>
        </w:tc>
        <w:tc>
          <w:tcPr>
            <w:tcW w:w="474" w:type="pct"/>
            <w:shd w:val="clear" w:color="auto" w:fill="auto"/>
            <w:hideMark/>
          </w:tcPr>
          <w:p w14:paraId="63839108"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495FC1B0"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159,518,437</w:t>
            </w:r>
          </w:p>
        </w:tc>
        <w:tc>
          <w:tcPr>
            <w:tcW w:w="594" w:type="pct"/>
            <w:shd w:val="clear" w:color="auto" w:fill="auto"/>
            <w:noWrap/>
            <w:hideMark/>
          </w:tcPr>
          <w:p w14:paraId="7996585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sz w:val="20"/>
                <w:szCs w:val="20"/>
              </w:rPr>
              <w:t>212,236,315</w:t>
            </w:r>
            <w:r w:rsidRPr="00920947">
              <w:rPr>
                <w:rFonts w:ascii="Constantia" w:hAnsi="Constantia" w:cs="Calibri"/>
                <w:sz w:val="20"/>
                <w:szCs w:val="20"/>
              </w:rPr>
              <w:fldChar w:fldCharType="end"/>
            </w:r>
          </w:p>
        </w:tc>
        <w:tc>
          <w:tcPr>
            <w:tcW w:w="553" w:type="pct"/>
            <w:shd w:val="clear" w:color="auto" w:fill="auto"/>
            <w:noWrap/>
            <w:vAlign w:val="center"/>
          </w:tcPr>
          <w:p w14:paraId="17C83F4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222,848,131</w:t>
            </w:r>
          </w:p>
        </w:tc>
        <w:tc>
          <w:tcPr>
            <w:tcW w:w="537" w:type="pct"/>
            <w:shd w:val="clear" w:color="auto" w:fill="auto"/>
            <w:noWrap/>
            <w:vAlign w:val="center"/>
          </w:tcPr>
          <w:p w14:paraId="782F49E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233,990,537</w:t>
            </w:r>
          </w:p>
        </w:tc>
        <w:tc>
          <w:tcPr>
            <w:tcW w:w="399" w:type="pct"/>
            <w:shd w:val="clear" w:color="auto" w:fill="auto"/>
            <w:noWrap/>
            <w:vAlign w:val="center"/>
          </w:tcPr>
          <w:p w14:paraId="4932D99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7" w:type="pct"/>
            <w:shd w:val="clear" w:color="auto" w:fill="auto"/>
            <w:noWrap/>
            <w:vAlign w:val="center"/>
          </w:tcPr>
          <w:p w14:paraId="3ED34CF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c>
          <w:tcPr>
            <w:tcW w:w="396" w:type="pct"/>
            <w:shd w:val="clear" w:color="auto" w:fill="auto"/>
            <w:noWrap/>
            <w:vAlign w:val="center"/>
          </w:tcPr>
          <w:p w14:paraId="4B3BFC3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1.8</w:t>
            </w:r>
          </w:p>
        </w:tc>
      </w:tr>
      <w:tr w:rsidR="009A2D4E" w:rsidRPr="0011374D" w14:paraId="35DEF3F5" w14:textId="77777777" w:rsidTr="009A2D4E">
        <w:trPr>
          <w:trHeight w:val="300"/>
        </w:trPr>
        <w:tc>
          <w:tcPr>
            <w:tcW w:w="1102" w:type="pct"/>
            <w:vMerge/>
            <w:hideMark/>
          </w:tcPr>
          <w:p w14:paraId="71D4C76D"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AF3883A"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3BBDD4A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30,502,189</w:t>
            </w:r>
          </w:p>
        </w:tc>
        <w:tc>
          <w:tcPr>
            <w:tcW w:w="594" w:type="pct"/>
            <w:shd w:val="clear" w:color="auto" w:fill="auto"/>
            <w:noWrap/>
            <w:hideMark/>
          </w:tcPr>
          <w:p w14:paraId="7C935A90"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27,020,859</w:t>
            </w:r>
          </w:p>
        </w:tc>
        <w:tc>
          <w:tcPr>
            <w:tcW w:w="553" w:type="pct"/>
            <w:shd w:val="clear" w:color="auto" w:fill="auto"/>
            <w:noWrap/>
            <w:vAlign w:val="center"/>
          </w:tcPr>
          <w:p w14:paraId="3C062EF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28,371,902</w:t>
            </w:r>
          </w:p>
        </w:tc>
        <w:tc>
          <w:tcPr>
            <w:tcW w:w="537" w:type="pct"/>
            <w:shd w:val="clear" w:color="auto" w:fill="auto"/>
            <w:noWrap/>
            <w:vAlign w:val="center"/>
          </w:tcPr>
          <w:p w14:paraId="5445704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29,790,497</w:t>
            </w:r>
          </w:p>
        </w:tc>
        <w:tc>
          <w:tcPr>
            <w:tcW w:w="399" w:type="pct"/>
            <w:shd w:val="clear" w:color="auto" w:fill="auto"/>
            <w:noWrap/>
            <w:vAlign w:val="center"/>
          </w:tcPr>
          <w:p w14:paraId="06F25CB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1ADBC66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7C5722C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51392A7E" w14:textId="77777777" w:rsidTr="009A2D4E">
        <w:trPr>
          <w:trHeight w:val="300"/>
        </w:trPr>
        <w:tc>
          <w:tcPr>
            <w:tcW w:w="1102" w:type="pct"/>
            <w:vMerge/>
            <w:hideMark/>
          </w:tcPr>
          <w:p w14:paraId="4541BD9E"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614386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50C4B7BC"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129,016,248</w:t>
            </w:r>
          </w:p>
        </w:tc>
        <w:tc>
          <w:tcPr>
            <w:tcW w:w="594" w:type="pct"/>
            <w:shd w:val="clear" w:color="auto" w:fill="auto"/>
            <w:noWrap/>
            <w:hideMark/>
          </w:tcPr>
          <w:p w14:paraId="25C98BDA"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185,215,456</w:t>
            </w:r>
          </w:p>
        </w:tc>
        <w:tc>
          <w:tcPr>
            <w:tcW w:w="553" w:type="pct"/>
            <w:shd w:val="clear" w:color="auto" w:fill="auto"/>
            <w:noWrap/>
            <w:vAlign w:val="center"/>
          </w:tcPr>
          <w:p w14:paraId="4006FAE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194,476,229</w:t>
            </w:r>
          </w:p>
        </w:tc>
        <w:tc>
          <w:tcPr>
            <w:tcW w:w="537" w:type="pct"/>
            <w:shd w:val="clear" w:color="auto" w:fill="auto"/>
            <w:noWrap/>
            <w:vAlign w:val="center"/>
          </w:tcPr>
          <w:p w14:paraId="66D3EEB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204,200,040</w:t>
            </w:r>
          </w:p>
        </w:tc>
        <w:tc>
          <w:tcPr>
            <w:tcW w:w="399" w:type="pct"/>
            <w:shd w:val="clear" w:color="auto" w:fill="auto"/>
            <w:noWrap/>
            <w:vAlign w:val="center"/>
          </w:tcPr>
          <w:p w14:paraId="6B79E64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1.5</w:t>
            </w:r>
          </w:p>
        </w:tc>
        <w:tc>
          <w:tcPr>
            <w:tcW w:w="397" w:type="pct"/>
            <w:shd w:val="clear" w:color="auto" w:fill="auto"/>
            <w:noWrap/>
            <w:vAlign w:val="center"/>
          </w:tcPr>
          <w:p w14:paraId="3E841F0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1.5</w:t>
            </w:r>
          </w:p>
        </w:tc>
        <w:tc>
          <w:tcPr>
            <w:tcW w:w="396" w:type="pct"/>
            <w:shd w:val="clear" w:color="auto" w:fill="auto"/>
            <w:noWrap/>
            <w:vAlign w:val="center"/>
          </w:tcPr>
          <w:p w14:paraId="6DA7962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1.5</w:t>
            </w:r>
          </w:p>
        </w:tc>
      </w:tr>
      <w:tr w:rsidR="009A2D4E" w:rsidRPr="0011374D" w14:paraId="1F10D680" w14:textId="77777777" w:rsidTr="009A2D4E">
        <w:trPr>
          <w:trHeight w:val="300"/>
        </w:trPr>
        <w:tc>
          <w:tcPr>
            <w:tcW w:w="1102" w:type="pct"/>
            <w:vMerge w:val="restart"/>
            <w:shd w:val="clear" w:color="auto" w:fill="auto"/>
            <w:noWrap/>
            <w:hideMark/>
          </w:tcPr>
          <w:p w14:paraId="191FFE37"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Assembly</w:t>
            </w:r>
          </w:p>
        </w:tc>
        <w:tc>
          <w:tcPr>
            <w:tcW w:w="474" w:type="pct"/>
            <w:shd w:val="clear" w:color="auto" w:fill="auto"/>
            <w:hideMark/>
          </w:tcPr>
          <w:p w14:paraId="7B6840AB"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6985E544"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1,083,661,683</w:t>
            </w:r>
          </w:p>
        </w:tc>
        <w:tc>
          <w:tcPr>
            <w:tcW w:w="594" w:type="pct"/>
            <w:shd w:val="clear" w:color="auto" w:fill="auto"/>
            <w:noWrap/>
          </w:tcPr>
          <w:p w14:paraId="50B9595D"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fldChar w:fldCharType="begin"/>
            </w:r>
            <w:r w:rsidRPr="00920947">
              <w:rPr>
                <w:rFonts w:ascii="Constantia" w:hAnsi="Constantia" w:cs="Calibri"/>
                <w:bCs/>
                <w:sz w:val="20"/>
                <w:szCs w:val="20"/>
              </w:rPr>
              <w:instrText xml:space="preserve"> =SUM(ABOVE) </w:instrText>
            </w:r>
            <w:r w:rsidRPr="00920947">
              <w:rPr>
                <w:rFonts w:ascii="Constantia" w:hAnsi="Constantia" w:cs="Calibri"/>
                <w:bCs/>
                <w:sz w:val="20"/>
                <w:szCs w:val="20"/>
              </w:rPr>
              <w:fldChar w:fldCharType="separate"/>
            </w:r>
            <w:r w:rsidRPr="00920947">
              <w:rPr>
                <w:rFonts w:ascii="Constantia" w:hAnsi="Constantia" w:cs="Calibri"/>
                <w:bCs/>
                <w:noProof/>
                <w:sz w:val="20"/>
                <w:szCs w:val="20"/>
              </w:rPr>
              <w:t>878,954,635</w:t>
            </w:r>
            <w:r w:rsidRPr="00920947">
              <w:rPr>
                <w:rFonts w:ascii="Constantia" w:hAnsi="Constantia" w:cs="Calibri"/>
                <w:bCs/>
                <w:sz w:val="20"/>
                <w:szCs w:val="20"/>
              </w:rPr>
              <w:fldChar w:fldCharType="end"/>
            </w:r>
          </w:p>
        </w:tc>
        <w:tc>
          <w:tcPr>
            <w:tcW w:w="553" w:type="pct"/>
            <w:shd w:val="clear" w:color="auto" w:fill="auto"/>
            <w:noWrap/>
            <w:vAlign w:val="center"/>
          </w:tcPr>
          <w:p w14:paraId="71A621B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922,902,367</w:t>
            </w:r>
          </w:p>
        </w:tc>
        <w:tc>
          <w:tcPr>
            <w:tcW w:w="537" w:type="pct"/>
            <w:shd w:val="clear" w:color="auto" w:fill="auto"/>
            <w:noWrap/>
            <w:vAlign w:val="center"/>
          </w:tcPr>
          <w:p w14:paraId="0D678C7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969,047,485</w:t>
            </w:r>
          </w:p>
        </w:tc>
        <w:tc>
          <w:tcPr>
            <w:tcW w:w="399" w:type="pct"/>
            <w:shd w:val="clear" w:color="auto" w:fill="auto"/>
            <w:noWrap/>
            <w:vAlign w:val="center"/>
          </w:tcPr>
          <w:p w14:paraId="5885AE1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7.4</w:t>
            </w:r>
          </w:p>
        </w:tc>
        <w:tc>
          <w:tcPr>
            <w:tcW w:w="397" w:type="pct"/>
            <w:shd w:val="clear" w:color="auto" w:fill="auto"/>
            <w:noWrap/>
            <w:vAlign w:val="center"/>
          </w:tcPr>
          <w:p w14:paraId="1B748CE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7.4</w:t>
            </w:r>
          </w:p>
        </w:tc>
        <w:tc>
          <w:tcPr>
            <w:tcW w:w="396" w:type="pct"/>
            <w:shd w:val="clear" w:color="auto" w:fill="auto"/>
            <w:noWrap/>
            <w:vAlign w:val="center"/>
          </w:tcPr>
          <w:p w14:paraId="614E975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7.4</w:t>
            </w:r>
          </w:p>
        </w:tc>
      </w:tr>
      <w:tr w:rsidR="009A2D4E" w:rsidRPr="0011374D" w14:paraId="26A0A275" w14:textId="77777777" w:rsidTr="009A2D4E">
        <w:trPr>
          <w:trHeight w:val="300"/>
        </w:trPr>
        <w:tc>
          <w:tcPr>
            <w:tcW w:w="1102" w:type="pct"/>
            <w:vMerge/>
            <w:hideMark/>
          </w:tcPr>
          <w:p w14:paraId="6401A39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DED054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78F094E9"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867,661,683</w:t>
            </w:r>
          </w:p>
        </w:tc>
        <w:tc>
          <w:tcPr>
            <w:tcW w:w="594" w:type="pct"/>
            <w:shd w:val="clear" w:color="auto" w:fill="auto"/>
            <w:noWrap/>
            <w:hideMark/>
          </w:tcPr>
          <w:p w14:paraId="408DB537" w14:textId="77777777" w:rsidR="009A2D4E" w:rsidRPr="00920947" w:rsidRDefault="009A2D4E" w:rsidP="008D631B">
            <w:pPr>
              <w:jc w:val="right"/>
              <w:rPr>
                <w:rFonts w:ascii="Constantia" w:hAnsi="Constantia" w:cs="Calibri"/>
                <w:sz w:val="20"/>
                <w:szCs w:val="20"/>
              </w:rPr>
            </w:pPr>
            <w:r w:rsidRPr="00920947">
              <w:rPr>
                <w:rFonts w:ascii="Constantia" w:hAnsi="Constantia" w:cs="Calibri"/>
                <w:sz w:val="20"/>
                <w:szCs w:val="20"/>
              </w:rPr>
              <w:t>852,697,315</w:t>
            </w:r>
          </w:p>
        </w:tc>
        <w:tc>
          <w:tcPr>
            <w:tcW w:w="553" w:type="pct"/>
            <w:shd w:val="clear" w:color="auto" w:fill="auto"/>
            <w:noWrap/>
            <w:vAlign w:val="center"/>
          </w:tcPr>
          <w:p w14:paraId="176DE18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895,332,181</w:t>
            </w:r>
          </w:p>
        </w:tc>
        <w:tc>
          <w:tcPr>
            <w:tcW w:w="537" w:type="pct"/>
            <w:shd w:val="clear" w:color="auto" w:fill="auto"/>
            <w:noWrap/>
            <w:vAlign w:val="center"/>
          </w:tcPr>
          <w:p w14:paraId="6D7132F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940,098,790</w:t>
            </w:r>
          </w:p>
        </w:tc>
        <w:tc>
          <w:tcPr>
            <w:tcW w:w="399" w:type="pct"/>
            <w:shd w:val="clear" w:color="auto" w:fill="auto"/>
            <w:noWrap/>
            <w:vAlign w:val="center"/>
          </w:tcPr>
          <w:p w14:paraId="2ABCCF1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7.1</w:t>
            </w:r>
          </w:p>
        </w:tc>
        <w:tc>
          <w:tcPr>
            <w:tcW w:w="397" w:type="pct"/>
            <w:shd w:val="clear" w:color="auto" w:fill="auto"/>
            <w:noWrap/>
            <w:vAlign w:val="center"/>
          </w:tcPr>
          <w:p w14:paraId="2860DF4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7.1</w:t>
            </w:r>
          </w:p>
        </w:tc>
        <w:tc>
          <w:tcPr>
            <w:tcW w:w="396" w:type="pct"/>
            <w:shd w:val="clear" w:color="auto" w:fill="auto"/>
            <w:noWrap/>
            <w:vAlign w:val="center"/>
          </w:tcPr>
          <w:p w14:paraId="276346D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7.1</w:t>
            </w:r>
          </w:p>
        </w:tc>
      </w:tr>
      <w:tr w:rsidR="009A2D4E" w:rsidRPr="0011374D" w14:paraId="1D2B69DD" w14:textId="77777777" w:rsidTr="009A2D4E">
        <w:trPr>
          <w:trHeight w:val="300"/>
        </w:trPr>
        <w:tc>
          <w:tcPr>
            <w:tcW w:w="1102" w:type="pct"/>
            <w:vMerge/>
            <w:hideMark/>
          </w:tcPr>
          <w:p w14:paraId="7B8536DF"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096F715"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7A91B405"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216,000,000</w:t>
            </w:r>
          </w:p>
        </w:tc>
        <w:tc>
          <w:tcPr>
            <w:tcW w:w="594" w:type="pct"/>
            <w:shd w:val="clear" w:color="auto" w:fill="auto"/>
            <w:noWrap/>
            <w:hideMark/>
          </w:tcPr>
          <w:p w14:paraId="42B42A63"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26,257,320</w:t>
            </w:r>
          </w:p>
        </w:tc>
        <w:tc>
          <w:tcPr>
            <w:tcW w:w="553" w:type="pct"/>
            <w:shd w:val="clear" w:color="auto" w:fill="auto"/>
            <w:noWrap/>
            <w:vAlign w:val="center"/>
          </w:tcPr>
          <w:p w14:paraId="14CAFA8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27,570,186</w:t>
            </w:r>
          </w:p>
        </w:tc>
        <w:tc>
          <w:tcPr>
            <w:tcW w:w="537" w:type="pct"/>
            <w:shd w:val="clear" w:color="auto" w:fill="auto"/>
            <w:noWrap/>
            <w:vAlign w:val="center"/>
          </w:tcPr>
          <w:p w14:paraId="49F8AE8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28,948,695</w:t>
            </w:r>
          </w:p>
        </w:tc>
        <w:tc>
          <w:tcPr>
            <w:tcW w:w="399" w:type="pct"/>
            <w:shd w:val="clear" w:color="auto" w:fill="auto"/>
            <w:noWrap/>
            <w:vAlign w:val="center"/>
          </w:tcPr>
          <w:p w14:paraId="644B78E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3E6B3C2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32EF30A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36C44038" w14:textId="77777777" w:rsidTr="009A2D4E">
        <w:trPr>
          <w:trHeight w:val="300"/>
        </w:trPr>
        <w:tc>
          <w:tcPr>
            <w:tcW w:w="1102" w:type="pct"/>
            <w:vMerge w:val="restart"/>
            <w:shd w:val="clear" w:color="auto" w:fill="auto"/>
            <w:noWrap/>
            <w:hideMark/>
          </w:tcPr>
          <w:p w14:paraId="25891748"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Finance and Planning</w:t>
            </w:r>
          </w:p>
        </w:tc>
        <w:tc>
          <w:tcPr>
            <w:tcW w:w="474" w:type="pct"/>
            <w:shd w:val="clear" w:color="auto" w:fill="auto"/>
            <w:hideMark/>
          </w:tcPr>
          <w:p w14:paraId="174EF063"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4A68C787"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1,138,299,464</w:t>
            </w:r>
          </w:p>
        </w:tc>
        <w:tc>
          <w:tcPr>
            <w:tcW w:w="594" w:type="pct"/>
            <w:shd w:val="clear" w:color="auto" w:fill="auto"/>
            <w:noWrap/>
            <w:hideMark/>
          </w:tcPr>
          <w:p w14:paraId="30BB5D6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997,427,795</w:t>
            </w:r>
          </w:p>
        </w:tc>
        <w:tc>
          <w:tcPr>
            <w:tcW w:w="553" w:type="pct"/>
            <w:shd w:val="clear" w:color="auto" w:fill="auto"/>
            <w:noWrap/>
            <w:vAlign w:val="center"/>
          </w:tcPr>
          <w:p w14:paraId="1EFB570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1,047,299,185</w:t>
            </w:r>
          </w:p>
        </w:tc>
        <w:tc>
          <w:tcPr>
            <w:tcW w:w="537" w:type="pct"/>
            <w:shd w:val="clear" w:color="auto" w:fill="auto"/>
            <w:noWrap/>
            <w:vAlign w:val="center"/>
          </w:tcPr>
          <w:p w14:paraId="2B4708E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1,099,664,144</w:t>
            </w:r>
          </w:p>
        </w:tc>
        <w:tc>
          <w:tcPr>
            <w:tcW w:w="399" w:type="pct"/>
            <w:shd w:val="clear" w:color="auto" w:fill="auto"/>
            <w:noWrap/>
            <w:vAlign w:val="center"/>
          </w:tcPr>
          <w:p w14:paraId="5F2E545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c>
          <w:tcPr>
            <w:tcW w:w="397" w:type="pct"/>
            <w:shd w:val="clear" w:color="auto" w:fill="auto"/>
            <w:noWrap/>
            <w:vAlign w:val="center"/>
          </w:tcPr>
          <w:p w14:paraId="0F65C10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c>
          <w:tcPr>
            <w:tcW w:w="396" w:type="pct"/>
            <w:shd w:val="clear" w:color="auto" w:fill="auto"/>
            <w:noWrap/>
            <w:vAlign w:val="center"/>
          </w:tcPr>
          <w:p w14:paraId="4DAB115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r>
      <w:tr w:rsidR="009A2D4E" w:rsidRPr="0011374D" w14:paraId="0E3B15D4" w14:textId="77777777" w:rsidTr="009A2D4E">
        <w:trPr>
          <w:trHeight w:val="300"/>
        </w:trPr>
        <w:tc>
          <w:tcPr>
            <w:tcW w:w="1102" w:type="pct"/>
            <w:vMerge/>
            <w:hideMark/>
          </w:tcPr>
          <w:p w14:paraId="21E07E7C"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3C61223B"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756AFA56"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1,138,299,464</w:t>
            </w:r>
          </w:p>
        </w:tc>
        <w:tc>
          <w:tcPr>
            <w:tcW w:w="594" w:type="pct"/>
            <w:shd w:val="clear" w:color="auto" w:fill="auto"/>
            <w:noWrap/>
            <w:hideMark/>
          </w:tcPr>
          <w:p w14:paraId="2412AB55"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997,427,795</w:t>
            </w:r>
          </w:p>
        </w:tc>
        <w:tc>
          <w:tcPr>
            <w:tcW w:w="553" w:type="pct"/>
            <w:shd w:val="clear" w:color="auto" w:fill="auto"/>
            <w:noWrap/>
            <w:vAlign w:val="center"/>
          </w:tcPr>
          <w:p w14:paraId="7B43998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1,047,299,185</w:t>
            </w:r>
          </w:p>
        </w:tc>
        <w:tc>
          <w:tcPr>
            <w:tcW w:w="537" w:type="pct"/>
            <w:shd w:val="clear" w:color="auto" w:fill="auto"/>
            <w:noWrap/>
            <w:vAlign w:val="center"/>
          </w:tcPr>
          <w:p w14:paraId="6B66562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1,099,664,144</w:t>
            </w:r>
          </w:p>
        </w:tc>
        <w:tc>
          <w:tcPr>
            <w:tcW w:w="399" w:type="pct"/>
            <w:shd w:val="clear" w:color="auto" w:fill="auto"/>
            <w:noWrap/>
            <w:vAlign w:val="center"/>
          </w:tcPr>
          <w:p w14:paraId="50038B9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c>
          <w:tcPr>
            <w:tcW w:w="397" w:type="pct"/>
            <w:shd w:val="clear" w:color="auto" w:fill="auto"/>
            <w:noWrap/>
            <w:vAlign w:val="center"/>
          </w:tcPr>
          <w:p w14:paraId="330F7BC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c>
          <w:tcPr>
            <w:tcW w:w="396" w:type="pct"/>
            <w:shd w:val="clear" w:color="auto" w:fill="auto"/>
            <w:noWrap/>
            <w:vAlign w:val="center"/>
          </w:tcPr>
          <w:p w14:paraId="740C12D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8.3</w:t>
            </w:r>
          </w:p>
        </w:tc>
      </w:tr>
      <w:tr w:rsidR="009A2D4E" w:rsidRPr="0011374D" w14:paraId="796CF063" w14:textId="77777777" w:rsidTr="009A2D4E">
        <w:trPr>
          <w:trHeight w:val="300"/>
        </w:trPr>
        <w:tc>
          <w:tcPr>
            <w:tcW w:w="1102" w:type="pct"/>
            <w:vMerge/>
            <w:hideMark/>
          </w:tcPr>
          <w:p w14:paraId="0BC10C28"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07FC1F78"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6E4FF643"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0</w:t>
            </w:r>
          </w:p>
        </w:tc>
        <w:tc>
          <w:tcPr>
            <w:tcW w:w="594" w:type="pct"/>
            <w:shd w:val="clear" w:color="auto" w:fill="auto"/>
            <w:noWrap/>
            <w:hideMark/>
          </w:tcPr>
          <w:p w14:paraId="0CA766F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 xml:space="preserve">                      -   </w:t>
            </w:r>
          </w:p>
        </w:tc>
        <w:tc>
          <w:tcPr>
            <w:tcW w:w="553" w:type="pct"/>
            <w:shd w:val="clear" w:color="auto" w:fill="auto"/>
            <w:noWrap/>
            <w:vAlign w:val="center"/>
          </w:tcPr>
          <w:p w14:paraId="0D26110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w:t>
            </w:r>
          </w:p>
        </w:tc>
        <w:tc>
          <w:tcPr>
            <w:tcW w:w="537" w:type="pct"/>
            <w:shd w:val="clear" w:color="auto" w:fill="auto"/>
            <w:noWrap/>
            <w:vAlign w:val="center"/>
          </w:tcPr>
          <w:p w14:paraId="0868510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w:t>
            </w:r>
          </w:p>
        </w:tc>
        <w:tc>
          <w:tcPr>
            <w:tcW w:w="399" w:type="pct"/>
            <w:shd w:val="clear" w:color="auto" w:fill="auto"/>
            <w:noWrap/>
            <w:vAlign w:val="center"/>
          </w:tcPr>
          <w:p w14:paraId="24FA1DD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w:t>
            </w:r>
          </w:p>
        </w:tc>
        <w:tc>
          <w:tcPr>
            <w:tcW w:w="397" w:type="pct"/>
            <w:shd w:val="clear" w:color="auto" w:fill="auto"/>
            <w:noWrap/>
            <w:vAlign w:val="center"/>
          </w:tcPr>
          <w:p w14:paraId="2A578AD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w:t>
            </w:r>
          </w:p>
        </w:tc>
        <w:tc>
          <w:tcPr>
            <w:tcW w:w="396" w:type="pct"/>
            <w:shd w:val="clear" w:color="auto" w:fill="auto"/>
            <w:noWrap/>
            <w:vAlign w:val="center"/>
          </w:tcPr>
          <w:p w14:paraId="7B76036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w:t>
            </w:r>
          </w:p>
        </w:tc>
      </w:tr>
      <w:tr w:rsidR="009A2D4E" w:rsidRPr="0011374D" w14:paraId="13ACD47D" w14:textId="77777777" w:rsidTr="009A2D4E">
        <w:trPr>
          <w:trHeight w:val="300"/>
        </w:trPr>
        <w:tc>
          <w:tcPr>
            <w:tcW w:w="1102" w:type="pct"/>
            <w:vMerge w:val="restart"/>
            <w:shd w:val="clear" w:color="auto" w:fill="auto"/>
            <w:noWrap/>
            <w:hideMark/>
          </w:tcPr>
          <w:p w14:paraId="634EF6E1"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Public Service</w:t>
            </w:r>
          </w:p>
        </w:tc>
        <w:tc>
          <w:tcPr>
            <w:tcW w:w="474" w:type="pct"/>
            <w:shd w:val="clear" w:color="auto" w:fill="auto"/>
            <w:hideMark/>
          </w:tcPr>
          <w:p w14:paraId="67620BC0"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3769A1D0"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36,576,060</w:t>
            </w:r>
          </w:p>
        </w:tc>
        <w:tc>
          <w:tcPr>
            <w:tcW w:w="594" w:type="pct"/>
            <w:shd w:val="clear" w:color="auto" w:fill="auto"/>
            <w:noWrap/>
            <w:hideMark/>
          </w:tcPr>
          <w:p w14:paraId="6A7172F7" w14:textId="77777777" w:rsidR="009A2D4E" w:rsidRPr="00920947" w:rsidRDefault="009A2D4E" w:rsidP="008D631B">
            <w:pPr>
              <w:jc w:val="right"/>
              <w:rPr>
                <w:rFonts w:ascii="Constantia" w:hAnsi="Constantia" w:cs="Calibri"/>
                <w:sz w:val="20"/>
                <w:szCs w:val="20"/>
              </w:rPr>
            </w:pPr>
            <w:r w:rsidRPr="00920947">
              <w:rPr>
                <w:rFonts w:ascii="Constantia" w:hAnsi="Constantia" w:cs="Calibri"/>
                <w:sz w:val="20"/>
                <w:szCs w:val="20"/>
              </w:rPr>
              <w:t>34,102,840</w:t>
            </w:r>
          </w:p>
        </w:tc>
        <w:tc>
          <w:tcPr>
            <w:tcW w:w="553" w:type="pct"/>
            <w:shd w:val="clear" w:color="auto" w:fill="auto"/>
            <w:noWrap/>
            <w:vAlign w:val="center"/>
          </w:tcPr>
          <w:p w14:paraId="1D5455B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35,807,982</w:t>
            </w:r>
          </w:p>
        </w:tc>
        <w:tc>
          <w:tcPr>
            <w:tcW w:w="537" w:type="pct"/>
            <w:shd w:val="clear" w:color="auto" w:fill="auto"/>
            <w:noWrap/>
            <w:vAlign w:val="center"/>
          </w:tcPr>
          <w:p w14:paraId="4769C54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37,598,381</w:t>
            </w:r>
          </w:p>
        </w:tc>
        <w:tc>
          <w:tcPr>
            <w:tcW w:w="399" w:type="pct"/>
            <w:shd w:val="clear" w:color="auto" w:fill="auto"/>
            <w:noWrap/>
            <w:vAlign w:val="center"/>
          </w:tcPr>
          <w:p w14:paraId="3FC1B5D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7" w:type="pct"/>
            <w:shd w:val="clear" w:color="auto" w:fill="auto"/>
            <w:noWrap/>
            <w:vAlign w:val="center"/>
          </w:tcPr>
          <w:p w14:paraId="0569E7C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6" w:type="pct"/>
            <w:shd w:val="clear" w:color="auto" w:fill="auto"/>
            <w:noWrap/>
            <w:vAlign w:val="center"/>
          </w:tcPr>
          <w:p w14:paraId="4AED7BA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r>
      <w:tr w:rsidR="009A2D4E" w:rsidRPr="0011374D" w14:paraId="1C97BDD4" w14:textId="77777777" w:rsidTr="009A2D4E">
        <w:trPr>
          <w:trHeight w:val="300"/>
        </w:trPr>
        <w:tc>
          <w:tcPr>
            <w:tcW w:w="1102" w:type="pct"/>
            <w:vMerge/>
            <w:hideMark/>
          </w:tcPr>
          <w:p w14:paraId="686082B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5982C4D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8C69F0A"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36,576,060</w:t>
            </w:r>
          </w:p>
        </w:tc>
        <w:tc>
          <w:tcPr>
            <w:tcW w:w="594" w:type="pct"/>
            <w:shd w:val="clear" w:color="auto" w:fill="auto"/>
            <w:noWrap/>
            <w:hideMark/>
          </w:tcPr>
          <w:p w14:paraId="46CFECD1"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34,102,840</w:t>
            </w:r>
          </w:p>
        </w:tc>
        <w:tc>
          <w:tcPr>
            <w:tcW w:w="553" w:type="pct"/>
            <w:shd w:val="clear" w:color="auto" w:fill="auto"/>
            <w:noWrap/>
            <w:vAlign w:val="center"/>
          </w:tcPr>
          <w:p w14:paraId="31BCF1E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35,807,982</w:t>
            </w:r>
          </w:p>
        </w:tc>
        <w:tc>
          <w:tcPr>
            <w:tcW w:w="537" w:type="pct"/>
            <w:shd w:val="clear" w:color="auto" w:fill="auto"/>
            <w:noWrap/>
            <w:vAlign w:val="center"/>
          </w:tcPr>
          <w:p w14:paraId="38982A6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37,598,381</w:t>
            </w:r>
          </w:p>
        </w:tc>
        <w:tc>
          <w:tcPr>
            <w:tcW w:w="399" w:type="pct"/>
            <w:shd w:val="clear" w:color="auto" w:fill="auto"/>
            <w:noWrap/>
            <w:vAlign w:val="center"/>
          </w:tcPr>
          <w:p w14:paraId="40A0110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7" w:type="pct"/>
            <w:shd w:val="clear" w:color="auto" w:fill="auto"/>
            <w:noWrap/>
            <w:vAlign w:val="center"/>
          </w:tcPr>
          <w:p w14:paraId="57B92DC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c>
          <w:tcPr>
            <w:tcW w:w="396" w:type="pct"/>
            <w:shd w:val="clear" w:color="auto" w:fill="auto"/>
            <w:noWrap/>
            <w:vAlign w:val="center"/>
          </w:tcPr>
          <w:p w14:paraId="761EF48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0.3</w:t>
            </w:r>
          </w:p>
        </w:tc>
      </w:tr>
      <w:tr w:rsidR="009A2D4E" w:rsidRPr="0011374D" w14:paraId="38928BFC" w14:textId="77777777" w:rsidTr="009A2D4E">
        <w:trPr>
          <w:trHeight w:val="300"/>
        </w:trPr>
        <w:tc>
          <w:tcPr>
            <w:tcW w:w="1102" w:type="pct"/>
            <w:vMerge/>
            <w:hideMark/>
          </w:tcPr>
          <w:p w14:paraId="045A3F51"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153BBCFA"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2FCD7F4A"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0</w:t>
            </w:r>
          </w:p>
        </w:tc>
        <w:tc>
          <w:tcPr>
            <w:tcW w:w="594" w:type="pct"/>
            <w:shd w:val="clear" w:color="auto" w:fill="auto"/>
            <w:noWrap/>
            <w:hideMark/>
          </w:tcPr>
          <w:p w14:paraId="799903C2"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0</w:t>
            </w:r>
          </w:p>
        </w:tc>
        <w:tc>
          <w:tcPr>
            <w:tcW w:w="553" w:type="pct"/>
            <w:shd w:val="clear" w:color="auto" w:fill="auto"/>
            <w:noWrap/>
            <w:vAlign w:val="center"/>
          </w:tcPr>
          <w:p w14:paraId="7E322D6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537" w:type="pct"/>
            <w:shd w:val="clear" w:color="auto" w:fill="auto"/>
            <w:noWrap/>
            <w:vAlign w:val="center"/>
          </w:tcPr>
          <w:p w14:paraId="6605837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399" w:type="pct"/>
            <w:shd w:val="clear" w:color="auto" w:fill="auto"/>
            <w:noWrap/>
            <w:vAlign w:val="center"/>
          </w:tcPr>
          <w:p w14:paraId="7C924AF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1352EFE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6FCA224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31D4F904" w14:textId="77777777" w:rsidTr="009A2D4E">
        <w:trPr>
          <w:trHeight w:val="300"/>
        </w:trPr>
        <w:tc>
          <w:tcPr>
            <w:tcW w:w="1102" w:type="pct"/>
            <w:vMerge w:val="restart"/>
            <w:shd w:val="clear" w:color="auto" w:fill="auto"/>
            <w:noWrap/>
            <w:hideMark/>
          </w:tcPr>
          <w:p w14:paraId="69111C62"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Governors</w:t>
            </w:r>
          </w:p>
        </w:tc>
        <w:tc>
          <w:tcPr>
            <w:tcW w:w="474" w:type="pct"/>
            <w:shd w:val="clear" w:color="auto" w:fill="auto"/>
            <w:hideMark/>
          </w:tcPr>
          <w:p w14:paraId="507AD3A3"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1315ED9B"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405,081,527</w:t>
            </w:r>
          </w:p>
        </w:tc>
        <w:tc>
          <w:tcPr>
            <w:tcW w:w="594" w:type="pct"/>
            <w:shd w:val="clear" w:color="auto" w:fill="auto"/>
            <w:noWrap/>
            <w:hideMark/>
          </w:tcPr>
          <w:p w14:paraId="4B492189"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413,003,816</w:t>
            </w:r>
          </w:p>
        </w:tc>
        <w:tc>
          <w:tcPr>
            <w:tcW w:w="553" w:type="pct"/>
            <w:shd w:val="clear" w:color="auto" w:fill="auto"/>
            <w:noWrap/>
            <w:vAlign w:val="center"/>
          </w:tcPr>
          <w:p w14:paraId="4F98508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433,654,007</w:t>
            </w:r>
          </w:p>
        </w:tc>
        <w:tc>
          <w:tcPr>
            <w:tcW w:w="537" w:type="pct"/>
            <w:shd w:val="clear" w:color="auto" w:fill="auto"/>
            <w:noWrap/>
            <w:vAlign w:val="center"/>
          </w:tcPr>
          <w:p w14:paraId="2155F0A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455,336,707</w:t>
            </w:r>
          </w:p>
        </w:tc>
        <w:tc>
          <w:tcPr>
            <w:tcW w:w="399" w:type="pct"/>
            <w:shd w:val="clear" w:color="auto" w:fill="auto"/>
            <w:noWrap/>
            <w:vAlign w:val="center"/>
          </w:tcPr>
          <w:p w14:paraId="78FE3DE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c>
          <w:tcPr>
            <w:tcW w:w="397" w:type="pct"/>
            <w:shd w:val="clear" w:color="auto" w:fill="auto"/>
            <w:noWrap/>
            <w:vAlign w:val="center"/>
          </w:tcPr>
          <w:p w14:paraId="4C9A0E8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c>
          <w:tcPr>
            <w:tcW w:w="396" w:type="pct"/>
            <w:shd w:val="clear" w:color="auto" w:fill="auto"/>
            <w:noWrap/>
            <w:vAlign w:val="center"/>
          </w:tcPr>
          <w:p w14:paraId="4D2C26A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r>
      <w:tr w:rsidR="009A2D4E" w:rsidRPr="0011374D" w14:paraId="4F773F6E" w14:textId="77777777" w:rsidTr="009A2D4E">
        <w:trPr>
          <w:trHeight w:val="300"/>
        </w:trPr>
        <w:tc>
          <w:tcPr>
            <w:tcW w:w="1102" w:type="pct"/>
            <w:vMerge/>
            <w:hideMark/>
          </w:tcPr>
          <w:p w14:paraId="5261E871"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111F16AA"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70B5228A"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405,081,527</w:t>
            </w:r>
          </w:p>
        </w:tc>
        <w:tc>
          <w:tcPr>
            <w:tcW w:w="594" w:type="pct"/>
            <w:shd w:val="clear" w:color="auto" w:fill="auto"/>
            <w:noWrap/>
            <w:hideMark/>
          </w:tcPr>
          <w:p w14:paraId="6FFAFD78"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413,003,816</w:t>
            </w:r>
          </w:p>
        </w:tc>
        <w:tc>
          <w:tcPr>
            <w:tcW w:w="553" w:type="pct"/>
            <w:shd w:val="clear" w:color="auto" w:fill="auto"/>
            <w:noWrap/>
            <w:vAlign w:val="center"/>
          </w:tcPr>
          <w:p w14:paraId="0ADACFD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433,654,007</w:t>
            </w:r>
          </w:p>
        </w:tc>
        <w:tc>
          <w:tcPr>
            <w:tcW w:w="537" w:type="pct"/>
            <w:shd w:val="clear" w:color="auto" w:fill="auto"/>
            <w:noWrap/>
            <w:vAlign w:val="center"/>
          </w:tcPr>
          <w:p w14:paraId="07635C1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455,336,707</w:t>
            </w:r>
          </w:p>
        </w:tc>
        <w:tc>
          <w:tcPr>
            <w:tcW w:w="399" w:type="pct"/>
            <w:shd w:val="clear" w:color="auto" w:fill="auto"/>
            <w:noWrap/>
            <w:vAlign w:val="center"/>
          </w:tcPr>
          <w:p w14:paraId="09CFDB8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c>
          <w:tcPr>
            <w:tcW w:w="397" w:type="pct"/>
            <w:shd w:val="clear" w:color="auto" w:fill="auto"/>
            <w:noWrap/>
            <w:vAlign w:val="center"/>
          </w:tcPr>
          <w:p w14:paraId="0625C4B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c>
          <w:tcPr>
            <w:tcW w:w="396" w:type="pct"/>
            <w:shd w:val="clear" w:color="auto" w:fill="auto"/>
            <w:noWrap/>
            <w:vAlign w:val="center"/>
          </w:tcPr>
          <w:p w14:paraId="71F7EE2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3.5</w:t>
            </w:r>
          </w:p>
        </w:tc>
      </w:tr>
      <w:tr w:rsidR="009A2D4E" w:rsidRPr="0011374D" w14:paraId="075A3313" w14:textId="77777777" w:rsidTr="009A2D4E">
        <w:trPr>
          <w:trHeight w:val="300"/>
        </w:trPr>
        <w:tc>
          <w:tcPr>
            <w:tcW w:w="1102" w:type="pct"/>
            <w:vMerge/>
            <w:hideMark/>
          </w:tcPr>
          <w:p w14:paraId="2CC937E7"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3E7263B2"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5678825"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0</w:t>
            </w:r>
          </w:p>
        </w:tc>
        <w:tc>
          <w:tcPr>
            <w:tcW w:w="594" w:type="pct"/>
            <w:shd w:val="clear" w:color="auto" w:fill="auto"/>
            <w:noWrap/>
            <w:hideMark/>
          </w:tcPr>
          <w:p w14:paraId="2FDEBD2C"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0</w:t>
            </w:r>
          </w:p>
        </w:tc>
        <w:tc>
          <w:tcPr>
            <w:tcW w:w="553" w:type="pct"/>
            <w:shd w:val="clear" w:color="auto" w:fill="auto"/>
            <w:noWrap/>
            <w:vAlign w:val="center"/>
          </w:tcPr>
          <w:p w14:paraId="0F0C10A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537" w:type="pct"/>
            <w:shd w:val="clear" w:color="auto" w:fill="auto"/>
            <w:noWrap/>
            <w:vAlign w:val="center"/>
          </w:tcPr>
          <w:p w14:paraId="5CE6F3E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399" w:type="pct"/>
            <w:shd w:val="clear" w:color="auto" w:fill="auto"/>
            <w:noWrap/>
            <w:vAlign w:val="center"/>
          </w:tcPr>
          <w:p w14:paraId="2328226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55BCFE2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4E6EAFC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2D797BDF" w14:textId="77777777" w:rsidTr="009A2D4E">
        <w:trPr>
          <w:trHeight w:val="300"/>
        </w:trPr>
        <w:tc>
          <w:tcPr>
            <w:tcW w:w="1102" w:type="pct"/>
            <w:vMerge w:val="restart"/>
            <w:shd w:val="clear" w:color="auto" w:fill="auto"/>
            <w:noWrap/>
            <w:hideMark/>
          </w:tcPr>
          <w:p w14:paraId="2A6601D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D/</w:t>
            </w:r>
            <w:proofErr w:type="spellStart"/>
            <w:r w:rsidRPr="0011374D">
              <w:rPr>
                <w:rFonts w:ascii="Constantia" w:hAnsi="Constantia" w:cs="Calibri"/>
                <w:bCs/>
                <w:color w:val="000000"/>
                <w:sz w:val="20"/>
                <w:szCs w:val="20"/>
              </w:rPr>
              <w:t>Governors</w:t>
            </w:r>
            <w:proofErr w:type="spellEnd"/>
            <w:r w:rsidRPr="0011374D">
              <w:rPr>
                <w:rFonts w:ascii="Constantia" w:hAnsi="Constantia" w:cs="Calibri"/>
                <w:bCs/>
                <w:color w:val="000000"/>
                <w:sz w:val="20"/>
                <w:szCs w:val="20"/>
              </w:rPr>
              <w:t xml:space="preserve"> office</w:t>
            </w:r>
          </w:p>
        </w:tc>
        <w:tc>
          <w:tcPr>
            <w:tcW w:w="474" w:type="pct"/>
            <w:shd w:val="clear" w:color="auto" w:fill="auto"/>
            <w:hideMark/>
          </w:tcPr>
          <w:p w14:paraId="2661A02D"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0A4A969F"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29,528,000</w:t>
            </w:r>
          </w:p>
        </w:tc>
        <w:tc>
          <w:tcPr>
            <w:tcW w:w="594" w:type="pct"/>
            <w:shd w:val="clear" w:color="auto" w:fill="auto"/>
            <w:noWrap/>
            <w:hideMark/>
          </w:tcPr>
          <w:p w14:paraId="6A81150C"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24,996,184</w:t>
            </w:r>
          </w:p>
        </w:tc>
        <w:tc>
          <w:tcPr>
            <w:tcW w:w="553" w:type="pct"/>
            <w:shd w:val="clear" w:color="auto" w:fill="auto"/>
            <w:noWrap/>
            <w:vAlign w:val="center"/>
          </w:tcPr>
          <w:p w14:paraId="75114B8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26,245,993</w:t>
            </w:r>
          </w:p>
        </w:tc>
        <w:tc>
          <w:tcPr>
            <w:tcW w:w="537" w:type="pct"/>
            <w:shd w:val="clear" w:color="auto" w:fill="auto"/>
            <w:noWrap/>
            <w:vAlign w:val="center"/>
          </w:tcPr>
          <w:p w14:paraId="338BF9B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27,558,293</w:t>
            </w:r>
          </w:p>
        </w:tc>
        <w:tc>
          <w:tcPr>
            <w:tcW w:w="399" w:type="pct"/>
            <w:shd w:val="clear" w:color="auto" w:fill="auto"/>
            <w:noWrap/>
            <w:vAlign w:val="center"/>
          </w:tcPr>
          <w:p w14:paraId="1BF7189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7176A35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6F65BFB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1B191B5C" w14:textId="77777777" w:rsidTr="009A2D4E">
        <w:trPr>
          <w:trHeight w:val="300"/>
        </w:trPr>
        <w:tc>
          <w:tcPr>
            <w:tcW w:w="1102" w:type="pct"/>
            <w:vMerge/>
            <w:hideMark/>
          </w:tcPr>
          <w:p w14:paraId="2891D52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DAA38E3"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6555DDF"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29,528,000</w:t>
            </w:r>
          </w:p>
        </w:tc>
        <w:tc>
          <w:tcPr>
            <w:tcW w:w="594" w:type="pct"/>
            <w:shd w:val="clear" w:color="auto" w:fill="auto"/>
            <w:noWrap/>
            <w:hideMark/>
          </w:tcPr>
          <w:p w14:paraId="13FEDBCD"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24,996,184</w:t>
            </w:r>
          </w:p>
        </w:tc>
        <w:tc>
          <w:tcPr>
            <w:tcW w:w="553" w:type="pct"/>
            <w:shd w:val="clear" w:color="auto" w:fill="auto"/>
            <w:noWrap/>
            <w:vAlign w:val="center"/>
          </w:tcPr>
          <w:p w14:paraId="33430C4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26,245,993</w:t>
            </w:r>
          </w:p>
        </w:tc>
        <w:tc>
          <w:tcPr>
            <w:tcW w:w="537" w:type="pct"/>
            <w:shd w:val="clear" w:color="auto" w:fill="auto"/>
            <w:noWrap/>
            <w:vAlign w:val="center"/>
          </w:tcPr>
          <w:p w14:paraId="2E3A101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27,558,293</w:t>
            </w:r>
          </w:p>
        </w:tc>
        <w:tc>
          <w:tcPr>
            <w:tcW w:w="399" w:type="pct"/>
            <w:shd w:val="clear" w:color="auto" w:fill="auto"/>
            <w:noWrap/>
            <w:vAlign w:val="center"/>
          </w:tcPr>
          <w:p w14:paraId="0487896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7" w:type="pct"/>
            <w:shd w:val="clear" w:color="auto" w:fill="auto"/>
            <w:noWrap/>
            <w:vAlign w:val="center"/>
          </w:tcPr>
          <w:p w14:paraId="5EAF592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c>
          <w:tcPr>
            <w:tcW w:w="396" w:type="pct"/>
            <w:shd w:val="clear" w:color="auto" w:fill="auto"/>
            <w:noWrap/>
            <w:vAlign w:val="center"/>
          </w:tcPr>
          <w:p w14:paraId="07FD4A5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0.2</w:t>
            </w:r>
          </w:p>
        </w:tc>
      </w:tr>
      <w:tr w:rsidR="009A2D4E" w:rsidRPr="0011374D" w14:paraId="11042087" w14:textId="77777777" w:rsidTr="009A2D4E">
        <w:trPr>
          <w:trHeight w:val="300"/>
        </w:trPr>
        <w:tc>
          <w:tcPr>
            <w:tcW w:w="1102" w:type="pct"/>
            <w:vMerge/>
            <w:hideMark/>
          </w:tcPr>
          <w:p w14:paraId="2D3B5DA8"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5984C993"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5635FA8C"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0</w:t>
            </w:r>
          </w:p>
        </w:tc>
        <w:tc>
          <w:tcPr>
            <w:tcW w:w="594" w:type="pct"/>
            <w:shd w:val="clear" w:color="auto" w:fill="auto"/>
            <w:noWrap/>
            <w:hideMark/>
          </w:tcPr>
          <w:p w14:paraId="6FD9A725"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0</w:t>
            </w:r>
          </w:p>
        </w:tc>
        <w:tc>
          <w:tcPr>
            <w:tcW w:w="553" w:type="pct"/>
            <w:shd w:val="clear" w:color="auto" w:fill="auto"/>
            <w:noWrap/>
            <w:vAlign w:val="center"/>
          </w:tcPr>
          <w:p w14:paraId="0BEE31E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537" w:type="pct"/>
            <w:shd w:val="clear" w:color="auto" w:fill="auto"/>
            <w:noWrap/>
            <w:vAlign w:val="center"/>
          </w:tcPr>
          <w:p w14:paraId="4BFE11C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399" w:type="pct"/>
            <w:shd w:val="clear" w:color="auto" w:fill="auto"/>
            <w:noWrap/>
            <w:vAlign w:val="center"/>
          </w:tcPr>
          <w:p w14:paraId="6CFC364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22BC780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33564E3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26FABAFD" w14:textId="77777777" w:rsidTr="009A2D4E">
        <w:trPr>
          <w:trHeight w:val="300"/>
        </w:trPr>
        <w:tc>
          <w:tcPr>
            <w:tcW w:w="1102" w:type="pct"/>
            <w:vMerge w:val="restart"/>
            <w:shd w:val="clear" w:color="auto" w:fill="auto"/>
            <w:noWrap/>
            <w:hideMark/>
          </w:tcPr>
          <w:p w14:paraId="66608E84"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Public Administration</w:t>
            </w:r>
          </w:p>
        </w:tc>
        <w:tc>
          <w:tcPr>
            <w:tcW w:w="474" w:type="pct"/>
            <w:shd w:val="clear" w:color="auto" w:fill="auto"/>
            <w:hideMark/>
          </w:tcPr>
          <w:p w14:paraId="214855FE"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6F17A44C"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321,297,417</w:t>
            </w:r>
          </w:p>
        </w:tc>
        <w:tc>
          <w:tcPr>
            <w:tcW w:w="594" w:type="pct"/>
            <w:shd w:val="clear" w:color="auto" w:fill="auto"/>
            <w:noWrap/>
            <w:hideMark/>
          </w:tcPr>
          <w:p w14:paraId="7906EC32" w14:textId="77777777" w:rsidR="009A2D4E" w:rsidRPr="00920947" w:rsidRDefault="009A2D4E" w:rsidP="008D631B">
            <w:pPr>
              <w:jc w:val="right"/>
              <w:rPr>
                <w:rFonts w:ascii="Constantia" w:hAnsi="Constantia" w:cs="Calibri"/>
                <w:sz w:val="20"/>
                <w:szCs w:val="20"/>
              </w:rPr>
            </w:pPr>
            <w:r w:rsidRPr="00920947">
              <w:rPr>
                <w:rFonts w:ascii="Constantia" w:hAnsi="Constantia" w:cs="Calibri"/>
                <w:noProof/>
                <w:sz w:val="20"/>
                <w:szCs w:val="20"/>
              </w:rPr>
              <w:t>356,511,329</w:t>
            </w:r>
          </w:p>
        </w:tc>
        <w:tc>
          <w:tcPr>
            <w:tcW w:w="553" w:type="pct"/>
            <w:shd w:val="clear" w:color="auto" w:fill="auto"/>
            <w:noWrap/>
            <w:vAlign w:val="center"/>
          </w:tcPr>
          <w:p w14:paraId="19A02C4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374,336,895</w:t>
            </w:r>
          </w:p>
        </w:tc>
        <w:tc>
          <w:tcPr>
            <w:tcW w:w="537" w:type="pct"/>
            <w:shd w:val="clear" w:color="auto" w:fill="auto"/>
            <w:noWrap/>
            <w:vAlign w:val="center"/>
          </w:tcPr>
          <w:p w14:paraId="30CF923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393,053,740</w:t>
            </w:r>
          </w:p>
        </w:tc>
        <w:tc>
          <w:tcPr>
            <w:tcW w:w="399" w:type="pct"/>
            <w:shd w:val="clear" w:color="auto" w:fill="auto"/>
            <w:noWrap/>
            <w:vAlign w:val="center"/>
          </w:tcPr>
          <w:p w14:paraId="2628E31B"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c>
          <w:tcPr>
            <w:tcW w:w="397" w:type="pct"/>
            <w:shd w:val="clear" w:color="auto" w:fill="auto"/>
            <w:noWrap/>
            <w:vAlign w:val="center"/>
          </w:tcPr>
          <w:p w14:paraId="099D533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c>
          <w:tcPr>
            <w:tcW w:w="396" w:type="pct"/>
            <w:shd w:val="clear" w:color="auto" w:fill="auto"/>
            <w:noWrap/>
            <w:vAlign w:val="center"/>
          </w:tcPr>
          <w:p w14:paraId="738DEE4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r>
      <w:tr w:rsidR="009A2D4E" w:rsidRPr="0011374D" w14:paraId="76710C43" w14:textId="77777777" w:rsidTr="009A2D4E">
        <w:trPr>
          <w:trHeight w:val="300"/>
        </w:trPr>
        <w:tc>
          <w:tcPr>
            <w:tcW w:w="1102" w:type="pct"/>
            <w:vMerge/>
            <w:hideMark/>
          </w:tcPr>
          <w:p w14:paraId="7BE4415E"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EAC9B98"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3EDA1E84"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312,297,417</w:t>
            </w:r>
          </w:p>
        </w:tc>
        <w:tc>
          <w:tcPr>
            <w:tcW w:w="594" w:type="pct"/>
            <w:shd w:val="clear" w:color="auto" w:fill="auto"/>
            <w:noWrap/>
            <w:hideMark/>
          </w:tcPr>
          <w:p w14:paraId="50D17103" w14:textId="77777777" w:rsidR="009A2D4E" w:rsidRPr="00920947" w:rsidRDefault="009A2D4E" w:rsidP="008D631B">
            <w:pPr>
              <w:jc w:val="right"/>
              <w:rPr>
                <w:rFonts w:ascii="Constantia" w:hAnsi="Constantia" w:cs="Calibri"/>
                <w:sz w:val="20"/>
                <w:szCs w:val="20"/>
              </w:rPr>
            </w:pPr>
            <w:r w:rsidRPr="00920947">
              <w:rPr>
                <w:rFonts w:ascii="Constantia" w:hAnsi="Constantia" w:cs="Calibri"/>
                <w:noProof/>
                <w:sz w:val="20"/>
                <w:szCs w:val="20"/>
              </w:rPr>
              <w:t>356,511,329</w:t>
            </w:r>
          </w:p>
        </w:tc>
        <w:tc>
          <w:tcPr>
            <w:tcW w:w="553" w:type="pct"/>
            <w:shd w:val="clear" w:color="auto" w:fill="auto"/>
            <w:noWrap/>
            <w:vAlign w:val="center"/>
          </w:tcPr>
          <w:p w14:paraId="0DE96FB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374,336,895</w:t>
            </w:r>
          </w:p>
        </w:tc>
        <w:tc>
          <w:tcPr>
            <w:tcW w:w="537" w:type="pct"/>
            <w:shd w:val="clear" w:color="auto" w:fill="auto"/>
            <w:noWrap/>
            <w:vAlign w:val="center"/>
          </w:tcPr>
          <w:p w14:paraId="4F704B8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393,053,740</w:t>
            </w:r>
          </w:p>
        </w:tc>
        <w:tc>
          <w:tcPr>
            <w:tcW w:w="399" w:type="pct"/>
            <w:shd w:val="clear" w:color="auto" w:fill="auto"/>
            <w:noWrap/>
            <w:vAlign w:val="center"/>
          </w:tcPr>
          <w:p w14:paraId="220D3CE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c>
          <w:tcPr>
            <w:tcW w:w="397" w:type="pct"/>
            <w:shd w:val="clear" w:color="auto" w:fill="auto"/>
            <w:noWrap/>
            <w:vAlign w:val="center"/>
          </w:tcPr>
          <w:p w14:paraId="70E7184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c>
          <w:tcPr>
            <w:tcW w:w="396" w:type="pct"/>
            <w:shd w:val="clear" w:color="auto" w:fill="auto"/>
            <w:noWrap/>
            <w:vAlign w:val="center"/>
          </w:tcPr>
          <w:p w14:paraId="6C9A4C6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3.0</w:t>
            </w:r>
          </w:p>
        </w:tc>
      </w:tr>
      <w:tr w:rsidR="009A2D4E" w:rsidRPr="0011374D" w14:paraId="7F0E9D2C" w14:textId="77777777" w:rsidTr="009A2D4E">
        <w:trPr>
          <w:trHeight w:val="300"/>
        </w:trPr>
        <w:tc>
          <w:tcPr>
            <w:tcW w:w="1102" w:type="pct"/>
            <w:vMerge/>
            <w:hideMark/>
          </w:tcPr>
          <w:p w14:paraId="69F05D40"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5364447"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4DE64470"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9,000,000</w:t>
            </w:r>
          </w:p>
        </w:tc>
        <w:tc>
          <w:tcPr>
            <w:tcW w:w="594" w:type="pct"/>
            <w:shd w:val="clear" w:color="auto" w:fill="auto"/>
            <w:noWrap/>
            <w:hideMark/>
          </w:tcPr>
          <w:p w14:paraId="15DC6511"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0</w:t>
            </w:r>
          </w:p>
        </w:tc>
        <w:tc>
          <w:tcPr>
            <w:tcW w:w="553" w:type="pct"/>
            <w:shd w:val="clear" w:color="auto" w:fill="auto"/>
            <w:noWrap/>
            <w:vAlign w:val="center"/>
          </w:tcPr>
          <w:p w14:paraId="431DF1A0"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537" w:type="pct"/>
            <w:shd w:val="clear" w:color="auto" w:fill="auto"/>
            <w:noWrap/>
            <w:vAlign w:val="center"/>
          </w:tcPr>
          <w:p w14:paraId="6ECB66A8"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399" w:type="pct"/>
            <w:shd w:val="clear" w:color="auto" w:fill="auto"/>
            <w:noWrap/>
            <w:vAlign w:val="center"/>
          </w:tcPr>
          <w:p w14:paraId="0C2E2B94"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624A79A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5E29A79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45EDEA94" w14:textId="77777777" w:rsidTr="009A2D4E">
        <w:trPr>
          <w:trHeight w:val="300"/>
        </w:trPr>
        <w:tc>
          <w:tcPr>
            <w:tcW w:w="1102" w:type="pct"/>
            <w:vMerge w:val="restart"/>
            <w:shd w:val="clear" w:color="auto" w:fill="auto"/>
            <w:noWrap/>
            <w:hideMark/>
          </w:tcPr>
          <w:p w14:paraId="6EB09AF7"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County Administration</w:t>
            </w:r>
          </w:p>
        </w:tc>
        <w:tc>
          <w:tcPr>
            <w:tcW w:w="474" w:type="pct"/>
            <w:shd w:val="clear" w:color="auto" w:fill="auto"/>
            <w:hideMark/>
          </w:tcPr>
          <w:p w14:paraId="0835EAD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177F36B7"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10,000,000</w:t>
            </w:r>
          </w:p>
        </w:tc>
        <w:tc>
          <w:tcPr>
            <w:tcW w:w="594" w:type="pct"/>
            <w:shd w:val="clear" w:color="auto" w:fill="auto"/>
            <w:noWrap/>
            <w:hideMark/>
          </w:tcPr>
          <w:p w14:paraId="0662C095" w14:textId="77777777" w:rsidR="009A2D4E" w:rsidRPr="00920947" w:rsidRDefault="009A2D4E" w:rsidP="008D631B">
            <w:pPr>
              <w:spacing w:line="276" w:lineRule="auto"/>
              <w:jc w:val="right"/>
              <w:rPr>
                <w:rFonts w:ascii="Constantia" w:hAnsi="Constantia" w:cs="Calibri"/>
                <w:bCs/>
                <w:sz w:val="20"/>
                <w:szCs w:val="20"/>
              </w:rPr>
            </w:pPr>
            <w:r w:rsidRPr="00920947">
              <w:rPr>
                <w:rFonts w:ascii="Constantia" w:hAnsi="Constantia" w:cs="Calibri"/>
                <w:bCs/>
                <w:sz w:val="20"/>
                <w:szCs w:val="20"/>
              </w:rPr>
              <w:t>8,465,248</w:t>
            </w:r>
          </w:p>
        </w:tc>
        <w:tc>
          <w:tcPr>
            <w:tcW w:w="553" w:type="pct"/>
            <w:shd w:val="clear" w:color="auto" w:fill="auto"/>
            <w:noWrap/>
            <w:vAlign w:val="center"/>
          </w:tcPr>
          <w:p w14:paraId="1582CD2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8,888,510</w:t>
            </w:r>
          </w:p>
        </w:tc>
        <w:tc>
          <w:tcPr>
            <w:tcW w:w="537" w:type="pct"/>
            <w:shd w:val="clear" w:color="auto" w:fill="auto"/>
            <w:noWrap/>
            <w:vAlign w:val="center"/>
          </w:tcPr>
          <w:p w14:paraId="56050D6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9,332,936</w:t>
            </w:r>
          </w:p>
        </w:tc>
        <w:tc>
          <w:tcPr>
            <w:tcW w:w="399" w:type="pct"/>
            <w:shd w:val="clear" w:color="auto" w:fill="auto"/>
            <w:noWrap/>
            <w:vAlign w:val="center"/>
          </w:tcPr>
          <w:p w14:paraId="1AE0507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2A7C68A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01C6E28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510849F1" w14:textId="77777777" w:rsidTr="009A2D4E">
        <w:trPr>
          <w:trHeight w:val="300"/>
        </w:trPr>
        <w:tc>
          <w:tcPr>
            <w:tcW w:w="1102" w:type="pct"/>
            <w:vMerge/>
            <w:hideMark/>
          </w:tcPr>
          <w:p w14:paraId="534D01D0"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4C4B756F"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05E4FA3F"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10,000,000</w:t>
            </w:r>
          </w:p>
        </w:tc>
        <w:tc>
          <w:tcPr>
            <w:tcW w:w="594" w:type="pct"/>
            <w:shd w:val="clear" w:color="auto" w:fill="auto"/>
            <w:noWrap/>
            <w:hideMark/>
          </w:tcPr>
          <w:p w14:paraId="3C60EAF9"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8,465,248</w:t>
            </w:r>
          </w:p>
        </w:tc>
        <w:tc>
          <w:tcPr>
            <w:tcW w:w="553" w:type="pct"/>
            <w:shd w:val="clear" w:color="auto" w:fill="auto"/>
            <w:noWrap/>
            <w:vAlign w:val="center"/>
          </w:tcPr>
          <w:p w14:paraId="6D23331D"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8,888,510</w:t>
            </w:r>
          </w:p>
        </w:tc>
        <w:tc>
          <w:tcPr>
            <w:tcW w:w="537" w:type="pct"/>
            <w:shd w:val="clear" w:color="auto" w:fill="auto"/>
            <w:noWrap/>
            <w:vAlign w:val="center"/>
          </w:tcPr>
          <w:p w14:paraId="7A6CC582"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9,332,936</w:t>
            </w:r>
          </w:p>
        </w:tc>
        <w:tc>
          <w:tcPr>
            <w:tcW w:w="399" w:type="pct"/>
            <w:shd w:val="clear" w:color="auto" w:fill="auto"/>
            <w:noWrap/>
            <w:vAlign w:val="center"/>
          </w:tcPr>
          <w:p w14:paraId="39E214A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7" w:type="pct"/>
            <w:shd w:val="clear" w:color="auto" w:fill="auto"/>
            <w:noWrap/>
            <w:vAlign w:val="center"/>
          </w:tcPr>
          <w:p w14:paraId="313FDB7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c>
          <w:tcPr>
            <w:tcW w:w="396" w:type="pct"/>
            <w:shd w:val="clear" w:color="auto" w:fill="auto"/>
            <w:noWrap/>
            <w:vAlign w:val="center"/>
          </w:tcPr>
          <w:p w14:paraId="79D3E51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0.1</w:t>
            </w:r>
          </w:p>
        </w:tc>
      </w:tr>
      <w:tr w:rsidR="009A2D4E" w:rsidRPr="0011374D" w14:paraId="20B026FA" w14:textId="77777777" w:rsidTr="009A2D4E">
        <w:trPr>
          <w:trHeight w:val="300"/>
        </w:trPr>
        <w:tc>
          <w:tcPr>
            <w:tcW w:w="1102" w:type="pct"/>
            <w:vMerge/>
            <w:hideMark/>
          </w:tcPr>
          <w:p w14:paraId="4609915F"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781AB5C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33BCDCC7"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0</w:t>
            </w:r>
          </w:p>
        </w:tc>
        <w:tc>
          <w:tcPr>
            <w:tcW w:w="594" w:type="pct"/>
            <w:shd w:val="clear" w:color="auto" w:fill="auto"/>
            <w:noWrap/>
            <w:hideMark/>
          </w:tcPr>
          <w:p w14:paraId="6F6E8266"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0</w:t>
            </w:r>
          </w:p>
        </w:tc>
        <w:tc>
          <w:tcPr>
            <w:tcW w:w="553" w:type="pct"/>
            <w:shd w:val="clear" w:color="auto" w:fill="auto"/>
            <w:noWrap/>
            <w:vAlign w:val="center"/>
          </w:tcPr>
          <w:p w14:paraId="7D8D878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537" w:type="pct"/>
            <w:shd w:val="clear" w:color="auto" w:fill="auto"/>
            <w:noWrap/>
            <w:vAlign w:val="center"/>
          </w:tcPr>
          <w:p w14:paraId="3995254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w:t>
            </w:r>
          </w:p>
        </w:tc>
        <w:tc>
          <w:tcPr>
            <w:tcW w:w="399" w:type="pct"/>
            <w:shd w:val="clear" w:color="auto" w:fill="auto"/>
            <w:noWrap/>
            <w:vAlign w:val="center"/>
          </w:tcPr>
          <w:p w14:paraId="29C3E98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7" w:type="pct"/>
            <w:shd w:val="clear" w:color="auto" w:fill="auto"/>
            <w:noWrap/>
            <w:vAlign w:val="center"/>
          </w:tcPr>
          <w:p w14:paraId="5BE3175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c>
          <w:tcPr>
            <w:tcW w:w="396" w:type="pct"/>
            <w:shd w:val="clear" w:color="auto" w:fill="auto"/>
            <w:noWrap/>
            <w:vAlign w:val="center"/>
          </w:tcPr>
          <w:p w14:paraId="3202638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0.0</w:t>
            </w:r>
          </w:p>
        </w:tc>
      </w:tr>
      <w:tr w:rsidR="009A2D4E" w:rsidRPr="0011374D" w14:paraId="21F586C5" w14:textId="77777777" w:rsidTr="009A2D4E">
        <w:trPr>
          <w:trHeight w:val="300"/>
        </w:trPr>
        <w:tc>
          <w:tcPr>
            <w:tcW w:w="1102" w:type="pct"/>
            <w:vMerge w:val="restart"/>
            <w:shd w:val="clear" w:color="auto" w:fill="auto"/>
            <w:noWrap/>
            <w:hideMark/>
          </w:tcPr>
          <w:p w14:paraId="20D419DE"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County Secretary</w:t>
            </w:r>
          </w:p>
        </w:tc>
        <w:tc>
          <w:tcPr>
            <w:tcW w:w="474" w:type="pct"/>
            <w:shd w:val="clear" w:color="auto" w:fill="auto"/>
            <w:hideMark/>
          </w:tcPr>
          <w:p w14:paraId="03F11359" w14:textId="77777777" w:rsidR="009A2D4E" w:rsidRPr="0011374D" w:rsidRDefault="009A2D4E" w:rsidP="008D631B">
            <w:pPr>
              <w:spacing w:line="276" w:lineRule="auto"/>
              <w:rPr>
                <w:rFonts w:ascii="Constantia" w:hAnsi="Constantia" w:cs="Calibri"/>
                <w:bCs/>
                <w:color w:val="000000"/>
                <w:sz w:val="20"/>
                <w:szCs w:val="20"/>
              </w:rPr>
            </w:pPr>
            <w:r w:rsidRPr="0011374D">
              <w:rPr>
                <w:rFonts w:ascii="Constantia" w:hAnsi="Constantia" w:cs="Calibri"/>
                <w:bCs/>
                <w:color w:val="000000"/>
                <w:sz w:val="20"/>
                <w:szCs w:val="20"/>
              </w:rPr>
              <w:t>Sub Total</w:t>
            </w:r>
          </w:p>
        </w:tc>
        <w:tc>
          <w:tcPr>
            <w:tcW w:w="548" w:type="pct"/>
            <w:shd w:val="clear" w:color="auto" w:fill="auto"/>
            <w:noWrap/>
            <w:hideMark/>
          </w:tcPr>
          <w:p w14:paraId="527FEB90" w14:textId="77777777" w:rsidR="009A2D4E" w:rsidRPr="0011374D" w:rsidRDefault="009A2D4E" w:rsidP="008D631B">
            <w:pPr>
              <w:spacing w:line="276" w:lineRule="auto"/>
              <w:jc w:val="right"/>
              <w:rPr>
                <w:rFonts w:ascii="Constantia" w:hAnsi="Constantia" w:cs="Calibri"/>
                <w:bCs/>
                <w:color w:val="000000"/>
                <w:sz w:val="20"/>
                <w:szCs w:val="20"/>
              </w:rPr>
            </w:pPr>
            <w:r w:rsidRPr="0011374D">
              <w:rPr>
                <w:rFonts w:ascii="Constantia" w:hAnsi="Constantia" w:cs="Calibri"/>
                <w:bCs/>
                <w:color w:val="000000"/>
                <w:sz w:val="20"/>
                <w:szCs w:val="20"/>
              </w:rPr>
              <w:t>366,208,033</w:t>
            </w:r>
          </w:p>
        </w:tc>
        <w:tc>
          <w:tcPr>
            <w:tcW w:w="594" w:type="pct"/>
            <w:shd w:val="clear" w:color="auto" w:fill="auto"/>
            <w:noWrap/>
          </w:tcPr>
          <w:p w14:paraId="107CCFED"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fldChar w:fldCharType="begin"/>
            </w:r>
            <w:r w:rsidRPr="00920947">
              <w:rPr>
                <w:rFonts w:ascii="Constantia" w:hAnsi="Constantia" w:cs="Calibri"/>
                <w:sz w:val="20"/>
                <w:szCs w:val="20"/>
              </w:rPr>
              <w:instrText xml:space="preserve"> =SUM(ABOVE) </w:instrText>
            </w:r>
            <w:r w:rsidRPr="00920947">
              <w:rPr>
                <w:rFonts w:ascii="Constantia" w:hAnsi="Constantia" w:cs="Calibri"/>
                <w:sz w:val="20"/>
                <w:szCs w:val="20"/>
              </w:rPr>
              <w:fldChar w:fldCharType="separate"/>
            </w:r>
            <w:r w:rsidRPr="00920947">
              <w:rPr>
                <w:rFonts w:ascii="Constantia" w:hAnsi="Constantia" w:cs="Calibri"/>
                <w:noProof/>
                <w:sz w:val="20"/>
                <w:szCs w:val="20"/>
              </w:rPr>
              <w:t>366,380,444</w:t>
            </w:r>
            <w:r w:rsidRPr="00920947">
              <w:rPr>
                <w:rFonts w:ascii="Constantia" w:hAnsi="Constantia" w:cs="Calibri"/>
                <w:sz w:val="20"/>
                <w:szCs w:val="20"/>
              </w:rPr>
              <w:fldChar w:fldCharType="end"/>
            </w:r>
          </w:p>
        </w:tc>
        <w:tc>
          <w:tcPr>
            <w:tcW w:w="553" w:type="pct"/>
            <w:shd w:val="clear" w:color="auto" w:fill="auto"/>
            <w:noWrap/>
            <w:vAlign w:val="center"/>
          </w:tcPr>
          <w:p w14:paraId="1F417E0F"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384,699,466</w:t>
            </w:r>
          </w:p>
        </w:tc>
        <w:tc>
          <w:tcPr>
            <w:tcW w:w="537" w:type="pct"/>
            <w:shd w:val="clear" w:color="auto" w:fill="auto"/>
            <w:noWrap/>
            <w:vAlign w:val="center"/>
          </w:tcPr>
          <w:p w14:paraId="2E8DB973"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403,934,440</w:t>
            </w:r>
          </w:p>
        </w:tc>
        <w:tc>
          <w:tcPr>
            <w:tcW w:w="399" w:type="pct"/>
            <w:shd w:val="clear" w:color="auto" w:fill="auto"/>
            <w:noWrap/>
            <w:vAlign w:val="center"/>
          </w:tcPr>
          <w:p w14:paraId="0E104CDE"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c>
          <w:tcPr>
            <w:tcW w:w="397" w:type="pct"/>
            <w:shd w:val="clear" w:color="auto" w:fill="auto"/>
            <w:noWrap/>
            <w:vAlign w:val="center"/>
          </w:tcPr>
          <w:p w14:paraId="22619D3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c>
          <w:tcPr>
            <w:tcW w:w="396" w:type="pct"/>
            <w:shd w:val="clear" w:color="auto" w:fill="auto"/>
            <w:noWrap/>
            <w:vAlign w:val="center"/>
          </w:tcPr>
          <w:p w14:paraId="15D831A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3.1</w:t>
            </w:r>
          </w:p>
        </w:tc>
      </w:tr>
      <w:tr w:rsidR="009A2D4E" w:rsidRPr="0011374D" w14:paraId="5084428D" w14:textId="77777777" w:rsidTr="009A2D4E">
        <w:trPr>
          <w:trHeight w:val="300"/>
        </w:trPr>
        <w:tc>
          <w:tcPr>
            <w:tcW w:w="1102" w:type="pct"/>
            <w:vMerge/>
            <w:hideMark/>
          </w:tcPr>
          <w:p w14:paraId="634008C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A9CE879"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 xml:space="preserve">Rec. Gross </w:t>
            </w:r>
          </w:p>
        </w:tc>
        <w:tc>
          <w:tcPr>
            <w:tcW w:w="548" w:type="pct"/>
            <w:shd w:val="clear" w:color="auto" w:fill="auto"/>
            <w:noWrap/>
            <w:hideMark/>
          </w:tcPr>
          <w:p w14:paraId="608F364F"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124,000,000</w:t>
            </w:r>
          </w:p>
        </w:tc>
        <w:tc>
          <w:tcPr>
            <w:tcW w:w="594" w:type="pct"/>
            <w:shd w:val="clear" w:color="auto" w:fill="auto"/>
            <w:noWrap/>
            <w:hideMark/>
          </w:tcPr>
          <w:p w14:paraId="7123520F" w14:textId="77777777" w:rsidR="009A2D4E" w:rsidRPr="00920947" w:rsidRDefault="009A2D4E" w:rsidP="008D631B">
            <w:pPr>
              <w:jc w:val="right"/>
              <w:rPr>
                <w:rFonts w:ascii="Constantia" w:hAnsi="Constantia" w:cs="Calibri"/>
                <w:sz w:val="20"/>
                <w:szCs w:val="20"/>
              </w:rPr>
            </w:pPr>
            <w:r w:rsidRPr="00920947">
              <w:rPr>
                <w:rFonts w:ascii="Constantia" w:hAnsi="Constantia" w:cs="Calibri"/>
                <w:sz w:val="20"/>
                <w:szCs w:val="20"/>
              </w:rPr>
              <w:t>128,726,057</w:t>
            </w:r>
          </w:p>
        </w:tc>
        <w:tc>
          <w:tcPr>
            <w:tcW w:w="553" w:type="pct"/>
            <w:shd w:val="clear" w:color="auto" w:fill="auto"/>
            <w:noWrap/>
            <w:vAlign w:val="center"/>
          </w:tcPr>
          <w:p w14:paraId="730FEFB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135,162,360</w:t>
            </w:r>
          </w:p>
        </w:tc>
        <w:tc>
          <w:tcPr>
            <w:tcW w:w="537" w:type="pct"/>
            <w:shd w:val="clear" w:color="auto" w:fill="auto"/>
            <w:noWrap/>
            <w:vAlign w:val="center"/>
          </w:tcPr>
          <w:p w14:paraId="456C8A29"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141,920,478</w:t>
            </w:r>
          </w:p>
        </w:tc>
        <w:tc>
          <w:tcPr>
            <w:tcW w:w="399" w:type="pct"/>
            <w:shd w:val="clear" w:color="auto" w:fill="auto"/>
            <w:noWrap/>
            <w:vAlign w:val="center"/>
          </w:tcPr>
          <w:p w14:paraId="6FFD2DC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w:t>
            </w:r>
          </w:p>
        </w:tc>
        <w:tc>
          <w:tcPr>
            <w:tcW w:w="397" w:type="pct"/>
            <w:shd w:val="clear" w:color="auto" w:fill="auto"/>
            <w:noWrap/>
            <w:vAlign w:val="center"/>
          </w:tcPr>
          <w:p w14:paraId="5ED1C77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w:t>
            </w:r>
          </w:p>
        </w:tc>
        <w:tc>
          <w:tcPr>
            <w:tcW w:w="396" w:type="pct"/>
            <w:shd w:val="clear" w:color="auto" w:fill="auto"/>
            <w:noWrap/>
            <w:vAlign w:val="center"/>
          </w:tcPr>
          <w:p w14:paraId="30DE0576"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1.1</w:t>
            </w:r>
          </w:p>
        </w:tc>
      </w:tr>
      <w:tr w:rsidR="009A2D4E" w:rsidRPr="0011374D" w14:paraId="59907640" w14:textId="77777777" w:rsidTr="009A2D4E">
        <w:trPr>
          <w:trHeight w:val="300"/>
        </w:trPr>
        <w:tc>
          <w:tcPr>
            <w:tcW w:w="1102" w:type="pct"/>
            <w:vMerge/>
            <w:hideMark/>
          </w:tcPr>
          <w:p w14:paraId="7CFA0E62" w14:textId="77777777" w:rsidR="009A2D4E" w:rsidRPr="0011374D" w:rsidRDefault="009A2D4E" w:rsidP="008D631B">
            <w:pPr>
              <w:spacing w:line="276" w:lineRule="auto"/>
              <w:rPr>
                <w:rFonts w:ascii="Constantia" w:hAnsi="Constantia" w:cs="Calibri"/>
                <w:bCs/>
                <w:color w:val="000000"/>
                <w:sz w:val="20"/>
                <w:szCs w:val="20"/>
              </w:rPr>
            </w:pPr>
          </w:p>
        </w:tc>
        <w:tc>
          <w:tcPr>
            <w:tcW w:w="474" w:type="pct"/>
            <w:shd w:val="clear" w:color="auto" w:fill="auto"/>
            <w:hideMark/>
          </w:tcPr>
          <w:p w14:paraId="2006CCC6" w14:textId="77777777" w:rsidR="009A2D4E" w:rsidRPr="0011374D" w:rsidRDefault="009A2D4E" w:rsidP="008D631B">
            <w:pPr>
              <w:spacing w:line="276" w:lineRule="auto"/>
              <w:rPr>
                <w:rFonts w:ascii="Constantia" w:hAnsi="Constantia" w:cs="Calibri"/>
                <w:color w:val="000000"/>
                <w:sz w:val="20"/>
                <w:szCs w:val="20"/>
              </w:rPr>
            </w:pPr>
            <w:r w:rsidRPr="0011374D">
              <w:rPr>
                <w:rFonts w:ascii="Constantia" w:hAnsi="Constantia" w:cs="Calibri"/>
                <w:color w:val="000000"/>
                <w:sz w:val="20"/>
                <w:szCs w:val="20"/>
              </w:rPr>
              <w:t>Dev. Gross</w:t>
            </w:r>
          </w:p>
        </w:tc>
        <w:tc>
          <w:tcPr>
            <w:tcW w:w="548" w:type="pct"/>
            <w:shd w:val="clear" w:color="auto" w:fill="auto"/>
            <w:noWrap/>
            <w:hideMark/>
          </w:tcPr>
          <w:p w14:paraId="3FEA957B" w14:textId="77777777" w:rsidR="009A2D4E" w:rsidRPr="0011374D" w:rsidRDefault="009A2D4E" w:rsidP="008D631B">
            <w:pPr>
              <w:spacing w:line="276" w:lineRule="auto"/>
              <w:jc w:val="right"/>
              <w:rPr>
                <w:rFonts w:ascii="Constantia" w:hAnsi="Constantia" w:cs="Calibri"/>
                <w:color w:val="000000"/>
                <w:sz w:val="20"/>
                <w:szCs w:val="20"/>
              </w:rPr>
            </w:pPr>
            <w:r w:rsidRPr="0011374D">
              <w:rPr>
                <w:rFonts w:ascii="Constantia" w:hAnsi="Constantia" w:cs="Calibri"/>
                <w:color w:val="000000"/>
                <w:sz w:val="20"/>
                <w:szCs w:val="20"/>
              </w:rPr>
              <w:t>242,208,033</w:t>
            </w:r>
          </w:p>
        </w:tc>
        <w:tc>
          <w:tcPr>
            <w:tcW w:w="594" w:type="pct"/>
            <w:shd w:val="clear" w:color="auto" w:fill="auto"/>
            <w:noWrap/>
            <w:hideMark/>
          </w:tcPr>
          <w:p w14:paraId="25756973" w14:textId="77777777" w:rsidR="009A2D4E" w:rsidRPr="00920947" w:rsidRDefault="009A2D4E" w:rsidP="008D631B">
            <w:pPr>
              <w:spacing w:line="276" w:lineRule="auto"/>
              <w:jc w:val="right"/>
              <w:rPr>
                <w:rFonts w:ascii="Constantia" w:hAnsi="Constantia" w:cs="Calibri"/>
                <w:sz w:val="20"/>
                <w:szCs w:val="20"/>
              </w:rPr>
            </w:pPr>
            <w:r w:rsidRPr="00920947">
              <w:rPr>
                <w:rFonts w:ascii="Constantia" w:hAnsi="Constantia" w:cs="Calibri"/>
                <w:sz w:val="20"/>
                <w:szCs w:val="20"/>
              </w:rPr>
              <w:t>237,654,387</w:t>
            </w:r>
          </w:p>
        </w:tc>
        <w:tc>
          <w:tcPr>
            <w:tcW w:w="553" w:type="pct"/>
            <w:shd w:val="clear" w:color="auto" w:fill="auto"/>
            <w:noWrap/>
            <w:vAlign w:val="center"/>
          </w:tcPr>
          <w:p w14:paraId="245B2B7C"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249,537,106</w:t>
            </w:r>
          </w:p>
        </w:tc>
        <w:tc>
          <w:tcPr>
            <w:tcW w:w="537" w:type="pct"/>
            <w:shd w:val="clear" w:color="auto" w:fill="auto"/>
            <w:noWrap/>
            <w:vAlign w:val="center"/>
          </w:tcPr>
          <w:p w14:paraId="589FEB31"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262,013,962</w:t>
            </w:r>
          </w:p>
        </w:tc>
        <w:tc>
          <w:tcPr>
            <w:tcW w:w="399" w:type="pct"/>
            <w:shd w:val="clear" w:color="auto" w:fill="auto"/>
            <w:noWrap/>
            <w:vAlign w:val="center"/>
          </w:tcPr>
          <w:p w14:paraId="0A0EAB05"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w:t>
            </w:r>
          </w:p>
        </w:tc>
        <w:tc>
          <w:tcPr>
            <w:tcW w:w="397" w:type="pct"/>
            <w:shd w:val="clear" w:color="auto" w:fill="auto"/>
            <w:noWrap/>
            <w:vAlign w:val="center"/>
          </w:tcPr>
          <w:p w14:paraId="6FC387BA"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w:t>
            </w:r>
          </w:p>
        </w:tc>
        <w:tc>
          <w:tcPr>
            <w:tcW w:w="396" w:type="pct"/>
            <w:shd w:val="clear" w:color="auto" w:fill="auto"/>
            <w:noWrap/>
            <w:vAlign w:val="center"/>
          </w:tcPr>
          <w:p w14:paraId="3B3ACB27" w14:textId="77777777" w:rsidR="009A2D4E" w:rsidRDefault="009A2D4E" w:rsidP="008D631B">
            <w:pPr>
              <w:jc w:val="right"/>
              <w:rPr>
                <w:rFonts w:ascii="Constantia" w:hAnsi="Constantia" w:cs="Calibri"/>
                <w:color w:val="000000"/>
                <w:sz w:val="20"/>
                <w:szCs w:val="20"/>
              </w:rPr>
            </w:pPr>
            <w:r>
              <w:rPr>
                <w:rFonts w:ascii="Constantia" w:hAnsi="Constantia" w:cs="Calibri"/>
                <w:color w:val="000000"/>
                <w:sz w:val="20"/>
                <w:szCs w:val="20"/>
              </w:rPr>
              <w:t>2.0</w:t>
            </w:r>
          </w:p>
        </w:tc>
      </w:tr>
      <w:tr w:rsidR="009A2D4E" w:rsidRPr="0011374D" w14:paraId="76AD3149" w14:textId="77777777" w:rsidTr="009A2D4E">
        <w:trPr>
          <w:trHeight w:val="300"/>
        </w:trPr>
        <w:tc>
          <w:tcPr>
            <w:tcW w:w="1102" w:type="pct"/>
            <w:vMerge w:val="restart"/>
            <w:shd w:val="clear" w:color="auto" w:fill="auto"/>
            <w:noWrap/>
            <w:hideMark/>
          </w:tcPr>
          <w:p w14:paraId="16156259" w14:textId="77777777" w:rsidR="009A2D4E" w:rsidRPr="0011374D" w:rsidRDefault="009A2D4E" w:rsidP="008D631B">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TOTALS</w:t>
            </w:r>
          </w:p>
        </w:tc>
        <w:tc>
          <w:tcPr>
            <w:tcW w:w="474" w:type="pct"/>
            <w:shd w:val="clear" w:color="auto" w:fill="auto"/>
            <w:noWrap/>
            <w:hideMark/>
          </w:tcPr>
          <w:p w14:paraId="4D6AB5CA" w14:textId="77777777" w:rsidR="009A2D4E" w:rsidRPr="0011374D" w:rsidRDefault="009A2D4E" w:rsidP="008D631B">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Sub Total</w:t>
            </w:r>
          </w:p>
        </w:tc>
        <w:tc>
          <w:tcPr>
            <w:tcW w:w="548" w:type="pct"/>
            <w:shd w:val="clear" w:color="auto" w:fill="auto"/>
            <w:noWrap/>
            <w:hideMark/>
          </w:tcPr>
          <w:p w14:paraId="11CCEED6" w14:textId="77777777" w:rsidR="009A2D4E" w:rsidRPr="0011374D" w:rsidRDefault="009A2D4E" w:rsidP="008D631B">
            <w:pPr>
              <w:spacing w:line="276" w:lineRule="auto"/>
              <w:jc w:val="right"/>
              <w:rPr>
                <w:rFonts w:ascii="Constantia" w:hAnsi="Constantia" w:cs="Calibri"/>
                <w:b/>
                <w:bCs/>
                <w:color w:val="000000"/>
                <w:sz w:val="20"/>
                <w:szCs w:val="20"/>
              </w:rPr>
            </w:pPr>
            <w:r w:rsidRPr="0011374D">
              <w:rPr>
                <w:rFonts w:ascii="Constantia" w:hAnsi="Constantia" w:cs="Calibri"/>
                <w:b/>
                <w:bCs/>
                <w:color w:val="000000"/>
                <w:sz w:val="20"/>
                <w:szCs w:val="20"/>
              </w:rPr>
              <w:t>11,921,532,500</w:t>
            </w:r>
          </w:p>
        </w:tc>
        <w:tc>
          <w:tcPr>
            <w:tcW w:w="594" w:type="pct"/>
            <w:shd w:val="clear" w:color="auto" w:fill="auto"/>
            <w:noWrap/>
            <w:hideMark/>
          </w:tcPr>
          <w:p w14:paraId="7DF34328" w14:textId="77777777" w:rsidR="009A2D4E" w:rsidRPr="00920947" w:rsidRDefault="009A2D4E" w:rsidP="008D631B">
            <w:pPr>
              <w:spacing w:line="276" w:lineRule="auto"/>
              <w:jc w:val="right"/>
              <w:rPr>
                <w:rFonts w:ascii="Constantia" w:hAnsi="Constantia" w:cs="Calibri"/>
                <w:b/>
                <w:bCs/>
                <w:sz w:val="20"/>
                <w:szCs w:val="20"/>
              </w:rPr>
            </w:pPr>
            <w:r w:rsidRPr="00920947">
              <w:rPr>
                <w:rFonts w:ascii="Constantia" w:hAnsi="Constantia" w:cs="Calibri"/>
                <w:b/>
                <w:bCs/>
                <w:sz w:val="20"/>
                <w:szCs w:val="20"/>
              </w:rPr>
              <w:t>11,950,786,127</w:t>
            </w:r>
          </w:p>
        </w:tc>
        <w:tc>
          <w:tcPr>
            <w:tcW w:w="553" w:type="pct"/>
            <w:shd w:val="clear" w:color="auto" w:fill="auto"/>
            <w:noWrap/>
            <w:vAlign w:val="center"/>
          </w:tcPr>
          <w:p w14:paraId="7864574E"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12,548,325,433</w:t>
            </w:r>
          </w:p>
        </w:tc>
        <w:tc>
          <w:tcPr>
            <w:tcW w:w="537" w:type="pct"/>
            <w:shd w:val="clear" w:color="auto" w:fill="auto"/>
            <w:noWrap/>
            <w:vAlign w:val="center"/>
          </w:tcPr>
          <w:p w14:paraId="3C763C41"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13,175,741,705</w:t>
            </w:r>
          </w:p>
        </w:tc>
        <w:tc>
          <w:tcPr>
            <w:tcW w:w="399" w:type="pct"/>
            <w:shd w:val="clear" w:color="auto" w:fill="auto"/>
            <w:noWrap/>
            <w:vAlign w:val="center"/>
          </w:tcPr>
          <w:p w14:paraId="1EF25944"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100.0</w:t>
            </w:r>
          </w:p>
        </w:tc>
        <w:tc>
          <w:tcPr>
            <w:tcW w:w="397" w:type="pct"/>
            <w:shd w:val="clear" w:color="auto" w:fill="auto"/>
            <w:noWrap/>
            <w:vAlign w:val="center"/>
          </w:tcPr>
          <w:p w14:paraId="52573C66"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100.0</w:t>
            </w:r>
          </w:p>
        </w:tc>
        <w:tc>
          <w:tcPr>
            <w:tcW w:w="396" w:type="pct"/>
            <w:shd w:val="clear" w:color="auto" w:fill="auto"/>
            <w:noWrap/>
            <w:vAlign w:val="center"/>
          </w:tcPr>
          <w:p w14:paraId="77B505D2"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100.0</w:t>
            </w:r>
          </w:p>
        </w:tc>
      </w:tr>
      <w:tr w:rsidR="009A2D4E" w:rsidRPr="0011374D" w14:paraId="28EC4F41" w14:textId="77777777" w:rsidTr="009A2D4E">
        <w:trPr>
          <w:trHeight w:val="300"/>
        </w:trPr>
        <w:tc>
          <w:tcPr>
            <w:tcW w:w="1102" w:type="pct"/>
            <w:vMerge/>
            <w:hideMark/>
          </w:tcPr>
          <w:p w14:paraId="6D48C237" w14:textId="77777777" w:rsidR="009A2D4E" w:rsidRPr="0011374D" w:rsidRDefault="009A2D4E" w:rsidP="008D631B">
            <w:pPr>
              <w:spacing w:line="276" w:lineRule="auto"/>
              <w:rPr>
                <w:rFonts w:ascii="Constantia" w:hAnsi="Constantia" w:cs="Calibri"/>
                <w:b/>
                <w:bCs/>
                <w:color w:val="000000"/>
                <w:sz w:val="20"/>
                <w:szCs w:val="20"/>
              </w:rPr>
            </w:pPr>
          </w:p>
        </w:tc>
        <w:tc>
          <w:tcPr>
            <w:tcW w:w="474" w:type="pct"/>
            <w:shd w:val="clear" w:color="auto" w:fill="auto"/>
            <w:noWrap/>
            <w:hideMark/>
          </w:tcPr>
          <w:p w14:paraId="1B4FAC32" w14:textId="77777777" w:rsidR="009A2D4E" w:rsidRPr="0011374D" w:rsidRDefault="009A2D4E" w:rsidP="008D631B">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 xml:space="preserve">Rec. Gross </w:t>
            </w:r>
          </w:p>
        </w:tc>
        <w:tc>
          <w:tcPr>
            <w:tcW w:w="548" w:type="pct"/>
            <w:shd w:val="clear" w:color="auto" w:fill="auto"/>
            <w:noWrap/>
            <w:hideMark/>
          </w:tcPr>
          <w:p w14:paraId="5A8DC983" w14:textId="77777777" w:rsidR="009A2D4E" w:rsidRPr="0011374D" w:rsidRDefault="009A2D4E" w:rsidP="008D631B">
            <w:pPr>
              <w:spacing w:line="276" w:lineRule="auto"/>
              <w:jc w:val="right"/>
              <w:rPr>
                <w:rFonts w:ascii="Constantia" w:hAnsi="Constantia" w:cs="Calibri"/>
                <w:b/>
                <w:bCs/>
                <w:color w:val="000000"/>
                <w:sz w:val="20"/>
                <w:szCs w:val="20"/>
              </w:rPr>
            </w:pPr>
            <w:r w:rsidRPr="0011374D">
              <w:rPr>
                <w:rFonts w:ascii="Constantia" w:hAnsi="Constantia" w:cs="Calibri"/>
                <w:b/>
                <w:bCs/>
                <w:color w:val="000000"/>
                <w:sz w:val="20"/>
                <w:szCs w:val="20"/>
              </w:rPr>
              <w:t>8,184,380,247</w:t>
            </w:r>
          </w:p>
        </w:tc>
        <w:tc>
          <w:tcPr>
            <w:tcW w:w="594" w:type="pct"/>
            <w:shd w:val="clear" w:color="auto" w:fill="auto"/>
            <w:noWrap/>
            <w:hideMark/>
          </w:tcPr>
          <w:p w14:paraId="0C788E25" w14:textId="77777777" w:rsidR="009A2D4E" w:rsidRPr="00920947" w:rsidRDefault="009A2D4E" w:rsidP="008D631B">
            <w:pPr>
              <w:spacing w:line="276" w:lineRule="auto"/>
              <w:jc w:val="right"/>
              <w:rPr>
                <w:rFonts w:ascii="Constantia" w:hAnsi="Constantia" w:cs="Calibri"/>
                <w:b/>
                <w:bCs/>
                <w:sz w:val="20"/>
                <w:szCs w:val="20"/>
              </w:rPr>
            </w:pPr>
            <w:r w:rsidRPr="00920947">
              <w:rPr>
                <w:rFonts w:ascii="Constantia" w:hAnsi="Constantia" w:cs="Calibri"/>
                <w:b/>
                <w:bCs/>
                <w:sz w:val="20"/>
                <w:szCs w:val="20"/>
              </w:rPr>
              <w:t>8,345,952,886</w:t>
            </w:r>
          </w:p>
        </w:tc>
        <w:tc>
          <w:tcPr>
            <w:tcW w:w="553" w:type="pct"/>
            <w:shd w:val="clear" w:color="auto" w:fill="auto"/>
            <w:noWrap/>
            <w:vAlign w:val="center"/>
          </w:tcPr>
          <w:p w14:paraId="07F1D5F8"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8,763,250,530</w:t>
            </w:r>
          </w:p>
        </w:tc>
        <w:tc>
          <w:tcPr>
            <w:tcW w:w="537" w:type="pct"/>
            <w:shd w:val="clear" w:color="auto" w:fill="auto"/>
            <w:noWrap/>
            <w:vAlign w:val="center"/>
          </w:tcPr>
          <w:p w14:paraId="63AA4B3B"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9,201,413,057</w:t>
            </w:r>
          </w:p>
        </w:tc>
        <w:tc>
          <w:tcPr>
            <w:tcW w:w="399" w:type="pct"/>
            <w:shd w:val="clear" w:color="auto" w:fill="auto"/>
            <w:noWrap/>
            <w:vAlign w:val="center"/>
          </w:tcPr>
          <w:p w14:paraId="171502DC"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69.8</w:t>
            </w:r>
          </w:p>
        </w:tc>
        <w:tc>
          <w:tcPr>
            <w:tcW w:w="397" w:type="pct"/>
            <w:shd w:val="clear" w:color="auto" w:fill="auto"/>
            <w:noWrap/>
            <w:vAlign w:val="center"/>
          </w:tcPr>
          <w:p w14:paraId="1C1B5F08"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69.8</w:t>
            </w:r>
          </w:p>
        </w:tc>
        <w:tc>
          <w:tcPr>
            <w:tcW w:w="396" w:type="pct"/>
            <w:shd w:val="clear" w:color="auto" w:fill="auto"/>
            <w:noWrap/>
            <w:vAlign w:val="center"/>
          </w:tcPr>
          <w:p w14:paraId="611976B8"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69.8</w:t>
            </w:r>
          </w:p>
        </w:tc>
      </w:tr>
      <w:tr w:rsidR="009A2D4E" w:rsidRPr="0011374D" w14:paraId="38963F10" w14:textId="77777777" w:rsidTr="009A2D4E">
        <w:trPr>
          <w:trHeight w:val="300"/>
        </w:trPr>
        <w:tc>
          <w:tcPr>
            <w:tcW w:w="1102" w:type="pct"/>
            <w:vMerge/>
            <w:hideMark/>
          </w:tcPr>
          <w:p w14:paraId="0CA9455C" w14:textId="77777777" w:rsidR="009A2D4E" w:rsidRPr="0011374D" w:rsidRDefault="009A2D4E" w:rsidP="008D631B">
            <w:pPr>
              <w:spacing w:line="276" w:lineRule="auto"/>
              <w:rPr>
                <w:rFonts w:ascii="Constantia" w:hAnsi="Constantia" w:cs="Calibri"/>
                <w:b/>
                <w:bCs/>
                <w:color w:val="000000"/>
                <w:sz w:val="20"/>
                <w:szCs w:val="20"/>
              </w:rPr>
            </w:pPr>
          </w:p>
        </w:tc>
        <w:tc>
          <w:tcPr>
            <w:tcW w:w="474" w:type="pct"/>
            <w:shd w:val="clear" w:color="auto" w:fill="auto"/>
            <w:noWrap/>
            <w:hideMark/>
          </w:tcPr>
          <w:p w14:paraId="54D69E9B" w14:textId="77777777" w:rsidR="009A2D4E" w:rsidRPr="0011374D" w:rsidRDefault="009A2D4E" w:rsidP="008D631B">
            <w:pPr>
              <w:spacing w:line="276" w:lineRule="auto"/>
              <w:rPr>
                <w:rFonts w:ascii="Constantia" w:hAnsi="Constantia" w:cs="Calibri"/>
                <w:b/>
                <w:bCs/>
                <w:color w:val="000000"/>
                <w:sz w:val="20"/>
                <w:szCs w:val="20"/>
              </w:rPr>
            </w:pPr>
            <w:r w:rsidRPr="0011374D">
              <w:rPr>
                <w:rFonts w:ascii="Constantia" w:hAnsi="Constantia" w:cs="Calibri"/>
                <w:b/>
                <w:bCs/>
                <w:color w:val="000000"/>
                <w:sz w:val="20"/>
                <w:szCs w:val="20"/>
              </w:rPr>
              <w:t>Dev. Gross</w:t>
            </w:r>
          </w:p>
        </w:tc>
        <w:tc>
          <w:tcPr>
            <w:tcW w:w="548" w:type="pct"/>
            <w:shd w:val="clear" w:color="auto" w:fill="auto"/>
            <w:noWrap/>
            <w:hideMark/>
          </w:tcPr>
          <w:p w14:paraId="488F8563" w14:textId="77777777" w:rsidR="009A2D4E" w:rsidRPr="0011374D" w:rsidRDefault="009A2D4E" w:rsidP="008D631B">
            <w:pPr>
              <w:spacing w:line="276" w:lineRule="auto"/>
              <w:jc w:val="right"/>
              <w:rPr>
                <w:rFonts w:ascii="Constantia" w:hAnsi="Constantia" w:cs="Calibri"/>
                <w:b/>
                <w:bCs/>
                <w:color w:val="000000"/>
                <w:sz w:val="20"/>
                <w:szCs w:val="20"/>
              </w:rPr>
            </w:pPr>
            <w:r w:rsidRPr="0011374D">
              <w:rPr>
                <w:rFonts w:ascii="Constantia" w:hAnsi="Constantia" w:cs="Calibri"/>
                <w:b/>
                <w:bCs/>
                <w:color w:val="000000"/>
                <w:sz w:val="20"/>
                <w:szCs w:val="20"/>
              </w:rPr>
              <w:t>3,737,152,253</w:t>
            </w:r>
          </w:p>
        </w:tc>
        <w:tc>
          <w:tcPr>
            <w:tcW w:w="594" w:type="pct"/>
            <w:shd w:val="clear" w:color="auto" w:fill="auto"/>
            <w:noWrap/>
          </w:tcPr>
          <w:p w14:paraId="44FD0214" w14:textId="77777777" w:rsidR="009A2D4E" w:rsidRPr="00920947" w:rsidRDefault="009A2D4E" w:rsidP="008D631B">
            <w:pPr>
              <w:spacing w:line="276" w:lineRule="auto"/>
              <w:jc w:val="right"/>
              <w:rPr>
                <w:rFonts w:ascii="Constantia" w:hAnsi="Constantia" w:cs="Calibri"/>
                <w:b/>
                <w:bCs/>
                <w:sz w:val="20"/>
                <w:szCs w:val="20"/>
              </w:rPr>
            </w:pPr>
            <w:r w:rsidRPr="00920947">
              <w:rPr>
                <w:rFonts w:ascii="Constantia" w:hAnsi="Constantia" w:cs="Calibri"/>
                <w:b/>
                <w:bCs/>
                <w:sz w:val="20"/>
                <w:szCs w:val="20"/>
              </w:rPr>
              <w:t>3,604,833,240</w:t>
            </w:r>
          </w:p>
        </w:tc>
        <w:tc>
          <w:tcPr>
            <w:tcW w:w="553" w:type="pct"/>
            <w:shd w:val="clear" w:color="auto" w:fill="auto"/>
            <w:noWrap/>
            <w:vAlign w:val="center"/>
          </w:tcPr>
          <w:p w14:paraId="39458E4F"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3,785,074,902</w:t>
            </w:r>
          </w:p>
        </w:tc>
        <w:tc>
          <w:tcPr>
            <w:tcW w:w="537" w:type="pct"/>
            <w:shd w:val="clear" w:color="auto" w:fill="auto"/>
            <w:noWrap/>
            <w:vAlign w:val="center"/>
          </w:tcPr>
          <w:p w14:paraId="3C714CC2"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3,974,328,647</w:t>
            </w:r>
          </w:p>
        </w:tc>
        <w:tc>
          <w:tcPr>
            <w:tcW w:w="399" w:type="pct"/>
            <w:shd w:val="clear" w:color="auto" w:fill="auto"/>
            <w:noWrap/>
            <w:vAlign w:val="center"/>
          </w:tcPr>
          <w:p w14:paraId="619A8312"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30.2</w:t>
            </w:r>
          </w:p>
        </w:tc>
        <w:tc>
          <w:tcPr>
            <w:tcW w:w="397" w:type="pct"/>
            <w:shd w:val="clear" w:color="auto" w:fill="auto"/>
            <w:noWrap/>
            <w:vAlign w:val="center"/>
          </w:tcPr>
          <w:p w14:paraId="7FA32626"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30.2</w:t>
            </w:r>
          </w:p>
        </w:tc>
        <w:tc>
          <w:tcPr>
            <w:tcW w:w="396" w:type="pct"/>
            <w:shd w:val="clear" w:color="auto" w:fill="auto"/>
            <w:noWrap/>
            <w:vAlign w:val="center"/>
          </w:tcPr>
          <w:p w14:paraId="30FB6D20" w14:textId="77777777" w:rsidR="009A2D4E" w:rsidRPr="00920947" w:rsidRDefault="009A2D4E" w:rsidP="008D631B">
            <w:pPr>
              <w:jc w:val="right"/>
              <w:rPr>
                <w:rFonts w:ascii="Constantia" w:hAnsi="Constantia" w:cs="Calibri"/>
                <w:b/>
                <w:color w:val="000000"/>
                <w:sz w:val="20"/>
                <w:szCs w:val="20"/>
              </w:rPr>
            </w:pPr>
            <w:r w:rsidRPr="00920947">
              <w:rPr>
                <w:rFonts w:ascii="Constantia" w:hAnsi="Constantia" w:cs="Calibri"/>
                <w:b/>
                <w:color w:val="000000"/>
                <w:sz w:val="20"/>
                <w:szCs w:val="20"/>
              </w:rPr>
              <w:t>30.2</w:t>
            </w:r>
          </w:p>
        </w:tc>
      </w:tr>
    </w:tbl>
    <w:p w14:paraId="76FE2BDD" w14:textId="77777777" w:rsidR="009A2D4E" w:rsidRDefault="009A2D4E" w:rsidP="009A2D4E"/>
    <w:p w14:paraId="0FE5C270" w14:textId="77777777" w:rsidR="009A2D4E" w:rsidRDefault="009A2D4E" w:rsidP="009A2D4E">
      <w:pPr>
        <w:rPr>
          <w:rFonts w:eastAsiaTheme="minorHAnsi"/>
        </w:rPr>
      </w:pPr>
    </w:p>
    <w:p w14:paraId="7C60ED9E" w14:textId="77777777" w:rsidR="009A2D4E" w:rsidRDefault="009A2D4E" w:rsidP="009A2D4E">
      <w:pPr>
        <w:rPr>
          <w:rFonts w:eastAsiaTheme="minorHAnsi"/>
        </w:rPr>
      </w:pPr>
    </w:p>
    <w:p w14:paraId="2D88C9AD" w14:textId="77777777" w:rsidR="009A2D4E" w:rsidRDefault="009A2D4E" w:rsidP="009A2D4E">
      <w:pPr>
        <w:rPr>
          <w:rFonts w:eastAsiaTheme="minorHAnsi"/>
        </w:rPr>
      </w:pPr>
    </w:p>
    <w:p w14:paraId="73ADAE50" w14:textId="77777777" w:rsidR="009A2D4E" w:rsidRDefault="009A2D4E" w:rsidP="009A2D4E">
      <w:pPr>
        <w:rPr>
          <w:rFonts w:eastAsiaTheme="minorHAnsi"/>
        </w:rPr>
      </w:pPr>
    </w:p>
    <w:p w14:paraId="6905234E" w14:textId="77777777" w:rsidR="009A2D4E" w:rsidRDefault="009A2D4E" w:rsidP="009A2D4E">
      <w:pPr>
        <w:rPr>
          <w:rFonts w:eastAsiaTheme="minorHAnsi"/>
        </w:rPr>
      </w:pPr>
    </w:p>
    <w:p w14:paraId="05284513" w14:textId="77777777" w:rsidR="009A2D4E" w:rsidRPr="009A2D4E" w:rsidRDefault="009A2D4E" w:rsidP="009A2D4E">
      <w:pPr>
        <w:rPr>
          <w:rFonts w:eastAsiaTheme="minorHAnsi"/>
        </w:rPr>
      </w:pPr>
    </w:p>
    <w:p w14:paraId="74EEA64B" w14:textId="77777777" w:rsidR="00E44C4E" w:rsidRPr="003416FB" w:rsidRDefault="00E44C4E" w:rsidP="00AA0206">
      <w:pPr>
        <w:autoSpaceDE w:val="0"/>
        <w:autoSpaceDN w:val="0"/>
        <w:adjustRightInd w:val="0"/>
        <w:spacing w:line="276" w:lineRule="auto"/>
        <w:contextualSpacing/>
        <w:jc w:val="both"/>
        <w:rPr>
          <w:rFonts w:ascii="Constantia" w:eastAsia="SimSun" w:hAnsi="Constantia" w:cs="Calibri"/>
          <w:lang w:val="en-GB"/>
        </w:rPr>
      </w:pPr>
    </w:p>
    <w:p w14:paraId="026E7486" w14:textId="77777777" w:rsidR="00C936BE" w:rsidRDefault="00C936BE">
      <w:pPr>
        <w:spacing w:after="160" w:line="259" w:lineRule="auto"/>
        <w:rPr>
          <w:rFonts w:ascii="Constantia" w:eastAsiaTheme="majorEastAsia" w:hAnsi="Constantia" w:cstheme="majorBidi"/>
          <w:color w:val="2E74B5" w:themeColor="accent1" w:themeShade="BF"/>
          <w:sz w:val="32"/>
          <w:szCs w:val="32"/>
        </w:rPr>
      </w:pPr>
      <w:r>
        <w:rPr>
          <w:rFonts w:ascii="Constantia" w:hAnsi="Constantia"/>
        </w:rPr>
        <w:br w:type="page"/>
      </w:r>
    </w:p>
    <w:p w14:paraId="6278F419" w14:textId="77777777" w:rsidR="00E44C4E" w:rsidRDefault="004C75EC" w:rsidP="004C75EC">
      <w:pPr>
        <w:pStyle w:val="Heading2"/>
        <w:rPr>
          <w:rFonts w:ascii="Constantia" w:eastAsiaTheme="minorHAnsi" w:hAnsi="Constantia"/>
          <w:b/>
          <w:bCs/>
          <w:color w:val="000000"/>
          <w:sz w:val="24"/>
          <w:szCs w:val="24"/>
        </w:rPr>
      </w:pPr>
      <w:bookmarkStart w:id="99" w:name="_Toc33654987"/>
      <w:r w:rsidRPr="004C75EC">
        <w:rPr>
          <w:rFonts w:ascii="Constantia" w:eastAsiaTheme="minorHAnsi" w:hAnsi="Constantia"/>
          <w:b/>
          <w:bCs/>
          <w:color w:val="000000"/>
          <w:sz w:val="24"/>
          <w:szCs w:val="24"/>
        </w:rPr>
        <w:lastRenderedPageBreak/>
        <w:t xml:space="preserve">Annex </w:t>
      </w:r>
      <w:r w:rsidR="00801635" w:rsidRPr="004C75EC">
        <w:rPr>
          <w:rFonts w:ascii="Constantia" w:eastAsiaTheme="minorHAnsi" w:hAnsi="Constantia"/>
          <w:b/>
          <w:bCs/>
          <w:color w:val="000000"/>
          <w:sz w:val="24"/>
          <w:szCs w:val="24"/>
        </w:rPr>
        <w:t>2</w:t>
      </w:r>
      <w:r w:rsidR="00F0045D">
        <w:rPr>
          <w:rFonts w:ascii="Constantia" w:eastAsiaTheme="minorHAnsi" w:hAnsi="Constantia"/>
          <w:b/>
          <w:bCs/>
          <w:color w:val="000000"/>
          <w:sz w:val="24"/>
          <w:szCs w:val="24"/>
        </w:rPr>
        <w:t>:</w:t>
      </w:r>
      <w:r w:rsidR="00801635" w:rsidRPr="004C75EC">
        <w:rPr>
          <w:rFonts w:ascii="Constantia" w:eastAsiaTheme="minorHAnsi" w:hAnsi="Constantia"/>
          <w:b/>
          <w:bCs/>
          <w:color w:val="000000"/>
          <w:sz w:val="24"/>
          <w:szCs w:val="24"/>
        </w:rPr>
        <w:t xml:space="preserve"> Recurrent Ceilings Analysis </w:t>
      </w:r>
      <w:r>
        <w:rPr>
          <w:rFonts w:ascii="Constantia" w:eastAsiaTheme="minorHAnsi" w:hAnsi="Constantia"/>
          <w:b/>
          <w:bCs/>
          <w:color w:val="000000"/>
          <w:sz w:val="24"/>
          <w:szCs w:val="24"/>
        </w:rPr>
        <w:t>for MTEF Period 2020/21-2022/23</w:t>
      </w:r>
      <w:bookmarkEnd w:id="99"/>
    </w:p>
    <w:p w14:paraId="55393E7F" w14:textId="77777777" w:rsidR="008D631B" w:rsidRDefault="008D631B" w:rsidP="008D631B">
      <w:pPr>
        <w:rPr>
          <w:rFonts w:eastAsia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533"/>
        <w:gridCol w:w="1368"/>
        <w:gridCol w:w="1559"/>
        <w:gridCol w:w="1417"/>
        <w:gridCol w:w="1476"/>
        <w:gridCol w:w="826"/>
        <w:gridCol w:w="1318"/>
        <w:gridCol w:w="1256"/>
      </w:tblGrid>
      <w:tr w:rsidR="008D631B" w:rsidRPr="0011374D" w14:paraId="449FD451" w14:textId="77777777" w:rsidTr="008D631B">
        <w:trPr>
          <w:trHeight w:val="20"/>
          <w:tblHeader/>
        </w:trPr>
        <w:tc>
          <w:tcPr>
            <w:tcW w:w="848" w:type="pct"/>
            <w:vMerge w:val="restart"/>
            <w:shd w:val="clear" w:color="000000" w:fill="0070C0"/>
            <w:hideMark/>
          </w:tcPr>
          <w:p w14:paraId="101F6FB2"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Department</w:t>
            </w:r>
          </w:p>
        </w:tc>
        <w:tc>
          <w:tcPr>
            <w:tcW w:w="592" w:type="pct"/>
            <w:vMerge w:val="restart"/>
            <w:shd w:val="clear" w:color="000000" w:fill="0070C0"/>
            <w:hideMark/>
          </w:tcPr>
          <w:p w14:paraId="210CC62C"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Details</w:t>
            </w:r>
          </w:p>
        </w:tc>
        <w:tc>
          <w:tcPr>
            <w:tcW w:w="528" w:type="pct"/>
            <w:shd w:val="clear" w:color="000000" w:fill="0070C0"/>
            <w:hideMark/>
          </w:tcPr>
          <w:p w14:paraId="021B5CE8"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Printed Estimates</w:t>
            </w:r>
          </w:p>
        </w:tc>
        <w:tc>
          <w:tcPr>
            <w:tcW w:w="602" w:type="pct"/>
            <w:shd w:val="clear" w:color="000000" w:fill="0070C0"/>
            <w:hideMark/>
          </w:tcPr>
          <w:p w14:paraId="6EC7D85E"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 xml:space="preserve">Allocation </w:t>
            </w:r>
          </w:p>
        </w:tc>
        <w:tc>
          <w:tcPr>
            <w:tcW w:w="1117" w:type="pct"/>
            <w:gridSpan w:val="2"/>
            <w:shd w:val="clear" w:color="000000" w:fill="0070C0"/>
            <w:hideMark/>
          </w:tcPr>
          <w:p w14:paraId="03C46ED0"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Projections</w:t>
            </w:r>
          </w:p>
        </w:tc>
        <w:tc>
          <w:tcPr>
            <w:tcW w:w="319" w:type="pct"/>
            <w:vMerge w:val="restart"/>
            <w:shd w:val="clear" w:color="000000" w:fill="0070C0"/>
            <w:hideMark/>
          </w:tcPr>
          <w:p w14:paraId="21DBD1E5" w14:textId="77777777" w:rsidR="008D631B" w:rsidRPr="0011374D" w:rsidRDefault="008D631B" w:rsidP="008D631B">
            <w:pPr>
              <w:rPr>
                <w:rFonts w:ascii="Constantia" w:hAnsi="Constantia" w:cs="Calibri"/>
                <w:color w:val="FFFFFF"/>
                <w:sz w:val="20"/>
                <w:szCs w:val="20"/>
              </w:rPr>
            </w:pPr>
            <w:r w:rsidRPr="0011374D">
              <w:rPr>
                <w:rFonts w:ascii="Constantia" w:hAnsi="Constantia" w:cs="Calibri"/>
                <w:color w:val="FFFFFF"/>
                <w:sz w:val="20"/>
                <w:szCs w:val="20"/>
              </w:rPr>
              <w:t>% share of total budget FY  2020/21</w:t>
            </w:r>
          </w:p>
        </w:tc>
        <w:tc>
          <w:tcPr>
            <w:tcW w:w="994" w:type="pct"/>
            <w:gridSpan w:val="2"/>
            <w:shd w:val="clear" w:color="000000" w:fill="0070C0"/>
            <w:hideMark/>
          </w:tcPr>
          <w:p w14:paraId="090FF7BD" w14:textId="77777777" w:rsidR="008D631B" w:rsidRPr="0011374D" w:rsidRDefault="008D631B" w:rsidP="008D631B">
            <w:pPr>
              <w:rPr>
                <w:rFonts w:ascii="Constantia" w:hAnsi="Constantia" w:cs="Calibri"/>
                <w:color w:val="FFFFFF"/>
                <w:sz w:val="20"/>
                <w:szCs w:val="20"/>
              </w:rPr>
            </w:pPr>
            <w:r w:rsidRPr="0011374D">
              <w:rPr>
                <w:rFonts w:ascii="Constantia" w:hAnsi="Constantia" w:cs="Calibri"/>
                <w:color w:val="FFFFFF"/>
                <w:sz w:val="20"/>
                <w:szCs w:val="20"/>
              </w:rPr>
              <w:t>% share of total budget (Projections)</w:t>
            </w:r>
          </w:p>
        </w:tc>
      </w:tr>
      <w:tr w:rsidR="008D631B" w:rsidRPr="0011374D" w14:paraId="0B9EBCC5" w14:textId="77777777" w:rsidTr="008D631B">
        <w:trPr>
          <w:trHeight w:val="20"/>
          <w:tblHeader/>
        </w:trPr>
        <w:tc>
          <w:tcPr>
            <w:tcW w:w="848" w:type="pct"/>
            <w:vMerge/>
            <w:hideMark/>
          </w:tcPr>
          <w:p w14:paraId="42A10C48" w14:textId="77777777" w:rsidR="008D631B" w:rsidRPr="0011374D" w:rsidRDefault="008D631B" w:rsidP="008D631B">
            <w:pPr>
              <w:rPr>
                <w:rFonts w:ascii="Constantia" w:hAnsi="Constantia" w:cs="Calibri"/>
                <w:bCs/>
                <w:color w:val="FFFFFF"/>
                <w:sz w:val="20"/>
                <w:szCs w:val="20"/>
              </w:rPr>
            </w:pPr>
          </w:p>
        </w:tc>
        <w:tc>
          <w:tcPr>
            <w:tcW w:w="592" w:type="pct"/>
            <w:vMerge/>
            <w:hideMark/>
          </w:tcPr>
          <w:p w14:paraId="3760EC5D" w14:textId="77777777" w:rsidR="008D631B" w:rsidRPr="0011374D" w:rsidRDefault="008D631B" w:rsidP="008D631B">
            <w:pPr>
              <w:rPr>
                <w:rFonts w:ascii="Constantia" w:hAnsi="Constantia" w:cs="Calibri"/>
                <w:bCs/>
                <w:color w:val="FFFFFF"/>
                <w:sz w:val="20"/>
                <w:szCs w:val="20"/>
              </w:rPr>
            </w:pPr>
          </w:p>
        </w:tc>
        <w:tc>
          <w:tcPr>
            <w:tcW w:w="528" w:type="pct"/>
            <w:shd w:val="clear" w:color="000000" w:fill="0070C0"/>
            <w:hideMark/>
          </w:tcPr>
          <w:p w14:paraId="1C588D32"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2019/20</w:t>
            </w:r>
          </w:p>
        </w:tc>
        <w:tc>
          <w:tcPr>
            <w:tcW w:w="602" w:type="pct"/>
            <w:shd w:val="clear" w:color="000000" w:fill="0070C0"/>
            <w:hideMark/>
          </w:tcPr>
          <w:p w14:paraId="0C2D6FBD"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2020/21</w:t>
            </w:r>
          </w:p>
        </w:tc>
        <w:tc>
          <w:tcPr>
            <w:tcW w:w="547" w:type="pct"/>
            <w:shd w:val="clear" w:color="000000" w:fill="0070C0"/>
            <w:hideMark/>
          </w:tcPr>
          <w:p w14:paraId="46245E75"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2021/22</w:t>
            </w:r>
          </w:p>
        </w:tc>
        <w:tc>
          <w:tcPr>
            <w:tcW w:w="570" w:type="pct"/>
            <w:shd w:val="clear" w:color="000000" w:fill="0070C0"/>
            <w:hideMark/>
          </w:tcPr>
          <w:p w14:paraId="7C487C34"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2022/23</w:t>
            </w:r>
          </w:p>
        </w:tc>
        <w:tc>
          <w:tcPr>
            <w:tcW w:w="319" w:type="pct"/>
            <w:vMerge/>
            <w:hideMark/>
          </w:tcPr>
          <w:p w14:paraId="03D1BE98" w14:textId="77777777" w:rsidR="008D631B" w:rsidRPr="0011374D" w:rsidRDefault="008D631B" w:rsidP="008D631B">
            <w:pPr>
              <w:rPr>
                <w:rFonts w:ascii="Constantia" w:hAnsi="Constantia" w:cs="Calibri"/>
                <w:color w:val="FFFFFF"/>
                <w:sz w:val="20"/>
                <w:szCs w:val="20"/>
              </w:rPr>
            </w:pPr>
          </w:p>
        </w:tc>
        <w:tc>
          <w:tcPr>
            <w:tcW w:w="509" w:type="pct"/>
            <w:shd w:val="clear" w:color="000000" w:fill="0070C0"/>
            <w:hideMark/>
          </w:tcPr>
          <w:p w14:paraId="20898FAF"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2021/22</w:t>
            </w:r>
          </w:p>
        </w:tc>
        <w:tc>
          <w:tcPr>
            <w:tcW w:w="485" w:type="pct"/>
            <w:shd w:val="clear" w:color="000000" w:fill="0070C0"/>
            <w:hideMark/>
          </w:tcPr>
          <w:p w14:paraId="5859E478" w14:textId="77777777" w:rsidR="008D631B" w:rsidRPr="0011374D" w:rsidRDefault="008D631B" w:rsidP="008D631B">
            <w:pPr>
              <w:rPr>
                <w:rFonts w:ascii="Constantia" w:hAnsi="Constantia" w:cs="Calibri"/>
                <w:bCs/>
                <w:color w:val="FFFFFF"/>
                <w:sz w:val="20"/>
                <w:szCs w:val="20"/>
              </w:rPr>
            </w:pPr>
            <w:r w:rsidRPr="0011374D">
              <w:rPr>
                <w:rFonts w:ascii="Constantia" w:hAnsi="Constantia" w:cs="Calibri"/>
                <w:bCs/>
                <w:color w:val="FFFFFF"/>
                <w:sz w:val="20"/>
                <w:szCs w:val="20"/>
              </w:rPr>
              <w:t>2022/23</w:t>
            </w:r>
          </w:p>
        </w:tc>
      </w:tr>
      <w:tr w:rsidR="008D631B" w:rsidRPr="0011374D" w14:paraId="337F2A28" w14:textId="77777777" w:rsidTr="008D631B">
        <w:trPr>
          <w:trHeight w:val="20"/>
        </w:trPr>
        <w:tc>
          <w:tcPr>
            <w:tcW w:w="848" w:type="pct"/>
            <w:vMerge w:val="restart"/>
            <w:shd w:val="clear" w:color="auto" w:fill="auto"/>
            <w:hideMark/>
          </w:tcPr>
          <w:p w14:paraId="63BC77A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Agriculture, Irrigation, Livestock, Fisheries and Coop Development </w:t>
            </w:r>
          </w:p>
        </w:tc>
        <w:tc>
          <w:tcPr>
            <w:tcW w:w="592" w:type="pct"/>
            <w:shd w:val="clear" w:color="auto" w:fill="auto"/>
            <w:hideMark/>
          </w:tcPr>
          <w:p w14:paraId="50463FD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320B17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344,009,239</w:t>
            </w:r>
          </w:p>
        </w:tc>
        <w:tc>
          <w:tcPr>
            <w:tcW w:w="602" w:type="pct"/>
            <w:shd w:val="clear" w:color="auto" w:fill="auto"/>
            <w:noWrap/>
            <w:hideMark/>
          </w:tcPr>
          <w:p w14:paraId="6E81588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342,694,197</w:t>
            </w:r>
          </w:p>
        </w:tc>
        <w:tc>
          <w:tcPr>
            <w:tcW w:w="547" w:type="pct"/>
            <w:shd w:val="clear" w:color="auto" w:fill="auto"/>
            <w:noWrap/>
          </w:tcPr>
          <w:p w14:paraId="732DC2A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359,828,907</w:t>
            </w:r>
          </w:p>
        </w:tc>
        <w:tc>
          <w:tcPr>
            <w:tcW w:w="570" w:type="pct"/>
            <w:shd w:val="clear" w:color="auto" w:fill="auto"/>
            <w:noWrap/>
          </w:tcPr>
          <w:p w14:paraId="3D906BF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377,820,352</w:t>
            </w:r>
          </w:p>
        </w:tc>
        <w:tc>
          <w:tcPr>
            <w:tcW w:w="319" w:type="pct"/>
            <w:shd w:val="clear" w:color="auto" w:fill="auto"/>
            <w:noWrap/>
          </w:tcPr>
          <w:p w14:paraId="68899A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c>
          <w:tcPr>
            <w:tcW w:w="509" w:type="pct"/>
            <w:shd w:val="clear" w:color="auto" w:fill="auto"/>
            <w:noWrap/>
          </w:tcPr>
          <w:p w14:paraId="020272F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c>
          <w:tcPr>
            <w:tcW w:w="485" w:type="pct"/>
            <w:shd w:val="clear" w:color="auto" w:fill="auto"/>
            <w:noWrap/>
          </w:tcPr>
          <w:p w14:paraId="3300746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r>
      <w:tr w:rsidR="008D631B" w:rsidRPr="0011374D" w14:paraId="5C07BA3F" w14:textId="77777777" w:rsidTr="008D631B">
        <w:trPr>
          <w:trHeight w:val="20"/>
        </w:trPr>
        <w:tc>
          <w:tcPr>
            <w:tcW w:w="848" w:type="pct"/>
            <w:vMerge/>
            <w:hideMark/>
          </w:tcPr>
          <w:p w14:paraId="3080FF9F"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FDB4E5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7B59B97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24,273,434</w:t>
            </w:r>
          </w:p>
        </w:tc>
        <w:tc>
          <w:tcPr>
            <w:tcW w:w="602" w:type="pct"/>
            <w:shd w:val="clear" w:color="auto" w:fill="auto"/>
            <w:noWrap/>
            <w:hideMark/>
          </w:tcPr>
          <w:p w14:paraId="3C2E1F1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25,487,105</w:t>
            </w:r>
          </w:p>
        </w:tc>
        <w:tc>
          <w:tcPr>
            <w:tcW w:w="547" w:type="pct"/>
            <w:shd w:val="clear" w:color="auto" w:fill="auto"/>
            <w:noWrap/>
          </w:tcPr>
          <w:p w14:paraId="506AB8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26,761,460</w:t>
            </w:r>
          </w:p>
        </w:tc>
        <w:tc>
          <w:tcPr>
            <w:tcW w:w="570" w:type="pct"/>
            <w:shd w:val="clear" w:color="auto" w:fill="auto"/>
            <w:noWrap/>
          </w:tcPr>
          <w:p w14:paraId="2938B53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28,099,533</w:t>
            </w:r>
          </w:p>
        </w:tc>
        <w:tc>
          <w:tcPr>
            <w:tcW w:w="319" w:type="pct"/>
            <w:shd w:val="clear" w:color="auto" w:fill="auto"/>
            <w:noWrap/>
          </w:tcPr>
          <w:p w14:paraId="7F8D3E4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689AD2D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1697E3B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2F104660" w14:textId="77777777" w:rsidTr="008D631B">
        <w:trPr>
          <w:trHeight w:val="20"/>
        </w:trPr>
        <w:tc>
          <w:tcPr>
            <w:tcW w:w="848" w:type="pct"/>
            <w:vMerge/>
            <w:hideMark/>
          </w:tcPr>
          <w:p w14:paraId="2F80E9C4"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F94C6B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tcPr>
          <w:p w14:paraId="099925E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319,735,805</w:t>
            </w:r>
          </w:p>
        </w:tc>
        <w:tc>
          <w:tcPr>
            <w:tcW w:w="602" w:type="pct"/>
            <w:shd w:val="clear" w:color="auto" w:fill="auto"/>
            <w:noWrap/>
          </w:tcPr>
          <w:p w14:paraId="534F5E9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317,207,092</w:t>
            </w:r>
          </w:p>
        </w:tc>
        <w:tc>
          <w:tcPr>
            <w:tcW w:w="547" w:type="pct"/>
            <w:shd w:val="clear" w:color="auto" w:fill="auto"/>
            <w:noWrap/>
          </w:tcPr>
          <w:p w14:paraId="26EC9AA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333,067,447</w:t>
            </w:r>
          </w:p>
        </w:tc>
        <w:tc>
          <w:tcPr>
            <w:tcW w:w="570" w:type="pct"/>
            <w:shd w:val="clear" w:color="auto" w:fill="auto"/>
            <w:noWrap/>
          </w:tcPr>
          <w:p w14:paraId="5DF4C8C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349,720,819</w:t>
            </w:r>
          </w:p>
        </w:tc>
        <w:tc>
          <w:tcPr>
            <w:tcW w:w="319" w:type="pct"/>
            <w:shd w:val="clear" w:color="auto" w:fill="auto"/>
            <w:noWrap/>
          </w:tcPr>
          <w:p w14:paraId="12C8A17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w:t>
            </w:r>
          </w:p>
        </w:tc>
        <w:tc>
          <w:tcPr>
            <w:tcW w:w="509" w:type="pct"/>
            <w:shd w:val="clear" w:color="auto" w:fill="auto"/>
            <w:noWrap/>
          </w:tcPr>
          <w:p w14:paraId="35E80E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w:t>
            </w:r>
          </w:p>
        </w:tc>
        <w:tc>
          <w:tcPr>
            <w:tcW w:w="485" w:type="pct"/>
            <w:shd w:val="clear" w:color="auto" w:fill="auto"/>
            <w:noWrap/>
          </w:tcPr>
          <w:p w14:paraId="2286F92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w:t>
            </w:r>
          </w:p>
        </w:tc>
      </w:tr>
      <w:tr w:rsidR="008D631B" w:rsidRPr="0011374D" w14:paraId="768ED83E" w14:textId="77777777" w:rsidTr="008D631B">
        <w:trPr>
          <w:trHeight w:val="20"/>
        </w:trPr>
        <w:tc>
          <w:tcPr>
            <w:tcW w:w="848" w:type="pct"/>
            <w:vMerge/>
            <w:hideMark/>
          </w:tcPr>
          <w:p w14:paraId="1E688D1F"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BFA933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46EF4E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282,800,080</w:t>
            </w:r>
          </w:p>
        </w:tc>
        <w:tc>
          <w:tcPr>
            <w:tcW w:w="602" w:type="pct"/>
            <w:shd w:val="clear" w:color="auto" w:fill="auto"/>
            <w:noWrap/>
            <w:hideMark/>
          </w:tcPr>
          <w:p w14:paraId="65ACC9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291,284,082</w:t>
            </w:r>
          </w:p>
        </w:tc>
        <w:tc>
          <w:tcPr>
            <w:tcW w:w="547" w:type="pct"/>
            <w:shd w:val="clear" w:color="auto" w:fill="auto"/>
            <w:noWrap/>
          </w:tcPr>
          <w:p w14:paraId="30AB005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305,848,286</w:t>
            </w:r>
          </w:p>
        </w:tc>
        <w:tc>
          <w:tcPr>
            <w:tcW w:w="570" w:type="pct"/>
            <w:shd w:val="clear" w:color="auto" w:fill="auto"/>
            <w:noWrap/>
          </w:tcPr>
          <w:p w14:paraId="2B3928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321,140,700</w:t>
            </w:r>
          </w:p>
        </w:tc>
        <w:tc>
          <w:tcPr>
            <w:tcW w:w="319" w:type="pct"/>
            <w:shd w:val="clear" w:color="auto" w:fill="auto"/>
            <w:noWrap/>
          </w:tcPr>
          <w:p w14:paraId="4ACEE71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w:t>
            </w:r>
          </w:p>
        </w:tc>
        <w:tc>
          <w:tcPr>
            <w:tcW w:w="509" w:type="pct"/>
            <w:shd w:val="clear" w:color="auto" w:fill="auto"/>
            <w:noWrap/>
          </w:tcPr>
          <w:p w14:paraId="7E84D6C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w:t>
            </w:r>
          </w:p>
        </w:tc>
        <w:tc>
          <w:tcPr>
            <w:tcW w:w="485" w:type="pct"/>
            <w:shd w:val="clear" w:color="auto" w:fill="auto"/>
            <w:noWrap/>
          </w:tcPr>
          <w:p w14:paraId="4930F75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w:t>
            </w:r>
          </w:p>
        </w:tc>
      </w:tr>
      <w:tr w:rsidR="008D631B" w:rsidRPr="0011374D" w14:paraId="6EB6DF5E" w14:textId="77777777" w:rsidTr="008D631B">
        <w:trPr>
          <w:trHeight w:val="20"/>
        </w:trPr>
        <w:tc>
          <w:tcPr>
            <w:tcW w:w="848" w:type="pct"/>
            <w:vMerge/>
            <w:hideMark/>
          </w:tcPr>
          <w:p w14:paraId="610AAF7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1FA6CA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2F2634C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2,690,000</w:t>
            </w:r>
          </w:p>
        </w:tc>
        <w:tc>
          <w:tcPr>
            <w:tcW w:w="602" w:type="pct"/>
            <w:shd w:val="clear" w:color="auto" w:fill="auto"/>
            <w:noWrap/>
            <w:hideMark/>
          </w:tcPr>
          <w:p w14:paraId="67C2A90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2,824,500</w:t>
            </w:r>
          </w:p>
        </w:tc>
        <w:tc>
          <w:tcPr>
            <w:tcW w:w="547" w:type="pct"/>
            <w:shd w:val="clear" w:color="auto" w:fill="auto"/>
            <w:noWrap/>
          </w:tcPr>
          <w:p w14:paraId="31DC48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2,965,725</w:t>
            </w:r>
          </w:p>
        </w:tc>
        <w:tc>
          <w:tcPr>
            <w:tcW w:w="570" w:type="pct"/>
            <w:shd w:val="clear" w:color="auto" w:fill="auto"/>
            <w:noWrap/>
          </w:tcPr>
          <w:p w14:paraId="6AE42AC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3,114,011</w:t>
            </w:r>
          </w:p>
        </w:tc>
        <w:tc>
          <w:tcPr>
            <w:tcW w:w="319" w:type="pct"/>
            <w:shd w:val="clear" w:color="auto" w:fill="auto"/>
            <w:noWrap/>
          </w:tcPr>
          <w:p w14:paraId="4E496AE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198227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746F590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05217B1" w14:textId="77777777" w:rsidTr="008D631B">
        <w:trPr>
          <w:trHeight w:val="20"/>
        </w:trPr>
        <w:tc>
          <w:tcPr>
            <w:tcW w:w="848" w:type="pct"/>
            <w:vMerge/>
            <w:hideMark/>
          </w:tcPr>
          <w:p w14:paraId="78A40F2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8E6750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tcPr>
          <w:p w14:paraId="4C2485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58,519,159</w:t>
            </w:r>
          </w:p>
        </w:tc>
        <w:tc>
          <w:tcPr>
            <w:tcW w:w="602" w:type="pct"/>
            <w:shd w:val="clear" w:color="auto" w:fill="auto"/>
            <w:noWrap/>
          </w:tcPr>
          <w:p w14:paraId="301CB8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48,585,615</w:t>
            </w:r>
          </w:p>
        </w:tc>
        <w:tc>
          <w:tcPr>
            <w:tcW w:w="547" w:type="pct"/>
            <w:shd w:val="clear" w:color="auto" w:fill="auto"/>
            <w:noWrap/>
          </w:tcPr>
          <w:p w14:paraId="58E087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51,014,896</w:t>
            </w:r>
          </w:p>
        </w:tc>
        <w:tc>
          <w:tcPr>
            <w:tcW w:w="570" w:type="pct"/>
            <w:shd w:val="clear" w:color="auto" w:fill="auto"/>
            <w:noWrap/>
          </w:tcPr>
          <w:p w14:paraId="38AB21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53,565,641</w:t>
            </w:r>
          </w:p>
        </w:tc>
        <w:tc>
          <w:tcPr>
            <w:tcW w:w="319" w:type="pct"/>
            <w:shd w:val="clear" w:color="auto" w:fill="auto"/>
            <w:noWrap/>
          </w:tcPr>
          <w:p w14:paraId="1835A7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509" w:type="pct"/>
            <w:shd w:val="clear" w:color="auto" w:fill="auto"/>
            <w:noWrap/>
          </w:tcPr>
          <w:p w14:paraId="5D602D4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485" w:type="pct"/>
            <w:shd w:val="clear" w:color="auto" w:fill="auto"/>
            <w:noWrap/>
          </w:tcPr>
          <w:p w14:paraId="4DB6FE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r>
      <w:tr w:rsidR="008D631B" w:rsidRPr="0011374D" w14:paraId="5A057A94" w14:textId="77777777" w:rsidTr="008D631B">
        <w:trPr>
          <w:trHeight w:val="20"/>
        </w:trPr>
        <w:tc>
          <w:tcPr>
            <w:tcW w:w="848" w:type="pct"/>
            <w:vMerge w:val="restart"/>
            <w:shd w:val="clear" w:color="auto" w:fill="auto"/>
            <w:hideMark/>
          </w:tcPr>
          <w:p w14:paraId="6863883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Environment and Tourism </w:t>
            </w:r>
          </w:p>
        </w:tc>
        <w:tc>
          <w:tcPr>
            <w:tcW w:w="592" w:type="pct"/>
            <w:shd w:val="clear" w:color="auto" w:fill="auto"/>
            <w:hideMark/>
          </w:tcPr>
          <w:p w14:paraId="4D6C7DB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561ED8E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191,716,261</w:t>
            </w:r>
          </w:p>
        </w:tc>
        <w:tc>
          <w:tcPr>
            <w:tcW w:w="602" w:type="pct"/>
            <w:shd w:val="clear" w:color="auto" w:fill="auto"/>
            <w:noWrap/>
            <w:hideMark/>
          </w:tcPr>
          <w:p w14:paraId="7872E09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195,275,801</w:t>
            </w:r>
          </w:p>
        </w:tc>
        <w:tc>
          <w:tcPr>
            <w:tcW w:w="547" w:type="pct"/>
            <w:shd w:val="clear" w:color="auto" w:fill="auto"/>
            <w:noWrap/>
          </w:tcPr>
          <w:p w14:paraId="6A1EEB2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205,039,591</w:t>
            </w:r>
          </w:p>
        </w:tc>
        <w:tc>
          <w:tcPr>
            <w:tcW w:w="570" w:type="pct"/>
            <w:shd w:val="clear" w:color="auto" w:fill="auto"/>
            <w:noWrap/>
          </w:tcPr>
          <w:p w14:paraId="3F3113F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215,291,571</w:t>
            </w:r>
          </w:p>
        </w:tc>
        <w:tc>
          <w:tcPr>
            <w:tcW w:w="319" w:type="pct"/>
            <w:shd w:val="clear" w:color="auto" w:fill="auto"/>
            <w:noWrap/>
          </w:tcPr>
          <w:p w14:paraId="58D78C7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c>
          <w:tcPr>
            <w:tcW w:w="509" w:type="pct"/>
            <w:shd w:val="clear" w:color="auto" w:fill="auto"/>
            <w:noWrap/>
          </w:tcPr>
          <w:p w14:paraId="6033E79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c>
          <w:tcPr>
            <w:tcW w:w="485" w:type="pct"/>
            <w:shd w:val="clear" w:color="auto" w:fill="auto"/>
            <w:noWrap/>
          </w:tcPr>
          <w:p w14:paraId="4247DD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r>
      <w:tr w:rsidR="008D631B" w:rsidRPr="0011374D" w14:paraId="348F1E57" w14:textId="77777777" w:rsidTr="008D631B">
        <w:trPr>
          <w:trHeight w:val="20"/>
        </w:trPr>
        <w:tc>
          <w:tcPr>
            <w:tcW w:w="848" w:type="pct"/>
            <w:vMerge/>
            <w:hideMark/>
          </w:tcPr>
          <w:p w14:paraId="1F3C688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B82673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04BFA6D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1,155,000</w:t>
            </w:r>
          </w:p>
        </w:tc>
        <w:tc>
          <w:tcPr>
            <w:tcW w:w="602" w:type="pct"/>
            <w:shd w:val="clear" w:color="auto" w:fill="auto"/>
            <w:noWrap/>
            <w:hideMark/>
          </w:tcPr>
          <w:p w14:paraId="476F6BF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1,212,750</w:t>
            </w:r>
          </w:p>
        </w:tc>
        <w:tc>
          <w:tcPr>
            <w:tcW w:w="547" w:type="pct"/>
            <w:shd w:val="clear" w:color="auto" w:fill="auto"/>
            <w:noWrap/>
          </w:tcPr>
          <w:p w14:paraId="188E3DA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1,273,388</w:t>
            </w:r>
          </w:p>
        </w:tc>
        <w:tc>
          <w:tcPr>
            <w:tcW w:w="570" w:type="pct"/>
            <w:shd w:val="clear" w:color="auto" w:fill="auto"/>
            <w:noWrap/>
          </w:tcPr>
          <w:p w14:paraId="23E0BFE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1,337,057</w:t>
            </w:r>
          </w:p>
        </w:tc>
        <w:tc>
          <w:tcPr>
            <w:tcW w:w="319" w:type="pct"/>
            <w:shd w:val="clear" w:color="auto" w:fill="auto"/>
            <w:noWrap/>
          </w:tcPr>
          <w:p w14:paraId="002E172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339C7D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AB388A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9522DBF" w14:textId="77777777" w:rsidTr="008D631B">
        <w:trPr>
          <w:trHeight w:val="20"/>
        </w:trPr>
        <w:tc>
          <w:tcPr>
            <w:tcW w:w="848" w:type="pct"/>
            <w:vMerge/>
            <w:hideMark/>
          </w:tcPr>
          <w:p w14:paraId="718BD0C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BD59F6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6D516AA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190,561,261</w:t>
            </w:r>
          </w:p>
        </w:tc>
        <w:tc>
          <w:tcPr>
            <w:tcW w:w="602" w:type="pct"/>
            <w:shd w:val="clear" w:color="auto" w:fill="auto"/>
            <w:noWrap/>
          </w:tcPr>
          <w:p w14:paraId="6775EEB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194,063,051</w:t>
            </w:r>
          </w:p>
        </w:tc>
        <w:tc>
          <w:tcPr>
            <w:tcW w:w="547" w:type="pct"/>
            <w:shd w:val="clear" w:color="auto" w:fill="auto"/>
            <w:noWrap/>
          </w:tcPr>
          <w:p w14:paraId="325315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203,766,204</w:t>
            </w:r>
          </w:p>
        </w:tc>
        <w:tc>
          <w:tcPr>
            <w:tcW w:w="570" w:type="pct"/>
            <w:shd w:val="clear" w:color="auto" w:fill="auto"/>
            <w:noWrap/>
          </w:tcPr>
          <w:p w14:paraId="385C88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213,954,514</w:t>
            </w:r>
          </w:p>
        </w:tc>
        <w:tc>
          <w:tcPr>
            <w:tcW w:w="319" w:type="pct"/>
            <w:shd w:val="clear" w:color="auto" w:fill="auto"/>
            <w:noWrap/>
          </w:tcPr>
          <w:p w14:paraId="50DEB74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c>
          <w:tcPr>
            <w:tcW w:w="509" w:type="pct"/>
            <w:shd w:val="clear" w:color="auto" w:fill="auto"/>
            <w:noWrap/>
          </w:tcPr>
          <w:p w14:paraId="0B2AB4A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c>
          <w:tcPr>
            <w:tcW w:w="485" w:type="pct"/>
            <w:shd w:val="clear" w:color="auto" w:fill="auto"/>
            <w:noWrap/>
          </w:tcPr>
          <w:p w14:paraId="00604C0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w:t>
            </w:r>
          </w:p>
        </w:tc>
      </w:tr>
      <w:tr w:rsidR="008D631B" w:rsidRPr="0011374D" w14:paraId="79F5A379" w14:textId="77777777" w:rsidTr="008D631B">
        <w:trPr>
          <w:trHeight w:val="20"/>
        </w:trPr>
        <w:tc>
          <w:tcPr>
            <w:tcW w:w="848" w:type="pct"/>
            <w:vMerge/>
            <w:hideMark/>
          </w:tcPr>
          <w:p w14:paraId="30B1B38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C40502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3A4F627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28,716,261</w:t>
            </w:r>
          </w:p>
        </w:tc>
        <w:tc>
          <w:tcPr>
            <w:tcW w:w="602" w:type="pct"/>
            <w:shd w:val="clear" w:color="auto" w:fill="auto"/>
            <w:noWrap/>
            <w:hideMark/>
          </w:tcPr>
          <w:p w14:paraId="12802D5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30,152,074</w:t>
            </w:r>
          </w:p>
        </w:tc>
        <w:tc>
          <w:tcPr>
            <w:tcW w:w="547" w:type="pct"/>
            <w:shd w:val="clear" w:color="auto" w:fill="auto"/>
            <w:noWrap/>
          </w:tcPr>
          <w:p w14:paraId="5A58C2F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31,659,678</w:t>
            </w:r>
          </w:p>
        </w:tc>
        <w:tc>
          <w:tcPr>
            <w:tcW w:w="570" w:type="pct"/>
            <w:shd w:val="clear" w:color="auto" w:fill="auto"/>
            <w:noWrap/>
          </w:tcPr>
          <w:p w14:paraId="1A3B6AF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33,242,662</w:t>
            </w:r>
          </w:p>
        </w:tc>
        <w:tc>
          <w:tcPr>
            <w:tcW w:w="319" w:type="pct"/>
            <w:shd w:val="clear" w:color="auto" w:fill="auto"/>
            <w:noWrap/>
          </w:tcPr>
          <w:p w14:paraId="7482A6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532BD5C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53B5A13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4DBF7C33" w14:textId="77777777" w:rsidTr="008D631B">
        <w:trPr>
          <w:trHeight w:val="20"/>
        </w:trPr>
        <w:tc>
          <w:tcPr>
            <w:tcW w:w="848" w:type="pct"/>
            <w:vMerge/>
            <w:hideMark/>
          </w:tcPr>
          <w:p w14:paraId="5F8D4E8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B0A1E0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5E2DF67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650,000</w:t>
            </w:r>
          </w:p>
        </w:tc>
        <w:tc>
          <w:tcPr>
            <w:tcW w:w="602" w:type="pct"/>
            <w:shd w:val="clear" w:color="auto" w:fill="auto"/>
            <w:noWrap/>
            <w:hideMark/>
          </w:tcPr>
          <w:p w14:paraId="2454EE8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682,500</w:t>
            </w:r>
          </w:p>
        </w:tc>
        <w:tc>
          <w:tcPr>
            <w:tcW w:w="547" w:type="pct"/>
            <w:shd w:val="clear" w:color="auto" w:fill="auto"/>
            <w:noWrap/>
          </w:tcPr>
          <w:p w14:paraId="694E71F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716,625</w:t>
            </w:r>
          </w:p>
        </w:tc>
        <w:tc>
          <w:tcPr>
            <w:tcW w:w="570" w:type="pct"/>
            <w:shd w:val="clear" w:color="auto" w:fill="auto"/>
            <w:noWrap/>
          </w:tcPr>
          <w:p w14:paraId="017756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752,456</w:t>
            </w:r>
          </w:p>
        </w:tc>
        <w:tc>
          <w:tcPr>
            <w:tcW w:w="319" w:type="pct"/>
            <w:shd w:val="clear" w:color="auto" w:fill="auto"/>
            <w:noWrap/>
          </w:tcPr>
          <w:p w14:paraId="5A42BA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4CEEF9D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6F3B0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FE858D4" w14:textId="77777777" w:rsidTr="008D631B">
        <w:trPr>
          <w:trHeight w:val="20"/>
        </w:trPr>
        <w:tc>
          <w:tcPr>
            <w:tcW w:w="848" w:type="pct"/>
            <w:vMerge/>
            <w:hideMark/>
          </w:tcPr>
          <w:p w14:paraId="460C7E8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85EDE4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000000" w:fill="FFFFFF"/>
            <w:noWrap/>
            <w:hideMark/>
          </w:tcPr>
          <w:p w14:paraId="1A813BF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162,350,000</w:t>
            </w:r>
          </w:p>
        </w:tc>
        <w:tc>
          <w:tcPr>
            <w:tcW w:w="602" w:type="pct"/>
            <w:shd w:val="clear" w:color="auto" w:fill="auto"/>
            <w:noWrap/>
          </w:tcPr>
          <w:p w14:paraId="6AE5DF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164,441,227</w:t>
            </w:r>
          </w:p>
        </w:tc>
        <w:tc>
          <w:tcPr>
            <w:tcW w:w="547" w:type="pct"/>
            <w:shd w:val="clear" w:color="auto" w:fill="auto"/>
            <w:noWrap/>
          </w:tcPr>
          <w:p w14:paraId="0FB82B2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172,663,288</w:t>
            </w:r>
          </w:p>
        </w:tc>
        <w:tc>
          <w:tcPr>
            <w:tcW w:w="570" w:type="pct"/>
            <w:shd w:val="clear" w:color="auto" w:fill="auto"/>
            <w:noWrap/>
          </w:tcPr>
          <w:p w14:paraId="275BCAE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181,296,453</w:t>
            </w:r>
          </w:p>
        </w:tc>
        <w:tc>
          <w:tcPr>
            <w:tcW w:w="319" w:type="pct"/>
            <w:shd w:val="clear" w:color="auto" w:fill="auto"/>
            <w:noWrap/>
          </w:tcPr>
          <w:p w14:paraId="078332E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w:t>
            </w:r>
          </w:p>
        </w:tc>
        <w:tc>
          <w:tcPr>
            <w:tcW w:w="509" w:type="pct"/>
            <w:shd w:val="clear" w:color="auto" w:fill="auto"/>
            <w:noWrap/>
          </w:tcPr>
          <w:p w14:paraId="4F44392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w:t>
            </w:r>
          </w:p>
        </w:tc>
        <w:tc>
          <w:tcPr>
            <w:tcW w:w="485" w:type="pct"/>
            <w:shd w:val="clear" w:color="auto" w:fill="auto"/>
            <w:noWrap/>
          </w:tcPr>
          <w:p w14:paraId="075195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w:t>
            </w:r>
          </w:p>
        </w:tc>
      </w:tr>
      <w:tr w:rsidR="008D631B" w:rsidRPr="0011374D" w14:paraId="381C0E39" w14:textId="77777777" w:rsidTr="008D631B">
        <w:trPr>
          <w:trHeight w:val="20"/>
        </w:trPr>
        <w:tc>
          <w:tcPr>
            <w:tcW w:w="848" w:type="pct"/>
            <w:vMerge w:val="restart"/>
            <w:shd w:val="clear" w:color="auto" w:fill="auto"/>
            <w:noWrap/>
            <w:hideMark/>
          </w:tcPr>
          <w:p w14:paraId="6FA49953"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Water and Natural Resource </w:t>
            </w:r>
          </w:p>
        </w:tc>
        <w:tc>
          <w:tcPr>
            <w:tcW w:w="592" w:type="pct"/>
            <w:shd w:val="clear" w:color="auto" w:fill="auto"/>
            <w:hideMark/>
          </w:tcPr>
          <w:p w14:paraId="189AFCF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0CE7544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39,515,764</w:t>
            </w:r>
          </w:p>
        </w:tc>
        <w:tc>
          <w:tcPr>
            <w:tcW w:w="602" w:type="pct"/>
            <w:shd w:val="clear" w:color="auto" w:fill="auto"/>
            <w:noWrap/>
            <w:hideMark/>
          </w:tcPr>
          <w:p w14:paraId="21997C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39,456,800</w:t>
            </w:r>
          </w:p>
        </w:tc>
        <w:tc>
          <w:tcPr>
            <w:tcW w:w="547" w:type="pct"/>
            <w:shd w:val="clear" w:color="auto" w:fill="auto"/>
            <w:noWrap/>
          </w:tcPr>
          <w:p w14:paraId="1847C19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41,429,640</w:t>
            </w:r>
          </w:p>
        </w:tc>
        <w:tc>
          <w:tcPr>
            <w:tcW w:w="570" w:type="pct"/>
            <w:shd w:val="clear" w:color="auto" w:fill="auto"/>
            <w:noWrap/>
          </w:tcPr>
          <w:p w14:paraId="13D961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43,501,122</w:t>
            </w:r>
          </w:p>
        </w:tc>
        <w:tc>
          <w:tcPr>
            <w:tcW w:w="319" w:type="pct"/>
            <w:shd w:val="clear" w:color="auto" w:fill="auto"/>
            <w:noWrap/>
          </w:tcPr>
          <w:p w14:paraId="158C501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42E9AFB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1A07CBA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450DF640" w14:textId="77777777" w:rsidTr="008D631B">
        <w:trPr>
          <w:trHeight w:val="20"/>
        </w:trPr>
        <w:tc>
          <w:tcPr>
            <w:tcW w:w="848" w:type="pct"/>
            <w:vMerge/>
            <w:hideMark/>
          </w:tcPr>
          <w:p w14:paraId="275A6AA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2BAB9F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607C6FF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20E095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62CE54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2096D07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54C79F2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9323B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715A95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4EACFDC" w14:textId="77777777" w:rsidTr="008D631B">
        <w:trPr>
          <w:trHeight w:val="20"/>
        </w:trPr>
        <w:tc>
          <w:tcPr>
            <w:tcW w:w="848" w:type="pct"/>
            <w:vMerge/>
            <w:hideMark/>
          </w:tcPr>
          <w:p w14:paraId="43ACBCF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4D9D65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400076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39,515,764</w:t>
            </w:r>
          </w:p>
        </w:tc>
        <w:tc>
          <w:tcPr>
            <w:tcW w:w="602" w:type="pct"/>
            <w:shd w:val="clear" w:color="auto" w:fill="auto"/>
            <w:noWrap/>
          </w:tcPr>
          <w:p w14:paraId="50286DF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39,456,800</w:t>
            </w:r>
          </w:p>
        </w:tc>
        <w:tc>
          <w:tcPr>
            <w:tcW w:w="547" w:type="pct"/>
            <w:shd w:val="clear" w:color="auto" w:fill="auto"/>
            <w:noWrap/>
          </w:tcPr>
          <w:p w14:paraId="3A100A2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41,429,640</w:t>
            </w:r>
          </w:p>
        </w:tc>
        <w:tc>
          <w:tcPr>
            <w:tcW w:w="570" w:type="pct"/>
            <w:shd w:val="clear" w:color="auto" w:fill="auto"/>
            <w:noWrap/>
          </w:tcPr>
          <w:p w14:paraId="146351F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43,501,122</w:t>
            </w:r>
          </w:p>
        </w:tc>
        <w:tc>
          <w:tcPr>
            <w:tcW w:w="319" w:type="pct"/>
            <w:shd w:val="clear" w:color="auto" w:fill="auto"/>
            <w:noWrap/>
          </w:tcPr>
          <w:p w14:paraId="414B4C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00B3CBE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0CA22ED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181C454C" w14:textId="77777777" w:rsidTr="008D631B">
        <w:trPr>
          <w:trHeight w:val="20"/>
        </w:trPr>
        <w:tc>
          <w:tcPr>
            <w:tcW w:w="848" w:type="pct"/>
            <w:vMerge/>
            <w:hideMark/>
          </w:tcPr>
          <w:p w14:paraId="7F34F84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E25E41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7EABD24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29,515,764</w:t>
            </w:r>
          </w:p>
        </w:tc>
        <w:tc>
          <w:tcPr>
            <w:tcW w:w="602" w:type="pct"/>
            <w:shd w:val="clear" w:color="auto" w:fill="auto"/>
            <w:noWrap/>
            <w:hideMark/>
          </w:tcPr>
          <w:p w14:paraId="20AE765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30,991,552</w:t>
            </w:r>
          </w:p>
        </w:tc>
        <w:tc>
          <w:tcPr>
            <w:tcW w:w="547" w:type="pct"/>
            <w:shd w:val="clear" w:color="auto" w:fill="auto"/>
            <w:noWrap/>
          </w:tcPr>
          <w:p w14:paraId="5FFE8FF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32,541,130</w:t>
            </w:r>
          </w:p>
        </w:tc>
        <w:tc>
          <w:tcPr>
            <w:tcW w:w="570" w:type="pct"/>
            <w:shd w:val="clear" w:color="auto" w:fill="auto"/>
            <w:noWrap/>
          </w:tcPr>
          <w:p w14:paraId="43E6D9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34,168,186</w:t>
            </w:r>
          </w:p>
        </w:tc>
        <w:tc>
          <w:tcPr>
            <w:tcW w:w="319" w:type="pct"/>
            <w:shd w:val="clear" w:color="auto" w:fill="auto"/>
            <w:noWrap/>
          </w:tcPr>
          <w:p w14:paraId="0A30998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057F4D0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7FB9DB3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3D3A7630" w14:textId="77777777" w:rsidTr="008D631B">
        <w:trPr>
          <w:trHeight w:val="20"/>
        </w:trPr>
        <w:tc>
          <w:tcPr>
            <w:tcW w:w="848" w:type="pct"/>
            <w:vMerge/>
            <w:hideMark/>
          </w:tcPr>
          <w:p w14:paraId="0F9B269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E24284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5C28FE5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550,000</w:t>
            </w:r>
          </w:p>
        </w:tc>
        <w:tc>
          <w:tcPr>
            <w:tcW w:w="602" w:type="pct"/>
            <w:shd w:val="clear" w:color="auto" w:fill="auto"/>
            <w:noWrap/>
            <w:hideMark/>
          </w:tcPr>
          <w:p w14:paraId="2BB1EFF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577,500</w:t>
            </w:r>
          </w:p>
        </w:tc>
        <w:tc>
          <w:tcPr>
            <w:tcW w:w="547" w:type="pct"/>
            <w:shd w:val="clear" w:color="auto" w:fill="auto"/>
            <w:noWrap/>
          </w:tcPr>
          <w:p w14:paraId="64500F4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606,375</w:t>
            </w:r>
          </w:p>
        </w:tc>
        <w:tc>
          <w:tcPr>
            <w:tcW w:w="570" w:type="pct"/>
            <w:shd w:val="clear" w:color="auto" w:fill="auto"/>
            <w:noWrap/>
          </w:tcPr>
          <w:p w14:paraId="6E66FF3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636,694</w:t>
            </w:r>
          </w:p>
        </w:tc>
        <w:tc>
          <w:tcPr>
            <w:tcW w:w="319" w:type="pct"/>
            <w:shd w:val="clear" w:color="auto" w:fill="auto"/>
            <w:noWrap/>
          </w:tcPr>
          <w:p w14:paraId="005ACF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6CFBED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AD8762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381E3F3" w14:textId="77777777" w:rsidTr="008D631B">
        <w:trPr>
          <w:trHeight w:val="20"/>
        </w:trPr>
        <w:tc>
          <w:tcPr>
            <w:tcW w:w="848" w:type="pct"/>
            <w:vMerge/>
            <w:hideMark/>
          </w:tcPr>
          <w:p w14:paraId="06D4E11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FCCC89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5E370A8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9,450,000</w:t>
            </w:r>
          </w:p>
        </w:tc>
        <w:tc>
          <w:tcPr>
            <w:tcW w:w="602" w:type="pct"/>
            <w:shd w:val="clear" w:color="auto" w:fill="auto"/>
            <w:noWrap/>
          </w:tcPr>
          <w:p w14:paraId="009C1BE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7,887,748</w:t>
            </w:r>
          </w:p>
        </w:tc>
        <w:tc>
          <w:tcPr>
            <w:tcW w:w="547" w:type="pct"/>
            <w:shd w:val="clear" w:color="auto" w:fill="auto"/>
            <w:noWrap/>
          </w:tcPr>
          <w:p w14:paraId="7FE69F7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8,282,135</w:t>
            </w:r>
          </w:p>
        </w:tc>
        <w:tc>
          <w:tcPr>
            <w:tcW w:w="570" w:type="pct"/>
            <w:shd w:val="clear" w:color="auto" w:fill="auto"/>
            <w:noWrap/>
          </w:tcPr>
          <w:p w14:paraId="4D7F92E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8,696,242</w:t>
            </w:r>
          </w:p>
        </w:tc>
        <w:tc>
          <w:tcPr>
            <w:tcW w:w="319" w:type="pct"/>
            <w:shd w:val="clear" w:color="auto" w:fill="auto"/>
            <w:noWrap/>
          </w:tcPr>
          <w:p w14:paraId="3234BAF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2BF5249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7688A72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0FC84864" w14:textId="77777777" w:rsidTr="008D631B">
        <w:trPr>
          <w:trHeight w:val="20"/>
        </w:trPr>
        <w:tc>
          <w:tcPr>
            <w:tcW w:w="848" w:type="pct"/>
            <w:vMerge w:val="restart"/>
            <w:shd w:val="clear" w:color="auto" w:fill="auto"/>
            <w:hideMark/>
          </w:tcPr>
          <w:p w14:paraId="5912DE7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Roads, infrastructure and public works </w:t>
            </w:r>
          </w:p>
        </w:tc>
        <w:tc>
          <w:tcPr>
            <w:tcW w:w="592" w:type="pct"/>
            <w:shd w:val="clear" w:color="auto" w:fill="auto"/>
            <w:hideMark/>
          </w:tcPr>
          <w:p w14:paraId="43EE029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1CE6B9B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159,787,707</w:t>
            </w:r>
          </w:p>
        </w:tc>
        <w:tc>
          <w:tcPr>
            <w:tcW w:w="602" w:type="pct"/>
            <w:shd w:val="clear" w:color="auto" w:fill="auto"/>
            <w:noWrap/>
            <w:hideMark/>
          </w:tcPr>
          <w:p w14:paraId="5A6E9CC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161,090,860</w:t>
            </w:r>
          </w:p>
        </w:tc>
        <w:tc>
          <w:tcPr>
            <w:tcW w:w="547" w:type="pct"/>
            <w:shd w:val="clear" w:color="auto" w:fill="auto"/>
            <w:noWrap/>
          </w:tcPr>
          <w:p w14:paraId="60818A8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169,145,403</w:t>
            </w:r>
          </w:p>
        </w:tc>
        <w:tc>
          <w:tcPr>
            <w:tcW w:w="570" w:type="pct"/>
            <w:shd w:val="clear" w:color="auto" w:fill="auto"/>
            <w:noWrap/>
          </w:tcPr>
          <w:p w14:paraId="64AD6AF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177,602,673</w:t>
            </w:r>
          </w:p>
        </w:tc>
        <w:tc>
          <w:tcPr>
            <w:tcW w:w="319" w:type="pct"/>
            <w:shd w:val="clear" w:color="auto" w:fill="auto"/>
            <w:noWrap/>
          </w:tcPr>
          <w:p w14:paraId="6BEE39F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c>
          <w:tcPr>
            <w:tcW w:w="509" w:type="pct"/>
            <w:shd w:val="clear" w:color="auto" w:fill="auto"/>
            <w:noWrap/>
          </w:tcPr>
          <w:p w14:paraId="2D335CB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c>
          <w:tcPr>
            <w:tcW w:w="485" w:type="pct"/>
            <w:shd w:val="clear" w:color="auto" w:fill="auto"/>
            <w:noWrap/>
          </w:tcPr>
          <w:p w14:paraId="26791F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r>
      <w:tr w:rsidR="008D631B" w:rsidRPr="0011374D" w14:paraId="7B63750C" w14:textId="77777777" w:rsidTr="008D631B">
        <w:trPr>
          <w:trHeight w:val="20"/>
        </w:trPr>
        <w:tc>
          <w:tcPr>
            <w:tcW w:w="848" w:type="pct"/>
            <w:vMerge/>
            <w:hideMark/>
          </w:tcPr>
          <w:p w14:paraId="118DD56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940CFA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166AD71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3,675,000</w:t>
            </w:r>
          </w:p>
        </w:tc>
        <w:tc>
          <w:tcPr>
            <w:tcW w:w="602" w:type="pct"/>
            <w:shd w:val="clear" w:color="auto" w:fill="auto"/>
            <w:noWrap/>
            <w:hideMark/>
          </w:tcPr>
          <w:p w14:paraId="1BCB5C2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3,858,750</w:t>
            </w:r>
          </w:p>
        </w:tc>
        <w:tc>
          <w:tcPr>
            <w:tcW w:w="547" w:type="pct"/>
            <w:shd w:val="clear" w:color="auto" w:fill="auto"/>
            <w:noWrap/>
          </w:tcPr>
          <w:p w14:paraId="639A741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4,051,688</w:t>
            </w:r>
          </w:p>
        </w:tc>
        <w:tc>
          <w:tcPr>
            <w:tcW w:w="570" w:type="pct"/>
            <w:shd w:val="clear" w:color="auto" w:fill="auto"/>
            <w:noWrap/>
          </w:tcPr>
          <w:p w14:paraId="3763A9B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4,254,272</w:t>
            </w:r>
          </w:p>
        </w:tc>
        <w:tc>
          <w:tcPr>
            <w:tcW w:w="319" w:type="pct"/>
            <w:shd w:val="clear" w:color="auto" w:fill="auto"/>
            <w:noWrap/>
          </w:tcPr>
          <w:p w14:paraId="0572766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335D5C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1356937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BF27A05" w14:textId="77777777" w:rsidTr="008D631B">
        <w:trPr>
          <w:trHeight w:val="20"/>
        </w:trPr>
        <w:tc>
          <w:tcPr>
            <w:tcW w:w="848" w:type="pct"/>
            <w:vMerge/>
            <w:hideMark/>
          </w:tcPr>
          <w:p w14:paraId="318E382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80C440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99B561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156,112,707</w:t>
            </w:r>
          </w:p>
        </w:tc>
        <w:tc>
          <w:tcPr>
            <w:tcW w:w="602" w:type="pct"/>
            <w:shd w:val="clear" w:color="auto" w:fill="auto"/>
            <w:noWrap/>
          </w:tcPr>
          <w:p w14:paraId="67420F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157,232,110</w:t>
            </w:r>
          </w:p>
        </w:tc>
        <w:tc>
          <w:tcPr>
            <w:tcW w:w="547" w:type="pct"/>
            <w:shd w:val="clear" w:color="auto" w:fill="auto"/>
            <w:noWrap/>
          </w:tcPr>
          <w:p w14:paraId="6C5245E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165,093,716</w:t>
            </w:r>
          </w:p>
        </w:tc>
        <w:tc>
          <w:tcPr>
            <w:tcW w:w="570" w:type="pct"/>
            <w:shd w:val="clear" w:color="auto" w:fill="auto"/>
            <w:noWrap/>
          </w:tcPr>
          <w:p w14:paraId="2B519B7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173,348,401</w:t>
            </w:r>
          </w:p>
        </w:tc>
        <w:tc>
          <w:tcPr>
            <w:tcW w:w="319" w:type="pct"/>
            <w:shd w:val="clear" w:color="auto" w:fill="auto"/>
            <w:noWrap/>
          </w:tcPr>
          <w:p w14:paraId="74C532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c>
          <w:tcPr>
            <w:tcW w:w="509" w:type="pct"/>
            <w:shd w:val="clear" w:color="auto" w:fill="auto"/>
            <w:noWrap/>
          </w:tcPr>
          <w:p w14:paraId="4C206A3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c>
          <w:tcPr>
            <w:tcW w:w="485" w:type="pct"/>
            <w:shd w:val="clear" w:color="auto" w:fill="auto"/>
            <w:noWrap/>
          </w:tcPr>
          <w:p w14:paraId="129868A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w:t>
            </w:r>
          </w:p>
        </w:tc>
      </w:tr>
      <w:tr w:rsidR="008D631B" w:rsidRPr="0011374D" w14:paraId="63591E29" w14:textId="77777777" w:rsidTr="008D631B">
        <w:trPr>
          <w:trHeight w:val="20"/>
        </w:trPr>
        <w:tc>
          <w:tcPr>
            <w:tcW w:w="848" w:type="pct"/>
            <w:vMerge/>
            <w:hideMark/>
          </w:tcPr>
          <w:p w14:paraId="203FFEF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225FC6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1651337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79,021,087</w:t>
            </w:r>
          </w:p>
        </w:tc>
        <w:tc>
          <w:tcPr>
            <w:tcW w:w="602" w:type="pct"/>
            <w:shd w:val="clear" w:color="auto" w:fill="auto"/>
            <w:noWrap/>
            <w:hideMark/>
          </w:tcPr>
          <w:p w14:paraId="442F541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82,972,141</w:t>
            </w:r>
          </w:p>
        </w:tc>
        <w:tc>
          <w:tcPr>
            <w:tcW w:w="547" w:type="pct"/>
            <w:shd w:val="clear" w:color="auto" w:fill="auto"/>
            <w:noWrap/>
          </w:tcPr>
          <w:p w14:paraId="66B9A84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87,120,748</w:t>
            </w:r>
          </w:p>
        </w:tc>
        <w:tc>
          <w:tcPr>
            <w:tcW w:w="570" w:type="pct"/>
            <w:shd w:val="clear" w:color="auto" w:fill="auto"/>
            <w:noWrap/>
          </w:tcPr>
          <w:p w14:paraId="7B78C4C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91,476,785</w:t>
            </w:r>
          </w:p>
        </w:tc>
        <w:tc>
          <w:tcPr>
            <w:tcW w:w="319" w:type="pct"/>
            <w:shd w:val="clear" w:color="auto" w:fill="auto"/>
            <w:noWrap/>
          </w:tcPr>
          <w:p w14:paraId="6321766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0.7</w:t>
            </w:r>
          </w:p>
        </w:tc>
        <w:tc>
          <w:tcPr>
            <w:tcW w:w="509" w:type="pct"/>
            <w:shd w:val="clear" w:color="auto" w:fill="auto"/>
            <w:noWrap/>
          </w:tcPr>
          <w:p w14:paraId="15C8608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0.7</w:t>
            </w:r>
          </w:p>
        </w:tc>
        <w:tc>
          <w:tcPr>
            <w:tcW w:w="485" w:type="pct"/>
            <w:shd w:val="clear" w:color="auto" w:fill="auto"/>
            <w:noWrap/>
          </w:tcPr>
          <w:p w14:paraId="432AFDD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0.7</w:t>
            </w:r>
          </w:p>
        </w:tc>
      </w:tr>
      <w:tr w:rsidR="008D631B" w:rsidRPr="0011374D" w14:paraId="4E6FC40F" w14:textId="77777777" w:rsidTr="008D631B">
        <w:trPr>
          <w:trHeight w:val="20"/>
        </w:trPr>
        <w:tc>
          <w:tcPr>
            <w:tcW w:w="848" w:type="pct"/>
            <w:vMerge/>
            <w:hideMark/>
          </w:tcPr>
          <w:p w14:paraId="6CE6EAC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1CAA77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68871B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19,905,000</w:t>
            </w:r>
          </w:p>
        </w:tc>
        <w:tc>
          <w:tcPr>
            <w:tcW w:w="602" w:type="pct"/>
            <w:shd w:val="clear" w:color="auto" w:fill="auto"/>
            <w:noWrap/>
            <w:hideMark/>
          </w:tcPr>
          <w:p w14:paraId="3B7ED3A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20,900,250</w:t>
            </w:r>
          </w:p>
        </w:tc>
        <w:tc>
          <w:tcPr>
            <w:tcW w:w="547" w:type="pct"/>
            <w:shd w:val="clear" w:color="auto" w:fill="auto"/>
            <w:noWrap/>
          </w:tcPr>
          <w:p w14:paraId="0B8A1ED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21,945,263</w:t>
            </w:r>
          </w:p>
        </w:tc>
        <w:tc>
          <w:tcPr>
            <w:tcW w:w="570" w:type="pct"/>
            <w:shd w:val="clear" w:color="auto" w:fill="auto"/>
            <w:noWrap/>
          </w:tcPr>
          <w:p w14:paraId="4CCDAC9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23,042,526</w:t>
            </w:r>
          </w:p>
        </w:tc>
        <w:tc>
          <w:tcPr>
            <w:tcW w:w="319" w:type="pct"/>
            <w:shd w:val="clear" w:color="auto" w:fill="auto"/>
            <w:noWrap/>
          </w:tcPr>
          <w:p w14:paraId="096212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1273C5E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7E7AF75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62B00F6E" w14:textId="77777777" w:rsidTr="008D631B">
        <w:trPr>
          <w:trHeight w:val="20"/>
        </w:trPr>
        <w:tc>
          <w:tcPr>
            <w:tcW w:w="848" w:type="pct"/>
            <w:vMerge/>
            <w:hideMark/>
          </w:tcPr>
          <w:p w14:paraId="30C14C3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296A35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6806138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60,861,620</w:t>
            </w:r>
          </w:p>
        </w:tc>
        <w:tc>
          <w:tcPr>
            <w:tcW w:w="602" w:type="pct"/>
            <w:shd w:val="clear" w:color="auto" w:fill="auto"/>
            <w:noWrap/>
          </w:tcPr>
          <w:p w14:paraId="4C272B3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57,218,469</w:t>
            </w:r>
          </w:p>
        </w:tc>
        <w:tc>
          <w:tcPr>
            <w:tcW w:w="547" w:type="pct"/>
            <w:shd w:val="clear" w:color="auto" w:fill="auto"/>
            <w:noWrap/>
          </w:tcPr>
          <w:p w14:paraId="15B17DF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60,079,392</w:t>
            </w:r>
          </w:p>
        </w:tc>
        <w:tc>
          <w:tcPr>
            <w:tcW w:w="570" w:type="pct"/>
            <w:shd w:val="clear" w:color="auto" w:fill="auto"/>
            <w:noWrap/>
          </w:tcPr>
          <w:p w14:paraId="5539AA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63,083,362</w:t>
            </w:r>
          </w:p>
        </w:tc>
        <w:tc>
          <w:tcPr>
            <w:tcW w:w="319" w:type="pct"/>
            <w:shd w:val="clear" w:color="auto" w:fill="auto"/>
            <w:noWrap/>
          </w:tcPr>
          <w:p w14:paraId="20402E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c>
          <w:tcPr>
            <w:tcW w:w="509" w:type="pct"/>
            <w:shd w:val="clear" w:color="auto" w:fill="auto"/>
            <w:noWrap/>
          </w:tcPr>
          <w:p w14:paraId="594E13C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c>
          <w:tcPr>
            <w:tcW w:w="485" w:type="pct"/>
            <w:shd w:val="clear" w:color="auto" w:fill="auto"/>
            <w:noWrap/>
          </w:tcPr>
          <w:p w14:paraId="235A85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r>
      <w:tr w:rsidR="008D631B" w:rsidRPr="0011374D" w14:paraId="587C6AB9" w14:textId="77777777" w:rsidTr="008D631B">
        <w:trPr>
          <w:trHeight w:val="20"/>
        </w:trPr>
        <w:tc>
          <w:tcPr>
            <w:tcW w:w="848" w:type="pct"/>
            <w:vMerge w:val="restart"/>
            <w:shd w:val="clear" w:color="auto" w:fill="auto"/>
            <w:hideMark/>
          </w:tcPr>
          <w:p w14:paraId="174CCD86"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Education</w:t>
            </w:r>
          </w:p>
        </w:tc>
        <w:tc>
          <w:tcPr>
            <w:tcW w:w="592" w:type="pct"/>
            <w:shd w:val="clear" w:color="auto" w:fill="auto"/>
            <w:hideMark/>
          </w:tcPr>
          <w:p w14:paraId="787549FE"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6A49DF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1,173,562,669</w:t>
            </w:r>
          </w:p>
        </w:tc>
        <w:tc>
          <w:tcPr>
            <w:tcW w:w="602" w:type="pct"/>
            <w:shd w:val="clear" w:color="auto" w:fill="auto"/>
            <w:noWrap/>
            <w:hideMark/>
          </w:tcPr>
          <w:p w14:paraId="344C0C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1,295,438,917</w:t>
            </w:r>
          </w:p>
        </w:tc>
        <w:tc>
          <w:tcPr>
            <w:tcW w:w="547" w:type="pct"/>
            <w:shd w:val="clear" w:color="auto" w:fill="auto"/>
            <w:noWrap/>
          </w:tcPr>
          <w:p w14:paraId="6483B94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1,360,210,863</w:t>
            </w:r>
          </w:p>
        </w:tc>
        <w:tc>
          <w:tcPr>
            <w:tcW w:w="570" w:type="pct"/>
            <w:shd w:val="clear" w:color="auto" w:fill="auto"/>
            <w:noWrap/>
          </w:tcPr>
          <w:p w14:paraId="2C68DDE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1,428,221,406</w:t>
            </w:r>
          </w:p>
        </w:tc>
        <w:tc>
          <w:tcPr>
            <w:tcW w:w="319" w:type="pct"/>
            <w:shd w:val="clear" w:color="auto" w:fill="auto"/>
            <w:noWrap/>
          </w:tcPr>
          <w:p w14:paraId="4E157DF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c>
          <w:tcPr>
            <w:tcW w:w="509" w:type="pct"/>
            <w:shd w:val="clear" w:color="auto" w:fill="auto"/>
            <w:noWrap/>
          </w:tcPr>
          <w:p w14:paraId="298F77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c>
          <w:tcPr>
            <w:tcW w:w="485" w:type="pct"/>
            <w:shd w:val="clear" w:color="auto" w:fill="auto"/>
            <w:noWrap/>
          </w:tcPr>
          <w:p w14:paraId="7FE392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r>
      <w:tr w:rsidR="008D631B" w:rsidRPr="0011374D" w14:paraId="26A79B7B" w14:textId="77777777" w:rsidTr="008D631B">
        <w:trPr>
          <w:trHeight w:val="20"/>
        </w:trPr>
        <w:tc>
          <w:tcPr>
            <w:tcW w:w="848" w:type="pct"/>
            <w:vMerge/>
            <w:hideMark/>
          </w:tcPr>
          <w:p w14:paraId="3817256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B01E2D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42681B7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2,000,000</w:t>
            </w:r>
          </w:p>
        </w:tc>
        <w:tc>
          <w:tcPr>
            <w:tcW w:w="602" w:type="pct"/>
            <w:shd w:val="clear" w:color="auto" w:fill="auto"/>
            <w:noWrap/>
            <w:hideMark/>
          </w:tcPr>
          <w:p w14:paraId="2EF251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2,100,000</w:t>
            </w:r>
          </w:p>
        </w:tc>
        <w:tc>
          <w:tcPr>
            <w:tcW w:w="547" w:type="pct"/>
            <w:shd w:val="clear" w:color="auto" w:fill="auto"/>
            <w:noWrap/>
          </w:tcPr>
          <w:p w14:paraId="211E97C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2,205,000</w:t>
            </w:r>
          </w:p>
        </w:tc>
        <w:tc>
          <w:tcPr>
            <w:tcW w:w="570" w:type="pct"/>
            <w:shd w:val="clear" w:color="auto" w:fill="auto"/>
            <w:noWrap/>
          </w:tcPr>
          <w:p w14:paraId="2DB2A4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2,315,250</w:t>
            </w:r>
          </w:p>
        </w:tc>
        <w:tc>
          <w:tcPr>
            <w:tcW w:w="319" w:type="pct"/>
            <w:shd w:val="clear" w:color="auto" w:fill="auto"/>
            <w:noWrap/>
          </w:tcPr>
          <w:p w14:paraId="3961C84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74DB3F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7AFF13C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E4D53EC" w14:textId="77777777" w:rsidTr="008D631B">
        <w:trPr>
          <w:trHeight w:val="20"/>
        </w:trPr>
        <w:tc>
          <w:tcPr>
            <w:tcW w:w="848" w:type="pct"/>
            <w:vMerge/>
            <w:hideMark/>
          </w:tcPr>
          <w:p w14:paraId="070488D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4025AB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795E608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1,171,562,669</w:t>
            </w:r>
          </w:p>
        </w:tc>
        <w:tc>
          <w:tcPr>
            <w:tcW w:w="602" w:type="pct"/>
            <w:shd w:val="clear" w:color="auto" w:fill="auto"/>
            <w:noWrap/>
          </w:tcPr>
          <w:p w14:paraId="34A9797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1,293,338,917</w:t>
            </w:r>
          </w:p>
        </w:tc>
        <w:tc>
          <w:tcPr>
            <w:tcW w:w="547" w:type="pct"/>
            <w:shd w:val="clear" w:color="auto" w:fill="auto"/>
            <w:noWrap/>
          </w:tcPr>
          <w:p w14:paraId="64A608C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1,358,005,863</w:t>
            </w:r>
          </w:p>
        </w:tc>
        <w:tc>
          <w:tcPr>
            <w:tcW w:w="570" w:type="pct"/>
            <w:shd w:val="clear" w:color="auto" w:fill="auto"/>
            <w:noWrap/>
          </w:tcPr>
          <w:p w14:paraId="50AB6A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1,425,906,156</w:t>
            </w:r>
          </w:p>
        </w:tc>
        <w:tc>
          <w:tcPr>
            <w:tcW w:w="319" w:type="pct"/>
            <w:shd w:val="clear" w:color="auto" w:fill="auto"/>
            <w:noWrap/>
          </w:tcPr>
          <w:p w14:paraId="5B1D960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c>
          <w:tcPr>
            <w:tcW w:w="509" w:type="pct"/>
            <w:shd w:val="clear" w:color="auto" w:fill="auto"/>
            <w:noWrap/>
          </w:tcPr>
          <w:p w14:paraId="1912907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c>
          <w:tcPr>
            <w:tcW w:w="485" w:type="pct"/>
            <w:shd w:val="clear" w:color="auto" w:fill="auto"/>
            <w:noWrap/>
          </w:tcPr>
          <w:p w14:paraId="783D2F5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w:t>
            </w:r>
          </w:p>
        </w:tc>
      </w:tr>
      <w:tr w:rsidR="008D631B" w:rsidRPr="0011374D" w14:paraId="41570CA8" w14:textId="77777777" w:rsidTr="008D631B">
        <w:trPr>
          <w:trHeight w:val="20"/>
        </w:trPr>
        <w:tc>
          <w:tcPr>
            <w:tcW w:w="848" w:type="pct"/>
            <w:vMerge/>
            <w:hideMark/>
          </w:tcPr>
          <w:p w14:paraId="57997DB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679C94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792B67C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909,652,669</w:t>
            </w:r>
          </w:p>
        </w:tc>
        <w:tc>
          <w:tcPr>
            <w:tcW w:w="602" w:type="pct"/>
            <w:shd w:val="clear" w:color="auto" w:fill="auto"/>
            <w:noWrap/>
            <w:hideMark/>
          </w:tcPr>
          <w:p w14:paraId="113A40D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955,040,802</w:t>
            </w:r>
          </w:p>
        </w:tc>
        <w:tc>
          <w:tcPr>
            <w:tcW w:w="547" w:type="pct"/>
            <w:shd w:val="clear" w:color="auto" w:fill="auto"/>
            <w:noWrap/>
          </w:tcPr>
          <w:p w14:paraId="02D5A33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1,002,792,842</w:t>
            </w:r>
          </w:p>
        </w:tc>
        <w:tc>
          <w:tcPr>
            <w:tcW w:w="570" w:type="pct"/>
            <w:shd w:val="clear" w:color="auto" w:fill="auto"/>
            <w:noWrap/>
          </w:tcPr>
          <w:p w14:paraId="58E3302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1,052,932,484</w:t>
            </w:r>
          </w:p>
        </w:tc>
        <w:tc>
          <w:tcPr>
            <w:tcW w:w="319" w:type="pct"/>
            <w:shd w:val="clear" w:color="auto" w:fill="auto"/>
            <w:noWrap/>
          </w:tcPr>
          <w:p w14:paraId="1EBBF4D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w:t>
            </w:r>
          </w:p>
        </w:tc>
        <w:tc>
          <w:tcPr>
            <w:tcW w:w="509" w:type="pct"/>
            <w:shd w:val="clear" w:color="auto" w:fill="auto"/>
            <w:noWrap/>
          </w:tcPr>
          <w:p w14:paraId="2BAD637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w:t>
            </w:r>
          </w:p>
        </w:tc>
        <w:tc>
          <w:tcPr>
            <w:tcW w:w="485" w:type="pct"/>
            <w:shd w:val="clear" w:color="auto" w:fill="auto"/>
            <w:noWrap/>
          </w:tcPr>
          <w:p w14:paraId="35CE2B1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w:t>
            </w:r>
          </w:p>
        </w:tc>
      </w:tr>
      <w:tr w:rsidR="008D631B" w:rsidRPr="0011374D" w14:paraId="37EC9C1B" w14:textId="77777777" w:rsidTr="008D631B">
        <w:trPr>
          <w:trHeight w:val="20"/>
        </w:trPr>
        <w:tc>
          <w:tcPr>
            <w:tcW w:w="848" w:type="pct"/>
            <w:vMerge/>
            <w:hideMark/>
          </w:tcPr>
          <w:p w14:paraId="438D6EEF"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3E5A1D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3B7F695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1,250,000</w:t>
            </w:r>
          </w:p>
        </w:tc>
        <w:tc>
          <w:tcPr>
            <w:tcW w:w="602" w:type="pct"/>
            <w:shd w:val="clear" w:color="auto" w:fill="auto"/>
            <w:noWrap/>
            <w:hideMark/>
          </w:tcPr>
          <w:p w14:paraId="21F9D29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1,312,500</w:t>
            </w:r>
          </w:p>
        </w:tc>
        <w:tc>
          <w:tcPr>
            <w:tcW w:w="547" w:type="pct"/>
            <w:shd w:val="clear" w:color="auto" w:fill="auto"/>
            <w:noWrap/>
          </w:tcPr>
          <w:p w14:paraId="0811322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1,378,125</w:t>
            </w:r>
          </w:p>
        </w:tc>
        <w:tc>
          <w:tcPr>
            <w:tcW w:w="570" w:type="pct"/>
            <w:shd w:val="clear" w:color="auto" w:fill="auto"/>
            <w:noWrap/>
          </w:tcPr>
          <w:p w14:paraId="16BE55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1,447,031</w:t>
            </w:r>
          </w:p>
        </w:tc>
        <w:tc>
          <w:tcPr>
            <w:tcW w:w="319" w:type="pct"/>
            <w:shd w:val="clear" w:color="auto" w:fill="auto"/>
            <w:noWrap/>
          </w:tcPr>
          <w:p w14:paraId="1EDEB8E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167DB5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855A0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5233220" w14:textId="77777777" w:rsidTr="008D631B">
        <w:trPr>
          <w:trHeight w:val="20"/>
        </w:trPr>
        <w:tc>
          <w:tcPr>
            <w:tcW w:w="848" w:type="pct"/>
            <w:vMerge/>
            <w:hideMark/>
          </w:tcPr>
          <w:p w14:paraId="0B2D7F4B"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B791EA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209A1F0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262,750,000</w:t>
            </w:r>
          </w:p>
        </w:tc>
        <w:tc>
          <w:tcPr>
            <w:tcW w:w="602" w:type="pct"/>
            <w:shd w:val="clear" w:color="auto" w:fill="auto"/>
            <w:noWrap/>
          </w:tcPr>
          <w:p w14:paraId="53A4022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339,085,615</w:t>
            </w:r>
          </w:p>
        </w:tc>
        <w:tc>
          <w:tcPr>
            <w:tcW w:w="547" w:type="pct"/>
            <w:shd w:val="clear" w:color="auto" w:fill="auto"/>
            <w:noWrap/>
          </w:tcPr>
          <w:p w14:paraId="55F3E3D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356,039,896</w:t>
            </w:r>
          </w:p>
        </w:tc>
        <w:tc>
          <w:tcPr>
            <w:tcW w:w="570" w:type="pct"/>
            <w:shd w:val="clear" w:color="auto" w:fill="auto"/>
            <w:noWrap/>
          </w:tcPr>
          <w:p w14:paraId="0877AB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373,841,891</w:t>
            </w:r>
          </w:p>
        </w:tc>
        <w:tc>
          <w:tcPr>
            <w:tcW w:w="319" w:type="pct"/>
            <w:shd w:val="clear" w:color="auto" w:fill="auto"/>
            <w:noWrap/>
          </w:tcPr>
          <w:p w14:paraId="71FF3B9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w:t>
            </w:r>
          </w:p>
        </w:tc>
        <w:tc>
          <w:tcPr>
            <w:tcW w:w="509" w:type="pct"/>
            <w:shd w:val="clear" w:color="auto" w:fill="auto"/>
            <w:noWrap/>
          </w:tcPr>
          <w:p w14:paraId="679EDBD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w:t>
            </w:r>
          </w:p>
        </w:tc>
        <w:tc>
          <w:tcPr>
            <w:tcW w:w="485" w:type="pct"/>
            <w:shd w:val="clear" w:color="auto" w:fill="auto"/>
            <w:noWrap/>
          </w:tcPr>
          <w:p w14:paraId="5465816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w:t>
            </w:r>
          </w:p>
        </w:tc>
      </w:tr>
      <w:tr w:rsidR="008D631B" w:rsidRPr="0011374D" w14:paraId="08A80F2A" w14:textId="77777777" w:rsidTr="008D631B">
        <w:trPr>
          <w:trHeight w:val="20"/>
        </w:trPr>
        <w:tc>
          <w:tcPr>
            <w:tcW w:w="848" w:type="pct"/>
            <w:vMerge w:val="restart"/>
            <w:shd w:val="clear" w:color="auto" w:fill="auto"/>
            <w:hideMark/>
          </w:tcPr>
          <w:p w14:paraId="4246D54F"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Health </w:t>
            </w:r>
          </w:p>
        </w:tc>
        <w:tc>
          <w:tcPr>
            <w:tcW w:w="592" w:type="pct"/>
            <w:shd w:val="clear" w:color="auto" w:fill="auto"/>
            <w:hideMark/>
          </w:tcPr>
          <w:p w14:paraId="32720FD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5CD58FC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3,119,862,507</w:t>
            </w:r>
          </w:p>
        </w:tc>
        <w:tc>
          <w:tcPr>
            <w:tcW w:w="602" w:type="pct"/>
            <w:shd w:val="clear" w:color="auto" w:fill="auto"/>
            <w:noWrap/>
            <w:hideMark/>
          </w:tcPr>
          <w:p w14:paraId="07F9B0B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3,242,319,049</w:t>
            </w:r>
          </w:p>
        </w:tc>
        <w:tc>
          <w:tcPr>
            <w:tcW w:w="547" w:type="pct"/>
            <w:shd w:val="clear" w:color="auto" w:fill="auto"/>
            <w:noWrap/>
          </w:tcPr>
          <w:p w14:paraId="10FE2EA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3,404,435,001</w:t>
            </w:r>
          </w:p>
        </w:tc>
        <w:tc>
          <w:tcPr>
            <w:tcW w:w="570" w:type="pct"/>
            <w:shd w:val="clear" w:color="auto" w:fill="auto"/>
            <w:noWrap/>
          </w:tcPr>
          <w:p w14:paraId="024FCCE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3,574,656,752</w:t>
            </w:r>
          </w:p>
        </w:tc>
        <w:tc>
          <w:tcPr>
            <w:tcW w:w="319" w:type="pct"/>
            <w:shd w:val="clear" w:color="auto" w:fill="auto"/>
            <w:noWrap/>
          </w:tcPr>
          <w:p w14:paraId="4A7386E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27.1</w:t>
            </w:r>
          </w:p>
        </w:tc>
        <w:tc>
          <w:tcPr>
            <w:tcW w:w="509" w:type="pct"/>
            <w:shd w:val="clear" w:color="auto" w:fill="auto"/>
            <w:noWrap/>
          </w:tcPr>
          <w:p w14:paraId="4D0B9B2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27.1</w:t>
            </w:r>
          </w:p>
        </w:tc>
        <w:tc>
          <w:tcPr>
            <w:tcW w:w="485" w:type="pct"/>
            <w:shd w:val="clear" w:color="auto" w:fill="auto"/>
            <w:noWrap/>
          </w:tcPr>
          <w:p w14:paraId="514CC17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27.1</w:t>
            </w:r>
          </w:p>
        </w:tc>
      </w:tr>
      <w:tr w:rsidR="008D631B" w:rsidRPr="0011374D" w14:paraId="0E5546B5" w14:textId="77777777" w:rsidTr="008D631B">
        <w:trPr>
          <w:trHeight w:val="20"/>
        </w:trPr>
        <w:tc>
          <w:tcPr>
            <w:tcW w:w="848" w:type="pct"/>
            <w:vMerge/>
            <w:hideMark/>
          </w:tcPr>
          <w:p w14:paraId="325A728F"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2E9A98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691A324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341,564,153</w:t>
            </w:r>
          </w:p>
        </w:tc>
        <w:tc>
          <w:tcPr>
            <w:tcW w:w="602" w:type="pct"/>
            <w:shd w:val="clear" w:color="auto" w:fill="auto"/>
            <w:noWrap/>
            <w:hideMark/>
          </w:tcPr>
          <w:p w14:paraId="2D07C68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516,974,687</w:t>
            </w:r>
          </w:p>
        </w:tc>
        <w:tc>
          <w:tcPr>
            <w:tcW w:w="547" w:type="pct"/>
            <w:shd w:val="clear" w:color="auto" w:fill="auto"/>
            <w:noWrap/>
          </w:tcPr>
          <w:p w14:paraId="1E570E3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542,823,421</w:t>
            </w:r>
          </w:p>
        </w:tc>
        <w:tc>
          <w:tcPr>
            <w:tcW w:w="570" w:type="pct"/>
            <w:shd w:val="clear" w:color="auto" w:fill="auto"/>
            <w:noWrap/>
          </w:tcPr>
          <w:p w14:paraId="0CCA300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569,964,592</w:t>
            </w:r>
          </w:p>
        </w:tc>
        <w:tc>
          <w:tcPr>
            <w:tcW w:w="319" w:type="pct"/>
            <w:shd w:val="clear" w:color="auto" w:fill="auto"/>
            <w:noWrap/>
          </w:tcPr>
          <w:p w14:paraId="43A1254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w:t>
            </w:r>
          </w:p>
        </w:tc>
        <w:tc>
          <w:tcPr>
            <w:tcW w:w="509" w:type="pct"/>
            <w:shd w:val="clear" w:color="auto" w:fill="auto"/>
            <w:noWrap/>
          </w:tcPr>
          <w:p w14:paraId="1820F3F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w:t>
            </w:r>
          </w:p>
        </w:tc>
        <w:tc>
          <w:tcPr>
            <w:tcW w:w="485" w:type="pct"/>
            <w:shd w:val="clear" w:color="auto" w:fill="auto"/>
            <w:noWrap/>
          </w:tcPr>
          <w:p w14:paraId="433CCB6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w:t>
            </w:r>
          </w:p>
        </w:tc>
      </w:tr>
      <w:tr w:rsidR="008D631B" w:rsidRPr="0011374D" w14:paraId="3C712AD2" w14:textId="77777777" w:rsidTr="008D631B">
        <w:trPr>
          <w:trHeight w:val="20"/>
        </w:trPr>
        <w:tc>
          <w:tcPr>
            <w:tcW w:w="848" w:type="pct"/>
            <w:vMerge/>
            <w:hideMark/>
          </w:tcPr>
          <w:p w14:paraId="78863803"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01FB60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6B9672B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2,778,298,354</w:t>
            </w:r>
          </w:p>
        </w:tc>
        <w:tc>
          <w:tcPr>
            <w:tcW w:w="602" w:type="pct"/>
            <w:shd w:val="clear" w:color="auto" w:fill="auto"/>
            <w:noWrap/>
          </w:tcPr>
          <w:p w14:paraId="05BBF0B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2,725,344,362</w:t>
            </w:r>
          </w:p>
        </w:tc>
        <w:tc>
          <w:tcPr>
            <w:tcW w:w="547" w:type="pct"/>
            <w:shd w:val="clear" w:color="auto" w:fill="auto"/>
            <w:noWrap/>
          </w:tcPr>
          <w:p w14:paraId="160D3C8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2,861,611,580</w:t>
            </w:r>
          </w:p>
        </w:tc>
        <w:tc>
          <w:tcPr>
            <w:tcW w:w="570" w:type="pct"/>
            <w:shd w:val="clear" w:color="auto" w:fill="auto"/>
            <w:noWrap/>
          </w:tcPr>
          <w:p w14:paraId="14D797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3,004,692,159</w:t>
            </w:r>
          </w:p>
        </w:tc>
        <w:tc>
          <w:tcPr>
            <w:tcW w:w="319" w:type="pct"/>
            <w:shd w:val="clear" w:color="auto" w:fill="auto"/>
            <w:noWrap/>
          </w:tcPr>
          <w:p w14:paraId="2DCBAF2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22.8</w:t>
            </w:r>
          </w:p>
        </w:tc>
        <w:tc>
          <w:tcPr>
            <w:tcW w:w="509" w:type="pct"/>
            <w:shd w:val="clear" w:color="auto" w:fill="auto"/>
            <w:noWrap/>
          </w:tcPr>
          <w:p w14:paraId="7A0B8A0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22.8</w:t>
            </w:r>
          </w:p>
        </w:tc>
        <w:tc>
          <w:tcPr>
            <w:tcW w:w="485" w:type="pct"/>
            <w:shd w:val="clear" w:color="auto" w:fill="auto"/>
            <w:noWrap/>
          </w:tcPr>
          <w:p w14:paraId="27BA984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22.8</w:t>
            </w:r>
          </w:p>
        </w:tc>
      </w:tr>
      <w:tr w:rsidR="008D631B" w:rsidRPr="0011374D" w14:paraId="4A76A617" w14:textId="77777777" w:rsidTr="008D631B">
        <w:trPr>
          <w:trHeight w:val="20"/>
        </w:trPr>
        <w:tc>
          <w:tcPr>
            <w:tcW w:w="848" w:type="pct"/>
            <w:vMerge/>
            <w:hideMark/>
          </w:tcPr>
          <w:p w14:paraId="5C848F4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478B01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050754E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2,107,407,484</w:t>
            </w:r>
          </w:p>
        </w:tc>
        <w:tc>
          <w:tcPr>
            <w:tcW w:w="602" w:type="pct"/>
            <w:shd w:val="clear" w:color="auto" w:fill="auto"/>
            <w:noWrap/>
            <w:hideMark/>
          </w:tcPr>
          <w:p w14:paraId="05508B1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2,212,777,858</w:t>
            </w:r>
          </w:p>
        </w:tc>
        <w:tc>
          <w:tcPr>
            <w:tcW w:w="547" w:type="pct"/>
            <w:shd w:val="clear" w:color="auto" w:fill="auto"/>
            <w:noWrap/>
          </w:tcPr>
          <w:p w14:paraId="7DF3D5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2,323,416,751</w:t>
            </w:r>
          </w:p>
        </w:tc>
        <w:tc>
          <w:tcPr>
            <w:tcW w:w="570" w:type="pct"/>
            <w:shd w:val="clear" w:color="auto" w:fill="auto"/>
            <w:noWrap/>
          </w:tcPr>
          <w:p w14:paraId="0E5856A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2,439,587,588</w:t>
            </w:r>
          </w:p>
        </w:tc>
        <w:tc>
          <w:tcPr>
            <w:tcW w:w="319" w:type="pct"/>
            <w:shd w:val="clear" w:color="auto" w:fill="auto"/>
            <w:noWrap/>
          </w:tcPr>
          <w:p w14:paraId="6E00858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18.5</w:t>
            </w:r>
          </w:p>
        </w:tc>
        <w:tc>
          <w:tcPr>
            <w:tcW w:w="509" w:type="pct"/>
            <w:shd w:val="clear" w:color="auto" w:fill="auto"/>
            <w:noWrap/>
          </w:tcPr>
          <w:p w14:paraId="250E7AF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18.5</w:t>
            </w:r>
          </w:p>
        </w:tc>
        <w:tc>
          <w:tcPr>
            <w:tcW w:w="485" w:type="pct"/>
            <w:shd w:val="clear" w:color="auto" w:fill="auto"/>
            <w:noWrap/>
          </w:tcPr>
          <w:p w14:paraId="3790D63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18.5</w:t>
            </w:r>
          </w:p>
        </w:tc>
      </w:tr>
      <w:tr w:rsidR="008D631B" w:rsidRPr="0011374D" w14:paraId="35B28E43" w14:textId="77777777" w:rsidTr="008D631B">
        <w:trPr>
          <w:trHeight w:val="20"/>
        </w:trPr>
        <w:tc>
          <w:tcPr>
            <w:tcW w:w="848" w:type="pct"/>
            <w:vMerge/>
            <w:hideMark/>
          </w:tcPr>
          <w:p w14:paraId="44CE9D5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576FC6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0BDE78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31,042,559</w:t>
            </w:r>
          </w:p>
        </w:tc>
        <w:tc>
          <w:tcPr>
            <w:tcW w:w="602" w:type="pct"/>
            <w:shd w:val="clear" w:color="auto" w:fill="auto"/>
            <w:noWrap/>
            <w:hideMark/>
          </w:tcPr>
          <w:p w14:paraId="1068771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32,594,687</w:t>
            </w:r>
          </w:p>
        </w:tc>
        <w:tc>
          <w:tcPr>
            <w:tcW w:w="547" w:type="pct"/>
            <w:shd w:val="clear" w:color="auto" w:fill="auto"/>
            <w:noWrap/>
          </w:tcPr>
          <w:p w14:paraId="12ADA50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34,224,421</w:t>
            </w:r>
          </w:p>
        </w:tc>
        <w:tc>
          <w:tcPr>
            <w:tcW w:w="570" w:type="pct"/>
            <w:shd w:val="clear" w:color="auto" w:fill="auto"/>
            <w:noWrap/>
          </w:tcPr>
          <w:p w14:paraId="2AA072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35,935,642</w:t>
            </w:r>
          </w:p>
        </w:tc>
        <w:tc>
          <w:tcPr>
            <w:tcW w:w="319" w:type="pct"/>
            <w:shd w:val="clear" w:color="auto" w:fill="auto"/>
            <w:noWrap/>
          </w:tcPr>
          <w:p w14:paraId="686379C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4B431E7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68F5B87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1D0427D0" w14:textId="77777777" w:rsidTr="008D631B">
        <w:trPr>
          <w:trHeight w:val="20"/>
        </w:trPr>
        <w:tc>
          <w:tcPr>
            <w:tcW w:w="848" w:type="pct"/>
            <w:vMerge/>
            <w:hideMark/>
          </w:tcPr>
          <w:p w14:paraId="1E0882C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78E998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44A4026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981,412,464</w:t>
            </w:r>
          </w:p>
        </w:tc>
        <w:tc>
          <w:tcPr>
            <w:tcW w:w="602" w:type="pct"/>
            <w:shd w:val="clear" w:color="auto" w:fill="auto"/>
            <w:noWrap/>
          </w:tcPr>
          <w:p w14:paraId="62FD95D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996,946,504</w:t>
            </w:r>
          </w:p>
        </w:tc>
        <w:tc>
          <w:tcPr>
            <w:tcW w:w="547" w:type="pct"/>
            <w:shd w:val="clear" w:color="auto" w:fill="auto"/>
            <w:noWrap/>
          </w:tcPr>
          <w:p w14:paraId="35694FB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1,046,793,829</w:t>
            </w:r>
          </w:p>
        </w:tc>
        <w:tc>
          <w:tcPr>
            <w:tcW w:w="570" w:type="pct"/>
            <w:shd w:val="clear" w:color="auto" w:fill="auto"/>
            <w:noWrap/>
          </w:tcPr>
          <w:p w14:paraId="2422E7D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1,099,133,521</w:t>
            </w:r>
          </w:p>
        </w:tc>
        <w:tc>
          <w:tcPr>
            <w:tcW w:w="319" w:type="pct"/>
            <w:shd w:val="clear" w:color="auto" w:fill="auto"/>
            <w:noWrap/>
          </w:tcPr>
          <w:p w14:paraId="6A24A88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509" w:type="pct"/>
            <w:shd w:val="clear" w:color="auto" w:fill="auto"/>
            <w:noWrap/>
          </w:tcPr>
          <w:p w14:paraId="1B61135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485" w:type="pct"/>
            <w:shd w:val="clear" w:color="auto" w:fill="auto"/>
            <w:noWrap/>
          </w:tcPr>
          <w:p w14:paraId="762FA61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r>
      <w:tr w:rsidR="008D631B" w:rsidRPr="0011374D" w14:paraId="67B5524C" w14:textId="77777777" w:rsidTr="008D631B">
        <w:trPr>
          <w:trHeight w:val="20"/>
        </w:trPr>
        <w:tc>
          <w:tcPr>
            <w:tcW w:w="848" w:type="pct"/>
            <w:vMerge w:val="restart"/>
            <w:shd w:val="clear" w:color="auto" w:fill="auto"/>
            <w:hideMark/>
          </w:tcPr>
          <w:p w14:paraId="43780D7C"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Sanitation </w:t>
            </w:r>
          </w:p>
        </w:tc>
        <w:tc>
          <w:tcPr>
            <w:tcW w:w="592" w:type="pct"/>
            <w:shd w:val="clear" w:color="auto" w:fill="auto"/>
            <w:hideMark/>
          </w:tcPr>
          <w:p w14:paraId="6FAA2D5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6E9AD7B2" w14:textId="77777777" w:rsidR="008D631B"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2,500,000</w:t>
            </w:r>
          </w:p>
          <w:p w14:paraId="4551A733" w14:textId="77777777" w:rsidR="008D631B" w:rsidRPr="008C4F43" w:rsidRDefault="008D631B" w:rsidP="008D631B">
            <w:pPr>
              <w:jc w:val="center"/>
              <w:rPr>
                <w:rFonts w:ascii="Constantia" w:hAnsi="Constantia" w:cs="Calibri"/>
                <w:sz w:val="20"/>
                <w:szCs w:val="20"/>
              </w:rPr>
            </w:pPr>
          </w:p>
        </w:tc>
        <w:tc>
          <w:tcPr>
            <w:tcW w:w="602" w:type="pct"/>
            <w:shd w:val="clear" w:color="auto" w:fill="auto"/>
            <w:noWrap/>
            <w:hideMark/>
          </w:tcPr>
          <w:p w14:paraId="688819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2,298,824</w:t>
            </w:r>
          </w:p>
        </w:tc>
        <w:tc>
          <w:tcPr>
            <w:tcW w:w="547" w:type="pct"/>
            <w:shd w:val="clear" w:color="auto" w:fill="auto"/>
            <w:noWrap/>
          </w:tcPr>
          <w:p w14:paraId="4851E7B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2,413,765</w:t>
            </w:r>
          </w:p>
        </w:tc>
        <w:tc>
          <w:tcPr>
            <w:tcW w:w="570" w:type="pct"/>
            <w:shd w:val="clear" w:color="auto" w:fill="auto"/>
            <w:noWrap/>
          </w:tcPr>
          <w:p w14:paraId="0933646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2,534,453</w:t>
            </w:r>
          </w:p>
        </w:tc>
        <w:tc>
          <w:tcPr>
            <w:tcW w:w="319" w:type="pct"/>
            <w:shd w:val="clear" w:color="auto" w:fill="auto"/>
            <w:noWrap/>
          </w:tcPr>
          <w:p w14:paraId="13A0504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833E9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4A98EC7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283C8C74" w14:textId="77777777" w:rsidTr="008D631B">
        <w:trPr>
          <w:trHeight w:val="20"/>
        </w:trPr>
        <w:tc>
          <w:tcPr>
            <w:tcW w:w="848" w:type="pct"/>
            <w:vMerge/>
            <w:hideMark/>
          </w:tcPr>
          <w:p w14:paraId="3223141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6C7629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2A1E34B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63D82B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76FAD5F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FEE79A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4ABE0C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7F84EB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BF0997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66A2827" w14:textId="77777777" w:rsidTr="008D631B">
        <w:trPr>
          <w:trHeight w:val="20"/>
        </w:trPr>
        <w:tc>
          <w:tcPr>
            <w:tcW w:w="848" w:type="pct"/>
            <w:vMerge/>
            <w:hideMark/>
          </w:tcPr>
          <w:p w14:paraId="35E4FB4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C88DB6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195543D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2,500,000</w:t>
            </w:r>
          </w:p>
        </w:tc>
        <w:tc>
          <w:tcPr>
            <w:tcW w:w="602" w:type="pct"/>
            <w:shd w:val="clear" w:color="auto" w:fill="auto"/>
            <w:noWrap/>
          </w:tcPr>
          <w:p w14:paraId="7717CDD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2,298,824</w:t>
            </w:r>
          </w:p>
        </w:tc>
        <w:tc>
          <w:tcPr>
            <w:tcW w:w="547" w:type="pct"/>
            <w:shd w:val="clear" w:color="auto" w:fill="auto"/>
            <w:noWrap/>
          </w:tcPr>
          <w:p w14:paraId="6740A94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2,413,765</w:t>
            </w:r>
          </w:p>
        </w:tc>
        <w:tc>
          <w:tcPr>
            <w:tcW w:w="570" w:type="pct"/>
            <w:shd w:val="clear" w:color="auto" w:fill="auto"/>
            <w:noWrap/>
          </w:tcPr>
          <w:p w14:paraId="36AB633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2,534,453</w:t>
            </w:r>
          </w:p>
        </w:tc>
        <w:tc>
          <w:tcPr>
            <w:tcW w:w="319" w:type="pct"/>
            <w:shd w:val="clear" w:color="auto" w:fill="auto"/>
            <w:noWrap/>
          </w:tcPr>
          <w:p w14:paraId="6809D4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5C2DE47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7A1D4B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910BE97" w14:textId="77777777" w:rsidTr="008D631B">
        <w:trPr>
          <w:trHeight w:val="20"/>
        </w:trPr>
        <w:tc>
          <w:tcPr>
            <w:tcW w:w="848" w:type="pct"/>
            <w:vMerge/>
            <w:hideMark/>
          </w:tcPr>
          <w:p w14:paraId="7193386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7E8D31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79F7E2D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896,976</w:t>
            </w:r>
          </w:p>
        </w:tc>
        <w:tc>
          <w:tcPr>
            <w:tcW w:w="602" w:type="pct"/>
            <w:shd w:val="clear" w:color="auto" w:fill="auto"/>
            <w:noWrap/>
            <w:hideMark/>
          </w:tcPr>
          <w:p w14:paraId="35C5394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941,825</w:t>
            </w:r>
          </w:p>
        </w:tc>
        <w:tc>
          <w:tcPr>
            <w:tcW w:w="547" w:type="pct"/>
            <w:shd w:val="clear" w:color="auto" w:fill="auto"/>
            <w:noWrap/>
          </w:tcPr>
          <w:p w14:paraId="6A32377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988,916</w:t>
            </w:r>
          </w:p>
        </w:tc>
        <w:tc>
          <w:tcPr>
            <w:tcW w:w="570" w:type="pct"/>
            <w:shd w:val="clear" w:color="auto" w:fill="auto"/>
            <w:noWrap/>
          </w:tcPr>
          <w:p w14:paraId="2386F40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1,038,362</w:t>
            </w:r>
          </w:p>
        </w:tc>
        <w:tc>
          <w:tcPr>
            <w:tcW w:w="319" w:type="pct"/>
            <w:shd w:val="clear" w:color="auto" w:fill="auto"/>
            <w:noWrap/>
          </w:tcPr>
          <w:p w14:paraId="0B4C669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D07A11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78BBD6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A3F98C2" w14:textId="77777777" w:rsidTr="008D631B">
        <w:trPr>
          <w:trHeight w:val="20"/>
        </w:trPr>
        <w:tc>
          <w:tcPr>
            <w:tcW w:w="848" w:type="pct"/>
            <w:vMerge/>
            <w:hideMark/>
          </w:tcPr>
          <w:p w14:paraId="726C947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A88DC3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7F7435E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284544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045BEB5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5561313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0CAAE4E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31D23E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FF80E0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EB63FF0" w14:textId="77777777" w:rsidTr="008D631B">
        <w:trPr>
          <w:trHeight w:val="20"/>
        </w:trPr>
        <w:tc>
          <w:tcPr>
            <w:tcW w:w="848" w:type="pct"/>
            <w:vMerge/>
            <w:hideMark/>
          </w:tcPr>
          <w:p w14:paraId="04D41F6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8C451A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7E7C90A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1,603,024</w:t>
            </w:r>
          </w:p>
        </w:tc>
        <w:tc>
          <w:tcPr>
            <w:tcW w:w="602" w:type="pct"/>
            <w:shd w:val="clear" w:color="auto" w:fill="auto"/>
            <w:noWrap/>
          </w:tcPr>
          <w:p w14:paraId="0BC78BC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1,356,999</w:t>
            </w:r>
          </w:p>
        </w:tc>
        <w:tc>
          <w:tcPr>
            <w:tcW w:w="547" w:type="pct"/>
            <w:shd w:val="clear" w:color="auto" w:fill="auto"/>
            <w:noWrap/>
          </w:tcPr>
          <w:p w14:paraId="014B05A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1,424,849</w:t>
            </w:r>
          </w:p>
        </w:tc>
        <w:tc>
          <w:tcPr>
            <w:tcW w:w="570" w:type="pct"/>
            <w:shd w:val="clear" w:color="auto" w:fill="auto"/>
            <w:noWrap/>
          </w:tcPr>
          <w:p w14:paraId="36238FE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1,496,091</w:t>
            </w:r>
          </w:p>
        </w:tc>
        <w:tc>
          <w:tcPr>
            <w:tcW w:w="319" w:type="pct"/>
            <w:shd w:val="clear" w:color="auto" w:fill="auto"/>
            <w:noWrap/>
          </w:tcPr>
          <w:p w14:paraId="0D54AD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49A3E0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C492FA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E960B0D" w14:textId="77777777" w:rsidTr="008D631B">
        <w:trPr>
          <w:trHeight w:val="20"/>
        </w:trPr>
        <w:tc>
          <w:tcPr>
            <w:tcW w:w="848" w:type="pct"/>
            <w:vMerge w:val="restart"/>
            <w:shd w:val="clear" w:color="auto" w:fill="auto"/>
            <w:hideMark/>
          </w:tcPr>
          <w:p w14:paraId="00BF8FFD"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Trade, Energy and Industrialization </w:t>
            </w:r>
          </w:p>
        </w:tc>
        <w:tc>
          <w:tcPr>
            <w:tcW w:w="592" w:type="pct"/>
            <w:shd w:val="clear" w:color="auto" w:fill="auto"/>
            <w:hideMark/>
          </w:tcPr>
          <w:p w14:paraId="5003A06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362E1BF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44,564,778</w:t>
            </w:r>
          </w:p>
        </w:tc>
        <w:tc>
          <w:tcPr>
            <w:tcW w:w="602" w:type="pct"/>
            <w:shd w:val="clear" w:color="auto" w:fill="auto"/>
            <w:noWrap/>
            <w:hideMark/>
          </w:tcPr>
          <w:p w14:paraId="21F391A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39,308,228</w:t>
            </w:r>
          </w:p>
        </w:tc>
        <w:tc>
          <w:tcPr>
            <w:tcW w:w="547" w:type="pct"/>
            <w:shd w:val="clear" w:color="auto" w:fill="auto"/>
            <w:noWrap/>
          </w:tcPr>
          <w:p w14:paraId="18283D2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41,273,639</w:t>
            </w:r>
          </w:p>
        </w:tc>
        <w:tc>
          <w:tcPr>
            <w:tcW w:w="570" w:type="pct"/>
            <w:shd w:val="clear" w:color="auto" w:fill="auto"/>
            <w:noWrap/>
          </w:tcPr>
          <w:p w14:paraId="5ABE56C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43,337,321</w:t>
            </w:r>
          </w:p>
        </w:tc>
        <w:tc>
          <w:tcPr>
            <w:tcW w:w="319" w:type="pct"/>
            <w:shd w:val="clear" w:color="auto" w:fill="auto"/>
            <w:noWrap/>
          </w:tcPr>
          <w:p w14:paraId="531331A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2264EA6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14821CC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3DCED6F3" w14:textId="77777777" w:rsidTr="008D631B">
        <w:trPr>
          <w:trHeight w:val="20"/>
        </w:trPr>
        <w:tc>
          <w:tcPr>
            <w:tcW w:w="848" w:type="pct"/>
            <w:vMerge/>
            <w:hideMark/>
          </w:tcPr>
          <w:p w14:paraId="3D32E3F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4613AD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011A894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211D78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3185B18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70F9686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2B28279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E84A2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1553B4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4EDB567" w14:textId="77777777" w:rsidTr="008D631B">
        <w:trPr>
          <w:trHeight w:val="20"/>
        </w:trPr>
        <w:tc>
          <w:tcPr>
            <w:tcW w:w="848" w:type="pct"/>
            <w:vMerge/>
            <w:hideMark/>
          </w:tcPr>
          <w:p w14:paraId="4318F3C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F4E0EB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6098278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44,564,778</w:t>
            </w:r>
          </w:p>
        </w:tc>
        <w:tc>
          <w:tcPr>
            <w:tcW w:w="602" w:type="pct"/>
            <w:shd w:val="clear" w:color="auto" w:fill="auto"/>
            <w:noWrap/>
          </w:tcPr>
          <w:p w14:paraId="483128B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39,308,228</w:t>
            </w:r>
          </w:p>
        </w:tc>
        <w:tc>
          <w:tcPr>
            <w:tcW w:w="547" w:type="pct"/>
            <w:shd w:val="clear" w:color="auto" w:fill="auto"/>
            <w:noWrap/>
          </w:tcPr>
          <w:p w14:paraId="20F45AB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41,273,639</w:t>
            </w:r>
          </w:p>
        </w:tc>
        <w:tc>
          <w:tcPr>
            <w:tcW w:w="570" w:type="pct"/>
            <w:shd w:val="clear" w:color="auto" w:fill="auto"/>
            <w:noWrap/>
          </w:tcPr>
          <w:p w14:paraId="5949BF1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43,337,321</w:t>
            </w:r>
          </w:p>
        </w:tc>
        <w:tc>
          <w:tcPr>
            <w:tcW w:w="319" w:type="pct"/>
            <w:shd w:val="clear" w:color="auto" w:fill="auto"/>
            <w:noWrap/>
          </w:tcPr>
          <w:p w14:paraId="7D353C5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7E596F2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480B4F4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000E220B" w14:textId="77777777" w:rsidTr="008D631B">
        <w:trPr>
          <w:trHeight w:val="20"/>
        </w:trPr>
        <w:tc>
          <w:tcPr>
            <w:tcW w:w="848" w:type="pct"/>
            <w:vMerge/>
            <w:hideMark/>
          </w:tcPr>
          <w:p w14:paraId="5E55235B"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33A4C7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6E94A5C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17,609,212</w:t>
            </w:r>
          </w:p>
        </w:tc>
        <w:tc>
          <w:tcPr>
            <w:tcW w:w="602" w:type="pct"/>
            <w:shd w:val="clear" w:color="auto" w:fill="auto"/>
            <w:noWrap/>
            <w:hideMark/>
          </w:tcPr>
          <w:p w14:paraId="57A9C6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22,287,931</w:t>
            </w:r>
          </w:p>
        </w:tc>
        <w:tc>
          <w:tcPr>
            <w:tcW w:w="547" w:type="pct"/>
            <w:shd w:val="clear" w:color="auto" w:fill="auto"/>
            <w:noWrap/>
          </w:tcPr>
          <w:p w14:paraId="2734C89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23,402,328</w:t>
            </w:r>
          </w:p>
        </w:tc>
        <w:tc>
          <w:tcPr>
            <w:tcW w:w="570" w:type="pct"/>
            <w:shd w:val="clear" w:color="auto" w:fill="auto"/>
            <w:noWrap/>
          </w:tcPr>
          <w:p w14:paraId="2F00A0C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24,572,444</w:t>
            </w:r>
          </w:p>
        </w:tc>
        <w:tc>
          <w:tcPr>
            <w:tcW w:w="319" w:type="pct"/>
            <w:shd w:val="clear" w:color="auto" w:fill="auto"/>
            <w:noWrap/>
          </w:tcPr>
          <w:p w14:paraId="46259E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2C455A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7BB23E5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78774FE0" w14:textId="77777777" w:rsidTr="008D631B">
        <w:trPr>
          <w:trHeight w:val="20"/>
        </w:trPr>
        <w:tc>
          <w:tcPr>
            <w:tcW w:w="848" w:type="pct"/>
            <w:vMerge/>
            <w:hideMark/>
          </w:tcPr>
          <w:p w14:paraId="393CA77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6F20F5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6F42AB0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6,578,250</w:t>
            </w:r>
          </w:p>
        </w:tc>
        <w:tc>
          <w:tcPr>
            <w:tcW w:w="602" w:type="pct"/>
            <w:shd w:val="clear" w:color="auto" w:fill="auto"/>
            <w:noWrap/>
            <w:hideMark/>
          </w:tcPr>
          <w:p w14:paraId="6BA74CF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6,907,163</w:t>
            </w:r>
          </w:p>
        </w:tc>
        <w:tc>
          <w:tcPr>
            <w:tcW w:w="547" w:type="pct"/>
            <w:shd w:val="clear" w:color="auto" w:fill="auto"/>
            <w:noWrap/>
          </w:tcPr>
          <w:p w14:paraId="0C4130B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7,252,521</w:t>
            </w:r>
          </w:p>
        </w:tc>
        <w:tc>
          <w:tcPr>
            <w:tcW w:w="570" w:type="pct"/>
            <w:shd w:val="clear" w:color="auto" w:fill="auto"/>
            <w:noWrap/>
          </w:tcPr>
          <w:p w14:paraId="3BF5EBB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7,615,147</w:t>
            </w:r>
          </w:p>
        </w:tc>
        <w:tc>
          <w:tcPr>
            <w:tcW w:w="319" w:type="pct"/>
            <w:shd w:val="clear" w:color="auto" w:fill="auto"/>
            <w:noWrap/>
          </w:tcPr>
          <w:p w14:paraId="6460972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6893C4E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07F5B6E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4623C13E" w14:textId="77777777" w:rsidTr="008D631B">
        <w:trPr>
          <w:trHeight w:val="20"/>
        </w:trPr>
        <w:tc>
          <w:tcPr>
            <w:tcW w:w="848" w:type="pct"/>
            <w:vMerge/>
            <w:hideMark/>
          </w:tcPr>
          <w:p w14:paraId="144043E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079D4C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5CE3AFC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20,377,316</w:t>
            </w:r>
          </w:p>
        </w:tc>
        <w:tc>
          <w:tcPr>
            <w:tcW w:w="602" w:type="pct"/>
            <w:shd w:val="clear" w:color="auto" w:fill="auto"/>
            <w:noWrap/>
          </w:tcPr>
          <w:p w14:paraId="25DC347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10,113,134</w:t>
            </w:r>
          </w:p>
        </w:tc>
        <w:tc>
          <w:tcPr>
            <w:tcW w:w="547" w:type="pct"/>
            <w:shd w:val="clear" w:color="auto" w:fill="auto"/>
            <w:noWrap/>
          </w:tcPr>
          <w:p w14:paraId="0BD4F1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10,618,791</w:t>
            </w:r>
          </w:p>
        </w:tc>
        <w:tc>
          <w:tcPr>
            <w:tcW w:w="570" w:type="pct"/>
            <w:shd w:val="clear" w:color="auto" w:fill="auto"/>
            <w:noWrap/>
          </w:tcPr>
          <w:p w14:paraId="033142D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11,149,730</w:t>
            </w:r>
          </w:p>
        </w:tc>
        <w:tc>
          <w:tcPr>
            <w:tcW w:w="319" w:type="pct"/>
            <w:shd w:val="clear" w:color="auto" w:fill="auto"/>
            <w:noWrap/>
          </w:tcPr>
          <w:p w14:paraId="13DD08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2197D49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58C2D9A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7B4AB322" w14:textId="77777777" w:rsidTr="008D631B">
        <w:trPr>
          <w:trHeight w:val="20"/>
        </w:trPr>
        <w:tc>
          <w:tcPr>
            <w:tcW w:w="848" w:type="pct"/>
            <w:vMerge w:val="restart"/>
            <w:shd w:val="clear" w:color="auto" w:fill="auto"/>
            <w:hideMark/>
          </w:tcPr>
          <w:p w14:paraId="64B9338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Lands, Urban and Physical Planning </w:t>
            </w:r>
          </w:p>
        </w:tc>
        <w:tc>
          <w:tcPr>
            <w:tcW w:w="592" w:type="pct"/>
            <w:shd w:val="clear" w:color="auto" w:fill="auto"/>
            <w:hideMark/>
          </w:tcPr>
          <w:p w14:paraId="2FF9966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150B022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40,585,873</w:t>
            </w:r>
          </w:p>
        </w:tc>
        <w:tc>
          <w:tcPr>
            <w:tcW w:w="602" w:type="pct"/>
            <w:shd w:val="clear" w:color="auto" w:fill="auto"/>
            <w:noWrap/>
            <w:hideMark/>
          </w:tcPr>
          <w:p w14:paraId="625D34E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41,737,485</w:t>
            </w:r>
          </w:p>
        </w:tc>
        <w:tc>
          <w:tcPr>
            <w:tcW w:w="547" w:type="pct"/>
            <w:shd w:val="clear" w:color="auto" w:fill="auto"/>
            <w:noWrap/>
          </w:tcPr>
          <w:p w14:paraId="2CC373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43,824,359</w:t>
            </w:r>
          </w:p>
        </w:tc>
        <w:tc>
          <w:tcPr>
            <w:tcW w:w="570" w:type="pct"/>
            <w:shd w:val="clear" w:color="auto" w:fill="auto"/>
            <w:noWrap/>
          </w:tcPr>
          <w:p w14:paraId="612D6A6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46,015,577</w:t>
            </w:r>
          </w:p>
        </w:tc>
        <w:tc>
          <w:tcPr>
            <w:tcW w:w="319" w:type="pct"/>
            <w:shd w:val="clear" w:color="auto" w:fill="auto"/>
            <w:noWrap/>
          </w:tcPr>
          <w:p w14:paraId="26581DC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1D7A464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76E6475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35C6B815" w14:textId="77777777" w:rsidTr="008D631B">
        <w:trPr>
          <w:trHeight w:val="20"/>
        </w:trPr>
        <w:tc>
          <w:tcPr>
            <w:tcW w:w="848" w:type="pct"/>
            <w:vMerge/>
            <w:hideMark/>
          </w:tcPr>
          <w:p w14:paraId="7BC70EEB"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E94390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375D359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5,997,236</w:t>
            </w:r>
          </w:p>
        </w:tc>
        <w:tc>
          <w:tcPr>
            <w:tcW w:w="602" w:type="pct"/>
            <w:shd w:val="clear" w:color="auto" w:fill="auto"/>
            <w:noWrap/>
            <w:hideMark/>
          </w:tcPr>
          <w:p w14:paraId="0DDD862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6,297,097</w:t>
            </w:r>
          </w:p>
        </w:tc>
        <w:tc>
          <w:tcPr>
            <w:tcW w:w="547" w:type="pct"/>
            <w:shd w:val="clear" w:color="auto" w:fill="auto"/>
            <w:noWrap/>
          </w:tcPr>
          <w:p w14:paraId="066F29C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6,611,952</w:t>
            </w:r>
          </w:p>
        </w:tc>
        <w:tc>
          <w:tcPr>
            <w:tcW w:w="570" w:type="pct"/>
            <w:shd w:val="clear" w:color="auto" w:fill="auto"/>
            <w:noWrap/>
          </w:tcPr>
          <w:p w14:paraId="71A395C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6,942,549</w:t>
            </w:r>
          </w:p>
        </w:tc>
        <w:tc>
          <w:tcPr>
            <w:tcW w:w="319" w:type="pct"/>
            <w:shd w:val="clear" w:color="auto" w:fill="auto"/>
            <w:noWrap/>
          </w:tcPr>
          <w:p w14:paraId="2BB6F51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24E5A44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18DB729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5BFA7968" w14:textId="77777777" w:rsidTr="008D631B">
        <w:trPr>
          <w:trHeight w:val="20"/>
        </w:trPr>
        <w:tc>
          <w:tcPr>
            <w:tcW w:w="848" w:type="pct"/>
            <w:vMerge/>
            <w:hideMark/>
          </w:tcPr>
          <w:p w14:paraId="2390D931"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6E9054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347CD59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34,588,637</w:t>
            </w:r>
          </w:p>
        </w:tc>
        <w:tc>
          <w:tcPr>
            <w:tcW w:w="602" w:type="pct"/>
            <w:shd w:val="clear" w:color="auto" w:fill="auto"/>
            <w:noWrap/>
          </w:tcPr>
          <w:p w14:paraId="341A65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35,440,388</w:t>
            </w:r>
          </w:p>
        </w:tc>
        <w:tc>
          <w:tcPr>
            <w:tcW w:w="547" w:type="pct"/>
            <w:shd w:val="clear" w:color="auto" w:fill="auto"/>
            <w:noWrap/>
          </w:tcPr>
          <w:p w14:paraId="73B8D92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37,212,407</w:t>
            </w:r>
          </w:p>
        </w:tc>
        <w:tc>
          <w:tcPr>
            <w:tcW w:w="570" w:type="pct"/>
            <w:shd w:val="clear" w:color="auto" w:fill="auto"/>
            <w:noWrap/>
          </w:tcPr>
          <w:p w14:paraId="156F91F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39,073,028</w:t>
            </w:r>
          </w:p>
        </w:tc>
        <w:tc>
          <w:tcPr>
            <w:tcW w:w="319" w:type="pct"/>
            <w:shd w:val="clear" w:color="auto" w:fill="auto"/>
            <w:noWrap/>
          </w:tcPr>
          <w:p w14:paraId="743ED69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29BB4B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1146962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489D95B0" w14:textId="77777777" w:rsidTr="008D631B">
        <w:trPr>
          <w:trHeight w:val="20"/>
        </w:trPr>
        <w:tc>
          <w:tcPr>
            <w:tcW w:w="848" w:type="pct"/>
            <w:vMerge/>
            <w:hideMark/>
          </w:tcPr>
          <w:p w14:paraId="33106991"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7AEB0E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23C53D8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30,275,179</w:t>
            </w:r>
          </w:p>
        </w:tc>
        <w:tc>
          <w:tcPr>
            <w:tcW w:w="602" w:type="pct"/>
            <w:shd w:val="clear" w:color="auto" w:fill="auto"/>
            <w:noWrap/>
            <w:hideMark/>
          </w:tcPr>
          <w:p w14:paraId="60D5181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34,090,247</w:t>
            </w:r>
          </w:p>
        </w:tc>
        <w:tc>
          <w:tcPr>
            <w:tcW w:w="547" w:type="pct"/>
            <w:shd w:val="clear" w:color="auto" w:fill="auto"/>
            <w:noWrap/>
          </w:tcPr>
          <w:p w14:paraId="6A09F3D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35,794,759</w:t>
            </w:r>
          </w:p>
        </w:tc>
        <w:tc>
          <w:tcPr>
            <w:tcW w:w="570" w:type="pct"/>
            <w:shd w:val="clear" w:color="auto" w:fill="auto"/>
            <w:noWrap/>
          </w:tcPr>
          <w:p w14:paraId="1ADD200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37,584,497</w:t>
            </w:r>
          </w:p>
        </w:tc>
        <w:tc>
          <w:tcPr>
            <w:tcW w:w="319" w:type="pct"/>
            <w:shd w:val="clear" w:color="auto" w:fill="auto"/>
            <w:noWrap/>
          </w:tcPr>
          <w:p w14:paraId="302295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39E0146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647A731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586A430E" w14:textId="77777777" w:rsidTr="008D631B">
        <w:trPr>
          <w:trHeight w:val="20"/>
        </w:trPr>
        <w:tc>
          <w:tcPr>
            <w:tcW w:w="848" w:type="pct"/>
            <w:vMerge/>
            <w:hideMark/>
          </w:tcPr>
          <w:p w14:paraId="60846F74"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3B4B24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5627E7F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1,020,000</w:t>
            </w:r>
          </w:p>
        </w:tc>
        <w:tc>
          <w:tcPr>
            <w:tcW w:w="602" w:type="pct"/>
            <w:shd w:val="clear" w:color="auto" w:fill="auto"/>
            <w:noWrap/>
            <w:hideMark/>
          </w:tcPr>
          <w:p w14:paraId="53F9F17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1,071,000</w:t>
            </w:r>
          </w:p>
        </w:tc>
        <w:tc>
          <w:tcPr>
            <w:tcW w:w="547" w:type="pct"/>
            <w:shd w:val="clear" w:color="auto" w:fill="auto"/>
            <w:noWrap/>
          </w:tcPr>
          <w:p w14:paraId="36B0AE0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1,124,550</w:t>
            </w:r>
          </w:p>
        </w:tc>
        <w:tc>
          <w:tcPr>
            <w:tcW w:w="570" w:type="pct"/>
            <w:shd w:val="clear" w:color="auto" w:fill="auto"/>
            <w:noWrap/>
          </w:tcPr>
          <w:p w14:paraId="3310456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1,180,778</w:t>
            </w:r>
          </w:p>
        </w:tc>
        <w:tc>
          <w:tcPr>
            <w:tcW w:w="319" w:type="pct"/>
            <w:shd w:val="clear" w:color="auto" w:fill="auto"/>
            <w:noWrap/>
          </w:tcPr>
          <w:p w14:paraId="1243C05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4C35778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A3683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11BB4697" w14:textId="77777777" w:rsidTr="008D631B">
        <w:trPr>
          <w:trHeight w:val="20"/>
        </w:trPr>
        <w:tc>
          <w:tcPr>
            <w:tcW w:w="848" w:type="pct"/>
            <w:vMerge/>
            <w:hideMark/>
          </w:tcPr>
          <w:p w14:paraId="7F9B6126"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6EAF2A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7E6CCB0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9,290,694</w:t>
            </w:r>
          </w:p>
        </w:tc>
        <w:tc>
          <w:tcPr>
            <w:tcW w:w="602" w:type="pct"/>
            <w:shd w:val="clear" w:color="auto" w:fill="auto"/>
            <w:noWrap/>
          </w:tcPr>
          <w:p w14:paraId="2EB6F41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6,576,238</w:t>
            </w:r>
          </w:p>
        </w:tc>
        <w:tc>
          <w:tcPr>
            <w:tcW w:w="547" w:type="pct"/>
            <w:shd w:val="clear" w:color="auto" w:fill="auto"/>
            <w:noWrap/>
          </w:tcPr>
          <w:p w14:paraId="3BBED0B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6,905,050</w:t>
            </w:r>
          </w:p>
        </w:tc>
        <w:tc>
          <w:tcPr>
            <w:tcW w:w="570" w:type="pct"/>
            <w:shd w:val="clear" w:color="auto" w:fill="auto"/>
            <w:noWrap/>
          </w:tcPr>
          <w:p w14:paraId="225A362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7,250,302</w:t>
            </w:r>
          </w:p>
        </w:tc>
        <w:tc>
          <w:tcPr>
            <w:tcW w:w="319" w:type="pct"/>
            <w:shd w:val="clear" w:color="auto" w:fill="auto"/>
            <w:noWrap/>
          </w:tcPr>
          <w:p w14:paraId="79DC540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1491676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29392E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4BCCE40A" w14:textId="77777777" w:rsidTr="008D631B">
        <w:trPr>
          <w:trHeight w:val="20"/>
        </w:trPr>
        <w:tc>
          <w:tcPr>
            <w:tcW w:w="848" w:type="pct"/>
            <w:vMerge w:val="restart"/>
            <w:shd w:val="clear" w:color="auto" w:fill="auto"/>
            <w:hideMark/>
          </w:tcPr>
          <w:p w14:paraId="588FDC4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Housing </w:t>
            </w:r>
          </w:p>
        </w:tc>
        <w:tc>
          <w:tcPr>
            <w:tcW w:w="592" w:type="pct"/>
            <w:shd w:val="clear" w:color="auto" w:fill="auto"/>
            <w:hideMark/>
          </w:tcPr>
          <w:p w14:paraId="22019BCE"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32C300C8"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19,855,883</w:t>
            </w:r>
          </w:p>
        </w:tc>
        <w:tc>
          <w:tcPr>
            <w:tcW w:w="602" w:type="pct"/>
            <w:shd w:val="clear" w:color="auto" w:fill="auto"/>
            <w:noWrap/>
            <w:hideMark/>
          </w:tcPr>
          <w:p w14:paraId="7E01D56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19,301,631</w:t>
            </w:r>
          </w:p>
        </w:tc>
        <w:tc>
          <w:tcPr>
            <w:tcW w:w="547" w:type="pct"/>
            <w:shd w:val="clear" w:color="auto" w:fill="auto"/>
            <w:noWrap/>
          </w:tcPr>
          <w:p w14:paraId="27653E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20,266,713</w:t>
            </w:r>
          </w:p>
        </w:tc>
        <w:tc>
          <w:tcPr>
            <w:tcW w:w="570" w:type="pct"/>
            <w:shd w:val="clear" w:color="auto" w:fill="auto"/>
            <w:noWrap/>
          </w:tcPr>
          <w:p w14:paraId="7225B7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21,280,048</w:t>
            </w:r>
          </w:p>
        </w:tc>
        <w:tc>
          <w:tcPr>
            <w:tcW w:w="319" w:type="pct"/>
            <w:shd w:val="clear" w:color="auto" w:fill="auto"/>
            <w:noWrap/>
          </w:tcPr>
          <w:p w14:paraId="2BF9A7D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23A97AA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37D39A2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1F6E8470" w14:textId="77777777" w:rsidTr="008D631B">
        <w:trPr>
          <w:trHeight w:val="20"/>
        </w:trPr>
        <w:tc>
          <w:tcPr>
            <w:tcW w:w="848" w:type="pct"/>
            <w:vMerge/>
            <w:hideMark/>
          </w:tcPr>
          <w:p w14:paraId="0E553DB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72E109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3D3E582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1BC8A3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7B266C4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C15748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2E234B1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B03624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BDD2F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1D845142" w14:textId="77777777" w:rsidTr="008D631B">
        <w:trPr>
          <w:trHeight w:val="20"/>
        </w:trPr>
        <w:tc>
          <w:tcPr>
            <w:tcW w:w="848" w:type="pct"/>
            <w:vMerge/>
            <w:hideMark/>
          </w:tcPr>
          <w:p w14:paraId="6DDB702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66ACCE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1A44A00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19,855,883</w:t>
            </w:r>
          </w:p>
        </w:tc>
        <w:tc>
          <w:tcPr>
            <w:tcW w:w="602" w:type="pct"/>
            <w:shd w:val="clear" w:color="auto" w:fill="auto"/>
            <w:noWrap/>
          </w:tcPr>
          <w:p w14:paraId="55BAFC2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19,301,631</w:t>
            </w:r>
          </w:p>
        </w:tc>
        <w:tc>
          <w:tcPr>
            <w:tcW w:w="547" w:type="pct"/>
            <w:shd w:val="clear" w:color="auto" w:fill="auto"/>
            <w:noWrap/>
          </w:tcPr>
          <w:p w14:paraId="01689AC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20,266,713</w:t>
            </w:r>
          </w:p>
        </w:tc>
        <w:tc>
          <w:tcPr>
            <w:tcW w:w="570" w:type="pct"/>
            <w:shd w:val="clear" w:color="auto" w:fill="auto"/>
            <w:noWrap/>
          </w:tcPr>
          <w:p w14:paraId="2506444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21,280,048</w:t>
            </w:r>
          </w:p>
        </w:tc>
        <w:tc>
          <w:tcPr>
            <w:tcW w:w="319" w:type="pct"/>
            <w:shd w:val="clear" w:color="auto" w:fill="auto"/>
            <w:noWrap/>
          </w:tcPr>
          <w:p w14:paraId="7C76CB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7459E82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382C7B5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418B2D11" w14:textId="77777777" w:rsidTr="008D631B">
        <w:trPr>
          <w:trHeight w:val="20"/>
        </w:trPr>
        <w:tc>
          <w:tcPr>
            <w:tcW w:w="848" w:type="pct"/>
            <w:vMerge/>
            <w:hideMark/>
          </w:tcPr>
          <w:p w14:paraId="782E219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CCBD58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52CA977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12,252,765</w:t>
            </w:r>
          </w:p>
        </w:tc>
        <w:tc>
          <w:tcPr>
            <w:tcW w:w="602" w:type="pct"/>
            <w:shd w:val="clear" w:color="auto" w:fill="auto"/>
            <w:noWrap/>
            <w:hideMark/>
          </w:tcPr>
          <w:p w14:paraId="4122B09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12,865,403</w:t>
            </w:r>
          </w:p>
        </w:tc>
        <w:tc>
          <w:tcPr>
            <w:tcW w:w="547" w:type="pct"/>
            <w:shd w:val="clear" w:color="auto" w:fill="auto"/>
            <w:noWrap/>
          </w:tcPr>
          <w:p w14:paraId="6ADE49D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13,508,673</w:t>
            </w:r>
          </w:p>
        </w:tc>
        <w:tc>
          <w:tcPr>
            <w:tcW w:w="570" w:type="pct"/>
            <w:shd w:val="clear" w:color="auto" w:fill="auto"/>
            <w:noWrap/>
          </w:tcPr>
          <w:p w14:paraId="6CC33F3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14,184,107</w:t>
            </w:r>
          </w:p>
        </w:tc>
        <w:tc>
          <w:tcPr>
            <w:tcW w:w="319" w:type="pct"/>
            <w:shd w:val="clear" w:color="auto" w:fill="auto"/>
            <w:noWrap/>
          </w:tcPr>
          <w:p w14:paraId="195C8B0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0E4E5CF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6F5240C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0EA4FB71" w14:textId="77777777" w:rsidTr="008D631B">
        <w:trPr>
          <w:trHeight w:val="20"/>
        </w:trPr>
        <w:tc>
          <w:tcPr>
            <w:tcW w:w="848" w:type="pct"/>
            <w:vMerge/>
            <w:hideMark/>
          </w:tcPr>
          <w:p w14:paraId="134CAFE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004284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3A88ED1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720,000</w:t>
            </w:r>
          </w:p>
        </w:tc>
        <w:tc>
          <w:tcPr>
            <w:tcW w:w="602" w:type="pct"/>
            <w:shd w:val="clear" w:color="auto" w:fill="auto"/>
            <w:noWrap/>
            <w:hideMark/>
          </w:tcPr>
          <w:p w14:paraId="31FCCDB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756,000</w:t>
            </w:r>
          </w:p>
        </w:tc>
        <w:tc>
          <w:tcPr>
            <w:tcW w:w="547" w:type="pct"/>
            <w:shd w:val="clear" w:color="auto" w:fill="auto"/>
            <w:noWrap/>
          </w:tcPr>
          <w:p w14:paraId="4A6CFA4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793,800</w:t>
            </w:r>
          </w:p>
        </w:tc>
        <w:tc>
          <w:tcPr>
            <w:tcW w:w="570" w:type="pct"/>
            <w:shd w:val="clear" w:color="auto" w:fill="auto"/>
            <w:noWrap/>
          </w:tcPr>
          <w:p w14:paraId="51CAB8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833,490</w:t>
            </w:r>
          </w:p>
        </w:tc>
        <w:tc>
          <w:tcPr>
            <w:tcW w:w="319" w:type="pct"/>
            <w:shd w:val="clear" w:color="auto" w:fill="auto"/>
            <w:noWrap/>
          </w:tcPr>
          <w:p w14:paraId="691BD63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BF597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47CC960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5E66990" w14:textId="77777777" w:rsidTr="008D631B">
        <w:trPr>
          <w:trHeight w:val="20"/>
        </w:trPr>
        <w:tc>
          <w:tcPr>
            <w:tcW w:w="848" w:type="pct"/>
            <w:vMerge/>
            <w:hideMark/>
          </w:tcPr>
          <w:p w14:paraId="6A4ED08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CA39B6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5B8D5A4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6,883,118</w:t>
            </w:r>
          </w:p>
        </w:tc>
        <w:tc>
          <w:tcPr>
            <w:tcW w:w="602" w:type="pct"/>
            <w:shd w:val="clear" w:color="auto" w:fill="auto"/>
            <w:noWrap/>
          </w:tcPr>
          <w:p w14:paraId="58CDB89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5,680,228</w:t>
            </w:r>
          </w:p>
        </w:tc>
        <w:tc>
          <w:tcPr>
            <w:tcW w:w="547" w:type="pct"/>
            <w:shd w:val="clear" w:color="auto" w:fill="auto"/>
            <w:noWrap/>
          </w:tcPr>
          <w:p w14:paraId="672FBF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5,964,239</w:t>
            </w:r>
          </w:p>
        </w:tc>
        <w:tc>
          <w:tcPr>
            <w:tcW w:w="570" w:type="pct"/>
            <w:shd w:val="clear" w:color="auto" w:fill="auto"/>
            <w:noWrap/>
          </w:tcPr>
          <w:p w14:paraId="2DC3AD3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6,262,451</w:t>
            </w:r>
          </w:p>
        </w:tc>
        <w:tc>
          <w:tcPr>
            <w:tcW w:w="319" w:type="pct"/>
            <w:shd w:val="clear" w:color="auto" w:fill="auto"/>
            <w:noWrap/>
          </w:tcPr>
          <w:p w14:paraId="46D86C6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7C43E7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E9DC6F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DE07B8F" w14:textId="77777777" w:rsidTr="008D631B">
        <w:trPr>
          <w:trHeight w:val="20"/>
        </w:trPr>
        <w:tc>
          <w:tcPr>
            <w:tcW w:w="848" w:type="pct"/>
            <w:vMerge w:val="restart"/>
            <w:shd w:val="clear" w:color="auto" w:fill="auto"/>
            <w:hideMark/>
          </w:tcPr>
          <w:p w14:paraId="336C9ADF"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Bungoma Municipality</w:t>
            </w:r>
          </w:p>
        </w:tc>
        <w:tc>
          <w:tcPr>
            <w:tcW w:w="592" w:type="pct"/>
            <w:shd w:val="clear" w:color="auto" w:fill="auto"/>
            <w:hideMark/>
          </w:tcPr>
          <w:p w14:paraId="687E2384"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A257C3C"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7,400,000</w:t>
            </w:r>
          </w:p>
        </w:tc>
        <w:tc>
          <w:tcPr>
            <w:tcW w:w="602" w:type="pct"/>
            <w:shd w:val="clear" w:color="auto" w:fill="auto"/>
            <w:noWrap/>
            <w:hideMark/>
          </w:tcPr>
          <w:p w14:paraId="1B1BD84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8,039,574</w:t>
            </w:r>
          </w:p>
        </w:tc>
        <w:tc>
          <w:tcPr>
            <w:tcW w:w="547" w:type="pct"/>
            <w:shd w:val="clear" w:color="auto" w:fill="auto"/>
            <w:noWrap/>
          </w:tcPr>
          <w:p w14:paraId="1643C98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8,441,553</w:t>
            </w:r>
          </w:p>
        </w:tc>
        <w:tc>
          <w:tcPr>
            <w:tcW w:w="570" w:type="pct"/>
            <w:shd w:val="clear" w:color="auto" w:fill="auto"/>
            <w:noWrap/>
          </w:tcPr>
          <w:p w14:paraId="4197BF7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8,863,630</w:t>
            </w:r>
          </w:p>
        </w:tc>
        <w:tc>
          <w:tcPr>
            <w:tcW w:w="319" w:type="pct"/>
            <w:shd w:val="clear" w:color="auto" w:fill="auto"/>
            <w:noWrap/>
          </w:tcPr>
          <w:p w14:paraId="759966F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190FDBB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106BAD3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763D4EDE" w14:textId="77777777" w:rsidTr="008D631B">
        <w:trPr>
          <w:trHeight w:val="20"/>
        </w:trPr>
        <w:tc>
          <w:tcPr>
            <w:tcW w:w="848" w:type="pct"/>
            <w:vMerge/>
            <w:hideMark/>
          </w:tcPr>
          <w:p w14:paraId="77F0E45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F7554D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0345B26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0</w:t>
            </w:r>
          </w:p>
        </w:tc>
        <w:tc>
          <w:tcPr>
            <w:tcW w:w="602" w:type="pct"/>
            <w:shd w:val="clear" w:color="auto" w:fill="auto"/>
            <w:noWrap/>
            <w:hideMark/>
          </w:tcPr>
          <w:p w14:paraId="23D8CBB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4F0CFAB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3FFAFBE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A9F647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FDE6A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42B008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CBC9B26" w14:textId="77777777" w:rsidTr="008D631B">
        <w:trPr>
          <w:trHeight w:val="20"/>
        </w:trPr>
        <w:tc>
          <w:tcPr>
            <w:tcW w:w="848" w:type="pct"/>
            <w:vMerge/>
            <w:hideMark/>
          </w:tcPr>
          <w:p w14:paraId="2907834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042F79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421C87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7,400,000</w:t>
            </w:r>
          </w:p>
        </w:tc>
        <w:tc>
          <w:tcPr>
            <w:tcW w:w="602" w:type="pct"/>
            <w:shd w:val="clear" w:color="auto" w:fill="auto"/>
            <w:noWrap/>
          </w:tcPr>
          <w:p w14:paraId="5F14E1F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8,039,574</w:t>
            </w:r>
          </w:p>
        </w:tc>
        <w:tc>
          <w:tcPr>
            <w:tcW w:w="547" w:type="pct"/>
            <w:shd w:val="clear" w:color="auto" w:fill="auto"/>
            <w:noWrap/>
          </w:tcPr>
          <w:p w14:paraId="3F2E6F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8,441,553</w:t>
            </w:r>
          </w:p>
        </w:tc>
        <w:tc>
          <w:tcPr>
            <w:tcW w:w="570" w:type="pct"/>
            <w:shd w:val="clear" w:color="auto" w:fill="auto"/>
            <w:noWrap/>
          </w:tcPr>
          <w:p w14:paraId="7376154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8,863,630</w:t>
            </w:r>
          </w:p>
        </w:tc>
        <w:tc>
          <w:tcPr>
            <w:tcW w:w="319" w:type="pct"/>
            <w:shd w:val="clear" w:color="auto" w:fill="auto"/>
            <w:noWrap/>
          </w:tcPr>
          <w:p w14:paraId="141BD6E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0B0F60A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67FC14F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4FCA1B70" w14:textId="77777777" w:rsidTr="008D631B">
        <w:trPr>
          <w:trHeight w:val="20"/>
        </w:trPr>
        <w:tc>
          <w:tcPr>
            <w:tcW w:w="848" w:type="pct"/>
            <w:vMerge/>
            <w:hideMark/>
          </w:tcPr>
          <w:p w14:paraId="7A98D7B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498A2A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7EA4E7C3"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0</w:t>
            </w:r>
          </w:p>
        </w:tc>
        <w:tc>
          <w:tcPr>
            <w:tcW w:w="602" w:type="pct"/>
            <w:shd w:val="clear" w:color="auto" w:fill="auto"/>
            <w:noWrap/>
            <w:hideMark/>
          </w:tcPr>
          <w:p w14:paraId="175C10C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41FCCD0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1A536A5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0D23D77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30E934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133EA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2B9A5FA1" w14:textId="77777777" w:rsidTr="008D631B">
        <w:trPr>
          <w:trHeight w:val="20"/>
        </w:trPr>
        <w:tc>
          <w:tcPr>
            <w:tcW w:w="848" w:type="pct"/>
            <w:vMerge/>
            <w:hideMark/>
          </w:tcPr>
          <w:p w14:paraId="178B6E6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B165F2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44CFB7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360,000</w:t>
            </w:r>
          </w:p>
        </w:tc>
        <w:tc>
          <w:tcPr>
            <w:tcW w:w="602" w:type="pct"/>
            <w:shd w:val="clear" w:color="auto" w:fill="auto"/>
            <w:noWrap/>
            <w:hideMark/>
          </w:tcPr>
          <w:p w14:paraId="1857C2B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378,000</w:t>
            </w:r>
          </w:p>
        </w:tc>
        <w:tc>
          <w:tcPr>
            <w:tcW w:w="547" w:type="pct"/>
            <w:shd w:val="clear" w:color="auto" w:fill="auto"/>
            <w:noWrap/>
          </w:tcPr>
          <w:p w14:paraId="79D5F96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396,900</w:t>
            </w:r>
          </w:p>
        </w:tc>
        <w:tc>
          <w:tcPr>
            <w:tcW w:w="570" w:type="pct"/>
            <w:shd w:val="clear" w:color="auto" w:fill="auto"/>
            <w:noWrap/>
          </w:tcPr>
          <w:p w14:paraId="20CE38E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416,745</w:t>
            </w:r>
          </w:p>
        </w:tc>
        <w:tc>
          <w:tcPr>
            <w:tcW w:w="319" w:type="pct"/>
            <w:shd w:val="clear" w:color="auto" w:fill="auto"/>
            <w:noWrap/>
          </w:tcPr>
          <w:p w14:paraId="226A47F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256C7B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6385ED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254D9C42" w14:textId="77777777" w:rsidTr="008D631B">
        <w:trPr>
          <w:trHeight w:val="20"/>
        </w:trPr>
        <w:tc>
          <w:tcPr>
            <w:tcW w:w="848" w:type="pct"/>
            <w:vMerge/>
            <w:hideMark/>
          </w:tcPr>
          <w:p w14:paraId="5C5365F3"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67AF98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36C3E9F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7,040,000</w:t>
            </w:r>
          </w:p>
        </w:tc>
        <w:tc>
          <w:tcPr>
            <w:tcW w:w="602" w:type="pct"/>
            <w:shd w:val="clear" w:color="auto" w:fill="auto"/>
            <w:noWrap/>
          </w:tcPr>
          <w:p w14:paraId="14F28EF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7,661,574</w:t>
            </w:r>
          </w:p>
        </w:tc>
        <w:tc>
          <w:tcPr>
            <w:tcW w:w="547" w:type="pct"/>
            <w:shd w:val="clear" w:color="auto" w:fill="auto"/>
            <w:noWrap/>
          </w:tcPr>
          <w:p w14:paraId="3863F12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8,044,653</w:t>
            </w:r>
          </w:p>
        </w:tc>
        <w:tc>
          <w:tcPr>
            <w:tcW w:w="570" w:type="pct"/>
            <w:shd w:val="clear" w:color="auto" w:fill="auto"/>
            <w:noWrap/>
          </w:tcPr>
          <w:p w14:paraId="6D2720F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8,446,885</w:t>
            </w:r>
          </w:p>
        </w:tc>
        <w:tc>
          <w:tcPr>
            <w:tcW w:w="319" w:type="pct"/>
            <w:shd w:val="clear" w:color="auto" w:fill="auto"/>
            <w:noWrap/>
          </w:tcPr>
          <w:p w14:paraId="1128554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535BA15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7D4A45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14B4EBED" w14:textId="77777777" w:rsidTr="008D631B">
        <w:trPr>
          <w:trHeight w:val="20"/>
        </w:trPr>
        <w:tc>
          <w:tcPr>
            <w:tcW w:w="848" w:type="pct"/>
            <w:vMerge w:val="restart"/>
            <w:shd w:val="clear" w:color="auto" w:fill="auto"/>
            <w:hideMark/>
          </w:tcPr>
          <w:p w14:paraId="2D7044A7" w14:textId="77777777" w:rsidR="008D631B" w:rsidRPr="0011374D" w:rsidRDefault="008D631B" w:rsidP="008D631B">
            <w:pPr>
              <w:rPr>
                <w:rFonts w:ascii="Constantia" w:hAnsi="Constantia" w:cs="Calibri"/>
                <w:bCs/>
                <w:color w:val="000000"/>
                <w:sz w:val="20"/>
                <w:szCs w:val="20"/>
              </w:rPr>
            </w:pPr>
            <w:proofErr w:type="spellStart"/>
            <w:r w:rsidRPr="0011374D">
              <w:rPr>
                <w:rFonts w:ascii="Constantia" w:hAnsi="Constantia" w:cs="Calibri"/>
                <w:bCs/>
                <w:color w:val="000000"/>
                <w:sz w:val="20"/>
                <w:szCs w:val="20"/>
              </w:rPr>
              <w:t>Kimilili</w:t>
            </w:r>
            <w:proofErr w:type="spellEnd"/>
            <w:r w:rsidRPr="0011374D">
              <w:rPr>
                <w:rFonts w:ascii="Constantia" w:hAnsi="Constantia" w:cs="Calibri"/>
                <w:bCs/>
                <w:color w:val="000000"/>
                <w:sz w:val="20"/>
                <w:szCs w:val="20"/>
              </w:rPr>
              <w:t xml:space="preserve"> Municipality</w:t>
            </w:r>
          </w:p>
        </w:tc>
        <w:tc>
          <w:tcPr>
            <w:tcW w:w="592" w:type="pct"/>
            <w:shd w:val="clear" w:color="auto" w:fill="auto"/>
            <w:hideMark/>
          </w:tcPr>
          <w:p w14:paraId="470688BE"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60B8C533"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7,400,000</w:t>
            </w:r>
          </w:p>
        </w:tc>
        <w:tc>
          <w:tcPr>
            <w:tcW w:w="602" w:type="pct"/>
            <w:shd w:val="clear" w:color="auto" w:fill="auto"/>
            <w:noWrap/>
            <w:hideMark/>
          </w:tcPr>
          <w:p w14:paraId="2B7230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8,039,574</w:t>
            </w:r>
          </w:p>
        </w:tc>
        <w:tc>
          <w:tcPr>
            <w:tcW w:w="547" w:type="pct"/>
            <w:shd w:val="clear" w:color="auto" w:fill="auto"/>
            <w:noWrap/>
          </w:tcPr>
          <w:p w14:paraId="56AC824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8,441,553</w:t>
            </w:r>
          </w:p>
        </w:tc>
        <w:tc>
          <w:tcPr>
            <w:tcW w:w="570" w:type="pct"/>
            <w:shd w:val="clear" w:color="auto" w:fill="auto"/>
            <w:noWrap/>
          </w:tcPr>
          <w:p w14:paraId="330FC5E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8,863,630</w:t>
            </w:r>
          </w:p>
        </w:tc>
        <w:tc>
          <w:tcPr>
            <w:tcW w:w="319" w:type="pct"/>
            <w:shd w:val="clear" w:color="auto" w:fill="auto"/>
            <w:noWrap/>
          </w:tcPr>
          <w:p w14:paraId="7F27E10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37F150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3FB16D2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15ECAF92" w14:textId="77777777" w:rsidTr="008D631B">
        <w:trPr>
          <w:trHeight w:val="20"/>
        </w:trPr>
        <w:tc>
          <w:tcPr>
            <w:tcW w:w="848" w:type="pct"/>
            <w:vMerge/>
            <w:hideMark/>
          </w:tcPr>
          <w:p w14:paraId="7BCBA18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E00043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71ADB15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2F78C2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46BA35B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70AC372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9CD96F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F2423B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87B1B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73A90F6" w14:textId="77777777" w:rsidTr="008D631B">
        <w:trPr>
          <w:trHeight w:val="20"/>
        </w:trPr>
        <w:tc>
          <w:tcPr>
            <w:tcW w:w="848" w:type="pct"/>
            <w:vMerge/>
            <w:hideMark/>
          </w:tcPr>
          <w:p w14:paraId="3418298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DFE612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2E1329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7,400,000</w:t>
            </w:r>
          </w:p>
        </w:tc>
        <w:tc>
          <w:tcPr>
            <w:tcW w:w="602" w:type="pct"/>
            <w:shd w:val="clear" w:color="auto" w:fill="auto"/>
            <w:noWrap/>
          </w:tcPr>
          <w:p w14:paraId="545D96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8,039,574</w:t>
            </w:r>
          </w:p>
        </w:tc>
        <w:tc>
          <w:tcPr>
            <w:tcW w:w="547" w:type="pct"/>
            <w:shd w:val="clear" w:color="auto" w:fill="auto"/>
            <w:noWrap/>
          </w:tcPr>
          <w:p w14:paraId="2569646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8,441,553</w:t>
            </w:r>
          </w:p>
        </w:tc>
        <w:tc>
          <w:tcPr>
            <w:tcW w:w="570" w:type="pct"/>
            <w:shd w:val="clear" w:color="auto" w:fill="auto"/>
            <w:noWrap/>
          </w:tcPr>
          <w:p w14:paraId="573E88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8,863,630</w:t>
            </w:r>
          </w:p>
        </w:tc>
        <w:tc>
          <w:tcPr>
            <w:tcW w:w="319" w:type="pct"/>
            <w:shd w:val="clear" w:color="auto" w:fill="auto"/>
            <w:noWrap/>
          </w:tcPr>
          <w:p w14:paraId="150E68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64C4642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5D433AF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0390253A" w14:textId="77777777" w:rsidTr="008D631B">
        <w:trPr>
          <w:trHeight w:val="20"/>
        </w:trPr>
        <w:tc>
          <w:tcPr>
            <w:tcW w:w="848" w:type="pct"/>
            <w:vMerge/>
            <w:hideMark/>
          </w:tcPr>
          <w:p w14:paraId="1CD82F2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C9568F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7AE9CE3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698C3B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5D98EBB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4E97BA2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2DCD288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297E1D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7C09E9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65A04C9" w14:textId="77777777" w:rsidTr="008D631B">
        <w:trPr>
          <w:trHeight w:val="20"/>
        </w:trPr>
        <w:tc>
          <w:tcPr>
            <w:tcW w:w="848" w:type="pct"/>
            <w:vMerge/>
            <w:hideMark/>
          </w:tcPr>
          <w:p w14:paraId="4BF0E1E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317783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666AD3C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50,000</w:t>
            </w:r>
          </w:p>
        </w:tc>
        <w:tc>
          <w:tcPr>
            <w:tcW w:w="602" w:type="pct"/>
            <w:shd w:val="clear" w:color="auto" w:fill="auto"/>
            <w:noWrap/>
            <w:hideMark/>
          </w:tcPr>
          <w:p w14:paraId="2B4A78F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52,500</w:t>
            </w:r>
          </w:p>
        </w:tc>
        <w:tc>
          <w:tcPr>
            <w:tcW w:w="547" w:type="pct"/>
            <w:shd w:val="clear" w:color="auto" w:fill="auto"/>
            <w:noWrap/>
          </w:tcPr>
          <w:p w14:paraId="630E899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55,125</w:t>
            </w:r>
          </w:p>
        </w:tc>
        <w:tc>
          <w:tcPr>
            <w:tcW w:w="570" w:type="pct"/>
            <w:shd w:val="clear" w:color="auto" w:fill="auto"/>
            <w:noWrap/>
          </w:tcPr>
          <w:p w14:paraId="3FC26AF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57,881</w:t>
            </w:r>
          </w:p>
        </w:tc>
        <w:tc>
          <w:tcPr>
            <w:tcW w:w="319" w:type="pct"/>
            <w:shd w:val="clear" w:color="auto" w:fill="auto"/>
            <w:noWrap/>
          </w:tcPr>
          <w:p w14:paraId="208E1CD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06F408F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B07D3E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A586F42" w14:textId="77777777" w:rsidTr="008D631B">
        <w:trPr>
          <w:trHeight w:val="20"/>
        </w:trPr>
        <w:tc>
          <w:tcPr>
            <w:tcW w:w="848" w:type="pct"/>
            <w:vMerge/>
            <w:hideMark/>
          </w:tcPr>
          <w:p w14:paraId="56767D1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AAAC98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250233E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7,350,000</w:t>
            </w:r>
          </w:p>
        </w:tc>
        <w:tc>
          <w:tcPr>
            <w:tcW w:w="602" w:type="pct"/>
            <w:shd w:val="clear" w:color="auto" w:fill="auto"/>
            <w:noWrap/>
          </w:tcPr>
          <w:p w14:paraId="608D37E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7,987,074</w:t>
            </w:r>
          </w:p>
        </w:tc>
        <w:tc>
          <w:tcPr>
            <w:tcW w:w="547" w:type="pct"/>
            <w:shd w:val="clear" w:color="auto" w:fill="auto"/>
            <w:noWrap/>
          </w:tcPr>
          <w:p w14:paraId="24A6416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8,386,428</w:t>
            </w:r>
          </w:p>
        </w:tc>
        <w:tc>
          <w:tcPr>
            <w:tcW w:w="570" w:type="pct"/>
            <w:shd w:val="clear" w:color="auto" w:fill="auto"/>
            <w:noWrap/>
          </w:tcPr>
          <w:p w14:paraId="1927036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8,805,749</w:t>
            </w:r>
          </w:p>
        </w:tc>
        <w:tc>
          <w:tcPr>
            <w:tcW w:w="319" w:type="pct"/>
            <w:shd w:val="clear" w:color="auto" w:fill="auto"/>
            <w:noWrap/>
          </w:tcPr>
          <w:p w14:paraId="08B94B4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478893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5D99A4E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1176FB91" w14:textId="77777777" w:rsidTr="008D631B">
        <w:trPr>
          <w:trHeight w:val="20"/>
        </w:trPr>
        <w:tc>
          <w:tcPr>
            <w:tcW w:w="848" w:type="pct"/>
            <w:vMerge w:val="restart"/>
            <w:shd w:val="clear" w:color="auto" w:fill="auto"/>
            <w:noWrap/>
            <w:hideMark/>
          </w:tcPr>
          <w:p w14:paraId="5DB1376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Gender and Culture  </w:t>
            </w:r>
          </w:p>
        </w:tc>
        <w:tc>
          <w:tcPr>
            <w:tcW w:w="592" w:type="pct"/>
            <w:shd w:val="clear" w:color="auto" w:fill="auto"/>
            <w:hideMark/>
          </w:tcPr>
          <w:p w14:paraId="72A750FE"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17DB13A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79,673,226</w:t>
            </w:r>
          </w:p>
        </w:tc>
        <w:tc>
          <w:tcPr>
            <w:tcW w:w="602" w:type="pct"/>
            <w:shd w:val="clear" w:color="auto" w:fill="auto"/>
            <w:noWrap/>
          </w:tcPr>
          <w:p w14:paraId="4A8E301B" w14:textId="77777777" w:rsidR="008D631B" w:rsidRDefault="008D631B" w:rsidP="008D631B">
            <w:pPr>
              <w:rPr>
                <w:rFonts w:ascii="Constantia" w:hAnsi="Constantia" w:cs="Calibri"/>
                <w:color w:val="000000"/>
                <w:sz w:val="20"/>
                <w:szCs w:val="20"/>
              </w:rPr>
            </w:pPr>
            <w:r>
              <w:rPr>
                <w:rFonts w:ascii="Constantia" w:hAnsi="Constantia" w:cs="Calibri"/>
                <w:noProof/>
                <w:color w:val="000000"/>
                <w:sz w:val="20"/>
                <w:szCs w:val="20"/>
              </w:rPr>
              <w:t>108,000,503</w:t>
            </w:r>
          </w:p>
        </w:tc>
        <w:tc>
          <w:tcPr>
            <w:tcW w:w="547" w:type="pct"/>
            <w:shd w:val="clear" w:color="auto" w:fill="auto"/>
            <w:noWrap/>
          </w:tcPr>
          <w:p w14:paraId="4BD863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113,400,528</w:t>
            </w:r>
          </w:p>
        </w:tc>
        <w:tc>
          <w:tcPr>
            <w:tcW w:w="570" w:type="pct"/>
            <w:shd w:val="clear" w:color="auto" w:fill="auto"/>
            <w:noWrap/>
          </w:tcPr>
          <w:p w14:paraId="47689B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119,070,555</w:t>
            </w:r>
          </w:p>
        </w:tc>
        <w:tc>
          <w:tcPr>
            <w:tcW w:w="319" w:type="pct"/>
            <w:shd w:val="clear" w:color="auto" w:fill="auto"/>
            <w:noWrap/>
          </w:tcPr>
          <w:p w14:paraId="131B0C3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c>
          <w:tcPr>
            <w:tcW w:w="509" w:type="pct"/>
            <w:shd w:val="clear" w:color="auto" w:fill="auto"/>
            <w:noWrap/>
          </w:tcPr>
          <w:p w14:paraId="0FAFECF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c>
          <w:tcPr>
            <w:tcW w:w="485" w:type="pct"/>
            <w:shd w:val="clear" w:color="auto" w:fill="auto"/>
            <w:noWrap/>
          </w:tcPr>
          <w:p w14:paraId="6B21F9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r>
      <w:tr w:rsidR="008D631B" w:rsidRPr="0011374D" w14:paraId="388BBE32" w14:textId="77777777" w:rsidTr="008D631B">
        <w:trPr>
          <w:trHeight w:val="20"/>
        </w:trPr>
        <w:tc>
          <w:tcPr>
            <w:tcW w:w="848" w:type="pct"/>
            <w:vMerge/>
            <w:hideMark/>
          </w:tcPr>
          <w:p w14:paraId="1C9DA1C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654EAD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62C160B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tcPr>
          <w:p w14:paraId="2FA831E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6290756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5AF54A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0F309AA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56A8FBD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BD2296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6673898" w14:textId="77777777" w:rsidTr="008D631B">
        <w:trPr>
          <w:trHeight w:val="20"/>
        </w:trPr>
        <w:tc>
          <w:tcPr>
            <w:tcW w:w="848" w:type="pct"/>
            <w:vMerge/>
            <w:hideMark/>
          </w:tcPr>
          <w:p w14:paraId="640C5336"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7E130A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2514886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79,673,226</w:t>
            </w:r>
          </w:p>
        </w:tc>
        <w:tc>
          <w:tcPr>
            <w:tcW w:w="602" w:type="pct"/>
            <w:shd w:val="clear" w:color="auto" w:fill="auto"/>
            <w:noWrap/>
          </w:tcPr>
          <w:p w14:paraId="1FC1BC6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108,000,503</w:t>
            </w:r>
          </w:p>
        </w:tc>
        <w:tc>
          <w:tcPr>
            <w:tcW w:w="547" w:type="pct"/>
            <w:shd w:val="clear" w:color="auto" w:fill="auto"/>
            <w:noWrap/>
          </w:tcPr>
          <w:p w14:paraId="66664F6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113,400,528</w:t>
            </w:r>
          </w:p>
        </w:tc>
        <w:tc>
          <w:tcPr>
            <w:tcW w:w="570" w:type="pct"/>
            <w:shd w:val="clear" w:color="auto" w:fill="auto"/>
            <w:noWrap/>
          </w:tcPr>
          <w:p w14:paraId="7E0015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119,070,555</w:t>
            </w:r>
          </w:p>
        </w:tc>
        <w:tc>
          <w:tcPr>
            <w:tcW w:w="319" w:type="pct"/>
            <w:shd w:val="clear" w:color="auto" w:fill="auto"/>
            <w:noWrap/>
          </w:tcPr>
          <w:p w14:paraId="6441F01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c>
          <w:tcPr>
            <w:tcW w:w="509" w:type="pct"/>
            <w:shd w:val="clear" w:color="auto" w:fill="auto"/>
            <w:noWrap/>
          </w:tcPr>
          <w:p w14:paraId="50A4EDA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c>
          <w:tcPr>
            <w:tcW w:w="485" w:type="pct"/>
            <w:shd w:val="clear" w:color="auto" w:fill="auto"/>
            <w:noWrap/>
          </w:tcPr>
          <w:p w14:paraId="623D580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0.9</w:t>
            </w:r>
          </w:p>
        </w:tc>
      </w:tr>
      <w:tr w:rsidR="008D631B" w:rsidRPr="0011374D" w14:paraId="04DBD12B" w14:textId="77777777" w:rsidTr="008D631B">
        <w:trPr>
          <w:trHeight w:val="20"/>
        </w:trPr>
        <w:tc>
          <w:tcPr>
            <w:tcW w:w="848" w:type="pct"/>
            <w:vMerge/>
            <w:hideMark/>
          </w:tcPr>
          <w:p w14:paraId="20F30B91"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70F862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199B57A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44,673,226</w:t>
            </w:r>
          </w:p>
        </w:tc>
        <w:tc>
          <w:tcPr>
            <w:tcW w:w="602" w:type="pct"/>
            <w:shd w:val="clear" w:color="auto" w:fill="auto"/>
            <w:noWrap/>
            <w:hideMark/>
          </w:tcPr>
          <w:p w14:paraId="777E32F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49,142,748</w:t>
            </w:r>
          </w:p>
        </w:tc>
        <w:tc>
          <w:tcPr>
            <w:tcW w:w="547" w:type="pct"/>
            <w:shd w:val="clear" w:color="auto" w:fill="auto"/>
            <w:noWrap/>
          </w:tcPr>
          <w:p w14:paraId="3F76791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51,599,885</w:t>
            </w:r>
          </w:p>
        </w:tc>
        <w:tc>
          <w:tcPr>
            <w:tcW w:w="570" w:type="pct"/>
            <w:shd w:val="clear" w:color="auto" w:fill="auto"/>
            <w:noWrap/>
          </w:tcPr>
          <w:p w14:paraId="3F1019E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54,179,880</w:t>
            </w:r>
          </w:p>
        </w:tc>
        <w:tc>
          <w:tcPr>
            <w:tcW w:w="319" w:type="pct"/>
            <w:shd w:val="clear" w:color="auto" w:fill="auto"/>
            <w:noWrap/>
          </w:tcPr>
          <w:p w14:paraId="67BFB09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509" w:type="pct"/>
            <w:shd w:val="clear" w:color="auto" w:fill="auto"/>
            <w:noWrap/>
          </w:tcPr>
          <w:p w14:paraId="3FE6E86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485" w:type="pct"/>
            <w:shd w:val="clear" w:color="auto" w:fill="auto"/>
            <w:noWrap/>
          </w:tcPr>
          <w:p w14:paraId="186F675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r>
      <w:tr w:rsidR="008D631B" w:rsidRPr="0011374D" w14:paraId="09EF5EF5" w14:textId="77777777" w:rsidTr="008D631B">
        <w:trPr>
          <w:trHeight w:val="20"/>
        </w:trPr>
        <w:tc>
          <w:tcPr>
            <w:tcW w:w="848" w:type="pct"/>
            <w:vMerge/>
            <w:hideMark/>
          </w:tcPr>
          <w:p w14:paraId="7FF41551"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1E2B53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14E00E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200,000</w:t>
            </w:r>
          </w:p>
        </w:tc>
        <w:tc>
          <w:tcPr>
            <w:tcW w:w="602" w:type="pct"/>
            <w:shd w:val="clear" w:color="auto" w:fill="auto"/>
            <w:noWrap/>
            <w:hideMark/>
          </w:tcPr>
          <w:p w14:paraId="288476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210,000</w:t>
            </w:r>
          </w:p>
        </w:tc>
        <w:tc>
          <w:tcPr>
            <w:tcW w:w="547" w:type="pct"/>
            <w:shd w:val="clear" w:color="auto" w:fill="auto"/>
            <w:noWrap/>
          </w:tcPr>
          <w:p w14:paraId="7CC9BAD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220,500</w:t>
            </w:r>
          </w:p>
        </w:tc>
        <w:tc>
          <w:tcPr>
            <w:tcW w:w="570" w:type="pct"/>
            <w:shd w:val="clear" w:color="auto" w:fill="auto"/>
            <w:noWrap/>
          </w:tcPr>
          <w:p w14:paraId="6212AAD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231,525</w:t>
            </w:r>
          </w:p>
        </w:tc>
        <w:tc>
          <w:tcPr>
            <w:tcW w:w="319" w:type="pct"/>
            <w:shd w:val="clear" w:color="auto" w:fill="auto"/>
            <w:noWrap/>
          </w:tcPr>
          <w:p w14:paraId="013076E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B4D9D3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B94E3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82C56F3" w14:textId="77777777" w:rsidTr="008D631B">
        <w:trPr>
          <w:trHeight w:val="20"/>
        </w:trPr>
        <w:tc>
          <w:tcPr>
            <w:tcW w:w="848" w:type="pct"/>
            <w:vMerge/>
            <w:hideMark/>
          </w:tcPr>
          <w:p w14:paraId="3F1AA13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BA6938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40760A1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34,800,000</w:t>
            </w:r>
          </w:p>
        </w:tc>
        <w:tc>
          <w:tcPr>
            <w:tcW w:w="602" w:type="pct"/>
            <w:shd w:val="clear" w:color="auto" w:fill="auto"/>
            <w:noWrap/>
          </w:tcPr>
          <w:p w14:paraId="0B6D03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58,647,755</w:t>
            </w:r>
          </w:p>
        </w:tc>
        <w:tc>
          <w:tcPr>
            <w:tcW w:w="547" w:type="pct"/>
            <w:shd w:val="clear" w:color="auto" w:fill="auto"/>
            <w:noWrap/>
          </w:tcPr>
          <w:p w14:paraId="70215B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61,580,143</w:t>
            </w:r>
          </w:p>
        </w:tc>
        <w:tc>
          <w:tcPr>
            <w:tcW w:w="570" w:type="pct"/>
            <w:shd w:val="clear" w:color="auto" w:fill="auto"/>
            <w:noWrap/>
          </w:tcPr>
          <w:p w14:paraId="4ABC530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64,659,150</w:t>
            </w:r>
          </w:p>
        </w:tc>
        <w:tc>
          <w:tcPr>
            <w:tcW w:w="319" w:type="pct"/>
            <w:shd w:val="clear" w:color="auto" w:fill="auto"/>
            <w:noWrap/>
          </w:tcPr>
          <w:p w14:paraId="35C976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c>
          <w:tcPr>
            <w:tcW w:w="509" w:type="pct"/>
            <w:shd w:val="clear" w:color="auto" w:fill="auto"/>
            <w:noWrap/>
          </w:tcPr>
          <w:p w14:paraId="0CDE7E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c>
          <w:tcPr>
            <w:tcW w:w="485" w:type="pct"/>
            <w:shd w:val="clear" w:color="auto" w:fill="auto"/>
            <w:noWrap/>
          </w:tcPr>
          <w:p w14:paraId="4E9D009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0.5</w:t>
            </w:r>
          </w:p>
        </w:tc>
      </w:tr>
      <w:tr w:rsidR="008D631B" w:rsidRPr="0011374D" w14:paraId="0804F1EB" w14:textId="77777777" w:rsidTr="008D631B">
        <w:trPr>
          <w:trHeight w:val="20"/>
        </w:trPr>
        <w:tc>
          <w:tcPr>
            <w:tcW w:w="848" w:type="pct"/>
            <w:vMerge w:val="restart"/>
            <w:shd w:val="clear" w:color="auto" w:fill="auto"/>
            <w:hideMark/>
          </w:tcPr>
          <w:p w14:paraId="5810AE06"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Youth and Sports</w:t>
            </w:r>
          </w:p>
        </w:tc>
        <w:tc>
          <w:tcPr>
            <w:tcW w:w="592" w:type="pct"/>
            <w:shd w:val="clear" w:color="auto" w:fill="auto"/>
            <w:hideMark/>
          </w:tcPr>
          <w:p w14:paraId="12F0FEDD"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26E203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30,502,189</w:t>
            </w:r>
          </w:p>
        </w:tc>
        <w:tc>
          <w:tcPr>
            <w:tcW w:w="602" w:type="pct"/>
            <w:shd w:val="clear" w:color="auto" w:fill="auto"/>
            <w:noWrap/>
            <w:hideMark/>
          </w:tcPr>
          <w:p w14:paraId="15D736E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27,020,859</w:t>
            </w:r>
          </w:p>
        </w:tc>
        <w:tc>
          <w:tcPr>
            <w:tcW w:w="547" w:type="pct"/>
            <w:shd w:val="clear" w:color="auto" w:fill="auto"/>
            <w:noWrap/>
          </w:tcPr>
          <w:p w14:paraId="7C61E9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28,371,902</w:t>
            </w:r>
          </w:p>
        </w:tc>
        <w:tc>
          <w:tcPr>
            <w:tcW w:w="570" w:type="pct"/>
            <w:shd w:val="clear" w:color="auto" w:fill="auto"/>
            <w:noWrap/>
          </w:tcPr>
          <w:p w14:paraId="534C715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29,790,497</w:t>
            </w:r>
          </w:p>
        </w:tc>
        <w:tc>
          <w:tcPr>
            <w:tcW w:w="319" w:type="pct"/>
            <w:shd w:val="clear" w:color="auto" w:fill="auto"/>
            <w:noWrap/>
          </w:tcPr>
          <w:p w14:paraId="36A43AA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556B90D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1AA005A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55C77A74" w14:textId="77777777" w:rsidTr="008D631B">
        <w:trPr>
          <w:trHeight w:val="20"/>
        </w:trPr>
        <w:tc>
          <w:tcPr>
            <w:tcW w:w="848" w:type="pct"/>
            <w:vMerge/>
            <w:hideMark/>
          </w:tcPr>
          <w:p w14:paraId="40C18496"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B083B8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65E02CA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641E5D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7BEE7A9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6E1B2F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B9CA6B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3B3CE2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3F7D58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3C45FE8" w14:textId="77777777" w:rsidTr="008D631B">
        <w:trPr>
          <w:trHeight w:val="20"/>
        </w:trPr>
        <w:tc>
          <w:tcPr>
            <w:tcW w:w="848" w:type="pct"/>
            <w:vMerge/>
            <w:hideMark/>
          </w:tcPr>
          <w:p w14:paraId="60B188E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5DD30A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61A0356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30,502,189</w:t>
            </w:r>
          </w:p>
        </w:tc>
        <w:tc>
          <w:tcPr>
            <w:tcW w:w="602" w:type="pct"/>
            <w:shd w:val="clear" w:color="auto" w:fill="auto"/>
            <w:noWrap/>
          </w:tcPr>
          <w:p w14:paraId="5A2CCBB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27,020,859</w:t>
            </w:r>
          </w:p>
        </w:tc>
        <w:tc>
          <w:tcPr>
            <w:tcW w:w="547" w:type="pct"/>
            <w:shd w:val="clear" w:color="auto" w:fill="auto"/>
            <w:noWrap/>
          </w:tcPr>
          <w:p w14:paraId="0390008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28,371,902</w:t>
            </w:r>
          </w:p>
        </w:tc>
        <w:tc>
          <w:tcPr>
            <w:tcW w:w="570" w:type="pct"/>
            <w:shd w:val="clear" w:color="auto" w:fill="auto"/>
            <w:noWrap/>
          </w:tcPr>
          <w:p w14:paraId="4670F4B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29,790,497</w:t>
            </w:r>
          </w:p>
        </w:tc>
        <w:tc>
          <w:tcPr>
            <w:tcW w:w="319" w:type="pct"/>
            <w:shd w:val="clear" w:color="auto" w:fill="auto"/>
            <w:noWrap/>
          </w:tcPr>
          <w:p w14:paraId="7669CB4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53A759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5616CD0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4005FFB7" w14:textId="77777777" w:rsidTr="008D631B">
        <w:trPr>
          <w:trHeight w:val="20"/>
        </w:trPr>
        <w:tc>
          <w:tcPr>
            <w:tcW w:w="848" w:type="pct"/>
            <w:vMerge/>
            <w:hideMark/>
          </w:tcPr>
          <w:p w14:paraId="5FA0235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D79B00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6063D9E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1AC7F4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019C0F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5AFB39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72EBD8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5CE82EF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25FCB4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17F1CA8" w14:textId="77777777" w:rsidTr="008D631B">
        <w:trPr>
          <w:trHeight w:val="20"/>
        </w:trPr>
        <w:tc>
          <w:tcPr>
            <w:tcW w:w="848" w:type="pct"/>
            <w:vMerge/>
            <w:hideMark/>
          </w:tcPr>
          <w:p w14:paraId="412FEDA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6BD78F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DD645E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500,000</w:t>
            </w:r>
          </w:p>
        </w:tc>
        <w:tc>
          <w:tcPr>
            <w:tcW w:w="602" w:type="pct"/>
            <w:shd w:val="clear" w:color="auto" w:fill="auto"/>
            <w:noWrap/>
            <w:hideMark/>
          </w:tcPr>
          <w:p w14:paraId="704505F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525,000</w:t>
            </w:r>
          </w:p>
        </w:tc>
        <w:tc>
          <w:tcPr>
            <w:tcW w:w="547" w:type="pct"/>
            <w:shd w:val="clear" w:color="auto" w:fill="auto"/>
            <w:noWrap/>
          </w:tcPr>
          <w:p w14:paraId="2302940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551,250</w:t>
            </w:r>
          </w:p>
        </w:tc>
        <w:tc>
          <w:tcPr>
            <w:tcW w:w="570" w:type="pct"/>
            <w:shd w:val="clear" w:color="auto" w:fill="auto"/>
            <w:noWrap/>
          </w:tcPr>
          <w:p w14:paraId="34F6569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578,813</w:t>
            </w:r>
          </w:p>
        </w:tc>
        <w:tc>
          <w:tcPr>
            <w:tcW w:w="319" w:type="pct"/>
            <w:shd w:val="clear" w:color="auto" w:fill="auto"/>
            <w:noWrap/>
          </w:tcPr>
          <w:p w14:paraId="6963DA1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6B2369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DE4117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00223FC" w14:textId="77777777" w:rsidTr="008D631B">
        <w:trPr>
          <w:trHeight w:val="20"/>
        </w:trPr>
        <w:tc>
          <w:tcPr>
            <w:tcW w:w="848" w:type="pct"/>
            <w:vMerge/>
            <w:hideMark/>
          </w:tcPr>
          <w:p w14:paraId="647B40C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7720EA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1DA810A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30,002,189</w:t>
            </w:r>
          </w:p>
        </w:tc>
        <w:tc>
          <w:tcPr>
            <w:tcW w:w="602" w:type="pct"/>
            <w:shd w:val="clear" w:color="auto" w:fill="auto"/>
            <w:noWrap/>
          </w:tcPr>
          <w:p w14:paraId="5392B7A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26,495,859</w:t>
            </w:r>
          </w:p>
        </w:tc>
        <w:tc>
          <w:tcPr>
            <w:tcW w:w="547" w:type="pct"/>
            <w:shd w:val="clear" w:color="auto" w:fill="auto"/>
            <w:noWrap/>
          </w:tcPr>
          <w:p w14:paraId="3E9D0A6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27,820,652</w:t>
            </w:r>
          </w:p>
        </w:tc>
        <w:tc>
          <w:tcPr>
            <w:tcW w:w="570" w:type="pct"/>
            <w:shd w:val="clear" w:color="auto" w:fill="auto"/>
            <w:noWrap/>
          </w:tcPr>
          <w:p w14:paraId="29A46E0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29,211,685</w:t>
            </w:r>
          </w:p>
        </w:tc>
        <w:tc>
          <w:tcPr>
            <w:tcW w:w="319" w:type="pct"/>
            <w:shd w:val="clear" w:color="auto" w:fill="auto"/>
            <w:noWrap/>
          </w:tcPr>
          <w:p w14:paraId="241ECCC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4CA1CE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7677E11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1343A566" w14:textId="77777777" w:rsidTr="008D631B">
        <w:trPr>
          <w:trHeight w:val="20"/>
        </w:trPr>
        <w:tc>
          <w:tcPr>
            <w:tcW w:w="848" w:type="pct"/>
            <w:vMerge w:val="restart"/>
            <w:shd w:val="clear" w:color="auto" w:fill="auto"/>
            <w:noWrap/>
            <w:hideMark/>
          </w:tcPr>
          <w:p w14:paraId="1D2B807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lastRenderedPageBreak/>
              <w:t>County Assembly</w:t>
            </w:r>
          </w:p>
        </w:tc>
        <w:tc>
          <w:tcPr>
            <w:tcW w:w="592" w:type="pct"/>
            <w:shd w:val="clear" w:color="auto" w:fill="auto"/>
            <w:hideMark/>
          </w:tcPr>
          <w:p w14:paraId="28EB5FA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68C1FD2F"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867,661,683</w:t>
            </w:r>
          </w:p>
        </w:tc>
        <w:tc>
          <w:tcPr>
            <w:tcW w:w="602" w:type="pct"/>
            <w:shd w:val="clear" w:color="auto" w:fill="auto"/>
            <w:noWrap/>
            <w:hideMark/>
          </w:tcPr>
          <w:p w14:paraId="751ADAA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852,697,315</w:t>
            </w:r>
          </w:p>
        </w:tc>
        <w:tc>
          <w:tcPr>
            <w:tcW w:w="547" w:type="pct"/>
            <w:shd w:val="clear" w:color="auto" w:fill="auto"/>
            <w:noWrap/>
          </w:tcPr>
          <w:p w14:paraId="224305B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895,332,181</w:t>
            </w:r>
          </w:p>
        </w:tc>
        <w:tc>
          <w:tcPr>
            <w:tcW w:w="570" w:type="pct"/>
            <w:shd w:val="clear" w:color="auto" w:fill="auto"/>
            <w:noWrap/>
          </w:tcPr>
          <w:p w14:paraId="003E4D0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940,098,790</w:t>
            </w:r>
          </w:p>
        </w:tc>
        <w:tc>
          <w:tcPr>
            <w:tcW w:w="319" w:type="pct"/>
            <w:shd w:val="clear" w:color="auto" w:fill="auto"/>
            <w:noWrap/>
          </w:tcPr>
          <w:p w14:paraId="711D53A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c>
          <w:tcPr>
            <w:tcW w:w="509" w:type="pct"/>
            <w:shd w:val="clear" w:color="auto" w:fill="auto"/>
            <w:noWrap/>
          </w:tcPr>
          <w:p w14:paraId="0D1E957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c>
          <w:tcPr>
            <w:tcW w:w="485" w:type="pct"/>
            <w:shd w:val="clear" w:color="auto" w:fill="auto"/>
            <w:noWrap/>
          </w:tcPr>
          <w:p w14:paraId="6958EB3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r>
      <w:tr w:rsidR="008D631B" w:rsidRPr="0011374D" w14:paraId="50C2441A" w14:textId="77777777" w:rsidTr="008D631B">
        <w:trPr>
          <w:trHeight w:val="20"/>
        </w:trPr>
        <w:tc>
          <w:tcPr>
            <w:tcW w:w="848" w:type="pct"/>
            <w:vMerge/>
            <w:hideMark/>
          </w:tcPr>
          <w:p w14:paraId="252CF16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836C55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783DF6F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C3869C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1B3FB1E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7599531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616A26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7D622B9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A2FA46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507D3664" w14:textId="77777777" w:rsidTr="008D631B">
        <w:trPr>
          <w:trHeight w:val="20"/>
        </w:trPr>
        <w:tc>
          <w:tcPr>
            <w:tcW w:w="848" w:type="pct"/>
            <w:vMerge/>
            <w:hideMark/>
          </w:tcPr>
          <w:p w14:paraId="47BB86F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036872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6ECBF6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867,661,683</w:t>
            </w:r>
          </w:p>
        </w:tc>
        <w:tc>
          <w:tcPr>
            <w:tcW w:w="602" w:type="pct"/>
            <w:shd w:val="clear" w:color="auto" w:fill="auto"/>
            <w:noWrap/>
          </w:tcPr>
          <w:p w14:paraId="0378E9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852,697,315</w:t>
            </w:r>
          </w:p>
        </w:tc>
        <w:tc>
          <w:tcPr>
            <w:tcW w:w="547" w:type="pct"/>
            <w:shd w:val="clear" w:color="auto" w:fill="auto"/>
            <w:noWrap/>
          </w:tcPr>
          <w:p w14:paraId="509D1CB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895,332,181</w:t>
            </w:r>
          </w:p>
        </w:tc>
        <w:tc>
          <w:tcPr>
            <w:tcW w:w="570" w:type="pct"/>
            <w:shd w:val="clear" w:color="auto" w:fill="auto"/>
            <w:noWrap/>
          </w:tcPr>
          <w:p w14:paraId="3663EF2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940,098,790</w:t>
            </w:r>
          </w:p>
        </w:tc>
        <w:tc>
          <w:tcPr>
            <w:tcW w:w="319" w:type="pct"/>
            <w:shd w:val="clear" w:color="auto" w:fill="auto"/>
            <w:noWrap/>
          </w:tcPr>
          <w:p w14:paraId="32DA6E0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c>
          <w:tcPr>
            <w:tcW w:w="509" w:type="pct"/>
            <w:shd w:val="clear" w:color="auto" w:fill="auto"/>
            <w:noWrap/>
          </w:tcPr>
          <w:p w14:paraId="00BAF71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c>
          <w:tcPr>
            <w:tcW w:w="485" w:type="pct"/>
            <w:shd w:val="clear" w:color="auto" w:fill="auto"/>
            <w:noWrap/>
          </w:tcPr>
          <w:p w14:paraId="1FA6790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7.1</w:t>
            </w:r>
          </w:p>
        </w:tc>
      </w:tr>
      <w:tr w:rsidR="008D631B" w:rsidRPr="0011374D" w14:paraId="4240B66E" w14:textId="77777777" w:rsidTr="008D631B">
        <w:trPr>
          <w:trHeight w:val="20"/>
        </w:trPr>
        <w:tc>
          <w:tcPr>
            <w:tcW w:w="848" w:type="pct"/>
            <w:vMerge/>
            <w:hideMark/>
          </w:tcPr>
          <w:p w14:paraId="6E9C788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3C98FB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669A447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393,131,886</w:t>
            </w:r>
          </w:p>
        </w:tc>
        <w:tc>
          <w:tcPr>
            <w:tcW w:w="602" w:type="pct"/>
            <w:shd w:val="clear" w:color="auto" w:fill="auto"/>
            <w:noWrap/>
            <w:hideMark/>
          </w:tcPr>
          <w:p w14:paraId="4740F71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369,521,939</w:t>
            </w:r>
          </w:p>
        </w:tc>
        <w:tc>
          <w:tcPr>
            <w:tcW w:w="547" w:type="pct"/>
            <w:shd w:val="clear" w:color="auto" w:fill="auto"/>
            <w:noWrap/>
          </w:tcPr>
          <w:p w14:paraId="2254559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387,998,036</w:t>
            </w:r>
          </w:p>
        </w:tc>
        <w:tc>
          <w:tcPr>
            <w:tcW w:w="570" w:type="pct"/>
            <w:shd w:val="clear" w:color="auto" w:fill="auto"/>
            <w:noWrap/>
          </w:tcPr>
          <w:p w14:paraId="1863939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407,397,938</w:t>
            </w:r>
          </w:p>
        </w:tc>
        <w:tc>
          <w:tcPr>
            <w:tcW w:w="319" w:type="pct"/>
            <w:shd w:val="clear" w:color="auto" w:fill="auto"/>
            <w:noWrap/>
          </w:tcPr>
          <w:p w14:paraId="3F20C6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w:t>
            </w:r>
          </w:p>
        </w:tc>
        <w:tc>
          <w:tcPr>
            <w:tcW w:w="509" w:type="pct"/>
            <w:shd w:val="clear" w:color="auto" w:fill="auto"/>
            <w:noWrap/>
          </w:tcPr>
          <w:p w14:paraId="677623A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w:t>
            </w:r>
          </w:p>
        </w:tc>
        <w:tc>
          <w:tcPr>
            <w:tcW w:w="485" w:type="pct"/>
            <w:shd w:val="clear" w:color="auto" w:fill="auto"/>
            <w:noWrap/>
          </w:tcPr>
          <w:p w14:paraId="3A43487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w:t>
            </w:r>
          </w:p>
        </w:tc>
      </w:tr>
      <w:tr w:rsidR="008D631B" w:rsidRPr="0011374D" w14:paraId="2B940687" w14:textId="77777777" w:rsidTr="008D631B">
        <w:trPr>
          <w:trHeight w:val="20"/>
        </w:trPr>
        <w:tc>
          <w:tcPr>
            <w:tcW w:w="848" w:type="pct"/>
            <w:vMerge/>
            <w:hideMark/>
          </w:tcPr>
          <w:p w14:paraId="47A37DB1"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619C01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4EA6B6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5,500,000</w:t>
            </w:r>
          </w:p>
        </w:tc>
        <w:tc>
          <w:tcPr>
            <w:tcW w:w="602" w:type="pct"/>
            <w:shd w:val="clear" w:color="auto" w:fill="auto"/>
            <w:noWrap/>
            <w:hideMark/>
          </w:tcPr>
          <w:p w14:paraId="3027015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5,775,000</w:t>
            </w:r>
          </w:p>
        </w:tc>
        <w:tc>
          <w:tcPr>
            <w:tcW w:w="547" w:type="pct"/>
            <w:shd w:val="clear" w:color="auto" w:fill="auto"/>
            <w:noWrap/>
          </w:tcPr>
          <w:p w14:paraId="636C60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6,063,750</w:t>
            </w:r>
          </w:p>
        </w:tc>
        <w:tc>
          <w:tcPr>
            <w:tcW w:w="570" w:type="pct"/>
            <w:shd w:val="clear" w:color="auto" w:fill="auto"/>
            <w:noWrap/>
          </w:tcPr>
          <w:p w14:paraId="4FC9357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6,366,938</w:t>
            </w:r>
          </w:p>
        </w:tc>
        <w:tc>
          <w:tcPr>
            <w:tcW w:w="319" w:type="pct"/>
            <w:shd w:val="clear" w:color="auto" w:fill="auto"/>
            <w:noWrap/>
          </w:tcPr>
          <w:p w14:paraId="7513FB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AAA1A1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AB70DA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36EA872B" w14:textId="77777777" w:rsidTr="008D631B">
        <w:trPr>
          <w:trHeight w:val="20"/>
        </w:trPr>
        <w:tc>
          <w:tcPr>
            <w:tcW w:w="848" w:type="pct"/>
            <w:vMerge/>
            <w:hideMark/>
          </w:tcPr>
          <w:p w14:paraId="68CB45B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93EE4D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5CDEA22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469,029,797</w:t>
            </w:r>
          </w:p>
        </w:tc>
        <w:tc>
          <w:tcPr>
            <w:tcW w:w="602" w:type="pct"/>
            <w:shd w:val="clear" w:color="auto" w:fill="auto"/>
            <w:noWrap/>
          </w:tcPr>
          <w:p w14:paraId="640001B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477,400,376</w:t>
            </w:r>
          </w:p>
        </w:tc>
        <w:tc>
          <w:tcPr>
            <w:tcW w:w="547" w:type="pct"/>
            <w:shd w:val="clear" w:color="auto" w:fill="auto"/>
            <w:noWrap/>
          </w:tcPr>
          <w:p w14:paraId="6F4ECF3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501,270,395</w:t>
            </w:r>
          </w:p>
        </w:tc>
        <w:tc>
          <w:tcPr>
            <w:tcW w:w="570" w:type="pct"/>
            <w:shd w:val="clear" w:color="auto" w:fill="auto"/>
            <w:noWrap/>
          </w:tcPr>
          <w:p w14:paraId="3D70C6A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526,333,915</w:t>
            </w:r>
          </w:p>
        </w:tc>
        <w:tc>
          <w:tcPr>
            <w:tcW w:w="319" w:type="pct"/>
            <w:shd w:val="clear" w:color="auto" w:fill="auto"/>
            <w:noWrap/>
          </w:tcPr>
          <w:p w14:paraId="2A82B63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4.0</w:t>
            </w:r>
          </w:p>
        </w:tc>
        <w:tc>
          <w:tcPr>
            <w:tcW w:w="509" w:type="pct"/>
            <w:shd w:val="clear" w:color="auto" w:fill="auto"/>
            <w:noWrap/>
          </w:tcPr>
          <w:p w14:paraId="7394130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4.0</w:t>
            </w:r>
          </w:p>
        </w:tc>
        <w:tc>
          <w:tcPr>
            <w:tcW w:w="485" w:type="pct"/>
            <w:shd w:val="clear" w:color="auto" w:fill="auto"/>
            <w:noWrap/>
          </w:tcPr>
          <w:p w14:paraId="12AAA0E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4.0</w:t>
            </w:r>
          </w:p>
        </w:tc>
      </w:tr>
      <w:tr w:rsidR="008D631B" w:rsidRPr="0011374D" w14:paraId="39CED310" w14:textId="77777777" w:rsidTr="008D631B">
        <w:trPr>
          <w:trHeight w:val="20"/>
        </w:trPr>
        <w:tc>
          <w:tcPr>
            <w:tcW w:w="848" w:type="pct"/>
            <w:vMerge w:val="restart"/>
            <w:shd w:val="clear" w:color="auto" w:fill="auto"/>
            <w:noWrap/>
            <w:hideMark/>
          </w:tcPr>
          <w:p w14:paraId="5E5055A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Finance and Planning</w:t>
            </w:r>
          </w:p>
        </w:tc>
        <w:tc>
          <w:tcPr>
            <w:tcW w:w="592" w:type="pct"/>
            <w:shd w:val="clear" w:color="auto" w:fill="auto"/>
            <w:hideMark/>
          </w:tcPr>
          <w:p w14:paraId="4AF21FF6"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5C100B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1,138,299,464</w:t>
            </w:r>
          </w:p>
        </w:tc>
        <w:tc>
          <w:tcPr>
            <w:tcW w:w="602" w:type="pct"/>
            <w:shd w:val="clear" w:color="auto" w:fill="auto"/>
            <w:noWrap/>
            <w:hideMark/>
          </w:tcPr>
          <w:p w14:paraId="1845A9A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997,427,795</w:t>
            </w:r>
          </w:p>
        </w:tc>
        <w:tc>
          <w:tcPr>
            <w:tcW w:w="547" w:type="pct"/>
            <w:shd w:val="clear" w:color="auto" w:fill="auto"/>
            <w:noWrap/>
          </w:tcPr>
          <w:p w14:paraId="438B1DF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1,047,299,185</w:t>
            </w:r>
          </w:p>
        </w:tc>
        <w:tc>
          <w:tcPr>
            <w:tcW w:w="570" w:type="pct"/>
            <w:shd w:val="clear" w:color="auto" w:fill="auto"/>
            <w:noWrap/>
          </w:tcPr>
          <w:p w14:paraId="4B09C84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1,099,664,144</w:t>
            </w:r>
          </w:p>
        </w:tc>
        <w:tc>
          <w:tcPr>
            <w:tcW w:w="319" w:type="pct"/>
            <w:shd w:val="clear" w:color="auto" w:fill="auto"/>
            <w:noWrap/>
          </w:tcPr>
          <w:p w14:paraId="5155181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509" w:type="pct"/>
            <w:shd w:val="clear" w:color="auto" w:fill="auto"/>
            <w:noWrap/>
          </w:tcPr>
          <w:p w14:paraId="488940E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485" w:type="pct"/>
            <w:shd w:val="clear" w:color="auto" w:fill="auto"/>
            <w:noWrap/>
          </w:tcPr>
          <w:p w14:paraId="548CD4D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r>
      <w:tr w:rsidR="008D631B" w:rsidRPr="0011374D" w14:paraId="076A1F2C" w14:textId="77777777" w:rsidTr="008D631B">
        <w:trPr>
          <w:trHeight w:val="20"/>
        </w:trPr>
        <w:tc>
          <w:tcPr>
            <w:tcW w:w="848" w:type="pct"/>
            <w:vMerge/>
            <w:hideMark/>
          </w:tcPr>
          <w:p w14:paraId="4E83F02B"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6A175E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6B35791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D73FE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65FBA5F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21B32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6873DBE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FC9256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2ADFA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7ED8057" w14:textId="77777777" w:rsidTr="008D631B">
        <w:trPr>
          <w:trHeight w:val="20"/>
        </w:trPr>
        <w:tc>
          <w:tcPr>
            <w:tcW w:w="848" w:type="pct"/>
            <w:vMerge/>
            <w:hideMark/>
          </w:tcPr>
          <w:p w14:paraId="0D3A919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AF0D11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2392E4E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1,138,299,464</w:t>
            </w:r>
          </w:p>
        </w:tc>
        <w:tc>
          <w:tcPr>
            <w:tcW w:w="602" w:type="pct"/>
            <w:shd w:val="clear" w:color="auto" w:fill="auto"/>
            <w:noWrap/>
          </w:tcPr>
          <w:p w14:paraId="55655C6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997,427,795</w:t>
            </w:r>
          </w:p>
        </w:tc>
        <w:tc>
          <w:tcPr>
            <w:tcW w:w="547" w:type="pct"/>
            <w:shd w:val="clear" w:color="auto" w:fill="auto"/>
            <w:noWrap/>
          </w:tcPr>
          <w:p w14:paraId="2C976C8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1,047,299,185</w:t>
            </w:r>
          </w:p>
        </w:tc>
        <w:tc>
          <w:tcPr>
            <w:tcW w:w="570" w:type="pct"/>
            <w:shd w:val="clear" w:color="auto" w:fill="auto"/>
            <w:noWrap/>
          </w:tcPr>
          <w:p w14:paraId="482B7A5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1,099,664,144</w:t>
            </w:r>
          </w:p>
        </w:tc>
        <w:tc>
          <w:tcPr>
            <w:tcW w:w="319" w:type="pct"/>
            <w:shd w:val="clear" w:color="auto" w:fill="auto"/>
            <w:noWrap/>
          </w:tcPr>
          <w:p w14:paraId="4700584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509" w:type="pct"/>
            <w:shd w:val="clear" w:color="auto" w:fill="auto"/>
            <w:noWrap/>
          </w:tcPr>
          <w:p w14:paraId="7346A5D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c>
          <w:tcPr>
            <w:tcW w:w="485" w:type="pct"/>
            <w:shd w:val="clear" w:color="auto" w:fill="auto"/>
            <w:noWrap/>
          </w:tcPr>
          <w:p w14:paraId="7855A02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w:t>
            </w:r>
          </w:p>
        </w:tc>
      </w:tr>
      <w:tr w:rsidR="008D631B" w:rsidRPr="0011374D" w14:paraId="35F12770" w14:textId="77777777" w:rsidTr="008D631B">
        <w:trPr>
          <w:trHeight w:val="20"/>
        </w:trPr>
        <w:tc>
          <w:tcPr>
            <w:tcW w:w="848" w:type="pct"/>
            <w:vMerge/>
            <w:hideMark/>
          </w:tcPr>
          <w:p w14:paraId="3D61357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54BED7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5CE2D28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575,446,924</w:t>
            </w:r>
          </w:p>
        </w:tc>
        <w:tc>
          <w:tcPr>
            <w:tcW w:w="602" w:type="pct"/>
            <w:shd w:val="clear" w:color="auto" w:fill="auto"/>
            <w:noWrap/>
            <w:hideMark/>
          </w:tcPr>
          <w:p w14:paraId="04B2E05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604,219,270</w:t>
            </w:r>
          </w:p>
        </w:tc>
        <w:tc>
          <w:tcPr>
            <w:tcW w:w="547" w:type="pct"/>
            <w:shd w:val="clear" w:color="auto" w:fill="auto"/>
            <w:noWrap/>
          </w:tcPr>
          <w:p w14:paraId="5D54D03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634,430,234</w:t>
            </w:r>
          </w:p>
        </w:tc>
        <w:tc>
          <w:tcPr>
            <w:tcW w:w="570" w:type="pct"/>
            <w:shd w:val="clear" w:color="auto" w:fill="auto"/>
            <w:noWrap/>
          </w:tcPr>
          <w:p w14:paraId="19C444F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666,151,745</w:t>
            </w:r>
          </w:p>
        </w:tc>
        <w:tc>
          <w:tcPr>
            <w:tcW w:w="319" w:type="pct"/>
            <w:shd w:val="clear" w:color="auto" w:fill="auto"/>
            <w:noWrap/>
          </w:tcPr>
          <w:p w14:paraId="19977F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w:t>
            </w:r>
          </w:p>
        </w:tc>
        <w:tc>
          <w:tcPr>
            <w:tcW w:w="509" w:type="pct"/>
            <w:shd w:val="clear" w:color="auto" w:fill="auto"/>
            <w:noWrap/>
          </w:tcPr>
          <w:p w14:paraId="6404C4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w:t>
            </w:r>
          </w:p>
        </w:tc>
        <w:tc>
          <w:tcPr>
            <w:tcW w:w="485" w:type="pct"/>
            <w:shd w:val="clear" w:color="auto" w:fill="auto"/>
            <w:noWrap/>
          </w:tcPr>
          <w:p w14:paraId="2605574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5.1</w:t>
            </w:r>
          </w:p>
        </w:tc>
      </w:tr>
      <w:tr w:rsidR="008D631B" w:rsidRPr="0011374D" w14:paraId="7B5D7C93" w14:textId="77777777" w:rsidTr="008D631B">
        <w:trPr>
          <w:trHeight w:val="20"/>
        </w:trPr>
        <w:tc>
          <w:tcPr>
            <w:tcW w:w="848" w:type="pct"/>
            <w:vMerge/>
            <w:hideMark/>
          </w:tcPr>
          <w:p w14:paraId="7F82D0D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892000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7417CA3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40,869,459</w:t>
            </w:r>
          </w:p>
        </w:tc>
        <w:tc>
          <w:tcPr>
            <w:tcW w:w="602" w:type="pct"/>
            <w:shd w:val="clear" w:color="auto" w:fill="auto"/>
            <w:noWrap/>
            <w:hideMark/>
          </w:tcPr>
          <w:p w14:paraId="4FB53FE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42,912,932</w:t>
            </w:r>
          </w:p>
        </w:tc>
        <w:tc>
          <w:tcPr>
            <w:tcW w:w="547" w:type="pct"/>
            <w:shd w:val="clear" w:color="auto" w:fill="auto"/>
            <w:noWrap/>
          </w:tcPr>
          <w:p w14:paraId="7761431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45,058,579</w:t>
            </w:r>
          </w:p>
        </w:tc>
        <w:tc>
          <w:tcPr>
            <w:tcW w:w="570" w:type="pct"/>
            <w:shd w:val="clear" w:color="auto" w:fill="auto"/>
            <w:noWrap/>
          </w:tcPr>
          <w:p w14:paraId="69573F0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47,311,508</w:t>
            </w:r>
          </w:p>
        </w:tc>
        <w:tc>
          <w:tcPr>
            <w:tcW w:w="319" w:type="pct"/>
            <w:shd w:val="clear" w:color="auto" w:fill="auto"/>
            <w:noWrap/>
          </w:tcPr>
          <w:p w14:paraId="531953E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509" w:type="pct"/>
            <w:shd w:val="clear" w:color="auto" w:fill="auto"/>
            <w:noWrap/>
          </w:tcPr>
          <w:p w14:paraId="0DB4510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485" w:type="pct"/>
            <w:shd w:val="clear" w:color="auto" w:fill="auto"/>
            <w:noWrap/>
          </w:tcPr>
          <w:p w14:paraId="5996704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r>
      <w:tr w:rsidR="008D631B" w:rsidRPr="0011374D" w14:paraId="5FB7F059" w14:textId="77777777" w:rsidTr="008D631B">
        <w:trPr>
          <w:trHeight w:val="20"/>
        </w:trPr>
        <w:tc>
          <w:tcPr>
            <w:tcW w:w="848" w:type="pct"/>
            <w:vMerge/>
            <w:hideMark/>
          </w:tcPr>
          <w:p w14:paraId="4C81031F"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C618F8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15CB408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521,983,081</w:t>
            </w:r>
          </w:p>
        </w:tc>
        <w:tc>
          <w:tcPr>
            <w:tcW w:w="602" w:type="pct"/>
            <w:shd w:val="clear" w:color="auto" w:fill="auto"/>
            <w:noWrap/>
          </w:tcPr>
          <w:p w14:paraId="317632E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350,295,593</w:t>
            </w:r>
          </w:p>
        </w:tc>
        <w:tc>
          <w:tcPr>
            <w:tcW w:w="547" w:type="pct"/>
            <w:shd w:val="clear" w:color="auto" w:fill="auto"/>
            <w:noWrap/>
          </w:tcPr>
          <w:p w14:paraId="1E8BE84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367,810,373</w:t>
            </w:r>
          </w:p>
        </w:tc>
        <w:tc>
          <w:tcPr>
            <w:tcW w:w="570" w:type="pct"/>
            <w:shd w:val="clear" w:color="auto" w:fill="auto"/>
            <w:noWrap/>
          </w:tcPr>
          <w:p w14:paraId="785A477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386,200,891</w:t>
            </w:r>
          </w:p>
        </w:tc>
        <w:tc>
          <w:tcPr>
            <w:tcW w:w="319" w:type="pct"/>
            <w:shd w:val="clear" w:color="auto" w:fill="auto"/>
            <w:noWrap/>
          </w:tcPr>
          <w:p w14:paraId="3A7403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c>
          <w:tcPr>
            <w:tcW w:w="509" w:type="pct"/>
            <w:shd w:val="clear" w:color="auto" w:fill="auto"/>
            <w:noWrap/>
          </w:tcPr>
          <w:p w14:paraId="0FAFC35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c>
          <w:tcPr>
            <w:tcW w:w="485" w:type="pct"/>
            <w:shd w:val="clear" w:color="auto" w:fill="auto"/>
            <w:noWrap/>
          </w:tcPr>
          <w:p w14:paraId="64E5D20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w:t>
            </w:r>
          </w:p>
        </w:tc>
      </w:tr>
      <w:tr w:rsidR="008D631B" w:rsidRPr="0011374D" w14:paraId="19C3EAC5" w14:textId="77777777" w:rsidTr="008D631B">
        <w:trPr>
          <w:trHeight w:val="20"/>
        </w:trPr>
        <w:tc>
          <w:tcPr>
            <w:tcW w:w="848" w:type="pct"/>
            <w:vMerge w:val="restart"/>
            <w:shd w:val="clear" w:color="auto" w:fill="auto"/>
            <w:noWrap/>
            <w:hideMark/>
          </w:tcPr>
          <w:p w14:paraId="2E8C65F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County Public Service</w:t>
            </w:r>
          </w:p>
        </w:tc>
        <w:tc>
          <w:tcPr>
            <w:tcW w:w="592" w:type="pct"/>
            <w:shd w:val="clear" w:color="auto" w:fill="auto"/>
            <w:hideMark/>
          </w:tcPr>
          <w:p w14:paraId="5B2F9FB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D0E650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36,576,060</w:t>
            </w:r>
          </w:p>
        </w:tc>
        <w:tc>
          <w:tcPr>
            <w:tcW w:w="602" w:type="pct"/>
            <w:shd w:val="clear" w:color="auto" w:fill="auto"/>
            <w:noWrap/>
            <w:hideMark/>
          </w:tcPr>
          <w:p w14:paraId="3C459C1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34,102,840</w:t>
            </w:r>
          </w:p>
        </w:tc>
        <w:tc>
          <w:tcPr>
            <w:tcW w:w="547" w:type="pct"/>
            <w:shd w:val="clear" w:color="auto" w:fill="auto"/>
            <w:noWrap/>
          </w:tcPr>
          <w:p w14:paraId="55814E0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35,807,982</w:t>
            </w:r>
          </w:p>
        </w:tc>
        <w:tc>
          <w:tcPr>
            <w:tcW w:w="570" w:type="pct"/>
            <w:shd w:val="clear" w:color="auto" w:fill="auto"/>
            <w:noWrap/>
          </w:tcPr>
          <w:p w14:paraId="5C9B6D8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37,598,381</w:t>
            </w:r>
          </w:p>
        </w:tc>
        <w:tc>
          <w:tcPr>
            <w:tcW w:w="319" w:type="pct"/>
            <w:shd w:val="clear" w:color="auto" w:fill="auto"/>
            <w:noWrap/>
          </w:tcPr>
          <w:p w14:paraId="51C5F86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32D8A81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3CB57E8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5EB3FB92" w14:textId="77777777" w:rsidTr="008D631B">
        <w:trPr>
          <w:trHeight w:val="20"/>
        </w:trPr>
        <w:tc>
          <w:tcPr>
            <w:tcW w:w="848" w:type="pct"/>
            <w:vMerge/>
            <w:hideMark/>
          </w:tcPr>
          <w:p w14:paraId="0C12465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421F32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15797D0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0BD496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28B6F8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E64293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338DD36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2F33D7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88A5A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7CD24432" w14:textId="77777777" w:rsidTr="008D631B">
        <w:trPr>
          <w:trHeight w:val="20"/>
        </w:trPr>
        <w:tc>
          <w:tcPr>
            <w:tcW w:w="848" w:type="pct"/>
            <w:vMerge/>
            <w:hideMark/>
          </w:tcPr>
          <w:p w14:paraId="39C6F91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14EB42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6362435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36,576,060</w:t>
            </w:r>
          </w:p>
        </w:tc>
        <w:tc>
          <w:tcPr>
            <w:tcW w:w="602" w:type="pct"/>
            <w:shd w:val="clear" w:color="auto" w:fill="auto"/>
            <w:noWrap/>
            <w:hideMark/>
          </w:tcPr>
          <w:p w14:paraId="4BBE2E2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34,102,840</w:t>
            </w:r>
          </w:p>
        </w:tc>
        <w:tc>
          <w:tcPr>
            <w:tcW w:w="547" w:type="pct"/>
            <w:shd w:val="clear" w:color="auto" w:fill="auto"/>
            <w:noWrap/>
          </w:tcPr>
          <w:p w14:paraId="59FD8E4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35,807,982</w:t>
            </w:r>
          </w:p>
        </w:tc>
        <w:tc>
          <w:tcPr>
            <w:tcW w:w="570" w:type="pct"/>
            <w:shd w:val="clear" w:color="auto" w:fill="auto"/>
            <w:noWrap/>
          </w:tcPr>
          <w:p w14:paraId="6F48C4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37,598,381</w:t>
            </w:r>
          </w:p>
        </w:tc>
        <w:tc>
          <w:tcPr>
            <w:tcW w:w="319" w:type="pct"/>
            <w:shd w:val="clear" w:color="auto" w:fill="auto"/>
            <w:noWrap/>
          </w:tcPr>
          <w:p w14:paraId="55A00E9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509" w:type="pct"/>
            <w:shd w:val="clear" w:color="auto" w:fill="auto"/>
            <w:noWrap/>
          </w:tcPr>
          <w:p w14:paraId="785BEB4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c>
          <w:tcPr>
            <w:tcW w:w="485" w:type="pct"/>
            <w:shd w:val="clear" w:color="auto" w:fill="auto"/>
            <w:noWrap/>
          </w:tcPr>
          <w:p w14:paraId="795CEBE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0.3</w:t>
            </w:r>
          </w:p>
        </w:tc>
      </w:tr>
      <w:tr w:rsidR="008D631B" w:rsidRPr="0011374D" w14:paraId="1035A8FB" w14:textId="77777777" w:rsidTr="008D631B">
        <w:trPr>
          <w:trHeight w:val="20"/>
        </w:trPr>
        <w:tc>
          <w:tcPr>
            <w:tcW w:w="848" w:type="pct"/>
            <w:vMerge/>
            <w:hideMark/>
          </w:tcPr>
          <w:p w14:paraId="298F1F3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2AC330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532D7A8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15,433,320</w:t>
            </w:r>
          </w:p>
        </w:tc>
        <w:tc>
          <w:tcPr>
            <w:tcW w:w="602" w:type="pct"/>
            <w:shd w:val="clear" w:color="auto" w:fill="auto"/>
            <w:noWrap/>
            <w:hideMark/>
          </w:tcPr>
          <w:p w14:paraId="12C2DD9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16,204,986</w:t>
            </w:r>
          </w:p>
        </w:tc>
        <w:tc>
          <w:tcPr>
            <w:tcW w:w="547" w:type="pct"/>
            <w:shd w:val="clear" w:color="auto" w:fill="auto"/>
            <w:noWrap/>
          </w:tcPr>
          <w:p w14:paraId="58BAF0E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17,015,235</w:t>
            </w:r>
          </w:p>
        </w:tc>
        <w:tc>
          <w:tcPr>
            <w:tcW w:w="570" w:type="pct"/>
            <w:shd w:val="clear" w:color="auto" w:fill="auto"/>
            <w:noWrap/>
          </w:tcPr>
          <w:p w14:paraId="16B9612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17,865,997</w:t>
            </w:r>
          </w:p>
        </w:tc>
        <w:tc>
          <w:tcPr>
            <w:tcW w:w="319" w:type="pct"/>
            <w:shd w:val="clear" w:color="auto" w:fill="auto"/>
            <w:noWrap/>
          </w:tcPr>
          <w:p w14:paraId="60D00F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28E3D3B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473D280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5C6E26C2" w14:textId="77777777" w:rsidTr="008D631B">
        <w:trPr>
          <w:trHeight w:val="20"/>
        </w:trPr>
        <w:tc>
          <w:tcPr>
            <w:tcW w:w="848" w:type="pct"/>
            <w:vMerge/>
            <w:hideMark/>
          </w:tcPr>
          <w:p w14:paraId="75A05223"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27C085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0B57F22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300,000</w:t>
            </w:r>
          </w:p>
        </w:tc>
        <w:tc>
          <w:tcPr>
            <w:tcW w:w="602" w:type="pct"/>
            <w:shd w:val="clear" w:color="auto" w:fill="auto"/>
            <w:noWrap/>
            <w:hideMark/>
          </w:tcPr>
          <w:p w14:paraId="47F19D2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315,000</w:t>
            </w:r>
          </w:p>
        </w:tc>
        <w:tc>
          <w:tcPr>
            <w:tcW w:w="547" w:type="pct"/>
            <w:shd w:val="clear" w:color="auto" w:fill="auto"/>
            <w:noWrap/>
          </w:tcPr>
          <w:p w14:paraId="1B25E87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330,750</w:t>
            </w:r>
          </w:p>
        </w:tc>
        <w:tc>
          <w:tcPr>
            <w:tcW w:w="570" w:type="pct"/>
            <w:shd w:val="clear" w:color="auto" w:fill="auto"/>
            <w:noWrap/>
          </w:tcPr>
          <w:p w14:paraId="1853B8C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347,288</w:t>
            </w:r>
          </w:p>
        </w:tc>
        <w:tc>
          <w:tcPr>
            <w:tcW w:w="319" w:type="pct"/>
            <w:shd w:val="clear" w:color="auto" w:fill="auto"/>
            <w:noWrap/>
          </w:tcPr>
          <w:p w14:paraId="5EE58A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270618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2FF4C67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1A74E0F5" w14:textId="77777777" w:rsidTr="008D631B">
        <w:trPr>
          <w:trHeight w:val="20"/>
        </w:trPr>
        <w:tc>
          <w:tcPr>
            <w:tcW w:w="848" w:type="pct"/>
            <w:vMerge/>
            <w:hideMark/>
          </w:tcPr>
          <w:p w14:paraId="08D1B96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0C308A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052FACC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20,842,740</w:t>
            </w:r>
          </w:p>
        </w:tc>
        <w:tc>
          <w:tcPr>
            <w:tcW w:w="602" w:type="pct"/>
            <w:shd w:val="clear" w:color="auto" w:fill="auto"/>
            <w:noWrap/>
          </w:tcPr>
          <w:p w14:paraId="110464D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17,582,854</w:t>
            </w:r>
          </w:p>
        </w:tc>
        <w:tc>
          <w:tcPr>
            <w:tcW w:w="547" w:type="pct"/>
            <w:shd w:val="clear" w:color="auto" w:fill="auto"/>
            <w:noWrap/>
          </w:tcPr>
          <w:p w14:paraId="709CC94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18,461,997</w:t>
            </w:r>
          </w:p>
        </w:tc>
        <w:tc>
          <w:tcPr>
            <w:tcW w:w="570" w:type="pct"/>
            <w:shd w:val="clear" w:color="auto" w:fill="auto"/>
            <w:noWrap/>
          </w:tcPr>
          <w:p w14:paraId="49E2350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19,385,097</w:t>
            </w:r>
          </w:p>
        </w:tc>
        <w:tc>
          <w:tcPr>
            <w:tcW w:w="319" w:type="pct"/>
            <w:shd w:val="clear" w:color="auto" w:fill="auto"/>
            <w:noWrap/>
          </w:tcPr>
          <w:p w14:paraId="0618589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6F0B113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16A0309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339D8D66" w14:textId="77777777" w:rsidTr="008D631B">
        <w:trPr>
          <w:trHeight w:val="20"/>
        </w:trPr>
        <w:tc>
          <w:tcPr>
            <w:tcW w:w="848" w:type="pct"/>
            <w:vMerge w:val="restart"/>
            <w:shd w:val="clear" w:color="auto" w:fill="auto"/>
            <w:noWrap/>
            <w:hideMark/>
          </w:tcPr>
          <w:p w14:paraId="10E6D12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Governors</w:t>
            </w:r>
          </w:p>
        </w:tc>
        <w:tc>
          <w:tcPr>
            <w:tcW w:w="592" w:type="pct"/>
            <w:shd w:val="clear" w:color="auto" w:fill="auto"/>
            <w:hideMark/>
          </w:tcPr>
          <w:p w14:paraId="01F276D9"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4DC626B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405,081,527</w:t>
            </w:r>
          </w:p>
        </w:tc>
        <w:tc>
          <w:tcPr>
            <w:tcW w:w="602" w:type="pct"/>
            <w:shd w:val="clear" w:color="auto" w:fill="auto"/>
            <w:noWrap/>
            <w:hideMark/>
          </w:tcPr>
          <w:p w14:paraId="45C82A0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413,003,816</w:t>
            </w:r>
          </w:p>
        </w:tc>
        <w:tc>
          <w:tcPr>
            <w:tcW w:w="547" w:type="pct"/>
            <w:shd w:val="clear" w:color="auto" w:fill="auto"/>
            <w:noWrap/>
          </w:tcPr>
          <w:p w14:paraId="2B0210F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433,654,007</w:t>
            </w:r>
          </w:p>
        </w:tc>
        <w:tc>
          <w:tcPr>
            <w:tcW w:w="570" w:type="pct"/>
            <w:shd w:val="clear" w:color="auto" w:fill="auto"/>
            <w:noWrap/>
          </w:tcPr>
          <w:p w14:paraId="095177D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455,336,707</w:t>
            </w:r>
          </w:p>
        </w:tc>
        <w:tc>
          <w:tcPr>
            <w:tcW w:w="319" w:type="pct"/>
            <w:shd w:val="clear" w:color="auto" w:fill="auto"/>
            <w:noWrap/>
          </w:tcPr>
          <w:p w14:paraId="156F88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c>
          <w:tcPr>
            <w:tcW w:w="509" w:type="pct"/>
            <w:shd w:val="clear" w:color="auto" w:fill="auto"/>
            <w:noWrap/>
          </w:tcPr>
          <w:p w14:paraId="72D20AE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c>
          <w:tcPr>
            <w:tcW w:w="485" w:type="pct"/>
            <w:shd w:val="clear" w:color="auto" w:fill="auto"/>
            <w:noWrap/>
          </w:tcPr>
          <w:p w14:paraId="7EF90E1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r>
      <w:tr w:rsidR="008D631B" w:rsidRPr="0011374D" w14:paraId="2DB76A61" w14:textId="77777777" w:rsidTr="008D631B">
        <w:trPr>
          <w:trHeight w:val="20"/>
        </w:trPr>
        <w:tc>
          <w:tcPr>
            <w:tcW w:w="848" w:type="pct"/>
            <w:vMerge/>
            <w:hideMark/>
          </w:tcPr>
          <w:p w14:paraId="3E46593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BD8B68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33DEE09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085BA7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3F402E5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1C3FCB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566A0C0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3D5D10F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66076B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F751B36" w14:textId="77777777" w:rsidTr="008D631B">
        <w:trPr>
          <w:trHeight w:val="20"/>
        </w:trPr>
        <w:tc>
          <w:tcPr>
            <w:tcW w:w="848" w:type="pct"/>
            <w:vMerge/>
            <w:hideMark/>
          </w:tcPr>
          <w:p w14:paraId="7078D68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6CB5B0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226FEEC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405,081,527</w:t>
            </w:r>
          </w:p>
        </w:tc>
        <w:tc>
          <w:tcPr>
            <w:tcW w:w="602" w:type="pct"/>
            <w:shd w:val="clear" w:color="auto" w:fill="auto"/>
            <w:noWrap/>
          </w:tcPr>
          <w:p w14:paraId="3B288DA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413,003,816</w:t>
            </w:r>
          </w:p>
        </w:tc>
        <w:tc>
          <w:tcPr>
            <w:tcW w:w="547" w:type="pct"/>
            <w:shd w:val="clear" w:color="auto" w:fill="auto"/>
            <w:noWrap/>
          </w:tcPr>
          <w:p w14:paraId="1DCF2A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433,654,007</w:t>
            </w:r>
          </w:p>
        </w:tc>
        <w:tc>
          <w:tcPr>
            <w:tcW w:w="570" w:type="pct"/>
            <w:shd w:val="clear" w:color="auto" w:fill="auto"/>
            <w:noWrap/>
          </w:tcPr>
          <w:p w14:paraId="2F9C04A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455,336,707</w:t>
            </w:r>
          </w:p>
        </w:tc>
        <w:tc>
          <w:tcPr>
            <w:tcW w:w="319" w:type="pct"/>
            <w:shd w:val="clear" w:color="auto" w:fill="auto"/>
            <w:noWrap/>
          </w:tcPr>
          <w:p w14:paraId="0F6C093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c>
          <w:tcPr>
            <w:tcW w:w="509" w:type="pct"/>
            <w:shd w:val="clear" w:color="auto" w:fill="auto"/>
            <w:noWrap/>
          </w:tcPr>
          <w:p w14:paraId="3EAB18F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c>
          <w:tcPr>
            <w:tcW w:w="485" w:type="pct"/>
            <w:shd w:val="clear" w:color="auto" w:fill="auto"/>
            <w:noWrap/>
          </w:tcPr>
          <w:p w14:paraId="44E9913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w:t>
            </w:r>
          </w:p>
        </w:tc>
      </w:tr>
      <w:tr w:rsidR="008D631B" w:rsidRPr="0011374D" w14:paraId="534F3B0D" w14:textId="77777777" w:rsidTr="008D631B">
        <w:trPr>
          <w:trHeight w:val="20"/>
        </w:trPr>
        <w:tc>
          <w:tcPr>
            <w:tcW w:w="848" w:type="pct"/>
            <w:vMerge/>
            <w:hideMark/>
          </w:tcPr>
          <w:p w14:paraId="5AA1C8D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BA30BB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09045D7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261,453,700</w:t>
            </w:r>
          </w:p>
        </w:tc>
        <w:tc>
          <w:tcPr>
            <w:tcW w:w="602" w:type="pct"/>
            <w:shd w:val="clear" w:color="auto" w:fill="auto"/>
            <w:noWrap/>
            <w:hideMark/>
          </w:tcPr>
          <w:p w14:paraId="07837C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274,526,385</w:t>
            </w:r>
          </w:p>
        </w:tc>
        <w:tc>
          <w:tcPr>
            <w:tcW w:w="547" w:type="pct"/>
            <w:shd w:val="clear" w:color="auto" w:fill="auto"/>
            <w:noWrap/>
          </w:tcPr>
          <w:p w14:paraId="5A4FBA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288,252,704</w:t>
            </w:r>
          </w:p>
        </w:tc>
        <w:tc>
          <w:tcPr>
            <w:tcW w:w="570" w:type="pct"/>
            <w:shd w:val="clear" w:color="auto" w:fill="auto"/>
            <w:noWrap/>
          </w:tcPr>
          <w:p w14:paraId="3FB452D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302,665,339</w:t>
            </w:r>
          </w:p>
        </w:tc>
        <w:tc>
          <w:tcPr>
            <w:tcW w:w="319" w:type="pct"/>
            <w:shd w:val="clear" w:color="auto" w:fill="auto"/>
            <w:noWrap/>
          </w:tcPr>
          <w:p w14:paraId="03DAF4F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w:t>
            </w:r>
          </w:p>
        </w:tc>
        <w:tc>
          <w:tcPr>
            <w:tcW w:w="509" w:type="pct"/>
            <w:shd w:val="clear" w:color="auto" w:fill="auto"/>
            <w:noWrap/>
          </w:tcPr>
          <w:p w14:paraId="01F4B9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w:t>
            </w:r>
          </w:p>
        </w:tc>
        <w:tc>
          <w:tcPr>
            <w:tcW w:w="485" w:type="pct"/>
            <w:shd w:val="clear" w:color="auto" w:fill="auto"/>
            <w:noWrap/>
          </w:tcPr>
          <w:p w14:paraId="24790F5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2.3</w:t>
            </w:r>
          </w:p>
        </w:tc>
      </w:tr>
      <w:tr w:rsidR="008D631B" w:rsidRPr="0011374D" w14:paraId="670EF148" w14:textId="77777777" w:rsidTr="008D631B">
        <w:trPr>
          <w:trHeight w:val="20"/>
        </w:trPr>
        <w:tc>
          <w:tcPr>
            <w:tcW w:w="848" w:type="pct"/>
            <w:vMerge/>
            <w:hideMark/>
          </w:tcPr>
          <w:p w14:paraId="2199518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1D90F1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4F24D2E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2,859,183</w:t>
            </w:r>
          </w:p>
        </w:tc>
        <w:tc>
          <w:tcPr>
            <w:tcW w:w="602" w:type="pct"/>
            <w:shd w:val="clear" w:color="auto" w:fill="auto"/>
            <w:noWrap/>
            <w:hideMark/>
          </w:tcPr>
          <w:p w14:paraId="52BBB0D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3,002,142</w:t>
            </w:r>
          </w:p>
        </w:tc>
        <w:tc>
          <w:tcPr>
            <w:tcW w:w="547" w:type="pct"/>
            <w:shd w:val="clear" w:color="auto" w:fill="auto"/>
            <w:noWrap/>
          </w:tcPr>
          <w:p w14:paraId="057B5E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3,152,249</w:t>
            </w:r>
          </w:p>
        </w:tc>
        <w:tc>
          <w:tcPr>
            <w:tcW w:w="570" w:type="pct"/>
            <w:shd w:val="clear" w:color="auto" w:fill="auto"/>
            <w:noWrap/>
          </w:tcPr>
          <w:p w14:paraId="68E06CE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3,309,862</w:t>
            </w:r>
          </w:p>
        </w:tc>
        <w:tc>
          <w:tcPr>
            <w:tcW w:w="319" w:type="pct"/>
            <w:shd w:val="clear" w:color="auto" w:fill="auto"/>
            <w:noWrap/>
          </w:tcPr>
          <w:p w14:paraId="04BEC69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25D46A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10DBCC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148AD3D" w14:textId="77777777" w:rsidTr="008D631B">
        <w:trPr>
          <w:trHeight w:val="20"/>
        </w:trPr>
        <w:tc>
          <w:tcPr>
            <w:tcW w:w="848" w:type="pct"/>
            <w:vMerge/>
            <w:hideMark/>
          </w:tcPr>
          <w:p w14:paraId="434B47B3"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A0A712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3DA29CF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140,768,644</w:t>
            </w:r>
          </w:p>
        </w:tc>
        <w:tc>
          <w:tcPr>
            <w:tcW w:w="602" w:type="pct"/>
            <w:shd w:val="clear" w:color="auto" w:fill="auto"/>
            <w:noWrap/>
          </w:tcPr>
          <w:p w14:paraId="226C560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135,475,289</w:t>
            </w:r>
          </w:p>
        </w:tc>
        <w:tc>
          <w:tcPr>
            <w:tcW w:w="547" w:type="pct"/>
            <w:shd w:val="clear" w:color="auto" w:fill="auto"/>
            <w:noWrap/>
          </w:tcPr>
          <w:p w14:paraId="312CD0B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142,249,053</w:t>
            </w:r>
          </w:p>
        </w:tc>
        <w:tc>
          <w:tcPr>
            <w:tcW w:w="570" w:type="pct"/>
            <w:shd w:val="clear" w:color="auto" w:fill="auto"/>
            <w:noWrap/>
          </w:tcPr>
          <w:p w14:paraId="1F4EC5B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149,361,506</w:t>
            </w:r>
          </w:p>
        </w:tc>
        <w:tc>
          <w:tcPr>
            <w:tcW w:w="319" w:type="pct"/>
            <w:shd w:val="clear" w:color="auto" w:fill="auto"/>
            <w:noWrap/>
          </w:tcPr>
          <w:p w14:paraId="2C046FF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509" w:type="pct"/>
            <w:shd w:val="clear" w:color="auto" w:fill="auto"/>
            <w:noWrap/>
          </w:tcPr>
          <w:p w14:paraId="41478F0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485" w:type="pct"/>
            <w:shd w:val="clear" w:color="auto" w:fill="auto"/>
            <w:noWrap/>
          </w:tcPr>
          <w:p w14:paraId="7146B98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r>
      <w:tr w:rsidR="008D631B" w:rsidRPr="0011374D" w14:paraId="5D73B0E4" w14:textId="77777777" w:rsidTr="008D631B">
        <w:trPr>
          <w:trHeight w:val="20"/>
        </w:trPr>
        <w:tc>
          <w:tcPr>
            <w:tcW w:w="848" w:type="pct"/>
            <w:vMerge w:val="restart"/>
            <w:shd w:val="clear" w:color="auto" w:fill="auto"/>
            <w:noWrap/>
            <w:hideMark/>
          </w:tcPr>
          <w:p w14:paraId="1C2AC95D"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D/</w:t>
            </w:r>
            <w:proofErr w:type="spellStart"/>
            <w:r w:rsidRPr="0011374D">
              <w:rPr>
                <w:rFonts w:ascii="Constantia" w:hAnsi="Constantia" w:cs="Calibri"/>
                <w:bCs/>
                <w:color w:val="000000"/>
                <w:sz w:val="20"/>
                <w:szCs w:val="20"/>
              </w:rPr>
              <w:t>Governors</w:t>
            </w:r>
            <w:proofErr w:type="spellEnd"/>
            <w:r w:rsidRPr="0011374D">
              <w:rPr>
                <w:rFonts w:ascii="Constantia" w:hAnsi="Constantia" w:cs="Calibri"/>
                <w:bCs/>
                <w:color w:val="000000"/>
                <w:sz w:val="20"/>
                <w:szCs w:val="20"/>
              </w:rPr>
              <w:t xml:space="preserve"> office</w:t>
            </w:r>
          </w:p>
        </w:tc>
        <w:tc>
          <w:tcPr>
            <w:tcW w:w="592" w:type="pct"/>
            <w:shd w:val="clear" w:color="auto" w:fill="auto"/>
            <w:hideMark/>
          </w:tcPr>
          <w:p w14:paraId="307BC436"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172313C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29,528,000</w:t>
            </w:r>
          </w:p>
        </w:tc>
        <w:tc>
          <w:tcPr>
            <w:tcW w:w="602" w:type="pct"/>
            <w:shd w:val="clear" w:color="auto" w:fill="auto"/>
            <w:noWrap/>
            <w:hideMark/>
          </w:tcPr>
          <w:p w14:paraId="37BA69B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24,996,184</w:t>
            </w:r>
          </w:p>
        </w:tc>
        <w:tc>
          <w:tcPr>
            <w:tcW w:w="547" w:type="pct"/>
            <w:shd w:val="clear" w:color="auto" w:fill="auto"/>
            <w:noWrap/>
          </w:tcPr>
          <w:p w14:paraId="0575B8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26,245,993</w:t>
            </w:r>
          </w:p>
        </w:tc>
        <w:tc>
          <w:tcPr>
            <w:tcW w:w="570" w:type="pct"/>
            <w:shd w:val="clear" w:color="auto" w:fill="auto"/>
            <w:noWrap/>
          </w:tcPr>
          <w:p w14:paraId="10356F0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27,558,293</w:t>
            </w:r>
          </w:p>
        </w:tc>
        <w:tc>
          <w:tcPr>
            <w:tcW w:w="319" w:type="pct"/>
            <w:shd w:val="clear" w:color="auto" w:fill="auto"/>
            <w:noWrap/>
          </w:tcPr>
          <w:p w14:paraId="6CF16B2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04A7E06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37589C5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19BA74FB" w14:textId="77777777" w:rsidTr="008D631B">
        <w:trPr>
          <w:trHeight w:val="20"/>
        </w:trPr>
        <w:tc>
          <w:tcPr>
            <w:tcW w:w="848" w:type="pct"/>
            <w:vMerge/>
            <w:hideMark/>
          </w:tcPr>
          <w:p w14:paraId="3A56068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1144370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00FF581E"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5EE42B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725A151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4E94A8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04DC4DF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2A8F14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763CE8C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E944863" w14:textId="77777777" w:rsidTr="008D631B">
        <w:trPr>
          <w:trHeight w:val="20"/>
        </w:trPr>
        <w:tc>
          <w:tcPr>
            <w:tcW w:w="848" w:type="pct"/>
            <w:vMerge/>
            <w:hideMark/>
          </w:tcPr>
          <w:p w14:paraId="212689A4"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E7B24D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3541BBF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29,528,000</w:t>
            </w:r>
          </w:p>
        </w:tc>
        <w:tc>
          <w:tcPr>
            <w:tcW w:w="602" w:type="pct"/>
            <w:shd w:val="clear" w:color="auto" w:fill="auto"/>
            <w:noWrap/>
            <w:hideMark/>
          </w:tcPr>
          <w:p w14:paraId="35D443A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24,996,184</w:t>
            </w:r>
          </w:p>
        </w:tc>
        <w:tc>
          <w:tcPr>
            <w:tcW w:w="547" w:type="pct"/>
            <w:shd w:val="clear" w:color="auto" w:fill="auto"/>
            <w:noWrap/>
          </w:tcPr>
          <w:p w14:paraId="2B351AF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26,245,993</w:t>
            </w:r>
          </w:p>
        </w:tc>
        <w:tc>
          <w:tcPr>
            <w:tcW w:w="570" w:type="pct"/>
            <w:shd w:val="clear" w:color="auto" w:fill="auto"/>
            <w:noWrap/>
          </w:tcPr>
          <w:p w14:paraId="2F593F4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27,558,293</w:t>
            </w:r>
          </w:p>
        </w:tc>
        <w:tc>
          <w:tcPr>
            <w:tcW w:w="319" w:type="pct"/>
            <w:shd w:val="clear" w:color="auto" w:fill="auto"/>
            <w:noWrap/>
          </w:tcPr>
          <w:p w14:paraId="0DDCE80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6EBD08B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6505121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74F578B4" w14:textId="77777777" w:rsidTr="008D631B">
        <w:trPr>
          <w:trHeight w:val="20"/>
        </w:trPr>
        <w:tc>
          <w:tcPr>
            <w:tcW w:w="848" w:type="pct"/>
            <w:vMerge/>
            <w:hideMark/>
          </w:tcPr>
          <w:p w14:paraId="69A9C8BE"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187058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23EAEF9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06F669D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364846B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0DCD7E8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F7B9C5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6428ADC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79EDF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544B877" w14:textId="77777777" w:rsidTr="008D631B">
        <w:trPr>
          <w:trHeight w:val="20"/>
        </w:trPr>
        <w:tc>
          <w:tcPr>
            <w:tcW w:w="848" w:type="pct"/>
            <w:vMerge/>
            <w:hideMark/>
          </w:tcPr>
          <w:p w14:paraId="0824761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9D3555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3B7E475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1,941,000</w:t>
            </w:r>
          </w:p>
        </w:tc>
        <w:tc>
          <w:tcPr>
            <w:tcW w:w="602" w:type="pct"/>
            <w:shd w:val="clear" w:color="auto" w:fill="auto"/>
            <w:noWrap/>
            <w:hideMark/>
          </w:tcPr>
          <w:p w14:paraId="7683D94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2,038,050</w:t>
            </w:r>
          </w:p>
        </w:tc>
        <w:tc>
          <w:tcPr>
            <w:tcW w:w="547" w:type="pct"/>
            <w:shd w:val="clear" w:color="auto" w:fill="auto"/>
            <w:noWrap/>
          </w:tcPr>
          <w:p w14:paraId="3B3453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2,139,953</w:t>
            </w:r>
          </w:p>
        </w:tc>
        <w:tc>
          <w:tcPr>
            <w:tcW w:w="570" w:type="pct"/>
            <w:shd w:val="clear" w:color="auto" w:fill="auto"/>
            <w:noWrap/>
          </w:tcPr>
          <w:p w14:paraId="616547F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2,246,950</w:t>
            </w:r>
          </w:p>
        </w:tc>
        <w:tc>
          <w:tcPr>
            <w:tcW w:w="319" w:type="pct"/>
            <w:shd w:val="clear" w:color="auto" w:fill="auto"/>
            <w:noWrap/>
          </w:tcPr>
          <w:p w14:paraId="0587A78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4033A29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17F24B7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D58D5EB" w14:textId="77777777" w:rsidTr="008D631B">
        <w:trPr>
          <w:trHeight w:val="20"/>
        </w:trPr>
        <w:tc>
          <w:tcPr>
            <w:tcW w:w="848" w:type="pct"/>
            <w:vMerge/>
            <w:hideMark/>
          </w:tcPr>
          <w:p w14:paraId="7865909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B689EC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27A06C3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27,587,000</w:t>
            </w:r>
          </w:p>
        </w:tc>
        <w:tc>
          <w:tcPr>
            <w:tcW w:w="602" w:type="pct"/>
            <w:shd w:val="clear" w:color="auto" w:fill="auto"/>
            <w:noWrap/>
          </w:tcPr>
          <w:p w14:paraId="506398A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22,958,134</w:t>
            </w:r>
          </w:p>
        </w:tc>
        <w:tc>
          <w:tcPr>
            <w:tcW w:w="547" w:type="pct"/>
            <w:shd w:val="clear" w:color="auto" w:fill="auto"/>
            <w:noWrap/>
          </w:tcPr>
          <w:p w14:paraId="17E3F40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24,106,041</w:t>
            </w:r>
          </w:p>
        </w:tc>
        <w:tc>
          <w:tcPr>
            <w:tcW w:w="570" w:type="pct"/>
            <w:shd w:val="clear" w:color="auto" w:fill="auto"/>
            <w:noWrap/>
          </w:tcPr>
          <w:p w14:paraId="1F1523E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25,311,343</w:t>
            </w:r>
          </w:p>
        </w:tc>
        <w:tc>
          <w:tcPr>
            <w:tcW w:w="319" w:type="pct"/>
            <w:shd w:val="clear" w:color="auto" w:fill="auto"/>
            <w:noWrap/>
          </w:tcPr>
          <w:p w14:paraId="090E54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509" w:type="pct"/>
            <w:shd w:val="clear" w:color="auto" w:fill="auto"/>
            <w:noWrap/>
          </w:tcPr>
          <w:p w14:paraId="05C0B3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c>
          <w:tcPr>
            <w:tcW w:w="485" w:type="pct"/>
            <w:shd w:val="clear" w:color="auto" w:fill="auto"/>
            <w:noWrap/>
          </w:tcPr>
          <w:p w14:paraId="4CAEEA2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0.2</w:t>
            </w:r>
          </w:p>
        </w:tc>
      </w:tr>
      <w:tr w:rsidR="008D631B" w:rsidRPr="0011374D" w14:paraId="73DCCB5B" w14:textId="77777777" w:rsidTr="008D631B">
        <w:trPr>
          <w:trHeight w:val="20"/>
        </w:trPr>
        <w:tc>
          <w:tcPr>
            <w:tcW w:w="848" w:type="pct"/>
            <w:vMerge w:val="restart"/>
            <w:shd w:val="clear" w:color="auto" w:fill="auto"/>
            <w:noWrap/>
            <w:hideMark/>
          </w:tcPr>
          <w:p w14:paraId="041381B9"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Public Administration</w:t>
            </w:r>
          </w:p>
        </w:tc>
        <w:tc>
          <w:tcPr>
            <w:tcW w:w="592" w:type="pct"/>
            <w:shd w:val="clear" w:color="auto" w:fill="auto"/>
            <w:hideMark/>
          </w:tcPr>
          <w:p w14:paraId="7B6458AA"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53AA766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312,297,417</w:t>
            </w:r>
          </w:p>
        </w:tc>
        <w:tc>
          <w:tcPr>
            <w:tcW w:w="602" w:type="pct"/>
            <w:shd w:val="clear" w:color="auto" w:fill="auto"/>
            <w:noWrap/>
            <w:hideMark/>
          </w:tcPr>
          <w:p w14:paraId="4D8C548F" w14:textId="77777777" w:rsidR="008D631B" w:rsidRDefault="008D631B" w:rsidP="008D631B">
            <w:pPr>
              <w:rPr>
                <w:rFonts w:ascii="Constantia" w:hAnsi="Constantia" w:cs="Calibri"/>
                <w:color w:val="000000"/>
                <w:sz w:val="20"/>
                <w:szCs w:val="20"/>
              </w:rPr>
            </w:pPr>
            <w:r>
              <w:rPr>
                <w:rFonts w:ascii="Constantia" w:hAnsi="Constantia" w:cs="Calibri"/>
                <w:noProof/>
                <w:color w:val="000000"/>
                <w:sz w:val="20"/>
                <w:szCs w:val="20"/>
              </w:rPr>
              <w:t>356,511,329</w:t>
            </w:r>
          </w:p>
        </w:tc>
        <w:tc>
          <w:tcPr>
            <w:tcW w:w="547" w:type="pct"/>
            <w:shd w:val="clear" w:color="auto" w:fill="auto"/>
            <w:noWrap/>
          </w:tcPr>
          <w:p w14:paraId="1B94CC5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374,336,895</w:t>
            </w:r>
          </w:p>
        </w:tc>
        <w:tc>
          <w:tcPr>
            <w:tcW w:w="570" w:type="pct"/>
            <w:shd w:val="clear" w:color="auto" w:fill="auto"/>
            <w:noWrap/>
          </w:tcPr>
          <w:p w14:paraId="366EF52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393,053,740</w:t>
            </w:r>
          </w:p>
        </w:tc>
        <w:tc>
          <w:tcPr>
            <w:tcW w:w="319" w:type="pct"/>
            <w:shd w:val="clear" w:color="auto" w:fill="auto"/>
            <w:noWrap/>
          </w:tcPr>
          <w:p w14:paraId="59BF95B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c>
          <w:tcPr>
            <w:tcW w:w="509" w:type="pct"/>
            <w:shd w:val="clear" w:color="auto" w:fill="auto"/>
            <w:noWrap/>
          </w:tcPr>
          <w:p w14:paraId="25DF37F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c>
          <w:tcPr>
            <w:tcW w:w="485" w:type="pct"/>
            <w:shd w:val="clear" w:color="auto" w:fill="auto"/>
            <w:noWrap/>
          </w:tcPr>
          <w:p w14:paraId="7F72D83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r>
      <w:tr w:rsidR="008D631B" w:rsidRPr="0011374D" w14:paraId="42B7366E" w14:textId="77777777" w:rsidTr="008D631B">
        <w:trPr>
          <w:trHeight w:val="20"/>
        </w:trPr>
        <w:tc>
          <w:tcPr>
            <w:tcW w:w="848" w:type="pct"/>
            <w:vMerge/>
            <w:hideMark/>
          </w:tcPr>
          <w:p w14:paraId="7872502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478D56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3A9EF0E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E8BF79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5AA69F3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4536095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4510658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2114DF7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38CD9A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9A43C48" w14:textId="77777777" w:rsidTr="008D631B">
        <w:trPr>
          <w:trHeight w:val="20"/>
        </w:trPr>
        <w:tc>
          <w:tcPr>
            <w:tcW w:w="848" w:type="pct"/>
            <w:vMerge/>
            <w:hideMark/>
          </w:tcPr>
          <w:p w14:paraId="09B00304"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07056E4"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30C249A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312,297,417</w:t>
            </w:r>
          </w:p>
        </w:tc>
        <w:tc>
          <w:tcPr>
            <w:tcW w:w="602" w:type="pct"/>
            <w:shd w:val="clear" w:color="auto" w:fill="auto"/>
            <w:noWrap/>
          </w:tcPr>
          <w:p w14:paraId="288FBFC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356,511,329</w:t>
            </w:r>
          </w:p>
        </w:tc>
        <w:tc>
          <w:tcPr>
            <w:tcW w:w="547" w:type="pct"/>
            <w:shd w:val="clear" w:color="auto" w:fill="auto"/>
            <w:noWrap/>
          </w:tcPr>
          <w:p w14:paraId="2DBC9BF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374,336,895</w:t>
            </w:r>
          </w:p>
        </w:tc>
        <w:tc>
          <w:tcPr>
            <w:tcW w:w="570" w:type="pct"/>
            <w:shd w:val="clear" w:color="auto" w:fill="auto"/>
            <w:noWrap/>
          </w:tcPr>
          <w:p w14:paraId="37B843C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393,053,740</w:t>
            </w:r>
          </w:p>
        </w:tc>
        <w:tc>
          <w:tcPr>
            <w:tcW w:w="319" w:type="pct"/>
            <w:shd w:val="clear" w:color="auto" w:fill="auto"/>
            <w:noWrap/>
          </w:tcPr>
          <w:p w14:paraId="330DC6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c>
          <w:tcPr>
            <w:tcW w:w="509" w:type="pct"/>
            <w:shd w:val="clear" w:color="auto" w:fill="auto"/>
            <w:noWrap/>
          </w:tcPr>
          <w:p w14:paraId="32898F9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c>
          <w:tcPr>
            <w:tcW w:w="485" w:type="pct"/>
            <w:shd w:val="clear" w:color="auto" w:fill="auto"/>
            <w:noWrap/>
          </w:tcPr>
          <w:p w14:paraId="6257494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w:t>
            </w:r>
          </w:p>
        </w:tc>
      </w:tr>
      <w:tr w:rsidR="008D631B" w:rsidRPr="0011374D" w14:paraId="27CC88FE" w14:textId="77777777" w:rsidTr="008D631B">
        <w:trPr>
          <w:trHeight w:val="20"/>
        </w:trPr>
        <w:tc>
          <w:tcPr>
            <w:tcW w:w="848" w:type="pct"/>
            <w:vMerge/>
            <w:hideMark/>
          </w:tcPr>
          <w:p w14:paraId="3CA9752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C00B262"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51C8498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247,762,014</w:t>
            </w:r>
          </w:p>
        </w:tc>
        <w:tc>
          <w:tcPr>
            <w:tcW w:w="602" w:type="pct"/>
            <w:shd w:val="clear" w:color="auto" w:fill="auto"/>
            <w:noWrap/>
            <w:hideMark/>
          </w:tcPr>
          <w:p w14:paraId="0BBA4193" w14:textId="77777777" w:rsidR="008D631B" w:rsidRDefault="008D631B" w:rsidP="008D631B">
            <w:pPr>
              <w:rPr>
                <w:rFonts w:ascii="Constantia" w:hAnsi="Constantia" w:cs="Calibri"/>
                <w:color w:val="000000"/>
                <w:sz w:val="20"/>
                <w:szCs w:val="20"/>
              </w:rPr>
            </w:pPr>
            <w:r>
              <w:rPr>
                <w:rFonts w:ascii="Constantia" w:hAnsi="Constantia" w:cs="Calibri"/>
                <w:noProof/>
                <w:color w:val="000000"/>
                <w:sz w:val="20"/>
                <w:szCs w:val="20"/>
              </w:rPr>
              <w:t>301,880,510</w:t>
            </w:r>
          </w:p>
        </w:tc>
        <w:tc>
          <w:tcPr>
            <w:tcW w:w="547" w:type="pct"/>
            <w:shd w:val="clear" w:color="auto" w:fill="auto"/>
            <w:noWrap/>
          </w:tcPr>
          <w:p w14:paraId="0372635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316,974,536</w:t>
            </w:r>
          </w:p>
        </w:tc>
        <w:tc>
          <w:tcPr>
            <w:tcW w:w="570" w:type="pct"/>
            <w:shd w:val="clear" w:color="auto" w:fill="auto"/>
            <w:noWrap/>
          </w:tcPr>
          <w:p w14:paraId="5659F0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332,823,262</w:t>
            </w:r>
          </w:p>
        </w:tc>
        <w:tc>
          <w:tcPr>
            <w:tcW w:w="319" w:type="pct"/>
            <w:shd w:val="clear" w:color="auto" w:fill="auto"/>
            <w:noWrap/>
          </w:tcPr>
          <w:p w14:paraId="5370F2C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w:t>
            </w:r>
          </w:p>
        </w:tc>
        <w:tc>
          <w:tcPr>
            <w:tcW w:w="509" w:type="pct"/>
            <w:shd w:val="clear" w:color="auto" w:fill="auto"/>
            <w:noWrap/>
          </w:tcPr>
          <w:p w14:paraId="2F1FAA0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w:t>
            </w:r>
          </w:p>
        </w:tc>
        <w:tc>
          <w:tcPr>
            <w:tcW w:w="485" w:type="pct"/>
            <w:shd w:val="clear" w:color="auto" w:fill="auto"/>
            <w:noWrap/>
          </w:tcPr>
          <w:p w14:paraId="6CCA4BD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2.5</w:t>
            </w:r>
          </w:p>
        </w:tc>
      </w:tr>
      <w:tr w:rsidR="008D631B" w:rsidRPr="0011374D" w14:paraId="789A4260" w14:textId="77777777" w:rsidTr="008D631B">
        <w:trPr>
          <w:trHeight w:val="20"/>
        </w:trPr>
        <w:tc>
          <w:tcPr>
            <w:tcW w:w="848" w:type="pct"/>
            <w:vMerge/>
            <w:hideMark/>
          </w:tcPr>
          <w:p w14:paraId="6CB044EC"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41510AF8"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5D1EA209"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1,252,000</w:t>
            </w:r>
          </w:p>
        </w:tc>
        <w:tc>
          <w:tcPr>
            <w:tcW w:w="602" w:type="pct"/>
            <w:shd w:val="clear" w:color="auto" w:fill="auto"/>
            <w:noWrap/>
            <w:hideMark/>
          </w:tcPr>
          <w:p w14:paraId="7B3B1A3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1,314,600</w:t>
            </w:r>
          </w:p>
        </w:tc>
        <w:tc>
          <w:tcPr>
            <w:tcW w:w="547" w:type="pct"/>
            <w:shd w:val="clear" w:color="auto" w:fill="auto"/>
            <w:noWrap/>
          </w:tcPr>
          <w:p w14:paraId="2569C63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1,380,330</w:t>
            </w:r>
          </w:p>
        </w:tc>
        <w:tc>
          <w:tcPr>
            <w:tcW w:w="570" w:type="pct"/>
            <w:shd w:val="clear" w:color="auto" w:fill="auto"/>
            <w:noWrap/>
          </w:tcPr>
          <w:p w14:paraId="65E5E6C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1,449,347</w:t>
            </w:r>
          </w:p>
        </w:tc>
        <w:tc>
          <w:tcPr>
            <w:tcW w:w="319" w:type="pct"/>
            <w:shd w:val="clear" w:color="auto" w:fill="auto"/>
            <w:noWrap/>
          </w:tcPr>
          <w:p w14:paraId="3FD4108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4589EA0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6E3B4C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9F753CA" w14:textId="77777777" w:rsidTr="008D631B">
        <w:trPr>
          <w:trHeight w:val="20"/>
        </w:trPr>
        <w:tc>
          <w:tcPr>
            <w:tcW w:w="848" w:type="pct"/>
            <w:vMerge/>
            <w:hideMark/>
          </w:tcPr>
          <w:p w14:paraId="50F15D2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68F79C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5940CF7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63,283,403</w:t>
            </w:r>
          </w:p>
        </w:tc>
        <w:tc>
          <w:tcPr>
            <w:tcW w:w="602" w:type="pct"/>
            <w:shd w:val="clear" w:color="auto" w:fill="auto"/>
            <w:noWrap/>
          </w:tcPr>
          <w:p w14:paraId="2663FD3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53,316,219</w:t>
            </w:r>
          </w:p>
        </w:tc>
        <w:tc>
          <w:tcPr>
            <w:tcW w:w="547" w:type="pct"/>
            <w:shd w:val="clear" w:color="auto" w:fill="auto"/>
            <w:noWrap/>
          </w:tcPr>
          <w:p w14:paraId="64F52F6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55,982,030</w:t>
            </w:r>
          </w:p>
        </w:tc>
        <w:tc>
          <w:tcPr>
            <w:tcW w:w="570" w:type="pct"/>
            <w:shd w:val="clear" w:color="auto" w:fill="auto"/>
            <w:noWrap/>
          </w:tcPr>
          <w:p w14:paraId="2D28136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58,781,131</w:t>
            </w:r>
          </w:p>
        </w:tc>
        <w:tc>
          <w:tcPr>
            <w:tcW w:w="319" w:type="pct"/>
            <w:shd w:val="clear" w:color="auto" w:fill="auto"/>
            <w:noWrap/>
          </w:tcPr>
          <w:p w14:paraId="757E1F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509" w:type="pct"/>
            <w:shd w:val="clear" w:color="auto" w:fill="auto"/>
            <w:noWrap/>
          </w:tcPr>
          <w:p w14:paraId="0285A8F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c>
          <w:tcPr>
            <w:tcW w:w="485" w:type="pct"/>
            <w:shd w:val="clear" w:color="auto" w:fill="auto"/>
            <w:noWrap/>
          </w:tcPr>
          <w:p w14:paraId="5CB013E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0.4</w:t>
            </w:r>
          </w:p>
        </w:tc>
      </w:tr>
      <w:tr w:rsidR="008D631B" w:rsidRPr="0011374D" w14:paraId="26424825" w14:textId="77777777" w:rsidTr="008D631B">
        <w:trPr>
          <w:trHeight w:val="20"/>
        </w:trPr>
        <w:tc>
          <w:tcPr>
            <w:tcW w:w="848" w:type="pct"/>
            <w:vMerge w:val="restart"/>
            <w:shd w:val="clear" w:color="auto" w:fill="auto"/>
            <w:noWrap/>
            <w:hideMark/>
          </w:tcPr>
          <w:p w14:paraId="50564DF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Sub County Administration</w:t>
            </w:r>
          </w:p>
        </w:tc>
        <w:tc>
          <w:tcPr>
            <w:tcW w:w="592" w:type="pct"/>
            <w:shd w:val="clear" w:color="auto" w:fill="auto"/>
            <w:hideMark/>
          </w:tcPr>
          <w:p w14:paraId="19F8DD1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7B455F5D"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10,000,000</w:t>
            </w:r>
          </w:p>
        </w:tc>
        <w:tc>
          <w:tcPr>
            <w:tcW w:w="602" w:type="pct"/>
            <w:shd w:val="clear" w:color="auto" w:fill="auto"/>
            <w:noWrap/>
            <w:hideMark/>
          </w:tcPr>
          <w:p w14:paraId="2F68679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8,465,248</w:t>
            </w:r>
          </w:p>
        </w:tc>
        <w:tc>
          <w:tcPr>
            <w:tcW w:w="547" w:type="pct"/>
            <w:shd w:val="clear" w:color="auto" w:fill="auto"/>
            <w:noWrap/>
          </w:tcPr>
          <w:p w14:paraId="535B395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8,888,510</w:t>
            </w:r>
          </w:p>
        </w:tc>
        <w:tc>
          <w:tcPr>
            <w:tcW w:w="570" w:type="pct"/>
            <w:shd w:val="clear" w:color="auto" w:fill="auto"/>
            <w:noWrap/>
          </w:tcPr>
          <w:p w14:paraId="6DB29F0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9,332,936</w:t>
            </w:r>
          </w:p>
        </w:tc>
        <w:tc>
          <w:tcPr>
            <w:tcW w:w="319" w:type="pct"/>
            <w:shd w:val="clear" w:color="auto" w:fill="auto"/>
            <w:noWrap/>
          </w:tcPr>
          <w:p w14:paraId="788AED9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04CA6A7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646232C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32B0D3E8" w14:textId="77777777" w:rsidTr="008D631B">
        <w:trPr>
          <w:trHeight w:val="20"/>
        </w:trPr>
        <w:tc>
          <w:tcPr>
            <w:tcW w:w="848" w:type="pct"/>
            <w:vMerge/>
            <w:hideMark/>
          </w:tcPr>
          <w:p w14:paraId="57D67D1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A89F0C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78E64A0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35B2923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1E9FE6C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77652C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7F7732E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AE9150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7AD75A5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AEDBDBA" w14:textId="77777777" w:rsidTr="008D631B">
        <w:trPr>
          <w:trHeight w:val="20"/>
        </w:trPr>
        <w:tc>
          <w:tcPr>
            <w:tcW w:w="848" w:type="pct"/>
            <w:vMerge/>
            <w:hideMark/>
          </w:tcPr>
          <w:p w14:paraId="44BE362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02FA1CC"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4E5EFB1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10,000,000</w:t>
            </w:r>
          </w:p>
        </w:tc>
        <w:tc>
          <w:tcPr>
            <w:tcW w:w="602" w:type="pct"/>
            <w:shd w:val="clear" w:color="auto" w:fill="auto"/>
            <w:noWrap/>
            <w:hideMark/>
          </w:tcPr>
          <w:p w14:paraId="2CD324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8,465,248</w:t>
            </w:r>
          </w:p>
        </w:tc>
        <w:tc>
          <w:tcPr>
            <w:tcW w:w="547" w:type="pct"/>
            <w:shd w:val="clear" w:color="auto" w:fill="auto"/>
            <w:noWrap/>
          </w:tcPr>
          <w:p w14:paraId="3B31F43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8,888,510</w:t>
            </w:r>
          </w:p>
        </w:tc>
        <w:tc>
          <w:tcPr>
            <w:tcW w:w="570" w:type="pct"/>
            <w:shd w:val="clear" w:color="auto" w:fill="auto"/>
            <w:noWrap/>
          </w:tcPr>
          <w:p w14:paraId="0672716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9,332,936</w:t>
            </w:r>
          </w:p>
        </w:tc>
        <w:tc>
          <w:tcPr>
            <w:tcW w:w="319" w:type="pct"/>
            <w:shd w:val="clear" w:color="auto" w:fill="auto"/>
            <w:noWrap/>
          </w:tcPr>
          <w:p w14:paraId="6F75D96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1721515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7439DD5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04CA6141" w14:textId="77777777" w:rsidTr="008D631B">
        <w:trPr>
          <w:trHeight w:val="20"/>
        </w:trPr>
        <w:tc>
          <w:tcPr>
            <w:tcW w:w="848" w:type="pct"/>
            <w:vMerge/>
            <w:hideMark/>
          </w:tcPr>
          <w:p w14:paraId="3D948879"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644663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091156A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935C08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1E28951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15EBC80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116685E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252A8C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C4DEEA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80F8DDF" w14:textId="77777777" w:rsidTr="008D631B">
        <w:trPr>
          <w:trHeight w:val="20"/>
        </w:trPr>
        <w:tc>
          <w:tcPr>
            <w:tcW w:w="848" w:type="pct"/>
            <w:vMerge/>
            <w:hideMark/>
          </w:tcPr>
          <w:p w14:paraId="6301BE92"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4F8DD93"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6A5937E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7BC186A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4A57C5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244683C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403ABA5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280B934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5F1D749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4B332373" w14:textId="77777777" w:rsidTr="008D631B">
        <w:trPr>
          <w:trHeight w:val="20"/>
        </w:trPr>
        <w:tc>
          <w:tcPr>
            <w:tcW w:w="848" w:type="pct"/>
            <w:vMerge/>
            <w:hideMark/>
          </w:tcPr>
          <w:p w14:paraId="57C2478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33EE3A1"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2EAF6C4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10,000,000</w:t>
            </w:r>
          </w:p>
        </w:tc>
        <w:tc>
          <w:tcPr>
            <w:tcW w:w="602" w:type="pct"/>
            <w:shd w:val="clear" w:color="auto" w:fill="auto"/>
            <w:noWrap/>
            <w:hideMark/>
          </w:tcPr>
          <w:p w14:paraId="1ADADDD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8,465,248</w:t>
            </w:r>
          </w:p>
        </w:tc>
        <w:tc>
          <w:tcPr>
            <w:tcW w:w="547" w:type="pct"/>
            <w:shd w:val="clear" w:color="auto" w:fill="auto"/>
            <w:noWrap/>
          </w:tcPr>
          <w:p w14:paraId="597DD52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8,888,510</w:t>
            </w:r>
          </w:p>
        </w:tc>
        <w:tc>
          <w:tcPr>
            <w:tcW w:w="570" w:type="pct"/>
            <w:shd w:val="clear" w:color="auto" w:fill="auto"/>
            <w:noWrap/>
          </w:tcPr>
          <w:p w14:paraId="4B6714A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9,332,936</w:t>
            </w:r>
          </w:p>
        </w:tc>
        <w:tc>
          <w:tcPr>
            <w:tcW w:w="319" w:type="pct"/>
            <w:shd w:val="clear" w:color="auto" w:fill="auto"/>
            <w:noWrap/>
          </w:tcPr>
          <w:p w14:paraId="4C90428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55560D0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613F0F1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05FF5E91" w14:textId="77777777" w:rsidTr="008D631B">
        <w:trPr>
          <w:trHeight w:val="20"/>
        </w:trPr>
        <w:tc>
          <w:tcPr>
            <w:tcW w:w="848" w:type="pct"/>
            <w:vMerge w:val="restart"/>
            <w:shd w:val="clear" w:color="auto" w:fill="auto"/>
            <w:noWrap/>
            <w:hideMark/>
          </w:tcPr>
          <w:p w14:paraId="03E3C5CD"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lastRenderedPageBreak/>
              <w:t>County Secretary</w:t>
            </w:r>
          </w:p>
        </w:tc>
        <w:tc>
          <w:tcPr>
            <w:tcW w:w="592" w:type="pct"/>
            <w:shd w:val="clear" w:color="auto" w:fill="auto"/>
            <w:hideMark/>
          </w:tcPr>
          <w:p w14:paraId="542806D7"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1E9B36E1"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124,000,000</w:t>
            </w:r>
          </w:p>
        </w:tc>
        <w:tc>
          <w:tcPr>
            <w:tcW w:w="602" w:type="pct"/>
            <w:shd w:val="clear" w:color="auto" w:fill="auto"/>
            <w:noWrap/>
            <w:hideMark/>
          </w:tcPr>
          <w:p w14:paraId="4395283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128,726,057</w:t>
            </w:r>
          </w:p>
        </w:tc>
        <w:tc>
          <w:tcPr>
            <w:tcW w:w="547" w:type="pct"/>
            <w:shd w:val="clear" w:color="auto" w:fill="auto"/>
            <w:noWrap/>
          </w:tcPr>
          <w:p w14:paraId="4C355F1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135,162,360</w:t>
            </w:r>
          </w:p>
        </w:tc>
        <w:tc>
          <w:tcPr>
            <w:tcW w:w="570" w:type="pct"/>
            <w:shd w:val="clear" w:color="auto" w:fill="auto"/>
            <w:noWrap/>
          </w:tcPr>
          <w:p w14:paraId="368EA2C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141,920,478</w:t>
            </w:r>
          </w:p>
        </w:tc>
        <w:tc>
          <w:tcPr>
            <w:tcW w:w="319" w:type="pct"/>
            <w:shd w:val="clear" w:color="auto" w:fill="auto"/>
            <w:noWrap/>
          </w:tcPr>
          <w:p w14:paraId="1908159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509" w:type="pct"/>
            <w:shd w:val="clear" w:color="auto" w:fill="auto"/>
            <w:noWrap/>
          </w:tcPr>
          <w:p w14:paraId="6632405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485" w:type="pct"/>
            <w:shd w:val="clear" w:color="auto" w:fill="auto"/>
            <w:noWrap/>
          </w:tcPr>
          <w:p w14:paraId="30DC143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r>
      <w:tr w:rsidR="008D631B" w:rsidRPr="0011374D" w14:paraId="3AB10115" w14:textId="77777777" w:rsidTr="008D631B">
        <w:trPr>
          <w:trHeight w:val="20"/>
        </w:trPr>
        <w:tc>
          <w:tcPr>
            <w:tcW w:w="848" w:type="pct"/>
            <w:vMerge/>
            <w:hideMark/>
          </w:tcPr>
          <w:p w14:paraId="30DB8E15"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1E6985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AIA</w:t>
            </w:r>
          </w:p>
        </w:tc>
        <w:tc>
          <w:tcPr>
            <w:tcW w:w="528" w:type="pct"/>
            <w:shd w:val="clear" w:color="auto" w:fill="auto"/>
            <w:noWrap/>
            <w:hideMark/>
          </w:tcPr>
          <w:p w14:paraId="366E295A"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3B3537F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7,426,650</w:t>
            </w:r>
          </w:p>
        </w:tc>
        <w:tc>
          <w:tcPr>
            <w:tcW w:w="547" w:type="pct"/>
            <w:shd w:val="clear" w:color="auto" w:fill="auto"/>
            <w:noWrap/>
          </w:tcPr>
          <w:p w14:paraId="03AFCE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7,797,983</w:t>
            </w:r>
          </w:p>
        </w:tc>
        <w:tc>
          <w:tcPr>
            <w:tcW w:w="570" w:type="pct"/>
            <w:shd w:val="clear" w:color="auto" w:fill="auto"/>
            <w:noWrap/>
          </w:tcPr>
          <w:p w14:paraId="0A9795B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8,187,882</w:t>
            </w:r>
          </w:p>
        </w:tc>
        <w:tc>
          <w:tcPr>
            <w:tcW w:w="319" w:type="pct"/>
            <w:shd w:val="clear" w:color="auto" w:fill="auto"/>
            <w:noWrap/>
          </w:tcPr>
          <w:p w14:paraId="7456638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509" w:type="pct"/>
            <w:shd w:val="clear" w:color="auto" w:fill="auto"/>
            <w:noWrap/>
          </w:tcPr>
          <w:p w14:paraId="3135A6D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c>
          <w:tcPr>
            <w:tcW w:w="485" w:type="pct"/>
            <w:shd w:val="clear" w:color="auto" w:fill="auto"/>
            <w:noWrap/>
          </w:tcPr>
          <w:p w14:paraId="724E236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0.1</w:t>
            </w:r>
          </w:p>
        </w:tc>
      </w:tr>
      <w:tr w:rsidR="008D631B" w:rsidRPr="0011374D" w14:paraId="3E9777ED" w14:textId="77777777" w:rsidTr="008D631B">
        <w:trPr>
          <w:trHeight w:val="20"/>
        </w:trPr>
        <w:tc>
          <w:tcPr>
            <w:tcW w:w="848" w:type="pct"/>
            <w:vMerge/>
            <w:hideMark/>
          </w:tcPr>
          <w:p w14:paraId="33835460"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5048C73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NET</w:t>
            </w:r>
          </w:p>
        </w:tc>
        <w:tc>
          <w:tcPr>
            <w:tcW w:w="528" w:type="pct"/>
            <w:shd w:val="clear" w:color="auto" w:fill="auto"/>
            <w:noWrap/>
            <w:hideMark/>
          </w:tcPr>
          <w:p w14:paraId="131012E7"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124,000,000</w:t>
            </w:r>
          </w:p>
        </w:tc>
        <w:tc>
          <w:tcPr>
            <w:tcW w:w="602" w:type="pct"/>
            <w:shd w:val="clear" w:color="auto" w:fill="auto"/>
            <w:noWrap/>
            <w:hideMark/>
          </w:tcPr>
          <w:p w14:paraId="6AB1F40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121,299,407</w:t>
            </w:r>
          </w:p>
        </w:tc>
        <w:tc>
          <w:tcPr>
            <w:tcW w:w="547" w:type="pct"/>
            <w:shd w:val="clear" w:color="auto" w:fill="auto"/>
            <w:noWrap/>
          </w:tcPr>
          <w:p w14:paraId="47EC38D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127,364,377</w:t>
            </w:r>
          </w:p>
        </w:tc>
        <w:tc>
          <w:tcPr>
            <w:tcW w:w="570" w:type="pct"/>
            <w:shd w:val="clear" w:color="auto" w:fill="auto"/>
            <w:noWrap/>
          </w:tcPr>
          <w:p w14:paraId="4C4C763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133,732,596</w:t>
            </w:r>
          </w:p>
        </w:tc>
        <w:tc>
          <w:tcPr>
            <w:tcW w:w="319" w:type="pct"/>
            <w:shd w:val="clear" w:color="auto" w:fill="auto"/>
            <w:noWrap/>
          </w:tcPr>
          <w:p w14:paraId="2C5F7F4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c>
          <w:tcPr>
            <w:tcW w:w="509" w:type="pct"/>
            <w:shd w:val="clear" w:color="auto" w:fill="auto"/>
            <w:noWrap/>
          </w:tcPr>
          <w:p w14:paraId="66A2D78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c>
          <w:tcPr>
            <w:tcW w:w="485" w:type="pct"/>
            <w:shd w:val="clear" w:color="auto" w:fill="auto"/>
            <w:noWrap/>
          </w:tcPr>
          <w:p w14:paraId="103439B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r>
      <w:tr w:rsidR="008D631B" w:rsidRPr="0011374D" w14:paraId="672AEC7E" w14:textId="77777777" w:rsidTr="008D631B">
        <w:trPr>
          <w:trHeight w:val="20"/>
        </w:trPr>
        <w:tc>
          <w:tcPr>
            <w:tcW w:w="848" w:type="pct"/>
            <w:vMerge/>
            <w:hideMark/>
          </w:tcPr>
          <w:p w14:paraId="53E09364"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9834A6D"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Compensation to Employees</w:t>
            </w:r>
          </w:p>
        </w:tc>
        <w:tc>
          <w:tcPr>
            <w:tcW w:w="528" w:type="pct"/>
            <w:shd w:val="clear" w:color="auto" w:fill="auto"/>
            <w:noWrap/>
            <w:hideMark/>
          </w:tcPr>
          <w:p w14:paraId="6CCB3566"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0</w:t>
            </w:r>
          </w:p>
        </w:tc>
        <w:tc>
          <w:tcPr>
            <w:tcW w:w="602" w:type="pct"/>
            <w:shd w:val="clear" w:color="auto" w:fill="auto"/>
            <w:noWrap/>
            <w:hideMark/>
          </w:tcPr>
          <w:p w14:paraId="4ACC894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47" w:type="pct"/>
            <w:shd w:val="clear" w:color="auto" w:fill="auto"/>
            <w:noWrap/>
          </w:tcPr>
          <w:p w14:paraId="23BB797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570" w:type="pct"/>
            <w:shd w:val="clear" w:color="auto" w:fill="auto"/>
            <w:noWrap/>
          </w:tcPr>
          <w:p w14:paraId="6A3033D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w:t>
            </w:r>
          </w:p>
        </w:tc>
        <w:tc>
          <w:tcPr>
            <w:tcW w:w="319" w:type="pct"/>
            <w:shd w:val="clear" w:color="auto" w:fill="auto"/>
            <w:noWrap/>
          </w:tcPr>
          <w:p w14:paraId="5642400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469F6D3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6D2CB50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6B0440A1" w14:textId="77777777" w:rsidTr="008D631B">
        <w:trPr>
          <w:trHeight w:val="20"/>
        </w:trPr>
        <w:tc>
          <w:tcPr>
            <w:tcW w:w="848" w:type="pct"/>
            <w:vMerge/>
            <w:hideMark/>
          </w:tcPr>
          <w:p w14:paraId="74BF9B47"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5B4D625"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 xml:space="preserve">Maintenance </w:t>
            </w:r>
          </w:p>
        </w:tc>
        <w:tc>
          <w:tcPr>
            <w:tcW w:w="528" w:type="pct"/>
            <w:shd w:val="clear" w:color="auto" w:fill="auto"/>
            <w:noWrap/>
            <w:hideMark/>
          </w:tcPr>
          <w:p w14:paraId="35884440"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500,890</w:t>
            </w:r>
          </w:p>
        </w:tc>
        <w:tc>
          <w:tcPr>
            <w:tcW w:w="602" w:type="pct"/>
            <w:shd w:val="clear" w:color="auto" w:fill="auto"/>
            <w:noWrap/>
            <w:hideMark/>
          </w:tcPr>
          <w:p w14:paraId="47AF1A0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525,935</w:t>
            </w:r>
          </w:p>
        </w:tc>
        <w:tc>
          <w:tcPr>
            <w:tcW w:w="547" w:type="pct"/>
            <w:shd w:val="clear" w:color="auto" w:fill="auto"/>
            <w:noWrap/>
          </w:tcPr>
          <w:p w14:paraId="2385482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552,232</w:t>
            </w:r>
          </w:p>
        </w:tc>
        <w:tc>
          <w:tcPr>
            <w:tcW w:w="570" w:type="pct"/>
            <w:shd w:val="clear" w:color="auto" w:fill="auto"/>
            <w:noWrap/>
          </w:tcPr>
          <w:p w14:paraId="4B2E6F1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579,843</w:t>
            </w:r>
          </w:p>
        </w:tc>
        <w:tc>
          <w:tcPr>
            <w:tcW w:w="319" w:type="pct"/>
            <w:shd w:val="clear" w:color="auto" w:fill="auto"/>
            <w:noWrap/>
          </w:tcPr>
          <w:p w14:paraId="4F698F0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509" w:type="pct"/>
            <w:shd w:val="clear" w:color="auto" w:fill="auto"/>
            <w:noWrap/>
          </w:tcPr>
          <w:p w14:paraId="1FA154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c>
          <w:tcPr>
            <w:tcW w:w="485" w:type="pct"/>
            <w:shd w:val="clear" w:color="auto" w:fill="auto"/>
            <w:noWrap/>
          </w:tcPr>
          <w:p w14:paraId="0B41812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0.0</w:t>
            </w:r>
          </w:p>
        </w:tc>
      </w:tr>
      <w:tr w:rsidR="008D631B" w:rsidRPr="0011374D" w14:paraId="09096F25" w14:textId="77777777" w:rsidTr="008D631B">
        <w:trPr>
          <w:trHeight w:val="20"/>
        </w:trPr>
        <w:tc>
          <w:tcPr>
            <w:tcW w:w="848" w:type="pct"/>
            <w:vMerge/>
            <w:hideMark/>
          </w:tcPr>
          <w:p w14:paraId="1D3058AD"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2C6A5CF"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Operations</w:t>
            </w:r>
          </w:p>
        </w:tc>
        <w:tc>
          <w:tcPr>
            <w:tcW w:w="528" w:type="pct"/>
            <w:shd w:val="clear" w:color="auto" w:fill="auto"/>
            <w:noWrap/>
            <w:hideMark/>
          </w:tcPr>
          <w:p w14:paraId="79D3E28B" w14:textId="77777777" w:rsidR="008D631B" w:rsidRPr="0011374D" w:rsidRDefault="008D631B" w:rsidP="008D631B">
            <w:pPr>
              <w:rPr>
                <w:rFonts w:ascii="Constantia" w:hAnsi="Constantia" w:cs="Calibri"/>
                <w:color w:val="000000"/>
                <w:sz w:val="20"/>
                <w:szCs w:val="20"/>
              </w:rPr>
            </w:pPr>
            <w:r w:rsidRPr="0011374D">
              <w:rPr>
                <w:rFonts w:ascii="Constantia" w:hAnsi="Constantia" w:cs="Calibri"/>
                <w:color w:val="000000"/>
                <w:sz w:val="20"/>
                <w:szCs w:val="20"/>
              </w:rPr>
              <w:t>123,499,110</w:t>
            </w:r>
          </w:p>
        </w:tc>
        <w:tc>
          <w:tcPr>
            <w:tcW w:w="602" w:type="pct"/>
            <w:shd w:val="clear" w:color="auto" w:fill="auto"/>
            <w:noWrap/>
          </w:tcPr>
          <w:p w14:paraId="50A6E1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128,200,122</w:t>
            </w:r>
          </w:p>
        </w:tc>
        <w:tc>
          <w:tcPr>
            <w:tcW w:w="547" w:type="pct"/>
            <w:shd w:val="clear" w:color="auto" w:fill="auto"/>
            <w:noWrap/>
          </w:tcPr>
          <w:p w14:paraId="2D2071C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134,610,128</w:t>
            </w:r>
          </w:p>
        </w:tc>
        <w:tc>
          <w:tcPr>
            <w:tcW w:w="570" w:type="pct"/>
            <w:shd w:val="clear" w:color="auto" w:fill="auto"/>
            <w:noWrap/>
          </w:tcPr>
          <w:p w14:paraId="50BA5DC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141,340,635</w:t>
            </w:r>
          </w:p>
        </w:tc>
        <w:tc>
          <w:tcPr>
            <w:tcW w:w="319" w:type="pct"/>
            <w:shd w:val="clear" w:color="auto" w:fill="auto"/>
            <w:noWrap/>
          </w:tcPr>
          <w:p w14:paraId="18AB62E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509" w:type="pct"/>
            <w:shd w:val="clear" w:color="auto" w:fill="auto"/>
            <w:noWrap/>
          </w:tcPr>
          <w:p w14:paraId="01FDC4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c>
          <w:tcPr>
            <w:tcW w:w="485" w:type="pct"/>
            <w:shd w:val="clear" w:color="auto" w:fill="auto"/>
            <w:noWrap/>
          </w:tcPr>
          <w:p w14:paraId="7F62B6B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1.1</w:t>
            </w:r>
          </w:p>
        </w:tc>
      </w:tr>
      <w:tr w:rsidR="008D631B" w:rsidRPr="0011374D" w14:paraId="2E9E8757" w14:textId="77777777" w:rsidTr="008D631B">
        <w:trPr>
          <w:trHeight w:val="20"/>
        </w:trPr>
        <w:tc>
          <w:tcPr>
            <w:tcW w:w="848" w:type="pct"/>
            <w:vMerge w:val="restart"/>
            <w:shd w:val="clear" w:color="auto" w:fill="auto"/>
            <w:noWrap/>
            <w:hideMark/>
          </w:tcPr>
          <w:p w14:paraId="49F99A02"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GRAND TOTALS</w:t>
            </w:r>
          </w:p>
        </w:tc>
        <w:tc>
          <w:tcPr>
            <w:tcW w:w="592" w:type="pct"/>
            <w:shd w:val="clear" w:color="auto" w:fill="auto"/>
            <w:hideMark/>
          </w:tcPr>
          <w:p w14:paraId="07962814"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Total Recurrent</w:t>
            </w:r>
          </w:p>
        </w:tc>
        <w:tc>
          <w:tcPr>
            <w:tcW w:w="528" w:type="pct"/>
            <w:shd w:val="clear" w:color="auto" w:fill="auto"/>
            <w:noWrap/>
            <w:hideMark/>
          </w:tcPr>
          <w:p w14:paraId="268C4994"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8,184,380,247</w:t>
            </w:r>
          </w:p>
        </w:tc>
        <w:tc>
          <w:tcPr>
            <w:tcW w:w="602" w:type="pct"/>
            <w:shd w:val="clear" w:color="auto" w:fill="auto"/>
            <w:noWrap/>
            <w:hideMark/>
          </w:tcPr>
          <w:p w14:paraId="6EEF831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8,345,952,886</w:t>
            </w:r>
          </w:p>
        </w:tc>
        <w:tc>
          <w:tcPr>
            <w:tcW w:w="547" w:type="pct"/>
            <w:shd w:val="clear" w:color="auto" w:fill="auto"/>
            <w:noWrap/>
          </w:tcPr>
          <w:p w14:paraId="7584D86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8,763,250,530</w:t>
            </w:r>
          </w:p>
        </w:tc>
        <w:tc>
          <w:tcPr>
            <w:tcW w:w="570" w:type="pct"/>
            <w:shd w:val="clear" w:color="auto" w:fill="auto"/>
            <w:noWrap/>
          </w:tcPr>
          <w:p w14:paraId="046ED98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9,201,413,057</w:t>
            </w:r>
          </w:p>
        </w:tc>
        <w:tc>
          <w:tcPr>
            <w:tcW w:w="319" w:type="pct"/>
            <w:shd w:val="clear" w:color="auto" w:fill="auto"/>
            <w:noWrap/>
          </w:tcPr>
          <w:p w14:paraId="2B9C28D3"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69.8</w:t>
            </w:r>
          </w:p>
        </w:tc>
        <w:tc>
          <w:tcPr>
            <w:tcW w:w="509" w:type="pct"/>
            <w:shd w:val="clear" w:color="auto" w:fill="auto"/>
            <w:noWrap/>
          </w:tcPr>
          <w:p w14:paraId="20D6E82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69.8</w:t>
            </w:r>
          </w:p>
        </w:tc>
        <w:tc>
          <w:tcPr>
            <w:tcW w:w="485" w:type="pct"/>
            <w:shd w:val="clear" w:color="auto" w:fill="auto"/>
            <w:noWrap/>
          </w:tcPr>
          <w:p w14:paraId="6F947D7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69.8</w:t>
            </w:r>
          </w:p>
        </w:tc>
      </w:tr>
      <w:tr w:rsidR="008D631B" w:rsidRPr="0011374D" w14:paraId="7D0D39A3" w14:textId="77777777" w:rsidTr="008D631B">
        <w:trPr>
          <w:trHeight w:val="20"/>
        </w:trPr>
        <w:tc>
          <w:tcPr>
            <w:tcW w:w="848" w:type="pct"/>
            <w:vMerge/>
            <w:hideMark/>
          </w:tcPr>
          <w:p w14:paraId="12BADC2A"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259CFCA5"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AIA</w:t>
            </w:r>
          </w:p>
        </w:tc>
        <w:tc>
          <w:tcPr>
            <w:tcW w:w="528" w:type="pct"/>
            <w:shd w:val="clear" w:color="auto" w:fill="auto"/>
            <w:noWrap/>
            <w:hideMark/>
          </w:tcPr>
          <w:p w14:paraId="12950110"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378,664,823</w:t>
            </w:r>
          </w:p>
        </w:tc>
        <w:tc>
          <w:tcPr>
            <w:tcW w:w="602" w:type="pct"/>
            <w:shd w:val="clear" w:color="auto" w:fill="auto"/>
            <w:noWrap/>
            <w:hideMark/>
          </w:tcPr>
          <w:p w14:paraId="79568259"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563,357,039</w:t>
            </w:r>
          </w:p>
        </w:tc>
        <w:tc>
          <w:tcPr>
            <w:tcW w:w="547" w:type="pct"/>
            <w:shd w:val="clear" w:color="auto" w:fill="auto"/>
            <w:noWrap/>
          </w:tcPr>
          <w:p w14:paraId="06D391B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591,524,891</w:t>
            </w:r>
          </w:p>
        </w:tc>
        <w:tc>
          <w:tcPr>
            <w:tcW w:w="570" w:type="pct"/>
            <w:shd w:val="clear" w:color="auto" w:fill="auto"/>
            <w:noWrap/>
          </w:tcPr>
          <w:p w14:paraId="7D8AA772"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621,101,135</w:t>
            </w:r>
          </w:p>
        </w:tc>
        <w:tc>
          <w:tcPr>
            <w:tcW w:w="319" w:type="pct"/>
            <w:shd w:val="clear" w:color="auto" w:fill="auto"/>
            <w:noWrap/>
          </w:tcPr>
          <w:p w14:paraId="4B46AB9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4.7</w:t>
            </w:r>
          </w:p>
        </w:tc>
        <w:tc>
          <w:tcPr>
            <w:tcW w:w="509" w:type="pct"/>
            <w:shd w:val="clear" w:color="auto" w:fill="auto"/>
            <w:noWrap/>
          </w:tcPr>
          <w:p w14:paraId="7130838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4.7</w:t>
            </w:r>
          </w:p>
        </w:tc>
        <w:tc>
          <w:tcPr>
            <w:tcW w:w="485" w:type="pct"/>
            <w:shd w:val="clear" w:color="auto" w:fill="auto"/>
            <w:noWrap/>
          </w:tcPr>
          <w:p w14:paraId="6D33F36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4.7</w:t>
            </w:r>
          </w:p>
        </w:tc>
      </w:tr>
      <w:tr w:rsidR="008D631B" w:rsidRPr="0011374D" w14:paraId="5E1DA05C" w14:textId="77777777" w:rsidTr="008D631B">
        <w:trPr>
          <w:trHeight w:val="20"/>
        </w:trPr>
        <w:tc>
          <w:tcPr>
            <w:tcW w:w="848" w:type="pct"/>
            <w:vMerge/>
            <w:hideMark/>
          </w:tcPr>
          <w:p w14:paraId="7F691B38"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7E464108"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NET</w:t>
            </w:r>
          </w:p>
        </w:tc>
        <w:tc>
          <w:tcPr>
            <w:tcW w:w="528" w:type="pct"/>
            <w:shd w:val="clear" w:color="auto" w:fill="auto"/>
            <w:noWrap/>
            <w:hideMark/>
          </w:tcPr>
          <w:p w14:paraId="6839BC53"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7,805,715,424</w:t>
            </w:r>
          </w:p>
        </w:tc>
        <w:tc>
          <w:tcPr>
            <w:tcW w:w="602" w:type="pct"/>
            <w:shd w:val="clear" w:color="auto" w:fill="auto"/>
            <w:noWrap/>
          </w:tcPr>
          <w:p w14:paraId="09FAB61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7,782,595,847</w:t>
            </w:r>
          </w:p>
        </w:tc>
        <w:tc>
          <w:tcPr>
            <w:tcW w:w="547" w:type="pct"/>
            <w:shd w:val="clear" w:color="auto" w:fill="auto"/>
            <w:noWrap/>
          </w:tcPr>
          <w:p w14:paraId="72274B9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8,171,725,639</w:t>
            </w:r>
          </w:p>
        </w:tc>
        <w:tc>
          <w:tcPr>
            <w:tcW w:w="570" w:type="pct"/>
            <w:shd w:val="clear" w:color="auto" w:fill="auto"/>
            <w:noWrap/>
          </w:tcPr>
          <w:p w14:paraId="688BE08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8,580,311,921</w:t>
            </w:r>
          </w:p>
        </w:tc>
        <w:tc>
          <w:tcPr>
            <w:tcW w:w="319" w:type="pct"/>
            <w:shd w:val="clear" w:color="auto" w:fill="auto"/>
            <w:noWrap/>
          </w:tcPr>
          <w:p w14:paraId="5930B06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65.1</w:t>
            </w:r>
          </w:p>
        </w:tc>
        <w:tc>
          <w:tcPr>
            <w:tcW w:w="509" w:type="pct"/>
            <w:shd w:val="clear" w:color="auto" w:fill="auto"/>
            <w:noWrap/>
          </w:tcPr>
          <w:p w14:paraId="3BECE6D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65.1</w:t>
            </w:r>
          </w:p>
        </w:tc>
        <w:tc>
          <w:tcPr>
            <w:tcW w:w="485" w:type="pct"/>
            <w:shd w:val="clear" w:color="auto" w:fill="auto"/>
            <w:noWrap/>
          </w:tcPr>
          <w:p w14:paraId="0A619F0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65.1</w:t>
            </w:r>
          </w:p>
        </w:tc>
      </w:tr>
      <w:tr w:rsidR="008D631B" w:rsidRPr="0011374D" w14:paraId="15BE0B50" w14:textId="77777777" w:rsidTr="008D631B">
        <w:trPr>
          <w:trHeight w:val="20"/>
        </w:trPr>
        <w:tc>
          <w:tcPr>
            <w:tcW w:w="848" w:type="pct"/>
            <w:vMerge/>
            <w:hideMark/>
          </w:tcPr>
          <w:p w14:paraId="319DCFB3"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0E35DD8C"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Compensation to Employees</w:t>
            </w:r>
          </w:p>
        </w:tc>
        <w:tc>
          <w:tcPr>
            <w:tcW w:w="528" w:type="pct"/>
            <w:shd w:val="clear" w:color="auto" w:fill="auto"/>
            <w:noWrap/>
            <w:hideMark/>
          </w:tcPr>
          <w:p w14:paraId="4380FD54"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5,036,048,547</w:t>
            </w:r>
          </w:p>
        </w:tc>
        <w:tc>
          <w:tcPr>
            <w:tcW w:w="602" w:type="pct"/>
            <w:shd w:val="clear" w:color="auto" w:fill="auto"/>
            <w:noWrap/>
          </w:tcPr>
          <w:p w14:paraId="46836591" w14:textId="77777777" w:rsidR="008D631B" w:rsidRDefault="008D631B" w:rsidP="008D631B">
            <w:pPr>
              <w:rPr>
                <w:rFonts w:ascii="Constantia" w:hAnsi="Constantia" w:cs="Calibri"/>
                <w:color w:val="000000"/>
                <w:sz w:val="20"/>
                <w:szCs w:val="20"/>
              </w:rPr>
            </w:pPr>
            <w:r>
              <w:rPr>
                <w:rFonts w:ascii="Constantia" w:hAnsi="Constantia" w:cs="Calibri"/>
                <w:noProof/>
                <w:color w:val="000000"/>
                <w:sz w:val="20"/>
                <w:szCs w:val="20"/>
              </w:rPr>
              <w:t>5,288,899,753</w:t>
            </w:r>
          </w:p>
        </w:tc>
        <w:tc>
          <w:tcPr>
            <w:tcW w:w="547" w:type="pct"/>
            <w:shd w:val="clear" w:color="auto" w:fill="auto"/>
            <w:noWrap/>
          </w:tcPr>
          <w:p w14:paraId="39DC54A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5,553,344,741</w:t>
            </w:r>
          </w:p>
        </w:tc>
        <w:tc>
          <w:tcPr>
            <w:tcW w:w="570" w:type="pct"/>
            <w:shd w:val="clear" w:color="auto" w:fill="auto"/>
            <w:noWrap/>
          </w:tcPr>
          <w:p w14:paraId="54A85080"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5,831,011,978</w:t>
            </w:r>
          </w:p>
        </w:tc>
        <w:tc>
          <w:tcPr>
            <w:tcW w:w="319" w:type="pct"/>
            <w:shd w:val="clear" w:color="auto" w:fill="auto"/>
            <w:noWrap/>
          </w:tcPr>
          <w:p w14:paraId="5825236D"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44.3</w:t>
            </w:r>
          </w:p>
        </w:tc>
        <w:tc>
          <w:tcPr>
            <w:tcW w:w="509" w:type="pct"/>
            <w:shd w:val="clear" w:color="auto" w:fill="auto"/>
            <w:noWrap/>
          </w:tcPr>
          <w:p w14:paraId="23CD0024"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44.3</w:t>
            </w:r>
          </w:p>
        </w:tc>
        <w:tc>
          <w:tcPr>
            <w:tcW w:w="485" w:type="pct"/>
            <w:shd w:val="clear" w:color="auto" w:fill="auto"/>
            <w:noWrap/>
          </w:tcPr>
          <w:p w14:paraId="0A8B1C0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44.3</w:t>
            </w:r>
          </w:p>
        </w:tc>
      </w:tr>
      <w:tr w:rsidR="008D631B" w:rsidRPr="0011374D" w14:paraId="7D6B268A" w14:textId="77777777" w:rsidTr="008D631B">
        <w:trPr>
          <w:trHeight w:val="20"/>
        </w:trPr>
        <w:tc>
          <w:tcPr>
            <w:tcW w:w="848" w:type="pct"/>
            <w:vMerge/>
            <w:hideMark/>
          </w:tcPr>
          <w:p w14:paraId="36C4B156"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32D40FB4"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 xml:space="preserve">Maintenance </w:t>
            </w:r>
          </w:p>
        </w:tc>
        <w:tc>
          <w:tcPr>
            <w:tcW w:w="528" w:type="pct"/>
            <w:shd w:val="clear" w:color="auto" w:fill="auto"/>
            <w:noWrap/>
            <w:hideMark/>
          </w:tcPr>
          <w:p w14:paraId="0C6B2F9B"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118,738,341</w:t>
            </w:r>
          </w:p>
        </w:tc>
        <w:tc>
          <w:tcPr>
            <w:tcW w:w="602" w:type="pct"/>
            <w:shd w:val="clear" w:color="auto" w:fill="auto"/>
            <w:noWrap/>
            <w:hideMark/>
          </w:tcPr>
          <w:p w14:paraId="070DFE2A"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124,675,258</w:t>
            </w:r>
          </w:p>
        </w:tc>
        <w:tc>
          <w:tcPr>
            <w:tcW w:w="547" w:type="pct"/>
            <w:shd w:val="clear" w:color="auto" w:fill="auto"/>
            <w:noWrap/>
          </w:tcPr>
          <w:p w14:paraId="3EDC553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130,909,021</w:t>
            </w:r>
          </w:p>
        </w:tc>
        <w:tc>
          <w:tcPr>
            <w:tcW w:w="570" w:type="pct"/>
            <w:shd w:val="clear" w:color="auto" w:fill="auto"/>
            <w:noWrap/>
          </w:tcPr>
          <w:p w14:paraId="25BE1585"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137,454,472</w:t>
            </w:r>
          </w:p>
        </w:tc>
        <w:tc>
          <w:tcPr>
            <w:tcW w:w="319" w:type="pct"/>
            <w:shd w:val="clear" w:color="auto" w:fill="auto"/>
            <w:noWrap/>
          </w:tcPr>
          <w:p w14:paraId="084C506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c>
          <w:tcPr>
            <w:tcW w:w="509" w:type="pct"/>
            <w:shd w:val="clear" w:color="auto" w:fill="auto"/>
            <w:noWrap/>
          </w:tcPr>
          <w:p w14:paraId="72B65FE1"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c>
          <w:tcPr>
            <w:tcW w:w="485" w:type="pct"/>
            <w:shd w:val="clear" w:color="auto" w:fill="auto"/>
            <w:noWrap/>
          </w:tcPr>
          <w:p w14:paraId="5989255C"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1.0</w:t>
            </w:r>
          </w:p>
        </w:tc>
      </w:tr>
      <w:tr w:rsidR="008D631B" w:rsidRPr="0011374D" w14:paraId="34A31752" w14:textId="77777777" w:rsidTr="008D631B">
        <w:trPr>
          <w:trHeight w:val="20"/>
        </w:trPr>
        <w:tc>
          <w:tcPr>
            <w:tcW w:w="848" w:type="pct"/>
            <w:vMerge/>
            <w:hideMark/>
          </w:tcPr>
          <w:p w14:paraId="12B28076" w14:textId="77777777" w:rsidR="008D631B" w:rsidRPr="0011374D" w:rsidRDefault="008D631B" w:rsidP="008D631B">
            <w:pPr>
              <w:rPr>
                <w:rFonts w:ascii="Constantia" w:hAnsi="Constantia" w:cs="Calibri"/>
                <w:bCs/>
                <w:color w:val="000000"/>
                <w:sz w:val="20"/>
                <w:szCs w:val="20"/>
              </w:rPr>
            </w:pPr>
          </w:p>
        </w:tc>
        <w:tc>
          <w:tcPr>
            <w:tcW w:w="592" w:type="pct"/>
            <w:shd w:val="clear" w:color="auto" w:fill="auto"/>
            <w:hideMark/>
          </w:tcPr>
          <w:p w14:paraId="64F6D9F3"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Operations</w:t>
            </w:r>
          </w:p>
        </w:tc>
        <w:tc>
          <w:tcPr>
            <w:tcW w:w="528" w:type="pct"/>
            <w:shd w:val="clear" w:color="auto" w:fill="auto"/>
            <w:noWrap/>
            <w:hideMark/>
          </w:tcPr>
          <w:p w14:paraId="6D142A1F" w14:textId="77777777" w:rsidR="008D631B" w:rsidRPr="0011374D" w:rsidRDefault="008D631B" w:rsidP="008D631B">
            <w:pPr>
              <w:rPr>
                <w:rFonts w:ascii="Constantia" w:hAnsi="Constantia" w:cs="Calibri"/>
                <w:bCs/>
                <w:color w:val="000000"/>
                <w:sz w:val="20"/>
                <w:szCs w:val="20"/>
              </w:rPr>
            </w:pPr>
            <w:r w:rsidRPr="0011374D">
              <w:rPr>
                <w:rFonts w:ascii="Constantia" w:hAnsi="Constantia" w:cs="Calibri"/>
                <w:bCs/>
                <w:color w:val="000000"/>
                <w:sz w:val="20"/>
                <w:szCs w:val="20"/>
              </w:rPr>
              <w:t>3,029,683,359</w:t>
            </w:r>
          </w:p>
        </w:tc>
        <w:tc>
          <w:tcPr>
            <w:tcW w:w="602" w:type="pct"/>
            <w:shd w:val="clear" w:color="auto" w:fill="auto"/>
            <w:noWrap/>
          </w:tcPr>
          <w:p w14:paraId="39A0E837"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2,932,377,875</w:t>
            </w:r>
          </w:p>
        </w:tc>
        <w:tc>
          <w:tcPr>
            <w:tcW w:w="547" w:type="pct"/>
            <w:shd w:val="clear" w:color="auto" w:fill="auto"/>
            <w:noWrap/>
          </w:tcPr>
          <w:p w14:paraId="6CF950AE"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3,078,996,769</w:t>
            </w:r>
          </w:p>
        </w:tc>
        <w:tc>
          <w:tcPr>
            <w:tcW w:w="570" w:type="pct"/>
            <w:shd w:val="clear" w:color="auto" w:fill="auto"/>
            <w:noWrap/>
          </w:tcPr>
          <w:p w14:paraId="33992716"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3,232,946,607</w:t>
            </w:r>
          </w:p>
        </w:tc>
        <w:tc>
          <w:tcPr>
            <w:tcW w:w="319" w:type="pct"/>
            <w:shd w:val="clear" w:color="auto" w:fill="auto"/>
            <w:noWrap/>
          </w:tcPr>
          <w:p w14:paraId="157D44D8"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24.5</w:t>
            </w:r>
          </w:p>
        </w:tc>
        <w:tc>
          <w:tcPr>
            <w:tcW w:w="509" w:type="pct"/>
            <w:shd w:val="clear" w:color="auto" w:fill="auto"/>
            <w:noWrap/>
          </w:tcPr>
          <w:p w14:paraId="01C6E1BF"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24.5</w:t>
            </w:r>
          </w:p>
        </w:tc>
        <w:tc>
          <w:tcPr>
            <w:tcW w:w="485" w:type="pct"/>
            <w:shd w:val="clear" w:color="auto" w:fill="auto"/>
            <w:noWrap/>
          </w:tcPr>
          <w:p w14:paraId="45CF169B" w14:textId="77777777" w:rsidR="008D631B" w:rsidRDefault="008D631B" w:rsidP="008D631B">
            <w:pPr>
              <w:rPr>
                <w:rFonts w:ascii="Constantia" w:hAnsi="Constantia" w:cs="Calibri"/>
                <w:color w:val="000000"/>
                <w:sz w:val="20"/>
                <w:szCs w:val="20"/>
              </w:rPr>
            </w:pPr>
            <w:r>
              <w:rPr>
                <w:rFonts w:ascii="Constantia" w:hAnsi="Constantia" w:cs="Calibri"/>
                <w:color w:val="000000"/>
                <w:sz w:val="20"/>
                <w:szCs w:val="20"/>
              </w:rPr>
              <w:t>24.5</w:t>
            </w:r>
          </w:p>
        </w:tc>
      </w:tr>
    </w:tbl>
    <w:p w14:paraId="6FC27B8E" w14:textId="77777777" w:rsidR="008D631B" w:rsidRDefault="008D631B" w:rsidP="008D631B">
      <w:pPr>
        <w:rPr>
          <w:rFonts w:eastAsiaTheme="minorHAnsi"/>
        </w:rPr>
      </w:pPr>
    </w:p>
    <w:p w14:paraId="130ADD77" w14:textId="77777777" w:rsidR="008D631B" w:rsidRDefault="008D631B" w:rsidP="008D631B">
      <w:pPr>
        <w:rPr>
          <w:rFonts w:eastAsiaTheme="minorHAnsi"/>
        </w:rPr>
      </w:pPr>
    </w:p>
    <w:p w14:paraId="22DEE0D8" w14:textId="77777777" w:rsidR="008D631B" w:rsidRDefault="008D631B" w:rsidP="008D631B">
      <w:pPr>
        <w:rPr>
          <w:rFonts w:eastAsiaTheme="minorHAnsi"/>
        </w:rPr>
      </w:pPr>
    </w:p>
    <w:p w14:paraId="5B64844D" w14:textId="77777777" w:rsidR="008D631B" w:rsidRPr="008D631B" w:rsidRDefault="008D631B" w:rsidP="008D631B">
      <w:pPr>
        <w:rPr>
          <w:rFonts w:eastAsiaTheme="minorHAnsi"/>
        </w:rPr>
      </w:pPr>
    </w:p>
    <w:p w14:paraId="3A3462E7" w14:textId="77777777" w:rsidR="00E44C4E" w:rsidRPr="003416FB" w:rsidRDefault="00E44C4E" w:rsidP="00AA0206">
      <w:pPr>
        <w:spacing w:line="276" w:lineRule="auto"/>
        <w:jc w:val="both"/>
        <w:rPr>
          <w:rFonts w:ascii="Constantia" w:hAnsi="Constantia"/>
          <w:b/>
          <w:bCs/>
          <w:color w:val="000000"/>
          <w:sz w:val="16"/>
          <w:szCs w:val="16"/>
        </w:rPr>
      </w:pPr>
    </w:p>
    <w:p w14:paraId="06C30519" w14:textId="77777777" w:rsidR="00E44C4E" w:rsidRPr="003416FB" w:rsidRDefault="00E44C4E" w:rsidP="00AA0206">
      <w:pPr>
        <w:spacing w:line="276" w:lineRule="auto"/>
        <w:jc w:val="both"/>
        <w:rPr>
          <w:rFonts w:ascii="Constantia" w:hAnsi="Constantia"/>
          <w:b/>
          <w:bCs/>
          <w:color w:val="000000"/>
          <w:sz w:val="16"/>
          <w:szCs w:val="16"/>
        </w:rPr>
      </w:pPr>
    </w:p>
    <w:p w14:paraId="02A74702" w14:textId="77777777" w:rsidR="004C75EC" w:rsidRDefault="004C75EC" w:rsidP="004C75EC">
      <w:pPr>
        <w:pStyle w:val="Heading2"/>
        <w:rPr>
          <w:rFonts w:ascii="Constantia" w:eastAsiaTheme="minorHAnsi" w:hAnsi="Constantia"/>
          <w:b/>
          <w:bCs/>
          <w:color w:val="000000"/>
          <w:sz w:val="24"/>
          <w:szCs w:val="24"/>
        </w:rPr>
        <w:sectPr w:rsidR="004C75EC" w:rsidSect="0011374D">
          <w:pgSz w:w="15840" w:h="12240" w:orient="landscape"/>
          <w:pgMar w:top="1440" w:right="1440" w:bottom="1440" w:left="1440" w:header="720" w:footer="720" w:gutter="0"/>
          <w:cols w:space="720"/>
          <w:docGrid w:linePitch="360"/>
        </w:sectPr>
      </w:pPr>
    </w:p>
    <w:p w14:paraId="665BD0AC" w14:textId="77777777" w:rsidR="00280819" w:rsidRPr="004C75EC" w:rsidRDefault="0011374D" w:rsidP="004C75EC">
      <w:pPr>
        <w:pStyle w:val="Heading2"/>
        <w:rPr>
          <w:rFonts w:ascii="Constantia" w:eastAsiaTheme="minorHAnsi" w:hAnsi="Constantia"/>
          <w:b/>
          <w:bCs/>
          <w:color w:val="000000"/>
          <w:sz w:val="24"/>
          <w:szCs w:val="24"/>
        </w:rPr>
      </w:pPr>
      <w:bookmarkStart w:id="100" w:name="_Toc33654988"/>
      <w:r w:rsidRPr="004C75EC">
        <w:rPr>
          <w:rFonts w:ascii="Constantia" w:eastAsiaTheme="minorHAnsi" w:hAnsi="Constantia"/>
          <w:b/>
          <w:bCs/>
          <w:color w:val="000000"/>
          <w:sz w:val="24"/>
          <w:szCs w:val="24"/>
        </w:rPr>
        <w:lastRenderedPageBreak/>
        <w:t xml:space="preserve">Annex </w:t>
      </w:r>
      <w:r w:rsidR="00280819" w:rsidRPr="004C75EC">
        <w:rPr>
          <w:rFonts w:ascii="Constantia" w:eastAsiaTheme="minorHAnsi" w:hAnsi="Constantia"/>
          <w:b/>
          <w:bCs/>
          <w:color w:val="000000"/>
          <w:sz w:val="24"/>
          <w:szCs w:val="24"/>
        </w:rPr>
        <w:t xml:space="preserve">3: </w:t>
      </w:r>
      <w:r w:rsidRPr="004C75EC">
        <w:rPr>
          <w:rFonts w:ascii="Constantia" w:eastAsiaTheme="minorHAnsi" w:hAnsi="Constantia"/>
          <w:b/>
          <w:bCs/>
          <w:color w:val="000000"/>
          <w:sz w:val="24"/>
          <w:szCs w:val="24"/>
        </w:rPr>
        <w:t xml:space="preserve">Resource Requirements for </w:t>
      </w:r>
      <w:r w:rsidR="00280819" w:rsidRPr="004C75EC">
        <w:rPr>
          <w:rFonts w:ascii="Constantia" w:eastAsiaTheme="minorHAnsi" w:hAnsi="Constantia"/>
          <w:b/>
          <w:bCs/>
          <w:color w:val="000000"/>
          <w:sz w:val="24"/>
          <w:szCs w:val="24"/>
        </w:rPr>
        <w:t xml:space="preserve">MTEF </w:t>
      </w:r>
      <w:r w:rsidRPr="004C75EC">
        <w:rPr>
          <w:rFonts w:ascii="Constantia" w:eastAsiaTheme="minorHAnsi" w:hAnsi="Constantia"/>
          <w:b/>
          <w:bCs/>
          <w:color w:val="000000"/>
          <w:sz w:val="24"/>
          <w:szCs w:val="24"/>
        </w:rPr>
        <w:t xml:space="preserve">Period </w:t>
      </w:r>
      <w:r w:rsidR="00280819" w:rsidRPr="004C75EC">
        <w:rPr>
          <w:rFonts w:ascii="Constantia" w:eastAsiaTheme="minorHAnsi" w:hAnsi="Constantia"/>
          <w:b/>
          <w:bCs/>
          <w:color w:val="000000"/>
          <w:sz w:val="24"/>
          <w:szCs w:val="24"/>
        </w:rPr>
        <w:t>2020/21-2022/23</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552"/>
        <w:gridCol w:w="1803"/>
        <w:gridCol w:w="1805"/>
        <w:gridCol w:w="1801"/>
      </w:tblGrid>
      <w:tr w:rsidR="00280819" w:rsidRPr="003416FB" w14:paraId="62DCF074" w14:textId="77777777" w:rsidTr="00E44C4E">
        <w:trPr>
          <w:trHeight w:val="20"/>
          <w:tblHeader/>
        </w:trPr>
        <w:tc>
          <w:tcPr>
            <w:tcW w:w="1278" w:type="pct"/>
            <w:vMerge w:val="restart"/>
            <w:shd w:val="clear" w:color="auto" w:fill="1F4E79"/>
          </w:tcPr>
          <w:p w14:paraId="6B61321F" w14:textId="77777777" w:rsidR="00280819" w:rsidRPr="003416FB" w:rsidRDefault="00280819"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Sub-Programmes</w:t>
            </w:r>
          </w:p>
        </w:tc>
        <w:tc>
          <w:tcPr>
            <w:tcW w:w="830" w:type="pct"/>
            <w:vMerge w:val="restart"/>
            <w:shd w:val="clear" w:color="auto" w:fill="1F4E79"/>
          </w:tcPr>
          <w:p w14:paraId="0ACCC5BA" w14:textId="77777777" w:rsidR="00280819" w:rsidRPr="003416FB" w:rsidRDefault="00280819"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 xml:space="preserve">  Printed Estimates  2019/20</w:t>
            </w:r>
          </w:p>
        </w:tc>
        <w:tc>
          <w:tcPr>
            <w:tcW w:w="964" w:type="pct"/>
            <w:shd w:val="clear" w:color="auto" w:fill="1F4E79"/>
          </w:tcPr>
          <w:p w14:paraId="6CCA2ACA" w14:textId="77777777" w:rsidR="00280819" w:rsidRPr="003416FB" w:rsidRDefault="00280819"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 xml:space="preserve"> Requirements</w:t>
            </w:r>
          </w:p>
        </w:tc>
        <w:tc>
          <w:tcPr>
            <w:tcW w:w="1928" w:type="pct"/>
            <w:gridSpan w:val="2"/>
            <w:shd w:val="clear" w:color="auto" w:fill="1F4E79"/>
          </w:tcPr>
          <w:p w14:paraId="22D86665" w14:textId="77777777" w:rsidR="00280819" w:rsidRPr="003416FB" w:rsidRDefault="00280819"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Projections</w:t>
            </w:r>
          </w:p>
        </w:tc>
      </w:tr>
      <w:tr w:rsidR="00280819" w:rsidRPr="003416FB" w14:paraId="746A59C6" w14:textId="77777777" w:rsidTr="00E44C4E">
        <w:trPr>
          <w:trHeight w:val="20"/>
          <w:tblHeader/>
        </w:trPr>
        <w:tc>
          <w:tcPr>
            <w:tcW w:w="1278" w:type="pct"/>
            <w:vMerge/>
            <w:shd w:val="clear" w:color="auto" w:fill="1F4E79"/>
          </w:tcPr>
          <w:p w14:paraId="51018215" w14:textId="77777777" w:rsidR="00280819" w:rsidRPr="003416FB" w:rsidRDefault="00280819" w:rsidP="00AA0206">
            <w:pPr>
              <w:spacing w:line="276" w:lineRule="auto"/>
              <w:jc w:val="both"/>
              <w:rPr>
                <w:rFonts w:ascii="Constantia" w:eastAsia="Calibri" w:hAnsi="Constantia" w:cs="Calibri"/>
                <w:sz w:val="20"/>
                <w:szCs w:val="20"/>
              </w:rPr>
            </w:pPr>
          </w:p>
        </w:tc>
        <w:tc>
          <w:tcPr>
            <w:tcW w:w="830" w:type="pct"/>
            <w:vMerge/>
            <w:shd w:val="clear" w:color="auto" w:fill="1F4E79"/>
          </w:tcPr>
          <w:p w14:paraId="41E847B4" w14:textId="77777777" w:rsidR="00280819" w:rsidRPr="003416FB" w:rsidRDefault="00280819" w:rsidP="00AA0206">
            <w:pPr>
              <w:spacing w:line="276" w:lineRule="auto"/>
              <w:jc w:val="both"/>
              <w:rPr>
                <w:rFonts w:ascii="Constantia" w:eastAsia="Calibri" w:hAnsi="Constantia" w:cs="Calibri"/>
                <w:sz w:val="20"/>
                <w:szCs w:val="20"/>
              </w:rPr>
            </w:pPr>
          </w:p>
        </w:tc>
        <w:tc>
          <w:tcPr>
            <w:tcW w:w="964" w:type="pct"/>
            <w:shd w:val="clear" w:color="auto" w:fill="1F4E79"/>
          </w:tcPr>
          <w:p w14:paraId="0713A9B3" w14:textId="77777777" w:rsidR="00280819" w:rsidRPr="003416FB" w:rsidRDefault="00280819" w:rsidP="00AA0206">
            <w:pPr>
              <w:spacing w:after="16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2020/21</w:t>
            </w:r>
          </w:p>
        </w:tc>
        <w:tc>
          <w:tcPr>
            <w:tcW w:w="965" w:type="pct"/>
            <w:shd w:val="clear" w:color="auto" w:fill="1F4E79"/>
          </w:tcPr>
          <w:p w14:paraId="1861DB52" w14:textId="77777777" w:rsidR="00280819" w:rsidRPr="003416FB" w:rsidRDefault="00280819" w:rsidP="00AA0206">
            <w:pPr>
              <w:spacing w:after="16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2021/22</w:t>
            </w:r>
          </w:p>
        </w:tc>
        <w:tc>
          <w:tcPr>
            <w:tcW w:w="963" w:type="pct"/>
            <w:shd w:val="clear" w:color="auto" w:fill="1F4E79"/>
          </w:tcPr>
          <w:p w14:paraId="7D27A177" w14:textId="77777777" w:rsidR="00280819" w:rsidRPr="003416FB" w:rsidRDefault="00280819" w:rsidP="00AA0206">
            <w:pPr>
              <w:spacing w:after="16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2022/23</w:t>
            </w:r>
          </w:p>
        </w:tc>
      </w:tr>
      <w:tr w:rsidR="00280819" w:rsidRPr="003416FB" w14:paraId="21D2EE80" w14:textId="77777777" w:rsidTr="00E44C4E">
        <w:trPr>
          <w:trHeight w:val="20"/>
        </w:trPr>
        <w:tc>
          <w:tcPr>
            <w:tcW w:w="1278" w:type="pct"/>
            <w:shd w:val="clear" w:color="auto" w:fill="auto"/>
            <w:vAlign w:val="center"/>
          </w:tcPr>
          <w:p w14:paraId="2F02F1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b/>
                <w:sz w:val="20"/>
                <w:szCs w:val="20"/>
              </w:rPr>
              <w:t>AGRICULTURE, LIVESTOCK, FISHERIES, IRRIGATION AND CO-OPERATIVE DEVELOPMENT</w:t>
            </w:r>
          </w:p>
        </w:tc>
        <w:tc>
          <w:tcPr>
            <w:tcW w:w="830" w:type="pct"/>
            <w:shd w:val="clear" w:color="auto" w:fill="auto"/>
          </w:tcPr>
          <w:p w14:paraId="1EF3A24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3A48D6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AD1709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3" w:type="pct"/>
          </w:tcPr>
          <w:p w14:paraId="2FD88E2C" w14:textId="77777777" w:rsidR="00280819" w:rsidRPr="003416FB" w:rsidRDefault="00280819" w:rsidP="00AA0206">
            <w:pPr>
              <w:spacing w:line="276" w:lineRule="auto"/>
              <w:jc w:val="both"/>
              <w:rPr>
                <w:rFonts w:ascii="Constantia" w:eastAsia="Calibri" w:hAnsi="Constantia" w:cs="Calibri"/>
                <w:b/>
                <w:color w:val="000000"/>
                <w:sz w:val="20"/>
                <w:szCs w:val="20"/>
              </w:rPr>
            </w:pPr>
          </w:p>
        </w:tc>
      </w:tr>
      <w:tr w:rsidR="00280819" w:rsidRPr="003416FB" w14:paraId="230387A6" w14:textId="77777777" w:rsidTr="00E44C4E">
        <w:trPr>
          <w:trHeight w:val="20"/>
        </w:trPr>
        <w:tc>
          <w:tcPr>
            <w:tcW w:w="1278" w:type="pct"/>
            <w:shd w:val="clear" w:color="auto" w:fill="auto"/>
            <w:vAlign w:val="center"/>
          </w:tcPr>
          <w:p w14:paraId="3414670A"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 xml:space="preserve">Recurrent </w:t>
            </w:r>
          </w:p>
        </w:tc>
        <w:tc>
          <w:tcPr>
            <w:tcW w:w="830" w:type="pct"/>
            <w:shd w:val="clear" w:color="auto" w:fill="auto"/>
          </w:tcPr>
          <w:p w14:paraId="0DC1A98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990562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1473C3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3" w:type="pct"/>
          </w:tcPr>
          <w:p w14:paraId="74DED0F7" w14:textId="77777777" w:rsidR="00280819" w:rsidRPr="003416FB" w:rsidRDefault="00280819" w:rsidP="00AA0206">
            <w:pPr>
              <w:spacing w:line="276" w:lineRule="auto"/>
              <w:jc w:val="both"/>
              <w:rPr>
                <w:rFonts w:ascii="Constantia" w:eastAsia="Calibri" w:hAnsi="Constantia" w:cs="Calibri"/>
                <w:b/>
                <w:color w:val="000000"/>
                <w:sz w:val="20"/>
                <w:szCs w:val="20"/>
              </w:rPr>
            </w:pPr>
          </w:p>
        </w:tc>
      </w:tr>
      <w:tr w:rsidR="00280819" w:rsidRPr="003416FB" w14:paraId="3DA4D429" w14:textId="77777777" w:rsidTr="00E44C4E">
        <w:trPr>
          <w:trHeight w:val="20"/>
        </w:trPr>
        <w:tc>
          <w:tcPr>
            <w:tcW w:w="1278" w:type="pct"/>
            <w:shd w:val="clear" w:color="auto" w:fill="auto"/>
            <w:vAlign w:val="center"/>
          </w:tcPr>
          <w:p w14:paraId="59779EC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Administrative and support Services (Utilities, Fuel, Maintenance, General office Supplies</w:t>
            </w:r>
          </w:p>
        </w:tc>
        <w:tc>
          <w:tcPr>
            <w:tcW w:w="830" w:type="pct"/>
            <w:shd w:val="clear" w:color="auto" w:fill="auto"/>
          </w:tcPr>
          <w:p w14:paraId="5D13305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22,518,477</w:t>
            </w:r>
          </w:p>
        </w:tc>
        <w:tc>
          <w:tcPr>
            <w:tcW w:w="964" w:type="pct"/>
            <w:shd w:val="clear" w:color="auto" w:fill="auto"/>
          </w:tcPr>
          <w:p w14:paraId="4431DFE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76,890,000</w:t>
            </w:r>
          </w:p>
        </w:tc>
        <w:tc>
          <w:tcPr>
            <w:tcW w:w="965" w:type="pct"/>
          </w:tcPr>
          <w:p w14:paraId="48679582" w14:textId="77777777" w:rsidR="00280819" w:rsidRPr="003416FB" w:rsidRDefault="00280819"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rPr>
              <w:t>80,734,500</w:t>
            </w:r>
          </w:p>
        </w:tc>
        <w:tc>
          <w:tcPr>
            <w:tcW w:w="963" w:type="pct"/>
          </w:tcPr>
          <w:p w14:paraId="48DF67F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84,771,225</w:t>
            </w:r>
          </w:p>
        </w:tc>
      </w:tr>
      <w:tr w:rsidR="00280819" w:rsidRPr="003416FB" w14:paraId="6BB11E41" w14:textId="77777777" w:rsidTr="00E44C4E">
        <w:trPr>
          <w:trHeight w:val="20"/>
        </w:trPr>
        <w:tc>
          <w:tcPr>
            <w:tcW w:w="1278" w:type="pct"/>
            <w:shd w:val="clear" w:color="auto" w:fill="auto"/>
            <w:vAlign w:val="center"/>
          </w:tcPr>
          <w:p w14:paraId="776C09C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Personnel Emoluments</w:t>
            </w:r>
          </w:p>
        </w:tc>
        <w:tc>
          <w:tcPr>
            <w:tcW w:w="830" w:type="pct"/>
            <w:shd w:val="clear" w:color="auto" w:fill="auto"/>
          </w:tcPr>
          <w:p w14:paraId="06BFEBD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282,800,080</w:t>
            </w:r>
          </w:p>
        </w:tc>
        <w:tc>
          <w:tcPr>
            <w:tcW w:w="964" w:type="pct"/>
            <w:shd w:val="clear" w:color="auto" w:fill="auto"/>
          </w:tcPr>
          <w:p w14:paraId="0BC6603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365,750,000</w:t>
            </w:r>
          </w:p>
        </w:tc>
        <w:tc>
          <w:tcPr>
            <w:tcW w:w="965" w:type="pct"/>
          </w:tcPr>
          <w:p w14:paraId="54659C5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384,037,500</w:t>
            </w:r>
          </w:p>
        </w:tc>
        <w:tc>
          <w:tcPr>
            <w:tcW w:w="963" w:type="pct"/>
          </w:tcPr>
          <w:p w14:paraId="592B42D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403,239,375</w:t>
            </w:r>
          </w:p>
        </w:tc>
      </w:tr>
      <w:tr w:rsidR="00280819" w:rsidRPr="003416FB" w14:paraId="74D39FB6" w14:textId="77777777" w:rsidTr="00E44C4E">
        <w:trPr>
          <w:trHeight w:val="20"/>
        </w:trPr>
        <w:tc>
          <w:tcPr>
            <w:tcW w:w="1278" w:type="pct"/>
            <w:shd w:val="clear" w:color="auto" w:fill="auto"/>
            <w:vAlign w:val="center"/>
          </w:tcPr>
          <w:p w14:paraId="04E29B2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Staff Training</w:t>
            </w:r>
          </w:p>
        </w:tc>
        <w:tc>
          <w:tcPr>
            <w:tcW w:w="830" w:type="pct"/>
            <w:shd w:val="clear" w:color="auto" w:fill="auto"/>
          </w:tcPr>
          <w:p w14:paraId="0465E9A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6,000,000</w:t>
            </w:r>
          </w:p>
        </w:tc>
        <w:tc>
          <w:tcPr>
            <w:tcW w:w="964" w:type="pct"/>
            <w:shd w:val="clear" w:color="auto" w:fill="auto"/>
          </w:tcPr>
          <w:p w14:paraId="54C25D8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27,000,000</w:t>
            </w:r>
          </w:p>
        </w:tc>
        <w:tc>
          <w:tcPr>
            <w:tcW w:w="965" w:type="pct"/>
          </w:tcPr>
          <w:p w14:paraId="3F8AC90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28,350,000</w:t>
            </w:r>
          </w:p>
        </w:tc>
        <w:tc>
          <w:tcPr>
            <w:tcW w:w="963" w:type="pct"/>
          </w:tcPr>
          <w:p w14:paraId="4A4FDCB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29,767,500</w:t>
            </w:r>
          </w:p>
        </w:tc>
      </w:tr>
      <w:tr w:rsidR="00280819" w:rsidRPr="003416FB" w14:paraId="2CD572B4" w14:textId="77777777" w:rsidTr="00E44C4E">
        <w:trPr>
          <w:trHeight w:val="20"/>
        </w:trPr>
        <w:tc>
          <w:tcPr>
            <w:tcW w:w="1278" w:type="pct"/>
            <w:shd w:val="clear" w:color="auto" w:fill="auto"/>
            <w:vAlign w:val="center"/>
          </w:tcPr>
          <w:p w14:paraId="75A308A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Policy, Legal and Regulatory Framework</w:t>
            </w:r>
          </w:p>
        </w:tc>
        <w:tc>
          <w:tcPr>
            <w:tcW w:w="830" w:type="pct"/>
            <w:shd w:val="clear" w:color="auto" w:fill="auto"/>
          </w:tcPr>
          <w:p w14:paraId="0A8F81C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10,000,000</w:t>
            </w:r>
          </w:p>
        </w:tc>
        <w:tc>
          <w:tcPr>
            <w:tcW w:w="964" w:type="pct"/>
            <w:shd w:val="clear" w:color="auto" w:fill="auto"/>
          </w:tcPr>
          <w:p w14:paraId="3E726F0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5" w:type="pct"/>
          </w:tcPr>
          <w:p w14:paraId="471B5C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c>
          <w:tcPr>
            <w:tcW w:w="963" w:type="pct"/>
          </w:tcPr>
          <w:p w14:paraId="7FA6609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23,152,500</w:t>
            </w:r>
          </w:p>
        </w:tc>
      </w:tr>
      <w:tr w:rsidR="00280819" w:rsidRPr="003416FB" w14:paraId="3EA384D6" w14:textId="77777777" w:rsidTr="00E44C4E">
        <w:trPr>
          <w:trHeight w:val="20"/>
        </w:trPr>
        <w:tc>
          <w:tcPr>
            <w:tcW w:w="1278" w:type="pct"/>
            <w:shd w:val="clear" w:color="auto" w:fill="auto"/>
            <w:vAlign w:val="center"/>
          </w:tcPr>
          <w:p w14:paraId="139E2D0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Planning and financial Management</w:t>
            </w:r>
          </w:p>
        </w:tc>
        <w:tc>
          <w:tcPr>
            <w:tcW w:w="830" w:type="pct"/>
            <w:shd w:val="clear" w:color="auto" w:fill="auto"/>
          </w:tcPr>
          <w:p w14:paraId="3632EE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7,390,682</w:t>
            </w:r>
          </w:p>
        </w:tc>
        <w:tc>
          <w:tcPr>
            <w:tcW w:w="964" w:type="pct"/>
            <w:shd w:val="clear" w:color="auto" w:fill="auto"/>
          </w:tcPr>
          <w:p w14:paraId="5AE2D6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19,000,000</w:t>
            </w:r>
          </w:p>
        </w:tc>
        <w:tc>
          <w:tcPr>
            <w:tcW w:w="965" w:type="pct"/>
          </w:tcPr>
          <w:p w14:paraId="4B57D9F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19,950,000</w:t>
            </w:r>
          </w:p>
        </w:tc>
        <w:tc>
          <w:tcPr>
            <w:tcW w:w="963" w:type="pct"/>
          </w:tcPr>
          <w:p w14:paraId="0451512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20,947,500</w:t>
            </w:r>
          </w:p>
        </w:tc>
      </w:tr>
      <w:tr w:rsidR="00280819" w:rsidRPr="003416FB" w14:paraId="6A24C159" w14:textId="77777777" w:rsidTr="00E44C4E">
        <w:trPr>
          <w:trHeight w:val="20"/>
        </w:trPr>
        <w:tc>
          <w:tcPr>
            <w:tcW w:w="1278" w:type="pct"/>
            <w:shd w:val="clear" w:color="auto" w:fill="auto"/>
            <w:vAlign w:val="center"/>
          </w:tcPr>
          <w:p w14:paraId="222BD1A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Sector Coordination</w:t>
            </w:r>
          </w:p>
        </w:tc>
        <w:tc>
          <w:tcPr>
            <w:tcW w:w="830" w:type="pct"/>
            <w:shd w:val="clear" w:color="auto" w:fill="auto"/>
          </w:tcPr>
          <w:p w14:paraId="061680D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4,000,000</w:t>
            </w:r>
          </w:p>
        </w:tc>
        <w:tc>
          <w:tcPr>
            <w:tcW w:w="964" w:type="pct"/>
            <w:shd w:val="clear" w:color="auto" w:fill="auto"/>
          </w:tcPr>
          <w:p w14:paraId="285A2A3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16,000,000</w:t>
            </w:r>
          </w:p>
        </w:tc>
        <w:tc>
          <w:tcPr>
            <w:tcW w:w="965" w:type="pct"/>
          </w:tcPr>
          <w:p w14:paraId="2611BBC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16,800,000</w:t>
            </w:r>
          </w:p>
        </w:tc>
        <w:tc>
          <w:tcPr>
            <w:tcW w:w="963" w:type="pct"/>
          </w:tcPr>
          <w:p w14:paraId="115E4F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17,640,000</w:t>
            </w:r>
          </w:p>
        </w:tc>
      </w:tr>
      <w:tr w:rsidR="00280819" w:rsidRPr="003416FB" w14:paraId="4E0F64E0" w14:textId="77777777" w:rsidTr="00E44C4E">
        <w:trPr>
          <w:trHeight w:val="20"/>
        </w:trPr>
        <w:tc>
          <w:tcPr>
            <w:tcW w:w="1278" w:type="pct"/>
            <w:shd w:val="clear" w:color="auto" w:fill="auto"/>
            <w:vAlign w:val="center"/>
          </w:tcPr>
          <w:p w14:paraId="1F1A511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Leadership and Governance</w:t>
            </w:r>
          </w:p>
        </w:tc>
        <w:tc>
          <w:tcPr>
            <w:tcW w:w="830" w:type="pct"/>
            <w:shd w:val="clear" w:color="auto" w:fill="auto"/>
          </w:tcPr>
          <w:p w14:paraId="4FA4DBE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3,000,000</w:t>
            </w:r>
          </w:p>
        </w:tc>
        <w:tc>
          <w:tcPr>
            <w:tcW w:w="964" w:type="pct"/>
            <w:shd w:val="clear" w:color="auto" w:fill="auto"/>
          </w:tcPr>
          <w:p w14:paraId="029622B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12,000,000</w:t>
            </w:r>
          </w:p>
        </w:tc>
        <w:tc>
          <w:tcPr>
            <w:tcW w:w="965" w:type="pct"/>
          </w:tcPr>
          <w:p w14:paraId="54BF68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4E05C2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74AB72A0" w14:textId="77777777" w:rsidTr="00E44C4E">
        <w:trPr>
          <w:trHeight w:val="20"/>
        </w:trPr>
        <w:tc>
          <w:tcPr>
            <w:tcW w:w="1278" w:type="pct"/>
            <w:shd w:val="clear" w:color="auto" w:fill="auto"/>
            <w:vAlign w:val="center"/>
          </w:tcPr>
          <w:p w14:paraId="3F9DD1D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Crops extension service and training</w:t>
            </w:r>
          </w:p>
        </w:tc>
        <w:tc>
          <w:tcPr>
            <w:tcW w:w="830" w:type="pct"/>
            <w:shd w:val="clear" w:color="auto" w:fill="auto"/>
          </w:tcPr>
          <w:p w14:paraId="248932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w:t>
            </w:r>
          </w:p>
        </w:tc>
        <w:tc>
          <w:tcPr>
            <w:tcW w:w="964" w:type="pct"/>
            <w:shd w:val="clear" w:color="auto" w:fill="auto"/>
          </w:tcPr>
          <w:p w14:paraId="3E6148D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3533F22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24DE067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4CD3723D" w14:textId="77777777" w:rsidTr="00E44C4E">
        <w:trPr>
          <w:trHeight w:val="20"/>
        </w:trPr>
        <w:tc>
          <w:tcPr>
            <w:tcW w:w="1278" w:type="pct"/>
            <w:shd w:val="clear" w:color="auto" w:fill="auto"/>
            <w:vAlign w:val="center"/>
          </w:tcPr>
          <w:p w14:paraId="70594B1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Livestock extension service and training</w:t>
            </w:r>
          </w:p>
        </w:tc>
        <w:tc>
          <w:tcPr>
            <w:tcW w:w="830" w:type="pct"/>
            <w:shd w:val="clear" w:color="auto" w:fill="auto"/>
          </w:tcPr>
          <w:p w14:paraId="2CA207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w:t>
            </w:r>
          </w:p>
        </w:tc>
        <w:tc>
          <w:tcPr>
            <w:tcW w:w="964" w:type="pct"/>
            <w:shd w:val="clear" w:color="auto" w:fill="auto"/>
          </w:tcPr>
          <w:p w14:paraId="5F16B1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04A3F09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20508A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3591820F" w14:textId="77777777" w:rsidTr="00E44C4E">
        <w:trPr>
          <w:trHeight w:val="20"/>
        </w:trPr>
        <w:tc>
          <w:tcPr>
            <w:tcW w:w="1278" w:type="pct"/>
            <w:shd w:val="clear" w:color="auto" w:fill="auto"/>
            <w:vAlign w:val="center"/>
          </w:tcPr>
          <w:p w14:paraId="66D27D9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Veterinarian extension service and training (Inclusive of purchase of vaccines and slaughterhouses necessities)</w:t>
            </w:r>
          </w:p>
        </w:tc>
        <w:tc>
          <w:tcPr>
            <w:tcW w:w="830" w:type="pct"/>
            <w:shd w:val="clear" w:color="auto" w:fill="auto"/>
          </w:tcPr>
          <w:p w14:paraId="3428746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w:t>
            </w:r>
          </w:p>
        </w:tc>
        <w:tc>
          <w:tcPr>
            <w:tcW w:w="964" w:type="pct"/>
            <w:shd w:val="clear" w:color="auto" w:fill="auto"/>
          </w:tcPr>
          <w:p w14:paraId="0F0755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27637E0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2EE580F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1C5F56BA" w14:textId="77777777" w:rsidTr="00E44C4E">
        <w:trPr>
          <w:trHeight w:val="20"/>
        </w:trPr>
        <w:tc>
          <w:tcPr>
            <w:tcW w:w="1278" w:type="pct"/>
            <w:shd w:val="clear" w:color="auto" w:fill="auto"/>
            <w:vAlign w:val="center"/>
          </w:tcPr>
          <w:p w14:paraId="2A375CB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Fisheries extension service and training</w:t>
            </w:r>
          </w:p>
        </w:tc>
        <w:tc>
          <w:tcPr>
            <w:tcW w:w="830" w:type="pct"/>
            <w:shd w:val="clear" w:color="auto" w:fill="auto"/>
          </w:tcPr>
          <w:p w14:paraId="28ED3F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w:t>
            </w:r>
          </w:p>
        </w:tc>
        <w:tc>
          <w:tcPr>
            <w:tcW w:w="964" w:type="pct"/>
            <w:shd w:val="clear" w:color="auto" w:fill="auto"/>
          </w:tcPr>
          <w:p w14:paraId="30A0B23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1FE1259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1B6C149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59F54105" w14:textId="77777777" w:rsidTr="00E44C4E">
        <w:trPr>
          <w:trHeight w:val="20"/>
        </w:trPr>
        <w:tc>
          <w:tcPr>
            <w:tcW w:w="1278" w:type="pct"/>
            <w:shd w:val="clear" w:color="auto" w:fill="auto"/>
            <w:vAlign w:val="center"/>
          </w:tcPr>
          <w:p w14:paraId="108EDDF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Irrigation extension service and training</w:t>
            </w:r>
          </w:p>
        </w:tc>
        <w:tc>
          <w:tcPr>
            <w:tcW w:w="830" w:type="pct"/>
            <w:shd w:val="clear" w:color="auto" w:fill="auto"/>
          </w:tcPr>
          <w:p w14:paraId="53E4F4C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w:t>
            </w:r>
          </w:p>
        </w:tc>
        <w:tc>
          <w:tcPr>
            <w:tcW w:w="964" w:type="pct"/>
            <w:shd w:val="clear" w:color="auto" w:fill="auto"/>
          </w:tcPr>
          <w:p w14:paraId="118FB07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507293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569980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17C7D0A8" w14:textId="77777777" w:rsidTr="00E44C4E">
        <w:trPr>
          <w:trHeight w:val="20"/>
        </w:trPr>
        <w:tc>
          <w:tcPr>
            <w:tcW w:w="1278" w:type="pct"/>
            <w:shd w:val="clear" w:color="auto" w:fill="auto"/>
            <w:vAlign w:val="center"/>
          </w:tcPr>
          <w:p w14:paraId="30CC4CF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Cooperatives services and training</w:t>
            </w:r>
          </w:p>
        </w:tc>
        <w:tc>
          <w:tcPr>
            <w:tcW w:w="830" w:type="pct"/>
            <w:shd w:val="clear" w:color="auto" w:fill="auto"/>
          </w:tcPr>
          <w:p w14:paraId="28B2362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4,000,000</w:t>
            </w:r>
          </w:p>
        </w:tc>
        <w:tc>
          <w:tcPr>
            <w:tcW w:w="964" w:type="pct"/>
            <w:shd w:val="clear" w:color="auto" w:fill="auto"/>
          </w:tcPr>
          <w:p w14:paraId="57D4C23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965" w:type="pct"/>
          </w:tcPr>
          <w:p w14:paraId="182AE94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414539D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6AA44411" w14:textId="77777777" w:rsidTr="00E44C4E">
        <w:trPr>
          <w:trHeight w:val="20"/>
        </w:trPr>
        <w:tc>
          <w:tcPr>
            <w:tcW w:w="1278" w:type="pct"/>
            <w:shd w:val="clear" w:color="auto" w:fill="auto"/>
            <w:vAlign w:val="center"/>
          </w:tcPr>
          <w:p w14:paraId="679C8CA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Sub-county and Ward operations</w:t>
            </w:r>
          </w:p>
        </w:tc>
        <w:tc>
          <w:tcPr>
            <w:tcW w:w="830" w:type="pct"/>
            <w:shd w:val="clear" w:color="auto" w:fill="auto"/>
          </w:tcPr>
          <w:p w14:paraId="7BCDCC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964" w:type="pct"/>
            <w:shd w:val="clear" w:color="auto" w:fill="auto"/>
          </w:tcPr>
          <w:p w14:paraId="212263D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54,000,000</w:t>
            </w:r>
          </w:p>
        </w:tc>
        <w:tc>
          <w:tcPr>
            <w:tcW w:w="965" w:type="pct"/>
          </w:tcPr>
          <w:p w14:paraId="3F5CCA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56,700,000</w:t>
            </w:r>
          </w:p>
        </w:tc>
        <w:tc>
          <w:tcPr>
            <w:tcW w:w="963" w:type="pct"/>
          </w:tcPr>
          <w:p w14:paraId="65CFA97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59,535,000</w:t>
            </w:r>
          </w:p>
        </w:tc>
      </w:tr>
      <w:tr w:rsidR="00280819" w:rsidRPr="003416FB" w14:paraId="5297084F" w14:textId="77777777" w:rsidTr="00E44C4E">
        <w:trPr>
          <w:trHeight w:val="20"/>
        </w:trPr>
        <w:tc>
          <w:tcPr>
            <w:tcW w:w="1278" w:type="pct"/>
            <w:shd w:val="clear" w:color="auto" w:fill="auto"/>
            <w:vAlign w:val="center"/>
          </w:tcPr>
          <w:p w14:paraId="3AD42F38" w14:textId="77777777" w:rsidR="00280819" w:rsidRPr="003416FB" w:rsidRDefault="00280819" w:rsidP="00AA0206">
            <w:pPr>
              <w:spacing w:line="276" w:lineRule="auto"/>
              <w:jc w:val="both"/>
              <w:rPr>
                <w:rFonts w:ascii="Constantia" w:eastAsia="Calibri" w:hAnsi="Constantia"/>
                <w:color w:val="000000"/>
                <w:sz w:val="20"/>
                <w:szCs w:val="20"/>
              </w:rPr>
            </w:pPr>
            <w:proofErr w:type="spellStart"/>
            <w:r w:rsidRPr="003416FB">
              <w:rPr>
                <w:rFonts w:ascii="Constantia" w:eastAsia="Calibri" w:hAnsi="Constantia"/>
                <w:color w:val="000000"/>
                <w:sz w:val="20"/>
                <w:szCs w:val="20"/>
              </w:rPr>
              <w:t>Mabanga</w:t>
            </w:r>
            <w:proofErr w:type="spellEnd"/>
            <w:r w:rsidRPr="003416FB">
              <w:rPr>
                <w:rFonts w:ascii="Constantia" w:eastAsia="Calibri" w:hAnsi="Constantia"/>
                <w:color w:val="000000"/>
                <w:sz w:val="20"/>
                <w:szCs w:val="20"/>
              </w:rPr>
              <w:t xml:space="preserve"> ATC operations</w:t>
            </w:r>
          </w:p>
        </w:tc>
        <w:tc>
          <w:tcPr>
            <w:tcW w:w="830" w:type="pct"/>
            <w:shd w:val="clear" w:color="auto" w:fill="auto"/>
          </w:tcPr>
          <w:p w14:paraId="7924588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964" w:type="pct"/>
            <w:shd w:val="clear" w:color="auto" w:fill="auto"/>
          </w:tcPr>
          <w:p w14:paraId="0264FD1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23,000,000</w:t>
            </w:r>
          </w:p>
        </w:tc>
        <w:tc>
          <w:tcPr>
            <w:tcW w:w="965" w:type="pct"/>
          </w:tcPr>
          <w:p w14:paraId="774D870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24,150,000</w:t>
            </w:r>
          </w:p>
        </w:tc>
        <w:tc>
          <w:tcPr>
            <w:tcW w:w="963" w:type="pct"/>
          </w:tcPr>
          <w:p w14:paraId="74433D6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25,357,500</w:t>
            </w:r>
          </w:p>
        </w:tc>
      </w:tr>
      <w:tr w:rsidR="00280819" w:rsidRPr="003416FB" w14:paraId="1FCC233D" w14:textId="77777777" w:rsidTr="00E44C4E">
        <w:trPr>
          <w:trHeight w:val="20"/>
        </w:trPr>
        <w:tc>
          <w:tcPr>
            <w:tcW w:w="1278" w:type="pct"/>
            <w:shd w:val="clear" w:color="auto" w:fill="auto"/>
            <w:vAlign w:val="center"/>
          </w:tcPr>
          <w:p w14:paraId="0726969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Agriculture Mechanization Centre operations (Tractor and machinery Hire Services)</w:t>
            </w:r>
          </w:p>
        </w:tc>
        <w:tc>
          <w:tcPr>
            <w:tcW w:w="830" w:type="pct"/>
            <w:shd w:val="clear" w:color="auto" w:fill="auto"/>
          </w:tcPr>
          <w:p w14:paraId="6E6BFB2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964" w:type="pct"/>
            <w:shd w:val="clear" w:color="auto" w:fill="auto"/>
          </w:tcPr>
          <w:p w14:paraId="3F8F72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18,000,000</w:t>
            </w:r>
          </w:p>
        </w:tc>
        <w:tc>
          <w:tcPr>
            <w:tcW w:w="965" w:type="pct"/>
          </w:tcPr>
          <w:p w14:paraId="7D17E11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18,900,000</w:t>
            </w:r>
          </w:p>
        </w:tc>
        <w:tc>
          <w:tcPr>
            <w:tcW w:w="963" w:type="pct"/>
          </w:tcPr>
          <w:p w14:paraId="18235DA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19,845,000</w:t>
            </w:r>
          </w:p>
        </w:tc>
      </w:tr>
      <w:tr w:rsidR="00280819" w:rsidRPr="003416FB" w14:paraId="1964DB40" w14:textId="77777777" w:rsidTr="00E44C4E">
        <w:trPr>
          <w:trHeight w:val="20"/>
        </w:trPr>
        <w:tc>
          <w:tcPr>
            <w:tcW w:w="1278" w:type="pct"/>
            <w:shd w:val="clear" w:color="auto" w:fill="auto"/>
            <w:vAlign w:val="center"/>
          </w:tcPr>
          <w:p w14:paraId="757099A6" w14:textId="77777777" w:rsidR="00280819" w:rsidRPr="003416FB" w:rsidRDefault="00280819" w:rsidP="00AA0206">
            <w:pPr>
              <w:spacing w:line="276" w:lineRule="auto"/>
              <w:jc w:val="both"/>
              <w:rPr>
                <w:rFonts w:ascii="Constantia" w:eastAsia="Calibri" w:hAnsi="Constantia"/>
                <w:color w:val="000000"/>
                <w:sz w:val="20"/>
                <w:szCs w:val="20"/>
              </w:rPr>
            </w:pPr>
            <w:proofErr w:type="spellStart"/>
            <w:r w:rsidRPr="003416FB">
              <w:rPr>
                <w:rFonts w:ascii="Constantia" w:eastAsia="Calibri" w:hAnsi="Constantia"/>
                <w:color w:val="000000"/>
                <w:sz w:val="20"/>
                <w:szCs w:val="20"/>
              </w:rPr>
              <w:t>Chwele</w:t>
            </w:r>
            <w:proofErr w:type="spellEnd"/>
            <w:r w:rsidRPr="003416FB">
              <w:rPr>
                <w:rFonts w:ascii="Constantia" w:eastAsia="Calibri" w:hAnsi="Constantia"/>
                <w:color w:val="000000"/>
                <w:sz w:val="20"/>
                <w:szCs w:val="20"/>
              </w:rPr>
              <w:t xml:space="preserve"> Fish Farm Operations</w:t>
            </w:r>
          </w:p>
        </w:tc>
        <w:tc>
          <w:tcPr>
            <w:tcW w:w="830" w:type="pct"/>
            <w:shd w:val="clear" w:color="auto" w:fill="auto"/>
          </w:tcPr>
          <w:p w14:paraId="7BC361D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964" w:type="pct"/>
            <w:shd w:val="clear" w:color="auto" w:fill="auto"/>
          </w:tcPr>
          <w:p w14:paraId="118EAFD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9,700,000</w:t>
            </w:r>
          </w:p>
        </w:tc>
        <w:tc>
          <w:tcPr>
            <w:tcW w:w="965" w:type="pct"/>
          </w:tcPr>
          <w:p w14:paraId="29FD4A8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10,185,000</w:t>
            </w:r>
          </w:p>
        </w:tc>
        <w:tc>
          <w:tcPr>
            <w:tcW w:w="963" w:type="pct"/>
          </w:tcPr>
          <w:p w14:paraId="75214BC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10,694,250</w:t>
            </w:r>
          </w:p>
        </w:tc>
      </w:tr>
      <w:tr w:rsidR="00280819" w:rsidRPr="003416FB" w14:paraId="419AC0BA" w14:textId="77777777" w:rsidTr="00E44C4E">
        <w:trPr>
          <w:trHeight w:val="20"/>
        </w:trPr>
        <w:tc>
          <w:tcPr>
            <w:tcW w:w="1278" w:type="pct"/>
            <w:shd w:val="clear" w:color="auto" w:fill="auto"/>
          </w:tcPr>
          <w:p w14:paraId="4D3BE48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b/>
                <w:color w:val="000000"/>
                <w:sz w:val="20"/>
                <w:szCs w:val="20"/>
              </w:rPr>
              <w:t>Recurrent Total</w:t>
            </w:r>
          </w:p>
        </w:tc>
        <w:tc>
          <w:tcPr>
            <w:tcW w:w="830" w:type="pct"/>
            <w:shd w:val="clear" w:color="auto" w:fill="auto"/>
          </w:tcPr>
          <w:p w14:paraId="0DBA739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321,490,762</w:t>
            </w:r>
          </w:p>
        </w:tc>
        <w:tc>
          <w:tcPr>
            <w:tcW w:w="964" w:type="pct"/>
            <w:shd w:val="clear" w:color="auto" w:fill="auto"/>
          </w:tcPr>
          <w:p w14:paraId="44F2622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835,450,000</w:t>
            </w:r>
          </w:p>
        </w:tc>
        <w:tc>
          <w:tcPr>
            <w:tcW w:w="965" w:type="pct"/>
          </w:tcPr>
          <w:p w14:paraId="21ACE96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877,222,500</w:t>
            </w:r>
          </w:p>
        </w:tc>
        <w:tc>
          <w:tcPr>
            <w:tcW w:w="963" w:type="pct"/>
          </w:tcPr>
          <w:p w14:paraId="01840AB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921,083,625</w:t>
            </w:r>
          </w:p>
        </w:tc>
      </w:tr>
      <w:tr w:rsidR="00280819" w:rsidRPr="003416FB" w14:paraId="0EC7CE40" w14:textId="77777777" w:rsidTr="00E44C4E">
        <w:trPr>
          <w:trHeight w:val="20"/>
        </w:trPr>
        <w:tc>
          <w:tcPr>
            <w:tcW w:w="1278" w:type="pct"/>
            <w:shd w:val="clear" w:color="auto" w:fill="auto"/>
          </w:tcPr>
          <w:p w14:paraId="68E081A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7DAC00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E06B18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1D4623B"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BC9261C"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A4EEA4A" w14:textId="77777777" w:rsidTr="00E44C4E">
        <w:trPr>
          <w:trHeight w:val="20"/>
        </w:trPr>
        <w:tc>
          <w:tcPr>
            <w:tcW w:w="1278" w:type="pct"/>
            <w:shd w:val="clear" w:color="auto" w:fill="auto"/>
          </w:tcPr>
          <w:p w14:paraId="22402B1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and delivery of certified fertilizer for Farm Input Support</w:t>
            </w:r>
          </w:p>
        </w:tc>
        <w:tc>
          <w:tcPr>
            <w:tcW w:w="830" w:type="pct"/>
            <w:shd w:val="clear" w:color="auto" w:fill="auto"/>
          </w:tcPr>
          <w:p w14:paraId="12C0FF6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143,100,000 </w:t>
            </w:r>
          </w:p>
        </w:tc>
        <w:tc>
          <w:tcPr>
            <w:tcW w:w="964" w:type="pct"/>
            <w:shd w:val="clear" w:color="auto" w:fill="auto"/>
          </w:tcPr>
          <w:p w14:paraId="1112A5D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249,750,000</w:t>
            </w:r>
          </w:p>
        </w:tc>
        <w:tc>
          <w:tcPr>
            <w:tcW w:w="965" w:type="pct"/>
          </w:tcPr>
          <w:p w14:paraId="13706B3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262,237,500</w:t>
            </w:r>
          </w:p>
        </w:tc>
        <w:tc>
          <w:tcPr>
            <w:tcW w:w="963" w:type="pct"/>
          </w:tcPr>
          <w:p w14:paraId="5ACDF57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275,349,375</w:t>
            </w:r>
          </w:p>
        </w:tc>
      </w:tr>
      <w:tr w:rsidR="00280819" w:rsidRPr="003416FB" w14:paraId="1FE61205" w14:textId="77777777" w:rsidTr="00E44C4E">
        <w:trPr>
          <w:trHeight w:val="20"/>
        </w:trPr>
        <w:tc>
          <w:tcPr>
            <w:tcW w:w="1278" w:type="pct"/>
            <w:shd w:val="clear" w:color="auto" w:fill="auto"/>
          </w:tcPr>
          <w:p w14:paraId="307EEFB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and delivery of certified maize seed for Farm Input Support</w:t>
            </w:r>
          </w:p>
        </w:tc>
        <w:tc>
          <w:tcPr>
            <w:tcW w:w="830" w:type="pct"/>
            <w:shd w:val="clear" w:color="auto" w:fill="auto"/>
          </w:tcPr>
          <w:p w14:paraId="10BF7A0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54,000,000 </w:t>
            </w:r>
          </w:p>
        </w:tc>
        <w:tc>
          <w:tcPr>
            <w:tcW w:w="964" w:type="pct"/>
            <w:shd w:val="clear" w:color="auto" w:fill="auto"/>
          </w:tcPr>
          <w:p w14:paraId="1CBA298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94,500,000 </w:t>
            </w:r>
          </w:p>
        </w:tc>
        <w:tc>
          <w:tcPr>
            <w:tcW w:w="965" w:type="pct"/>
          </w:tcPr>
          <w:p w14:paraId="2CD6F91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99,225,000</w:t>
            </w:r>
          </w:p>
        </w:tc>
        <w:tc>
          <w:tcPr>
            <w:tcW w:w="963" w:type="pct"/>
          </w:tcPr>
          <w:p w14:paraId="4E1F3FF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104,186,250</w:t>
            </w:r>
          </w:p>
        </w:tc>
      </w:tr>
      <w:tr w:rsidR="00280819" w:rsidRPr="003416FB" w14:paraId="76AF5E65" w14:textId="77777777" w:rsidTr="00E44C4E">
        <w:trPr>
          <w:trHeight w:val="20"/>
        </w:trPr>
        <w:tc>
          <w:tcPr>
            <w:tcW w:w="1278" w:type="pct"/>
            <w:shd w:val="clear" w:color="auto" w:fill="auto"/>
          </w:tcPr>
          <w:p w14:paraId="584E062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Renovation of HQ office block</w:t>
            </w:r>
          </w:p>
        </w:tc>
        <w:tc>
          <w:tcPr>
            <w:tcW w:w="830" w:type="pct"/>
            <w:shd w:val="clear" w:color="auto" w:fill="auto"/>
          </w:tcPr>
          <w:p w14:paraId="444E28A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6,000,000 </w:t>
            </w:r>
          </w:p>
        </w:tc>
        <w:tc>
          <w:tcPr>
            <w:tcW w:w="964" w:type="pct"/>
            <w:shd w:val="clear" w:color="auto" w:fill="auto"/>
          </w:tcPr>
          <w:p w14:paraId="057A9AD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18,000,000 </w:t>
            </w:r>
          </w:p>
        </w:tc>
        <w:tc>
          <w:tcPr>
            <w:tcW w:w="965" w:type="pct"/>
          </w:tcPr>
          <w:p w14:paraId="4B93BDF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18,900,000</w:t>
            </w:r>
          </w:p>
        </w:tc>
        <w:tc>
          <w:tcPr>
            <w:tcW w:w="963" w:type="pct"/>
          </w:tcPr>
          <w:p w14:paraId="7DEC8B7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19,845,000</w:t>
            </w:r>
          </w:p>
        </w:tc>
      </w:tr>
      <w:tr w:rsidR="00280819" w:rsidRPr="003416FB" w14:paraId="5E2CF6C7" w14:textId="77777777" w:rsidTr="00E44C4E">
        <w:trPr>
          <w:trHeight w:val="20"/>
        </w:trPr>
        <w:tc>
          <w:tcPr>
            <w:tcW w:w="1278" w:type="pct"/>
            <w:shd w:val="clear" w:color="auto" w:fill="auto"/>
          </w:tcPr>
          <w:p w14:paraId="40C546C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Renovation of buildings at </w:t>
            </w:r>
            <w:proofErr w:type="spellStart"/>
            <w:r w:rsidRPr="003416FB">
              <w:rPr>
                <w:rFonts w:ascii="Constantia" w:eastAsia="Calibri" w:hAnsi="Constantia" w:cs="Calibri"/>
                <w:color w:val="000000"/>
                <w:sz w:val="20"/>
                <w:szCs w:val="20"/>
              </w:rPr>
              <w:t>Mabanga</w:t>
            </w:r>
            <w:proofErr w:type="spellEnd"/>
            <w:r w:rsidRPr="003416FB">
              <w:rPr>
                <w:rFonts w:ascii="Constantia" w:eastAsia="Calibri" w:hAnsi="Constantia" w:cs="Calibri"/>
                <w:color w:val="000000"/>
                <w:sz w:val="20"/>
                <w:szCs w:val="20"/>
              </w:rPr>
              <w:t xml:space="preserve"> ATC (class rooms, office block, ablution blocks, hostels)</w:t>
            </w:r>
          </w:p>
        </w:tc>
        <w:tc>
          <w:tcPr>
            <w:tcW w:w="830" w:type="pct"/>
            <w:shd w:val="clear" w:color="auto" w:fill="auto"/>
          </w:tcPr>
          <w:p w14:paraId="6B39CE8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6,000,000 </w:t>
            </w:r>
          </w:p>
        </w:tc>
        <w:tc>
          <w:tcPr>
            <w:tcW w:w="964" w:type="pct"/>
            <w:shd w:val="clear" w:color="auto" w:fill="auto"/>
          </w:tcPr>
          <w:p w14:paraId="23B6249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98,000,000 </w:t>
            </w:r>
          </w:p>
        </w:tc>
        <w:tc>
          <w:tcPr>
            <w:tcW w:w="965" w:type="pct"/>
          </w:tcPr>
          <w:p w14:paraId="1DA734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102,900,000</w:t>
            </w:r>
          </w:p>
        </w:tc>
        <w:tc>
          <w:tcPr>
            <w:tcW w:w="963" w:type="pct"/>
          </w:tcPr>
          <w:p w14:paraId="329376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108,045,000</w:t>
            </w:r>
          </w:p>
        </w:tc>
      </w:tr>
      <w:tr w:rsidR="00280819" w:rsidRPr="003416FB" w14:paraId="3A570543" w14:textId="77777777" w:rsidTr="00E44C4E">
        <w:trPr>
          <w:trHeight w:val="20"/>
        </w:trPr>
        <w:tc>
          <w:tcPr>
            <w:tcW w:w="1278" w:type="pct"/>
            <w:shd w:val="clear" w:color="auto" w:fill="auto"/>
          </w:tcPr>
          <w:p w14:paraId="7E04159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Construction of a water tower, </w:t>
            </w:r>
            <w:proofErr w:type="spellStart"/>
            <w:r w:rsidRPr="003416FB">
              <w:rPr>
                <w:rFonts w:ascii="Constantia" w:eastAsia="Calibri" w:hAnsi="Constantia" w:cs="Calibri"/>
                <w:color w:val="000000"/>
                <w:sz w:val="20"/>
                <w:szCs w:val="20"/>
              </w:rPr>
              <w:t>equiping</w:t>
            </w:r>
            <w:proofErr w:type="spellEnd"/>
            <w:r w:rsidRPr="003416FB">
              <w:rPr>
                <w:rFonts w:ascii="Constantia" w:eastAsia="Calibri" w:hAnsi="Constantia" w:cs="Calibri"/>
                <w:color w:val="000000"/>
                <w:sz w:val="20"/>
                <w:szCs w:val="20"/>
              </w:rPr>
              <w:t xml:space="preserve"> of borehole and overhaul of piping system</w:t>
            </w:r>
          </w:p>
        </w:tc>
        <w:tc>
          <w:tcPr>
            <w:tcW w:w="830" w:type="pct"/>
            <w:shd w:val="clear" w:color="auto" w:fill="auto"/>
          </w:tcPr>
          <w:p w14:paraId="7DBD583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5,000,000 </w:t>
            </w:r>
          </w:p>
        </w:tc>
        <w:tc>
          <w:tcPr>
            <w:tcW w:w="964" w:type="pct"/>
            <w:shd w:val="clear" w:color="auto" w:fill="auto"/>
          </w:tcPr>
          <w:p w14:paraId="63EEE4E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12,000,000 </w:t>
            </w:r>
          </w:p>
        </w:tc>
        <w:tc>
          <w:tcPr>
            <w:tcW w:w="965" w:type="pct"/>
          </w:tcPr>
          <w:p w14:paraId="5ED0CD3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0B5E43A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16773C15" w14:textId="77777777" w:rsidTr="00E44C4E">
        <w:trPr>
          <w:trHeight w:val="20"/>
        </w:trPr>
        <w:tc>
          <w:tcPr>
            <w:tcW w:w="1278" w:type="pct"/>
            <w:shd w:val="clear" w:color="auto" w:fill="auto"/>
          </w:tcPr>
          <w:p w14:paraId="3771A4C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Procurement of a Trailer for </w:t>
            </w:r>
            <w:proofErr w:type="spellStart"/>
            <w:r w:rsidRPr="003416FB">
              <w:rPr>
                <w:rFonts w:ascii="Constantia" w:eastAsia="Calibri" w:hAnsi="Constantia" w:cs="Calibri"/>
                <w:color w:val="000000"/>
                <w:sz w:val="20"/>
                <w:szCs w:val="20"/>
              </w:rPr>
              <w:t>Mabanga</w:t>
            </w:r>
            <w:proofErr w:type="spellEnd"/>
            <w:r w:rsidRPr="003416FB">
              <w:rPr>
                <w:rFonts w:ascii="Constantia" w:eastAsia="Calibri" w:hAnsi="Constantia" w:cs="Calibri"/>
                <w:color w:val="000000"/>
                <w:sz w:val="20"/>
                <w:szCs w:val="20"/>
              </w:rPr>
              <w:t xml:space="preserve"> ATC</w:t>
            </w:r>
          </w:p>
        </w:tc>
        <w:tc>
          <w:tcPr>
            <w:tcW w:w="830" w:type="pct"/>
            <w:shd w:val="clear" w:color="auto" w:fill="auto"/>
          </w:tcPr>
          <w:p w14:paraId="1DCAF3B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1,000,000 </w:t>
            </w:r>
          </w:p>
        </w:tc>
        <w:tc>
          <w:tcPr>
            <w:tcW w:w="964" w:type="pct"/>
            <w:shd w:val="clear" w:color="auto" w:fill="auto"/>
          </w:tcPr>
          <w:p w14:paraId="0DF42DF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2,000,000 </w:t>
            </w:r>
          </w:p>
        </w:tc>
        <w:tc>
          <w:tcPr>
            <w:tcW w:w="965" w:type="pct"/>
          </w:tcPr>
          <w:p w14:paraId="6B93191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05367D7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37C68CB9" w14:textId="77777777" w:rsidTr="00E44C4E">
        <w:trPr>
          <w:trHeight w:val="20"/>
        </w:trPr>
        <w:tc>
          <w:tcPr>
            <w:tcW w:w="1278" w:type="pct"/>
            <w:shd w:val="clear" w:color="auto" w:fill="auto"/>
          </w:tcPr>
          <w:p w14:paraId="7748B7E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of chicken for chicken meat production</w:t>
            </w:r>
          </w:p>
        </w:tc>
        <w:tc>
          <w:tcPr>
            <w:tcW w:w="830" w:type="pct"/>
            <w:shd w:val="clear" w:color="auto" w:fill="auto"/>
          </w:tcPr>
          <w:p w14:paraId="3BC44E0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500,000 </w:t>
            </w:r>
          </w:p>
        </w:tc>
        <w:tc>
          <w:tcPr>
            <w:tcW w:w="964" w:type="pct"/>
            <w:shd w:val="clear" w:color="auto" w:fill="auto"/>
          </w:tcPr>
          <w:p w14:paraId="74F1F0B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3,000,000 </w:t>
            </w:r>
          </w:p>
        </w:tc>
        <w:tc>
          <w:tcPr>
            <w:tcW w:w="965" w:type="pct"/>
          </w:tcPr>
          <w:p w14:paraId="00AC0FE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63EA8A3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1BE7450D" w14:textId="77777777" w:rsidTr="00E44C4E">
        <w:trPr>
          <w:trHeight w:val="20"/>
        </w:trPr>
        <w:tc>
          <w:tcPr>
            <w:tcW w:w="1278" w:type="pct"/>
            <w:shd w:val="clear" w:color="auto" w:fill="auto"/>
          </w:tcPr>
          <w:p w14:paraId="5711617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Procurement of 3 dairy cows</w:t>
            </w:r>
          </w:p>
        </w:tc>
        <w:tc>
          <w:tcPr>
            <w:tcW w:w="830" w:type="pct"/>
            <w:shd w:val="clear" w:color="auto" w:fill="auto"/>
          </w:tcPr>
          <w:p w14:paraId="50D5A87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600,000 </w:t>
            </w:r>
          </w:p>
        </w:tc>
        <w:tc>
          <w:tcPr>
            <w:tcW w:w="964" w:type="pct"/>
            <w:shd w:val="clear" w:color="auto" w:fill="auto"/>
          </w:tcPr>
          <w:p w14:paraId="2FABBB1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12,000,000 </w:t>
            </w:r>
          </w:p>
        </w:tc>
        <w:tc>
          <w:tcPr>
            <w:tcW w:w="965" w:type="pct"/>
          </w:tcPr>
          <w:p w14:paraId="6A35122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110585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1EFD45A9" w14:textId="77777777" w:rsidTr="00E44C4E">
        <w:trPr>
          <w:trHeight w:val="20"/>
        </w:trPr>
        <w:tc>
          <w:tcPr>
            <w:tcW w:w="1278" w:type="pct"/>
            <w:shd w:val="clear" w:color="auto" w:fill="auto"/>
          </w:tcPr>
          <w:p w14:paraId="1250C47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Construction of Periphery Fence Phase II</w:t>
            </w:r>
          </w:p>
        </w:tc>
        <w:tc>
          <w:tcPr>
            <w:tcW w:w="830" w:type="pct"/>
            <w:shd w:val="clear" w:color="auto" w:fill="auto"/>
          </w:tcPr>
          <w:p w14:paraId="3F8DBA4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6,000,000 </w:t>
            </w:r>
          </w:p>
        </w:tc>
        <w:tc>
          <w:tcPr>
            <w:tcW w:w="964" w:type="pct"/>
            <w:shd w:val="clear" w:color="auto" w:fill="auto"/>
          </w:tcPr>
          <w:p w14:paraId="3B31419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54,000,000 </w:t>
            </w:r>
          </w:p>
        </w:tc>
        <w:tc>
          <w:tcPr>
            <w:tcW w:w="965" w:type="pct"/>
          </w:tcPr>
          <w:p w14:paraId="6BAD1B7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56,700,000</w:t>
            </w:r>
          </w:p>
        </w:tc>
        <w:tc>
          <w:tcPr>
            <w:tcW w:w="963" w:type="pct"/>
          </w:tcPr>
          <w:p w14:paraId="6B044CA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59,535,000</w:t>
            </w:r>
          </w:p>
        </w:tc>
      </w:tr>
      <w:tr w:rsidR="00280819" w:rsidRPr="003416FB" w14:paraId="3D37AD3B" w14:textId="77777777" w:rsidTr="00E44C4E">
        <w:trPr>
          <w:trHeight w:val="20"/>
        </w:trPr>
        <w:tc>
          <w:tcPr>
            <w:tcW w:w="1278" w:type="pct"/>
            <w:shd w:val="clear" w:color="auto" w:fill="auto"/>
          </w:tcPr>
          <w:p w14:paraId="756637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Construction of Shade for machineries</w:t>
            </w:r>
          </w:p>
        </w:tc>
        <w:tc>
          <w:tcPr>
            <w:tcW w:w="830" w:type="pct"/>
            <w:shd w:val="clear" w:color="auto" w:fill="auto"/>
          </w:tcPr>
          <w:p w14:paraId="6D7160D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1,500,000 </w:t>
            </w:r>
          </w:p>
        </w:tc>
        <w:tc>
          <w:tcPr>
            <w:tcW w:w="964" w:type="pct"/>
            <w:shd w:val="clear" w:color="auto" w:fill="auto"/>
          </w:tcPr>
          <w:p w14:paraId="319D4FC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7,500,000 </w:t>
            </w:r>
          </w:p>
        </w:tc>
        <w:tc>
          <w:tcPr>
            <w:tcW w:w="965" w:type="pct"/>
          </w:tcPr>
          <w:p w14:paraId="7B0980B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7,875,000</w:t>
            </w:r>
          </w:p>
        </w:tc>
        <w:tc>
          <w:tcPr>
            <w:tcW w:w="963" w:type="pct"/>
          </w:tcPr>
          <w:p w14:paraId="369CECD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8,268,750</w:t>
            </w:r>
          </w:p>
        </w:tc>
      </w:tr>
      <w:tr w:rsidR="00280819" w:rsidRPr="003416FB" w14:paraId="41C89129" w14:textId="77777777" w:rsidTr="00E44C4E">
        <w:trPr>
          <w:trHeight w:val="20"/>
        </w:trPr>
        <w:tc>
          <w:tcPr>
            <w:tcW w:w="1278" w:type="pct"/>
            <w:shd w:val="clear" w:color="auto" w:fill="auto"/>
          </w:tcPr>
          <w:p w14:paraId="1BFD8D3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and delivery of tractors and tractor implements(disc ploughs, disc harrows, row cultivators)</w:t>
            </w:r>
          </w:p>
        </w:tc>
        <w:tc>
          <w:tcPr>
            <w:tcW w:w="830" w:type="pct"/>
            <w:shd w:val="clear" w:color="auto" w:fill="auto"/>
          </w:tcPr>
          <w:p w14:paraId="691E8C0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5,000,000 </w:t>
            </w:r>
          </w:p>
        </w:tc>
        <w:tc>
          <w:tcPr>
            <w:tcW w:w="964" w:type="pct"/>
            <w:shd w:val="clear" w:color="auto" w:fill="auto"/>
          </w:tcPr>
          <w:p w14:paraId="53EFED9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95,000,000.00 </w:t>
            </w:r>
          </w:p>
        </w:tc>
        <w:tc>
          <w:tcPr>
            <w:tcW w:w="965" w:type="pct"/>
          </w:tcPr>
          <w:p w14:paraId="3679D6E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99,750,000</w:t>
            </w:r>
          </w:p>
        </w:tc>
        <w:tc>
          <w:tcPr>
            <w:tcW w:w="963" w:type="pct"/>
          </w:tcPr>
          <w:p w14:paraId="7B352B3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104,737,500</w:t>
            </w:r>
          </w:p>
        </w:tc>
      </w:tr>
      <w:tr w:rsidR="00280819" w:rsidRPr="003416FB" w14:paraId="7A9207BF" w14:textId="77777777" w:rsidTr="00E44C4E">
        <w:trPr>
          <w:trHeight w:val="20"/>
        </w:trPr>
        <w:tc>
          <w:tcPr>
            <w:tcW w:w="1278" w:type="pct"/>
            <w:shd w:val="clear" w:color="auto" w:fill="auto"/>
          </w:tcPr>
          <w:p w14:paraId="4675AF2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Rehabilitation of small dams</w:t>
            </w:r>
          </w:p>
        </w:tc>
        <w:tc>
          <w:tcPr>
            <w:tcW w:w="830" w:type="pct"/>
            <w:shd w:val="clear" w:color="auto" w:fill="auto"/>
          </w:tcPr>
          <w:p w14:paraId="2BCE570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6,000,000 </w:t>
            </w:r>
          </w:p>
        </w:tc>
        <w:tc>
          <w:tcPr>
            <w:tcW w:w="964" w:type="pct"/>
            <w:shd w:val="clear" w:color="auto" w:fill="auto"/>
          </w:tcPr>
          <w:p w14:paraId="25ED367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57,000,000 </w:t>
            </w:r>
          </w:p>
        </w:tc>
        <w:tc>
          <w:tcPr>
            <w:tcW w:w="965" w:type="pct"/>
          </w:tcPr>
          <w:p w14:paraId="184EDF9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59,850,000</w:t>
            </w:r>
          </w:p>
        </w:tc>
        <w:tc>
          <w:tcPr>
            <w:tcW w:w="963" w:type="pct"/>
          </w:tcPr>
          <w:p w14:paraId="24E4DA2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62,842,500</w:t>
            </w:r>
          </w:p>
        </w:tc>
      </w:tr>
      <w:tr w:rsidR="00280819" w:rsidRPr="003416FB" w14:paraId="16A8CD7D" w14:textId="77777777" w:rsidTr="00E44C4E">
        <w:trPr>
          <w:trHeight w:val="20"/>
        </w:trPr>
        <w:tc>
          <w:tcPr>
            <w:tcW w:w="1278" w:type="pct"/>
            <w:shd w:val="clear" w:color="auto" w:fill="auto"/>
          </w:tcPr>
          <w:p w14:paraId="4F4014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WBP Projects</w:t>
            </w:r>
          </w:p>
        </w:tc>
        <w:tc>
          <w:tcPr>
            <w:tcW w:w="830" w:type="pct"/>
            <w:shd w:val="clear" w:color="auto" w:fill="auto"/>
          </w:tcPr>
          <w:p w14:paraId="68675A5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3,805,112 </w:t>
            </w:r>
          </w:p>
        </w:tc>
        <w:tc>
          <w:tcPr>
            <w:tcW w:w="964" w:type="pct"/>
            <w:shd w:val="clear" w:color="auto" w:fill="auto"/>
          </w:tcPr>
          <w:p w14:paraId="6002903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100,000,000 </w:t>
            </w:r>
          </w:p>
        </w:tc>
        <w:tc>
          <w:tcPr>
            <w:tcW w:w="965" w:type="pct"/>
          </w:tcPr>
          <w:p w14:paraId="5D63F73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5F107D6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35B86F8B" w14:textId="77777777" w:rsidTr="00E44C4E">
        <w:trPr>
          <w:trHeight w:val="20"/>
        </w:trPr>
        <w:tc>
          <w:tcPr>
            <w:tcW w:w="1278" w:type="pct"/>
            <w:shd w:val="clear" w:color="auto" w:fill="auto"/>
          </w:tcPr>
          <w:p w14:paraId="64DFF6C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AI Subsidy program</w:t>
            </w:r>
          </w:p>
        </w:tc>
        <w:tc>
          <w:tcPr>
            <w:tcW w:w="830" w:type="pct"/>
            <w:shd w:val="clear" w:color="auto" w:fill="auto"/>
          </w:tcPr>
          <w:p w14:paraId="7F0BC76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5,000,000 </w:t>
            </w:r>
          </w:p>
        </w:tc>
        <w:tc>
          <w:tcPr>
            <w:tcW w:w="964" w:type="pct"/>
            <w:shd w:val="clear" w:color="auto" w:fill="auto"/>
          </w:tcPr>
          <w:p w14:paraId="01ED855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45,000,000 </w:t>
            </w:r>
          </w:p>
        </w:tc>
        <w:tc>
          <w:tcPr>
            <w:tcW w:w="965" w:type="pct"/>
          </w:tcPr>
          <w:p w14:paraId="102173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6E545E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321C061F" w14:textId="77777777" w:rsidTr="00E44C4E">
        <w:trPr>
          <w:trHeight w:val="20"/>
        </w:trPr>
        <w:tc>
          <w:tcPr>
            <w:tcW w:w="1278" w:type="pct"/>
            <w:shd w:val="clear" w:color="auto" w:fill="auto"/>
          </w:tcPr>
          <w:p w14:paraId="7F9BF47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Rehabilitation of cattle dips</w:t>
            </w:r>
          </w:p>
        </w:tc>
        <w:tc>
          <w:tcPr>
            <w:tcW w:w="830" w:type="pct"/>
            <w:shd w:val="clear" w:color="auto" w:fill="auto"/>
          </w:tcPr>
          <w:p w14:paraId="1CFDA82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5,250,000 </w:t>
            </w:r>
          </w:p>
        </w:tc>
        <w:tc>
          <w:tcPr>
            <w:tcW w:w="964" w:type="pct"/>
            <w:shd w:val="clear" w:color="auto" w:fill="auto"/>
          </w:tcPr>
          <w:p w14:paraId="4A28F25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125,000,000 </w:t>
            </w:r>
          </w:p>
        </w:tc>
        <w:tc>
          <w:tcPr>
            <w:tcW w:w="965" w:type="pct"/>
          </w:tcPr>
          <w:p w14:paraId="1FE64F2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131,250,000</w:t>
            </w:r>
          </w:p>
        </w:tc>
        <w:tc>
          <w:tcPr>
            <w:tcW w:w="963" w:type="pct"/>
          </w:tcPr>
          <w:p w14:paraId="617720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137,812,500</w:t>
            </w:r>
          </w:p>
        </w:tc>
      </w:tr>
      <w:tr w:rsidR="00280819" w:rsidRPr="003416FB" w14:paraId="60499D91" w14:textId="77777777" w:rsidTr="00E44C4E">
        <w:trPr>
          <w:trHeight w:val="20"/>
        </w:trPr>
        <w:tc>
          <w:tcPr>
            <w:tcW w:w="1278" w:type="pct"/>
            <w:shd w:val="clear" w:color="auto" w:fill="auto"/>
          </w:tcPr>
          <w:p w14:paraId="78239D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Rehabilitation of  slaughter houses</w:t>
            </w:r>
          </w:p>
        </w:tc>
        <w:tc>
          <w:tcPr>
            <w:tcW w:w="830" w:type="pct"/>
            <w:shd w:val="clear" w:color="auto" w:fill="auto"/>
          </w:tcPr>
          <w:p w14:paraId="096A2A8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7,800,000 </w:t>
            </w:r>
          </w:p>
        </w:tc>
        <w:tc>
          <w:tcPr>
            <w:tcW w:w="964" w:type="pct"/>
            <w:shd w:val="clear" w:color="auto" w:fill="auto"/>
          </w:tcPr>
          <w:p w14:paraId="48ED46B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150,000,000 </w:t>
            </w:r>
          </w:p>
        </w:tc>
        <w:tc>
          <w:tcPr>
            <w:tcW w:w="965" w:type="pct"/>
          </w:tcPr>
          <w:p w14:paraId="51BFC37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157,500,000</w:t>
            </w:r>
          </w:p>
        </w:tc>
        <w:tc>
          <w:tcPr>
            <w:tcW w:w="963" w:type="pct"/>
          </w:tcPr>
          <w:p w14:paraId="44BB4B6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165,375,000</w:t>
            </w:r>
          </w:p>
        </w:tc>
      </w:tr>
      <w:tr w:rsidR="00280819" w:rsidRPr="003416FB" w14:paraId="0559CEA5" w14:textId="77777777" w:rsidTr="00E44C4E">
        <w:trPr>
          <w:trHeight w:val="20"/>
        </w:trPr>
        <w:tc>
          <w:tcPr>
            <w:tcW w:w="1278" w:type="pct"/>
            <w:shd w:val="clear" w:color="auto" w:fill="auto"/>
          </w:tcPr>
          <w:p w14:paraId="032E9F0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Establishment of a dairy processing plant</w:t>
            </w:r>
          </w:p>
        </w:tc>
        <w:tc>
          <w:tcPr>
            <w:tcW w:w="830" w:type="pct"/>
            <w:shd w:val="clear" w:color="auto" w:fill="auto"/>
          </w:tcPr>
          <w:p w14:paraId="2E97200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21,000,000 </w:t>
            </w:r>
          </w:p>
        </w:tc>
        <w:tc>
          <w:tcPr>
            <w:tcW w:w="964" w:type="pct"/>
            <w:shd w:val="clear" w:color="auto" w:fill="auto"/>
          </w:tcPr>
          <w:p w14:paraId="76B4F35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200,000,000 </w:t>
            </w:r>
          </w:p>
        </w:tc>
        <w:tc>
          <w:tcPr>
            <w:tcW w:w="965" w:type="pct"/>
          </w:tcPr>
          <w:p w14:paraId="16E7CA3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210,000,000</w:t>
            </w:r>
          </w:p>
        </w:tc>
        <w:tc>
          <w:tcPr>
            <w:tcW w:w="963" w:type="pct"/>
          </w:tcPr>
          <w:p w14:paraId="55464F3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220,500,000</w:t>
            </w:r>
          </w:p>
        </w:tc>
      </w:tr>
      <w:tr w:rsidR="00280819" w:rsidRPr="003416FB" w14:paraId="629EBEA1" w14:textId="77777777" w:rsidTr="00E44C4E">
        <w:trPr>
          <w:trHeight w:val="20"/>
        </w:trPr>
        <w:tc>
          <w:tcPr>
            <w:tcW w:w="1278" w:type="pct"/>
            <w:shd w:val="clear" w:color="auto" w:fill="auto"/>
          </w:tcPr>
          <w:p w14:paraId="6159455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Establishment of apiaries in Wards</w:t>
            </w:r>
          </w:p>
        </w:tc>
        <w:tc>
          <w:tcPr>
            <w:tcW w:w="830" w:type="pct"/>
            <w:shd w:val="clear" w:color="auto" w:fill="auto"/>
          </w:tcPr>
          <w:p w14:paraId="38C6EE2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4,470,930</w:t>
            </w:r>
          </w:p>
        </w:tc>
        <w:tc>
          <w:tcPr>
            <w:tcW w:w="964" w:type="pct"/>
            <w:shd w:val="clear" w:color="auto" w:fill="auto"/>
          </w:tcPr>
          <w:p w14:paraId="42AC3C0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15,000,000 </w:t>
            </w:r>
          </w:p>
        </w:tc>
        <w:tc>
          <w:tcPr>
            <w:tcW w:w="965" w:type="pct"/>
          </w:tcPr>
          <w:p w14:paraId="648849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5B8A45A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14AB3579" w14:textId="77777777" w:rsidTr="00E44C4E">
        <w:trPr>
          <w:trHeight w:val="20"/>
        </w:trPr>
        <w:tc>
          <w:tcPr>
            <w:tcW w:w="1278" w:type="pct"/>
            <w:shd w:val="clear" w:color="auto" w:fill="auto"/>
          </w:tcPr>
          <w:p w14:paraId="7F0411B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Installation of milk coolers</w:t>
            </w:r>
          </w:p>
        </w:tc>
        <w:tc>
          <w:tcPr>
            <w:tcW w:w="830" w:type="pct"/>
            <w:shd w:val="clear" w:color="auto" w:fill="auto"/>
          </w:tcPr>
          <w:p w14:paraId="5A284A2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   </w:t>
            </w:r>
          </w:p>
        </w:tc>
        <w:tc>
          <w:tcPr>
            <w:tcW w:w="964" w:type="pct"/>
            <w:shd w:val="clear" w:color="auto" w:fill="auto"/>
          </w:tcPr>
          <w:p w14:paraId="56B2C99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27,000,000 </w:t>
            </w:r>
          </w:p>
        </w:tc>
        <w:tc>
          <w:tcPr>
            <w:tcW w:w="965" w:type="pct"/>
          </w:tcPr>
          <w:p w14:paraId="23ED4C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28,350,000</w:t>
            </w:r>
          </w:p>
        </w:tc>
        <w:tc>
          <w:tcPr>
            <w:tcW w:w="963" w:type="pct"/>
          </w:tcPr>
          <w:p w14:paraId="618A60A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29,767,500</w:t>
            </w:r>
          </w:p>
        </w:tc>
      </w:tr>
      <w:tr w:rsidR="00280819" w:rsidRPr="003416FB" w14:paraId="09FB260D" w14:textId="77777777" w:rsidTr="00E44C4E">
        <w:trPr>
          <w:trHeight w:val="20"/>
        </w:trPr>
        <w:tc>
          <w:tcPr>
            <w:tcW w:w="1278" w:type="pct"/>
            <w:shd w:val="clear" w:color="auto" w:fill="auto"/>
          </w:tcPr>
          <w:p w14:paraId="072F23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Purchase and delivery of fish feeds (including at </w:t>
            </w:r>
            <w:proofErr w:type="spellStart"/>
            <w:r w:rsidRPr="003416FB">
              <w:rPr>
                <w:rFonts w:ascii="Constantia" w:eastAsia="Calibri" w:hAnsi="Constantia" w:cs="Calibri"/>
                <w:color w:val="000000"/>
                <w:sz w:val="20"/>
                <w:szCs w:val="20"/>
              </w:rPr>
              <w:t>chwele</w:t>
            </w:r>
            <w:proofErr w:type="spellEnd"/>
            <w:r w:rsidRPr="003416FB">
              <w:rPr>
                <w:rFonts w:ascii="Constantia" w:eastAsia="Calibri" w:hAnsi="Constantia" w:cs="Calibri"/>
                <w:color w:val="000000"/>
                <w:sz w:val="20"/>
                <w:szCs w:val="20"/>
              </w:rPr>
              <w:t xml:space="preserve"> fish farm)</w:t>
            </w:r>
          </w:p>
        </w:tc>
        <w:tc>
          <w:tcPr>
            <w:tcW w:w="830" w:type="pct"/>
            <w:shd w:val="clear" w:color="auto" w:fill="auto"/>
          </w:tcPr>
          <w:p w14:paraId="365F5C4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2,000,000 </w:t>
            </w:r>
          </w:p>
        </w:tc>
        <w:tc>
          <w:tcPr>
            <w:tcW w:w="964" w:type="pct"/>
            <w:shd w:val="clear" w:color="auto" w:fill="auto"/>
          </w:tcPr>
          <w:p w14:paraId="03639AA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24,000,000 </w:t>
            </w:r>
          </w:p>
        </w:tc>
        <w:tc>
          <w:tcPr>
            <w:tcW w:w="965" w:type="pct"/>
          </w:tcPr>
          <w:p w14:paraId="1F3105D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25,200,000</w:t>
            </w:r>
          </w:p>
        </w:tc>
        <w:tc>
          <w:tcPr>
            <w:tcW w:w="963" w:type="pct"/>
          </w:tcPr>
          <w:p w14:paraId="36B99E5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26,460,000</w:t>
            </w:r>
          </w:p>
        </w:tc>
      </w:tr>
      <w:tr w:rsidR="00280819" w:rsidRPr="003416FB" w14:paraId="1992B822" w14:textId="77777777" w:rsidTr="00E44C4E">
        <w:trPr>
          <w:trHeight w:val="20"/>
        </w:trPr>
        <w:tc>
          <w:tcPr>
            <w:tcW w:w="1278" w:type="pct"/>
            <w:shd w:val="clear" w:color="auto" w:fill="auto"/>
          </w:tcPr>
          <w:p w14:paraId="02EF83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of fingerlings (subsidy for fish farmers)</w:t>
            </w:r>
          </w:p>
        </w:tc>
        <w:tc>
          <w:tcPr>
            <w:tcW w:w="830" w:type="pct"/>
            <w:shd w:val="clear" w:color="auto" w:fill="auto"/>
          </w:tcPr>
          <w:p w14:paraId="3982C09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   </w:t>
            </w:r>
          </w:p>
        </w:tc>
        <w:tc>
          <w:tcPr>
            <w:tcW w:w="964" w:type="pct"/>
            <w:shd w:val="clear" w:color="auto" w:fill="auto"/>
          </w:tcPr>
          <w:p w14:paraId="6823564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54,000,000 </w:t>
            </w:r>
          </w:p>
        </w:tc>
        <w:tc>
          <w:tcPr>
            <w:tcW w:w="965" w:type="pct"/>
          </w:tcPr>
          <w:p w14:paraId="2EB177C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56,700,000</w:t>
            </w:r>
          </w:p>
        </w:tc>
        <w:tc>
          <w:tcPr>
            <w:tcW w:w="963" w:type="pct"/>
          </w:tcPr>
          <w:p w14:paraId="694BBC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59,535,000</w:t>
            </w:r>
          </w:p>
        </w:tc>
      </w:tr>
      <w:tr w:rsidR="00280819" w:rsidRPr="003416FB" w14:paraId="62AF3079" w14:textId="77777777" w:rsidTr="00E44C4E">
        <w:trPr>
          <w:trHeight w:val="20"/>
        </w:trPr>
        <w:tc>
          <w:tcPr>
            <w:tcW w:w="1278" w:type="pct"/>
            <w:shd w:val="clear" w:color="auto" w:fill="auto"/>
          </w:tcPr>
          <w:p w14:paraId="2CAE9E0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Establishment of a Recirculating Aquaculture System at </w:t>
            </w:r>
            <w:proofErr w:type="spellStart"/>
            <w:r w:rsidRPr="003416FB">
              <w:rPr>
                <w:rFonts w:ascii="Constantia" w:eastAsia="Calibri" w:hAnsi="Constantia" w:cs="Calibri"/>
                <w:color w:val="000000"/>
                <w:sz w:val="20"/>
                <w:szCs w:val="20"/>
              </w:rPr>
              <w:t>Chwele</w:t>
            </w:r>
            <w:proofErr w:type="spellEnd"/>
            <w:r w:rsidRPr="003416FB">
              <w:rPr>
                <w:rFonts w:ascii="Constantia" w:eastAsia="Calibri" w:hAnsi="Constantia" w:cs="Calibri"/>
                <w:color w:val="000000"/>
                <w:sz w:val="20"/>
                <w:szCs w:val="20"/>
              </w:rPr>
              <w:t xml:space="preserve"> Fish Farm</w:t>
            </w:r>
          </w:p>
        </w:tc>
        <w:tc>
          <w:tcPr>
            <w:tcW w:w="830" w:type="pct"/>
            <w:shd w:val="clear" w:color="auto" w:fill="auto"/>
          </w:tcPr>
          <w:p w14:paraId="41F277A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3,000,000 </w:t>
            </w:r>
          </w:p>
        </w:tc>
        <w:tc>
          <w:tcPr>
            <w:tcW w:w="964" w:type="pct"/>
            <w:shd w:val="clear" w:color="auto" w:fill="auto"/>
          </w:tcPr>
          <w:p w14:paraId="0DE4D8C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8,500,000 </w:t>
            </w:r>
          </w:p>
        </w:tc>
        <w:tc>
          <w:tcPr>
            <w:tcW w:w="965" w:type="pct"/>
          </w:tcPr>
          <w:p w14:paraId="1F5BEF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8,925,000</w:t>
            </w:r>
          </w:p>
        </w:tc>
        <w:tc>
          <w:tcPr>
            <w:tcW w:w="963" w:type="pct"/>
          </w:tcPr>
          <w:p w14:paraId="24F1935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9,371,250</w:t>
            </w:r>
          </w:p>
        </w:tc>
      </w:tr>
      <w:tr w:rsidR="00280819" w:rsidRPr="003416FB" w14:paraId="76B397C3" w14:textId="77777777" w:rsidTr="00E44C4E">
        <w:trPr>
          <w:trHeight w:val="20"/>
        </w:trPr>
        <w:tc>
          <w:tcPr>
            <w:tcW w:w="1278" w:type="pct"/>
            <w:shd w:val="clear" w:color="auto" w:fill="auto"/>
          </w:tcPr>
          <w:p w14:paraId="75E37C0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and delivery of Coffee seedlings</w:t>
            </w:r>
          </w:p>
        </w:tc>
        <w:tc>
          <w:tcPr>
            <w:tcW w:w="830" w:type="pct"/>
            <w:shd w:val="clear" w:color="auto" w:fill="auto"/>
          </w:tcPr>
          <w:p w14:paraId="331B06B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4" w:type="pct"/>
            <w:shd w:val="clear" w:color="auto" w:fill="auto"/>
          </w:tcPr>
          <w:p w14:paraId="2EDD8E6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54,000,000 </w:t>
            </w:r>
          </w:p>
        </w:tc>
        <w:tc>
          <w:tcPr>
            <w:tcW w:w="965" w:type="pct"/>
          </w:tcPr>
          <w:p w14:paraId="04AC92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56,700,000</w:t>
            </w:r>
          </w:p>
        </w:tc>
        <w:tc>
          <w:tcPr>
            <w:tcW w:w="963" w:type="pct"/>
          </w:tcPr>
          <w:p w14:paraId="6B7B5D3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59,535,000</w:t>
            </w:r>
          </w:p>
        </w:tc>
      </w:tr>
      <w:tr w:rsidR="00280819" w:rsidRPr="003416FB" w14:paraId="51C19D87" w14:textId="77777777" w:rsidTr="00E44C4E">
        <w:trPr>
          <w:trHeight w:val="20"/>
        </w:trPr>
        <w:tc>
          <w:tcPr>
            <w:tcW w:w="1278" w:type="pct"/>
            <w:shd w:val="clear" w:color="auto" w:fill="auto"/>
          </w:tcPr>
          <w:p w14:paraId="62D2080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of coffee seeds and seed tubes</w:t>
            </w:r>
          </w:p>
        </w:tc>
        <w:tc>
          <w:tcPr>
            <w:tcW w:w="830" w:type="pct"/>
            <w:shd w:val="clear" w:color="auto" w:fill="auto"/>
          </w:tcPr>
          <w:p w14:paraId="2E8BD07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5,000,000 </w:t>
            </w:r>
          </w:p>
        </w:tc>
        <w:tc>
          <w:tcPr>
            <w:tcW w:w="964" w:type="pct"/>
            <w:shd w:val="clear" w:color="auto" w:fill="auto"/>
          </w:tcPr>
          <w:p w14:paraId="44C819E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10,000,000 </w:t>
            </w:r>
          </w:p>
        </w:tc>
        <w:tc>
          <w:tcPr>
            <w:tcW w:w="965" w:type="pct"/>
          </w:tcPr>
          <w:p w14:paraId="4B9581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418CCDD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2C72602F" w14:textId="77777777" w:rsidTr="00E44C4E">
        <w:trPr>
          <w:trHeight w:val="20"/>
        </w:trPr>
        <w:tc>
          <w:tcPr>
            <w:tcW w:w="1278" w:type="pct"/>
            <w:shd w:val="clear" w:color="auto" w:fill="auto"/>
          </w:tcPr>
          <w:p w14:paraId="0BC5178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Infrastructural Support to Cooperative Societies</w:t>
            </w:r>
          </w:p>
        </w:tc>
        <w:tc>
          <w:tcPr>
            <w:tcW w:w="830" w:type="pct"/>
            <w:shd w:val="clear" w:color="auto" w:fill="auto"/>
          </w:tcPr>
          <w:p w14:paraId="2323E3C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8,000,000 </w:t>
            </w:r>
          </w:p>
        </w:tc>
        <w:tc>
          <w:tcPr>
            <w:tcW w:w="964" w:type="pct"/>
            <w:shd w:val="clear" w:color="auto" w:fill="auto"/>
          </w:tcPr>
          <w:p w14:paraId="32E5B49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45,000,000 </w:t>
            </w:r>
          </w:p>
        </w:tc>
        <w:tc>
          <w:tcPr>
            <w:tcW w:w="965" w:type="pct"/>
          </w:tcPr>
          <w:p w14:paraId="314EBFC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35201FD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7FE48B0B" w14:textId="77777777" w:rsidTr="00E44C4E">
        <w:trPr>
          <w:trHeight w:val="20"/>
        </w:trPr>
        <w:tc>
          <w:tcPr>
            <w:tcW w:w="1278" w:type="pct"/>
            <w:shd w:val="clear" w:color="auto" w:fill="auto"/>
          </w:tcPr>
          <w:p w14:paraId="3AE0C63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NARIGP</w:t>
            </w:r>
          </w:p>
        </w:tc>
        <w:tc>
          <w:tcPr>
            <w:tcW w:w="830" w:type="pct"/>
            <w:shd w:val="clear" w:color="auto" w:fill="auto"/>
          </w:tcPr>
          <w:p w14:paraId="5C1FF47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350,000,010 </w:t>
            </w:r>
          </w:p>
        </w:tc>
        <w:tc>
          <w:tcPr>
            <w:tcW w:w="964" w:type="pct"/>
            <w:shd w:val="clear" w:color="auto" w:fill="auto"/>
          </w:tcPr>
          <w:p w14:paraId="50F2F2B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350,000,010 </w:t>
            </w:r>
          </w:p>
        </w:tc>
        <w:tc>
          <w:tcPr>
            <w:tcW w:w="965" w:type="pct"/>
          </w:tcPr>
          <w:p w14:paraId="1357379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367,500,011</w:t>
            </w:r>
          </w:p>
        </w:tc>
        <w:tc>
          <w:tcPr>
            <w:tcW w:w="963" w:type="pct"/>
          </w:tcPr>
          <w:p w14:paraId="13FD850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385,875,011</w:t>
            </w:r>
          </w:p>
        </w:tc>
      </w:tr>
      <w:tr w:rsidR="00280819" w:rsidRPr="003416FB" w14:paraId="74851665" w14:textId="77777777" w:rsidTr="00E44C4E">
        <w:trPr>
          <w:trHeight w:val="20"/>
        </w:trPr>
        <w:tc>
          <w:tcPr>
            <w:tcW w:w="1278" w:type="pct"/>
            <w:shd w:val="clear" w:color="auto" w:fill="auto"/>
          </w:tcPr>
          <w:p w14:paraId="7DB725B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ASDSP</w:t>
            </w:r>
          </w:p>
        </w:tc>
        <w:tc>
          <w:tcPr>
            <w:tcW w:w="830" w:type="pct"/>
            <w:shd w:val="clear" w:color="auto" w:fill="auto"/>
          </w:tcPr>
          <w:p w14:paraId="762F067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24,300,000 </w:t>
            </w:r>
          </w:p>
        </w:tc>
        <w:tc>
          <w:tcPr>
            <w:tcW w:w="964" w:type="pct"/>
            <w:shd w:val="clear" w:color="auto" w:fill="auto"/>
          </w:tcPr>
          <w:p w14:paraId="05170DF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      24,300,000 </w:t>
            </w:r>
          </w:p>
        </w:tc>
        <w:tc>
          <w:tcPr>
            <w:tcW w:w="965" w:type="pct"/>
          </w:tcPr>
          <w:p w14:paraId="607FB2B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25,515,000</w:t>
            </w:r>
          </w:p>
        </w:tc>
        <w:tc>
          <w:tcPr>
            <w:tcW w:w="963" w:type="pct"/>
          </w:tcPr>
          <w:p w14:paraId="1DF9001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26,790,750</w:t>
            </w:r>
          </w:p>
        </w:tc>
      </w:tr>
      <w:tr w:rsidR="00280819" w:rsidRPr="003416FB" w14:paraId="14872A3B" w14:textId="77777777" w:rsidTr="00E44C4E">
        <w:trPr>
          <w:trHeight w:val="20"/>
        </w:trPr>
        <w:tc>
          <w:tcPr>
            <w:tcW w:w="1278" w:type="pct"/>
            <w:shd w:val="clear" w:color="auto" w:fill="auto"/>
          </w:tcPr>
          <w:p w14:paraId="30B908B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458F4CA3"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   679,326,052 </w:t>
            </w:r>
          </w:p>
        </w:tc>
        <w:tc>
          <w:tcPr>
            <w:tcW w:w="964" w:type="pct"/>
            <w:shd w:val="clear" w:color="auto" w:fill="auto"/>
          </w:tcPr>
          <w:p w14:paraId="257BD6FE"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1,934,550,010 </w:t>
            </w:r>
          </w:p>
        </w:tc>
        <w:tc>
          <w:tcPr>
            <w:tcW w:w="965" w:type="pct"/>
          </w:tcPr>
          <w:p w14:paraId="1AF3969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2,031,277,511</w:t>
            </w:r>
          </w:p>
        </w:tc>
        <w:tc>
          <w:tcPr>
            <w:tcW w:w="963" w:type="pct"/>
          </w:tcPr>
          <w:p w14:paraId="0DE4907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2,132,841,386</w:t>
            </w:r>
          </w:p>
        </w:tc>
      </w:tr>
      <w:tr w:rsidR="00280819" w:rsidRPr="003416FB" w14:paraId="274AE9F9" w14:textId="77777777" w:rsidTr="00E44C4E">
        <w:trPr>
          <w:trHeight w:val="20"/>
        </w:trPr>
        <w:tc>
          <w:tcPr>
            <w:tcW w:w="1278" w:type="pct"/>
            <w:shd w:val="clear" w:color="auto" w:fill="auto"/>
          </w:tcPr>
          <w:p w14:paraId="206BDCB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64FF5D07"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3A0BBB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384F5EE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7F9DAC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063423F" w14:textId="77777777" w:rsidTr="00E44C4E">
        <w:trPr>
          <w:trHeight w:val="20"/>
        </w:trPr>
        <w:tc>
          <w:tcPr>
            <w:tcW w:w="1278" w:type="pct"/>
            <w:shd w:val="clear" w:color="auto" w:fill="auto"/>
          </w:tcPr>
          <w:p w14:paraId="7FFEBB9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EDUCATION</w:t>
            </w:r>
          </w:p>
        </w:tc>
        <w:tc>
          <w:tcPr>
            <w:tcW w:w="830" w:type="pct"/>
            <w:shd w:val="clear" w:color="auto" w:fill="auto"/>
          </w:tcPr>
          <w:p w14:paraId="6A6F6A4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F4DA26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705B22A0"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34C4796"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64B326E" w14:textId="77777777" w:rsidTr="00E44C4E">
        <w:trPr>
          <w:trHeight w:val="20"/>
        </w:trPr>
        <w:tc>
          <w:tcPr>
            <w:tcW w:w="1278" w:type="pct"/>
            <w:shd w:val="clear" w:color="auto" w:fill="auto"/>
          </w:tcPr>
          <w:p w14:paraId="0AF1555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6764888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6D6A8A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410703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5AF047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A81DED5" w14:textId="77777777" w:rsidTr="00E44C4E">
        <w:trPr>
          <w:trHeight w:val="20"/>
        </w:trPr>
        <w:tc>
          <w:tcPr>
            <w:tcW w:w="1278" w:type="pct"/>
            <w:shd w:val="clear" w:color="auto" w:fill="auto"/>
          </w:tcPr>
          <w:p w14:paraId="6DDA80B2"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Curriculum implementation CBC for ECDE(enrolment,  immunization, teachers guide, training instructional support materials)</w:t>
            </w:r>
          </w:p>
        </w:tc>
        <w:tc>
          <w:tcPr>
            <w:tcW w:w="830" w:type="pct"/>
            <w:shd w:val="clear" w:color="auto" w:fill="auto"/>
          </w:tcPr>
          <w:p w14:paraId="72882B9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w:t>
            </w:r>
          </w:p>
        </w:tc>
        <w:tc>
          <w:tcPr>
            <w:tcW w:w="964" w:type="pct"/>
            <w:shd w:val="clear" w:color="auto" w:fill="auto"/>
          </w:tcPr>
          <w:p w14:paraId="6CFD34A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5" w:type="pct"/>
          </w:tcPr>
          <w:p w14:paraId="48DA64D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7D5BEC3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1704D4AE" w14:textId="77777777" w:rsidTr="00E44C4E">
        <w:trPr>
          <w:trHeight w:val="20"/>
        </w:trPr>
        <w:tc>
          <w:tcPr>
            <w:tcW w:w="1278" w:type="pct"/>
            <w:shd w:val="clear" w:color="auto" w:fill="auto"/>
          </w:tcPr>
          <w:p w14:paraId="734E7E19"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Special Needs Education SNE assessment- ECDE</w:t>
            </w:r>
          </w:p>
        </w:tc>
        <w:tc>
          <w:tcPr>
            <w:tcW w:w="830" w:type="pct"/>
            <w:shd w:val="clear" w:color="auto" w:fill="auto"/>
          </w:tcPr>
          <w:p w14:paraId="2548746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964" w:type="pct"/>
            <w:shd w:val="clear" w:color="auto" w:fill="auto"/>
          </w:tcPr>
          <w:p w14:paraId="67A7507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5" w:type="pct"/>
          </w:tcPr>
          <w:p w14:paraId="18C5C68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w:t>
            </w:r>
          </w:p>
        </w:tc>
        <w:tc>
          <w:tcPr>
            <w:tcW w:w="963" w:type="pct"/>
          </w:tcPr>
          <w:p w14:paraId="765E342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w:t>
            </w:r>
          </w:p>
        </w:tc>
      </w:tr>
      <w:tr w:rsidR="00280819" w:rsidRPr="003416FB" w14:paraId="23D49F6D" w14:textId="77777777" w:rsidTr="00E44C4E">
        <w:trPr>
          <w:trHeight w:val="20"/>
        </w:trPr>
        <w:tc>
          <w:tcPr>
            <w:tcW w:w="1278" w:type="pct"/>
            <w:shd w:val="clear" w:color="auto" w:fill="auto"/>
          </w:tcPr>
          <w:p w14:paraId="2F5FD660"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lastRenderedPageBreak/>
              <w:t>Health and Nutrition(feeding programme)</w:t>
            </w:r>
          </w:p>
        </w:tc>
        <w:tc>
          <w:tcPr>
            <w:tcW w:w="830" w:type="pct"/>
            <w:shd w:val="clear" w:color="auto" w:fill="auto"/>
          </w:tcPr>
          <w:p w14:paraId="0AAFFF7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964" w:type="pct"/>
            <w:shd w:val="clear" w:color="auto" w:fill="auto"/>
          </w:tcPr>
          <w:p w14:paraId="1CE7280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5" w:type="pct"/>
          </w:tcPr>
          <w:p w14:paraId="6AF690A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1018D5F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1A5463C2" w14:textId="77777777" w:rsidTr="00E44C4E">
        <w:trPr>
          <w:trHeight w:val="20"/>
        </w:trPr>
        <w:tc>
          <w:tcPr>
            <w:tcW w:w="1278" w:type="pct"/>
            <w:shd w:val="clear" w:color="auto" w:fill="auto"/>
          </w:tcPr>
          <w:p w14:paraId="2EF4CB67"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Training of ECDE teachers on CBC</w:t>
            </w:r>
          </w:p>
        </w:tc>
        <w:tc>
          <w:tcPr>
            <w:tcW w:w="830" w:type="pct"/>
            <w:shd w:val="clear" w:color="auto" w:fill="auto"/>
          </w:tcPr>
          <w:p w14:paraId="002BE7B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964" w:type="pct"/>
            <w:shd w:val="clear" w:color="auto" w:fill="auto"/>
          </w:tcPr>
          <w:p w14:paraId="2F6615C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4,500,000</w:t>
            </w:r>
          </w:p>
        </w:tc>
        <w:tc>
          <w:tcPr>
            <w:tcW w:w="965" w:type="pct"/>
          </w:tcPr>
          <w:p w14:paraId="7A5E3E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w:t>
            </w:r>
          </w:p>
        </w:tc>
        <w:tc>
          <w:tcPr>
            <w:tcW w:w="963" w:type="pct"/>
          </w:tcPr>
          <w:p w14:paraId="0C830B4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w:t>
            </w:r>
          </w:p>
        </w:tc>
      </w:tr>
      <w:tr w:rsidR="00280819" w:rsidRPr="003416FB" w14:paraId="1C97A0CA" w14:textId="77777777" w:rsidTr="00E44C4E">
        <w:trPr>
          <w:trHeight w:val="20"/>
        </w:trPr>
        <w:tc>
          <w:tcPr>
            <w:tcW w:w="1278" w:type="pct"/>
            <w:shd w:val="clear" w:color="auto" w:fill="auto"/>
          </w:tcPr>
          <w:p w14:paraId="3283CF76"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Quality Assurance and Standards- M&amp;E in ECDE</w:t>
            </w:r>
          </w:p>
        </w:tc>
        <w:tc>
          <w:tcPr>
            <w:tcW w:w="830" w:type="pct"/>
            <w:shd w:val="clear" w:color="auto" w:fill="auto"/>
          </w:tcPr>
          <w:p w14:paraId="05BAAE5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4" w:type="pct"/>
            <w:shd w:val="clear" w:color="auto" w:fill="auto"/>
          </w:tcPr>
          <w:p w14:paraId="65C0377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965" w:type="pct"/>
          </w:tcPr>
          <w:p w14:paraId="1A1BEE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3C978A0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4DC74FDD" w14:textId="77777777" w:rsidTr="00E44C4E">
        <w:trPr>
          <w:trHeight w:val="20"/>
        </w:trPr>
        <w:tc>
          <w:tcPr>
            <w:tcW w:w="1278" w:type="pct"/>
            <w:shd w:val="clear" w:color="auto" w:fill="auto"/>
          </w:tcPr>
          <w:p w14:paraId="0000223B"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Education support programme(bursary and scholarship)</w:t>
            </w:r>
          </w:p>
        </w:tc>
        <w:tc>
          <w:tcPr>
            <w:tcW w:w="830" w:type="pct"/>
            <w:shd w:val="clear" w:color="auto" w:fill="auto"/>
          </w:tcPr>
          <w:p w14:paraId="202DD16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240,000,000</w:t>
            </w:r>
          </w:p>
        </w:tc>
        <w:tc>
          <w:tcPr>
            <w:tcW w:w="964" w:type="pct"/>
            <w:shd w:val="clear" w:color="auto" w:fill="auto"/>
          </w:tcPr>
          <w:p w14:paraId="18C831F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300,000,000</w:t>
            </w:r>
          </w:p>
        </w:tc>
        <w:tc>
          <w:tcPr>
            <w:tcW w:w="965" w:type="pct"/>
          </w:tcPr>
          <w:p w14:paraId="5330CF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315,000,000</w:t>
            </w:r>
          </w:p>
        </w:tc>
        <w:tc>
          <w:tcPr>
            <w:tcW w:w="963" w:type="pct"/>
          </w:tcPr>
          <w:p w14:paraId="12832FA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330,750,000</w:t>
            </w:r>
          </w:p>
        </w:tc>
      </w:tr>
      <w:tr w:rsidR="00280819" w:rsidRPr="003416FB" w14:paraId="3D48D8B3" w14:textId="77777777" w:rsidTr="00E44C4E">
        <w:trPr>
          <w:trHeight w:val="20"/>
        </w:trPr>
        <w:tc>
          <w:tcPr>
            <w:tcW w:w="1278" w:type="pct"/>
            <w:shd w:val="clear" w:color="auto" w:fill="auto"/>
          </w:tcPr>
          <w:p w14:paraId="724FAE58"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Mentorship programme for scholars</w:t>
            </w:r>
          </w:p>
        </w:tc>
        <w:tc>
          <w:tcPr>
            <w:tcW w:w="830" w:type="pct"/>
            <w:shd w:val="clear" w:color="auto" w:fill="auto"/>
          </w:tcPr>
          <w:p w14:paraId="75E056B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7,000,000</w:t>
            </w:r>
          </w:p>
        </w:tc>
        <w:tc>
          <w:tcPr>
            <w:tcW w:w="964" w:type="pct"/>
            <w:shd w:val="clear" w:color="auto" w:fill="auto"/>
          </w:tcPr>
          <w:p w14:paraId="3A6C525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965" w:type="pct"/>
          </w:tcPr>
          <w:p w14:paraId="68A0EBE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00865A7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6A172B3C" w14:textId="77777777" w:rsidTr="00E44C4E">
        <w:trPr>
          <w:trHeight w:val="20"/>
        </w:trPr>
        <w:tc>
          <w:tcPr>
            <w:tcW w:w="1278" w:type="pct"/>
            <w:shd w:val="clear" w:color="auto" w:fill="auto"/>
          </w:tcPr>
          <w:p w14:paraId="2EAE2C96"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Special Needs Education- SNE Assessment VTC</w:t>
            </w:r>
          </w:p>
        </w:tc>
        <w:tc>
          <w:tcPr>
            <w:tcW w:w="830" w:type="pct"/>
            <w:shd w:val="clear" w:color="auto" w:fill="auto"/>
          </w:tcPr>
          <w:p w14:paraId="6AF1487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964" w:type="pct"/>
            <w:shd w:val="clear" w:color="auto" w:fill="auto"/>
          </w:tcPr>
          <w:p w14:paraId="4575CC2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5" w:type="pct"/>
          </w:tcPr>
          <w:p w14:paraId="5324F22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w:t>
            </w:r>
          </w:p>
        </w:tc>
        <w:tc>
          <w:tcPr>
            <w:tcW w:w="963" w:type="pct"/>
          </w:tcPr>
          <w:p w14:paraId="4B6B2FD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w:t>
            </w:r>
          </w:p>
        </w:tc>
      </w:tr>
      <w:tr w:rsidR="00280819" w:rsidRPr="003416FB" w14:paraId="42A350DB" w14:textId="77777777" w:rsidTr="00E44C4E">
        <w:trPr>
          <w:trHeight w:val="20"/>
        </w:trPr>
        <w:tc>
          <w:tcPr>
            <w:tcW w:w="1278" w:type="pct"/>
            <w:shd w:val="clear" w:color="auto" w:fill="auto"/>
          </w:tcPr>
          <w:p w14:paraId="15E29EBA"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Quality Assurance and Standards(M&amp;E)</w:t>
            </w:r>
          </w:p>
        </w:tc>
        <w:tc>
          <w:tcPr>
            <w:tcW w:w="830" w:type="pct"/>
            <w:shd w:val="clear" w:color="auto" w:fill="auto"/>
          </w:tcPr>
          <w:p w14:paraId="31EFF7B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4" w:type="pct"/>
            <w:shd w:val="clear" w:color="auto" w:fill="auto"/>
          </w:tcPr>
          <w:p w14:paraId="5DFE555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965" w:type="pct"/>
          </w:tcPr>
          <w:p w14:paraId="011D81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63F4D52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18188F56" w14:textId="77777777" w:rsidTr="00E44C4E">
        <w:trPr>
          <w:trHeight w:val="20"/>
        </w:trPr>
        <w:tc>
          <w:tcPr>
            <w:tcW w:w="1278" w:type="pct"/>
            <w:shd w:val="clear" w:color="auto" w:fill="auto"/>
          </w:tcPr>
          <w:p w14:paraId="0E61AC44"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Extra co-curriculum for VTC</w:t>
            </w:r>
          </w:p>
        </w:tc>
        <w:tc>
          <w:tcPr>
            <w:tcW w:w="830" w:type="pct"/>
            <w:shd w:val="clear" w:color="auto" w:fill="auto"/>
          </w:tcPr>
          <w:p w14:paraId="541A63D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964" w:type="pct"/>
            <w:shd w:val="clear" w:color="auto" w:fill="auto"/>
          </w:tcPr>
          <w:p w14:paraId="1375700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5" w:type="pct"/>
          </w:tcPr>
          <w:p w14:paraId="1B584B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w:t>
            </w:r>
          </w:p>
        </w:tc>
        <w:tc>
          <w:tcPr>
            <w:tcW w:w="963" w:type="pct"/>
          </w:tcPr>
          <w:p w14:paraId="255A66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w:t>
            </w:r>
          </w:p>
        </w:tc>
      </w:tr>
      <w:tr w:rsidR="00280819" w:rsidRPr="003416FB" w14:paraId="27868E0F" w14:textId="77777777" w:rsidTr="00E44C4E">
        <w:trPr>
          <w:trHeight w:val="20"/>
        </w:trPr>
        <w:tc>
          <w:tcPr>
            <w:tcW w:w="1278" w:type="pct"/>
            <w:shd w:val="clear" w:color="auto" w:fill="auto"/>
          </w:tcPr>
          <w:p w14:paraId="013F9603"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Curriculum Implementation – VTC</w:t>
            </w:r>
          </w:p>
        </w:tc>
        <w:tc>
          <w:tcPr>
            <w:tcW w:w="830" w:type="pct"/>
            <w:shd w:val="clear" w:color="auto" w:fill="auto"/>
          </w:tcPr>
          <w:p w14:paraId="7F6A944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4" w:type="pct"/>
            <w:shd w:val="clear" w:color="auto" w:fill="auto"/>
          </w:tcPr>
          <w:p w14:paraId="36C85C6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965" w:type="pct"/>
          </w:tcPr>
          <w:p w14:paraId="3F8E191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49644A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2DFCB79B" w14:textId="77777777" w:rsidTr="00E44C4E">
        <w:trPr>
          <w:trHeight w:val="20"/>
        </w:trPr>
        <w:tc>
          <w:tcPr>
            <w:tcW w:w="1278" w:type="pct"/>
            <w:shd w:val="clear" w:color="auto" w:fill="auto"/>
          </w:tcPr>
          <w:p w14:paraId="7004A3F9"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Governance and management (creation of Board of Management in VTC).</w:t>
            </w:r>
          </w:p>
        </w:tc>
        <w:tc>
          <w:tcPr>
            <w:tcW w:w="830" w:type="pct"/>
            <w:shd w:val="clear" w:color="auto" w:fill="auto"/>
          </w:tcPr>
          <w:p w14:paraId="7D136F1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964" w:type="pct"/>
            <w:shd w:val="clear" w:color="auto" w:fill="auto"/>
          </w:tcPr>
          <w:p w14:paraId="6D995A8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965" w:type="pct"/>
          </w:tcPr>
          <w:p w14:paraId="2F34096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7A58713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5519C54D" w14:textId="77777777" w:rsidTr="00E44C4E">
        <w:trPr>
          <w:trHeight w:val="20"/>
        </w:trPr>
        <w:tc>
          <w:tcPr>
            <w:tcW w:w="1278" w:type="pct"/>
            <w:shd w:val="clear" w:color="auto" w:fill="auto"/>
          </w:tcPr>
          <w:p w14:paraId="531C80C3"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Compensation of staff(payment of salaries and other benefits)</w:t>
            </w:r>
          </w:p>
        </w:tc>
        <w:tc>
          <w:tcPr>
            <w:tcW w:w="830" w:type="pct"/>
            <w:shd w:val="clear" w:color="auto" w:fill="auto"/>
          </w:tcPr>
          <w:p w14:paraId="07848F50"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909,562,669</w:t>
            </w:r>
          </w:p>
          <w:p w14:paraId="037A94B5"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4" w:type="pct"/>
            <w:shd w:val="clear" w:color="auto" w:fill="auto"/>
          </w:tcPr>
          <w:p w14:paraId="10A7906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955,040,802</w:t>
            </w:r>
          </w:p>
        </w:tc>
        <w:tc>
          <w:tcPr>
            <w:tcW w:w="965" w:type="pct"/>
          </w:tcPr>
          <w:p w14:paraId="075BEFE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1,002,792,842</w:t>
            </w:r>
          </w:p>
        </w:tc>
        <w:tc>
          <w:tcPr>
            <w:tcW w:w="963" w:type="pct"/>
          </w:tcPr>
          <w:p w14:paraId="6D0E35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1,052,932,484</w:t>
            </w:r>
          </w:p>
        </w:tc>
      </w:tr>
      <w:tr w:rsidR="00280819" w:rsidRPr="003416FB" w14:paraId="69CBC820" w14:textId="77777777" w:rsidTr="00E44C4E">
        <w:trPr>
          <w:trHeight w:val="20"/>
        </w:trPr>
        <w:tc>
          <w:tcPr>
            <w:tcW w:w="1278" w:type="pct"/>
            <w:shd w:val="clear" w:color="auto" w:fill="auto"/>
          </w:tcPr>
          <w:p w14:paraId="58B2F45C"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General administration and support services(payment of utilities, policy formulation, automation, good governance,</w:t>
            </w:r>
          </w:p>
        </w:tc>
        <w:tc>
          <w:tcPr>
            <w:tcW w:w="830" w:type="pct"/>
            <w:shd w:val="clear" w:color="auto" w:fill="auto"/>
          </w:tcPr>
          <w:p w14:paraId="6455620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18,300,000</w:t>
            </w:r>
          </w:p>
        </w:tc>
        <w:tc>
          <w:tcPr>
            <w:tcW w:w="964" w:type="pct"/>
            <w:shd w:val="clear" w:color="auto" w:fill="auto"/>
          </w:tcPr>
          <w:p w14:paraId="3A9DD8D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50,300,000</w:t>
            </w:r>
          </w:p>
        </w:tc>
        <w:tc>
          <w:tcPr>
            <w:tcW w:w="965" w:type="pct"/>
          </w:tcPr>
          <w:p w14:paraId="5494A27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52,815,000</w:t>
            </w:r>
          </w:p>
        </w:tc>
        <w:tc>
          <w:tcPr>
            <w:tcW w:w="963" w:type="pct"/>
          </w:tcPr>
          <w:p w14:paraId="6528D04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55,455,750</w:t>
            </w:r>
          </w:p>
        </w:tc>
      </w:tr>
      <w:tr w:rsidR="00280819" w:rsidRPr="003416FB" w14:paraId="55A53D82" w14:textId="77777777" w:rsidTr="00E44C4E">
        <w:trPr>
          <w:trHeight w:val="20"/>
        </w:trPr>
        <w:tc>
          <w:tcPr>
            <w:tcW w:w="1278" w:type="pct"/>
            <w:shd w:val="clear" w:color="auto" w:fill="auto"/>
          </w:tcPr>
          <w:p w14:paraId="49C96FA2" w14:textId="77777777" w:rsidR="00280819" w:rsidRPr="003416FB" w:rsidRDefault="00280819"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Capacity building(trainings, team building)</w:t>
            </w:r>
          </w:p>
        </w:tc>
        <w:tc>
          <w:tcPr>
            <w:tcW w:w="830" w:type="pct"/>
            <w:shd w:val="clear" w:color="auto" w:fill="auto"/>
          </w:tcPr>
          <w:p w14:paraId="4FCC64E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964" w:type="pct"/>
            <w:shd w:val="clear" w:color="auto" w:fill="auto"/>
          </w:tcPr>
          <w:p w14:paraId="6F48D87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5" w:type="pct"/>
          </w:tcPr>
          <w:p w14:paraId="58A4936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3CB70E1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36EA02F7" w14:textId="77777777" w:rsidTr="00E44C4E">
        <w:trPr>
          <w:trHeight w:val="20"/>
        </w:trPr>
        <w:tc>
          <w:tcPr>
            <w:tcW w:w="1278" w:type="pct"/>
            <w:shd w:val="clear" w:color="auto" w:fill="auto"/>
          </w:tcPr>
          <w:p w14:paraId="3F358F4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 Recurrent Total </w:t>
            </w:r>
          </w:p>
        </w:tc>
        <w:tc>
          <w:tcPr>
            <w:tcW w:w="830" w:type="pct"/>
            <w:shd w:val="clear" w:color="auto" w:fill="auto"/>
          </w:tcPr>
          <w:p w14:paraId="04C7461B"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1,235,990,967</w:t>
            </w:r>
          </w:p>
        </w:tc>
        <w:tc>
          <w:tcPr>
            <w:tcW w:w="964" w:type="pct"/>
            <w:shd w:val="clear" w:color="auto" w:fill="auto"/>
          </w:tcPr>
          <w:p w14:paraId="6BD93812"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1,427,440,802</w:t>
            </w:r>
          </w:p>
        </w:tc>
        <w:tc>
          <w:tcPr>
            <w:tcW w:w="965" w:type="pct"/>
          </w:tcPr>
          <w:p w14:paraId="0749089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1,498,812,842</w:t>
            </w:r>
          </w:p>
        </w:tc>
        <w:tc>
          <w:tcPr>
            <w:tcW w:w="963" w:type="pct"/>
          </w:tcPr>
          <w:p w14:paraId="17DA909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1,573,753,484</w:t>
            </w:r>
          </w:p>
        </w:tc>
      </w:tr>
      <w:tr w:rsidR="00280819" w:rsidRPr="003416FB" w14:paraId="35B227A0" w14:textId="77777777" w:rsidTr="00E44C4E">
        <w:trPr>
          <w:trHeight w:val="20"/>
        </w:trPr>
        <w:tc>
          <w:tcPr>
            <w:tcW w:w="1278" w:type="pct"/>
            <w:shd w:val="clear" w:color="auto" w:fill="auto"/>
          </w:tcPr>
          <w:p w14:paraId="4A809F3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4368C08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4AE895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6D83622"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3FA19A8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5A357D0" w14:textId="77777777" w:rsidTr="00E44C4E">
        <w:trPr>
          <w:trHeight w:val="20"/>
        </w:trPr>
        <w:tc>
          <w:tcPr>
            <w:tcW w:w="1278" w:type="pct"/>
            <w:shd w:val="clear" w:color="auto" w:fill="auto"/>
          </w:tcPr>
          <w:p w14:paraId="0EA705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Construction of ECDE classrooms</w:t>
            </w:r>
          </w:p>
        </w:tc>
        <w:tc>
          <w:tcPr>
            <w:tcW w:w="830" w:type="pct"/>
            <w:shd w:val="clear" w:color="auto" w:fill="auto"/>
          </w:tcPr>
          <w:p w14:paraId="3881908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162,297,166</w:t>
            </w:r>
          </w:p>
        </w:tc>
        <w:tc>
          <w:tcPr>
            <w:tcW w:w="964" w:type="pct"/>
            <w:shd w:val="clear" w:color="auto" w:fill="auto"/>
          </w:tcPr>
          <w:p w14:paraId="5D92D69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324,594,332</w:t>
            </w:r>
          </w:p>
        </w:tc>
        <w:tc>
          <w:tcPr>
            <w:tcW w:w="965" w:type="pct"/>
          </w:tcPr>
          <w:p w14:paraId="65407F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340,824,049</w:t>
            </w:r>
          </w:p>
        </w:tc>
        <w:tc>
          <w:tcPr>
            <w:tcW w:w="963" w:type="pct"/>
          </w:tcPr>
          <w:p w14:paraId="7666825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357,865,251</w:t>
            </w:r>
          </w:p>
        </w:tc>
      </w:tr>
      <w:tr w:rsidR="00280819" w:rsidRPr="003416FB" w14:paraId="547726BC" w14:textId="77777777" w:rsidTr="00E44C4E">
        <w:trPr>
          <w:trHeight w:val="20"/>
        </w:trPr>
        <w:tc>
          <w:tcPr>
            <w:tcW w:w="1278" w:type="pct"/>
            <w:shd w:val="clear" w:color="auto" w:fill="auto"/>
          </w:tcPr>
          <w:p w14:paraId="766CAB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 xml:space="preserve">Construction of </w:t>
            </w:r>
            <w:proofErr w:type="spellStart"/>
            <w:r w:rsidRPr="003416FB">
              <w:rPr>
                <w:rFonts w:ascii="Constantia" w:eastAsia="Calibri" w:hAnsi="Constantia" w:cs="Calibri"/>
                <w:color w:val="000000"/>
                <w:sz w:val="20"/>
                <w:szCs w:val="20"/>
              </w:rPr>
              <w:t>centres</w:t>
            </w:r>
            <w:proofErr w:type="spellEnd"/>
            <w:r w:rsidRPr="003416FB">
              <w:rPr>
                <w:rFonts w:ascii="Constantia" w:eastAsia="Calibri" w:hAnsi="Constantia" w:cs="Calibri"/>
                <w:color w:val="000000"/>
                <w:sz w:val="20"/>
                <w:szCs w:val="20"/>
              </w:rPr>
              <w:t xml:space="preserve"> of excellence</w:t>
            </w:r>
          </w:p>
        </w:tc>
        <w:tc>
          <w:tcPr>
            <w:tcW w:w="830" w:type="pct"/>
            <w:shd w:val="clear" w:color="auto" w:fill="auto"/>
          </w:tcPr>
          <w:p w14:paraId="41FBCDF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19,000,000</w:t>
            </w:r>
          </w:p>
        </w:tc>
        <w:tc>
          <w:tcPr>
            <w:tcW w:w="964" w:type="pct"/>
            <w:shd w:val="clear" w:color="auto" w:fill="auto"/>
          </w:tcPr>
          <w:p w14:paraId="7418C0B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90,000,000</w:t>
            </w:r>
          </w:p>
        </w:tc>
        <w:tc>
          <w:tcPr>
            <w:tcW w:w="965" w:type="pct"/>
          </w:tcPr>
          <w:p w14:paraId="74A5F35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94,500,000</w:t>
            </w:r>
          </w:p>
        </w:tc>
        <w:tc>
          <w:tcPr>
            <w:tcW w:w="963" w:type="pct"/>
          </w:tcPr>
          <w:p w14:paraId="1D760A5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99,225,000</w:t>
            </w:r>
          </w:p>
        </w:tc>
      </w:tr>
      <w:tr w:rsidR="00280819" w:rsidRPr="003416FB" w14:paraId="0E27567A" w14:textId="77777777" w:rsidTr="00E44C4E">
        <w:trPr>
          <w:trHeight w:val="20"/>
        </w:trPr>
        <w:tc>
          <w:tcPr>
            <w:tcW w:w="1278" w:type="pct"/>
            <w:shd w:val="clear" w:color="auto" w:fill="auto"/>
          </w:tcPr>
          <w:p w14:paraId="7A15DB8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Tuition support programme for VTC students</w:t>
            </w:r>
          </w:p>
        </w:tc>
        <w:tc>
          <w:tcPr>
            <w:tcW w:w="830" w:type="pct"/>
            <w:shd w:val="clear" w:color="auto" w:fill="auto"/>
          </w:tcPr>
          <w:p w14:paraId="3394A79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53,928,298</w:t>
            </w:r>
          </w:p>
          <w:p w14:paraId="68EDE69A"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4" w:type="pct"/>
            <w:shd w:val="clear" w:color="auto" w:fill="auto"/>
          </w:tcPr>
          <w:p w14:paraId="09B49C3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76,600,000</w:t>
            </w:r>
          </w:p>
        </w:tc>
        <w:tc>
          <w:tcPr>
            <w:tcW w:w="965" w:type="pct"/>
          </w:tcPr>
          <w:p w14:paraId="70DA47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80,430,000</w:t>
            </w:r>
          </w:p>
        </w:tc>
        <w:tc>
          <w:tcPr>
            <w:tcW w:w="963" w:type="pct"/>
          </w:tcPr>
          <w:p w14:paraId="00FD3D5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84,451,500</w:t>
            </w:r>
          </w:p>
        </w:tc>
      </w:tr>
      <w:tr w:rsidR="00280819" w:rsidRPr="003416FB" w14:paraId="5D5D662D" w14:textId="77777777" w:rsidTr="00E44C4E">
        <w:trPr>
          <w:trHeight w:val="20"/>
        </w:trPr>
        <w:tc>
          <w:tcPr>
            <w:tcW w:w="1278" w:type="pct"/>
            <w:shd w:val="clear" w:color="auto" w:fill="auto"/>
          </w:tcPr>
          <w:p w14:paraId="162D435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617C33DB"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181,297,166</w:t>
            </w:r>
          </w:p>
        </w:tc>
        <w:tc>
          <w:tcPr>
            <w:tcW w:w="964" w:type="pct"/>
            <w:shd w:val="clear" w:color="auto" w:fill="auto"/>
          </w:tcPr>
          <w:p w14:paraId="74DE4E4E"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414,594,332</w:t>
            </w:r>
          </w:p>
        </w:tc>
        <w:tc>
          <w:tcPr>
            <w:tcW w:w="965" w:type="pct"/>
          </w:tcPr>
          <w:p w14:paraId="0F6F048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435,324,049</w:t>
            </w:r>
          </w:p>
        </w:tc>
        <w:tc>
          <w:tcPr>
            <w:tcW w:w="963" w:type="pct"/>
          </w:tcPr>
          <w:p w14:paraId="310D114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457,090,251</w:t>
            </w:r>
          </w:p>
        </w:tc>
      </w:tr>
      <w:tr w:rsidR="00280819" w:rsidRPr="003416FB" w14:paraId="3A9014AC" w14:textId="77777777" w:rsidTr="00E44C4E">
        <w:trPr>
          <w:trHeight w:val="20"/>
        </w:trPr>
        <w:tc>
          <w:tcPr>
            <w:tcW w:w="1278" w:type="pct"/>
            <w:shd w:val="clear" w:color="auto" w:fill="auto"/>
          </w:tcPr>
          <w:p w14:paraId="6325B6D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38E3746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8F54C4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57C878D"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5690FCD"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8A8D69D" w14:textId="77777777" w:rsidTr="00E44C4E">
        <w:trPr>
          <w:trHeight w:val="20"/>
        </w:trPr>
        <w:tc>
          <w:tcPr>
            <w:tcW w:w="1278" w:type="pct"/>
            <w:shd w:val="clear" w:color="auto" w:fill="auto"/>
          </w:tcPr>
          <w:p w14:paraId="4475E53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HEALTH AND SANITATION </w:t>
            </w:r>
          </w:p>
        </w:tc>
        <w:tc>
          <w:tcPr>
            <w:tcW w:w="830" w:type="pct"/>
            <w:shd w:val="clear" w:color="auto" w:fill="auto"/>
          </w:tcPr>
          <w:p w14:paraId="79E7944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4300FB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2D84BB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3EDE13C2"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F49BE3A" w14:textId="77777777" w:rsidTr="00E44C4E">
        <w:trPr>
          <w:trHeight w:val="20"/>
        </w:trPr>
        <w:tc>
          <w:tcPr>
            <w:tcW w:w="1278" w:type="pct"/>
            <w:shd w:val="clear" w:color="auto" w:fill="auto"/>
          </w:tcPr>
          <w:p w14:paraId="303E2D6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5C60EFF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DE2698A"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1F79D50"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35AD92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A7A14C7" w14:textId="77777777" w:rsidTr="00E44C4E">
        <w:trPr>
          <w:trHeight w:val="20"/>
        </w:trPr>
        <w:tc>
          <w:tcPr>
            <w:tcW w:w="1278" w:type="pct"/>
            <w:shd w:val="clear" w:color="auto" w:fill="auto"/>
          </w:tcPr>
          <w:p w14:paraId="2B13AA1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Administrative and support services</w:t>
            </w:r>
          </w:p>
        </w:tc>
        <w:tc>
          <w:tcPr>
            <w:tcW w:w="830" w:type="pct"/>
            <w:shd w:val="clear" w:color="auto" w:fill="auto"/>
          </w:tcPr>
          <w:p w14:paraId="2C70E0D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353,900,151</w:t>
            </w:r>
          </w:p>
        </w:tc>
        <w:tc>
          <w:tcPr>
            <w:tcW w:w="964" w:type="pct"/>
            <w:shd w:val="clear" w:color="auto" w:fill="auto"/>
          </w:tcPr>
          <w:p w14:paraId="016F541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531,216,161</w:t>
            </w:r>
          </w:p>
        </w:tc>
        <w:tc>
          <w:tcPr>
            <w:tcW w:w="965" w:type="pct"/>
          </w:tcPr>
          <w:p w14:paraId="26F95C4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557,776,969</w:t>
            </w:r>
          </w:p>
        </w:tc>
        <w:tc>
          <w:tcPr>
            <w:tcW w:w="963" w:type="pct"/>
          </w:tcPr>
          <w:p w14:paraId="475607E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585,665,818</w:t>
            </w:r>
          </w:p>
        </w:tc>
      </w:tr>
      <w:tr w:rsidR="00280819" w:rsidRPr="003416FB" w14:paraId="179050E3" w14:textId="77777777" w:rsidTr="00E44C4E">
        <w:trPr>
          <w:trHeight w:val="20"/>
        </w:trPr>
        <w:tc>
          <w:tcPr>
            <w:tcW w:w="1278" w:type="pct"/>
            <w:shd w:val="clear" w:color="auto" w:fill="auto"/>
          </w:tcPr>
          <w:p w14:paraId="487BEF0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Leadership and Governance.</w:t>
            </w:r>
          </w:p>
        </w:tc>
        <w:tc>
          <w:tcPr>
            <w:tcW w:w="830" w:type="pct"/>
            <w:shd w:val="clear" w:color="auto" w:fill="auto"/>
          </w:tcPr>
          <w:p w14:paraId="558CFBF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23,970,157</w:t>
            </w:r>
          </w:p>
        </w:tc>
        <w:tc>
          <w:tcPr>
            <w:tcW w:w="964" w:type="pct"/>
            <w:shd w:val="clear" w:color="auto" w:fill="auto"/>
          </w:tcPr>
          <w:p w14:paraId="1CAAFD3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38,058,000 </w:t>
            </w:r>
          </w:p>
        </w:tc>
        <w:tc>
          <w:tcPr>
            <w:tcW w:w="965" w:type="pct"/>
          </w:tcPr>
          <w:p w14:paraId="66C0C93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39,960,900</w:t>
            </w:r>
          </w:p>
        </w:tc>
        <w:tc>
          <w:tcPr>
            <w:tcW w:w="963" w:type="pct"/>
          </w:tcPr>
          <w:p w14:paraId="0CF469E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41,958,945</w:t>
            </w:r>
          </w:p>
        </w:tc>
      </w:tr>
      <w:tr w:rsidR="00280819" w:rsidRPr="003416FB" w14:paraId="7FDD6A81" w14:textId="77777777" w:rsidTr="00E44C4E">
        <w:trPr>
          <w:trHeight w:val="20"/>
        </w:trPr>
        <w:tc>
          <w:tcPr>
            <w:tcW w:w="1278" w:type="pct"/>
            <w:shd w:val="clear" w:color="auto" w:fill="auto"/>
          </w:tcPr>
          <w:p w14:paraId="167BD94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Policy Formulation</w:t>
            </w:r>
          </w:p>
        </w:tc>
        <w:tc>
          <w:tcPr>
            <w:tcW w:w="830" w:type="pct"/>
            <w:shd w:val="clear" w:color="auto" w:fill="auto"/>
          </w:tcPr>
          <w:p w14:paraId="284A3C5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964" w:type="pct"/>
            <w:shd w:val="clear" w:color="auto" w:fill="auto"/>
          </w:tcPr>
          <w:p w14:paraId="42FA02D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7,633,000</w:t>
            </w:r>
          </w:p>
        </w:tc>
        <w:tc>
          <w:tcPr>
            <w:tcW w:w="965" w:type="pct"/>
          </w:tcPr>
          <w:p w14:paraId="0C4BCA2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8,014,650</w:t>
            </w:r>
          </w:p>
        </w:tc>
        <w:tc>
          <w:tcPr>
            <w:tcW w:w="963" w:type="pct"/>
          </w:tcPr>
          <w:p w14:paraId="5296D7B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8,415,383</w:t>
            </w:r>
          </w:p>
        </w:tc>
      </w:tr>
      <w:tr w:rsidR="00280819" w:rsidRPr="003416FB" w14:paraId="0D82FCAE" w14:textId="77777777" w:rsidTr="00E44C4E">
        <w:trPr>
          <w:trHeight w:val="20"/>
        </w:trPr>
        <w:tc>
          <w:tcPr>
            <w:tcW w:w="1278" w:type="pct"/>
            <w:shd w:val="clear" w:color="auto" w:fill="auto"/>
          </w:tcPr>
          <w:p w14:paraId="6C4BC27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Monitoring &amp; Evaluation</w:t>
            </w:r>
          </w:p>
        </w:tc>
        <w:tc>
          <w:tcPr>
            <w:tcW w:w="830" w:type="pct"/>
            <w:shd w:val="clear" w:color="auto" w:fill="auto"/>
          </w:tcPr>
          <w:p w14:paraId="316FFC6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964" w:type="pct"/>
            <w:shd w:val="clear" w:color="auto" w:fill="auto"/>
          </w:tcPr>
          <w:p w14:paraId="3033365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39,423,000</w:t>
            </w:r>
          </w:p>
        </w:tc>
        <w:tc>
          <w:tcPr>
            <w:tcW w:w="965" w:type="pct"/>
          </w:tcPr>
          <w:p w14:paraId="37B96F0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41,394,150</w:t>
            </w:r>
          </w:p>
        </w:tc>
        <w:tc>
          <w:tcPr>
            <w:tcW w:w="963" w:type="pct"/>
          </w:tcPr>
          <w:p w14:paraId="5FE5C9F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43,463,858</w:t>
            </w:r>
          </w:p>
        </w:tc>
      </w:tr>
      <w:tr w:rsidR="00280819" w:rsidRPr="003416FB" w14:paraId="42396E71" w14:textId="77777777" w:rsidTr="00E44C4E">
        <w:trPr>
          <w:trHeight w:val="20"/>
        </w:trPr>
        <w:tc>
          <w:tcPr>
            <w:tcW w:w="1278" w:type="pct"/>
            <w:shd w:val="clear" w:color="auto" w:fill="auto"/>
          </w:tcPr>
          <w:p w14:paraId="752445C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Planning and budgeting</w:t>
            </w:r>
          </w:p>
        </w:tc>
        <w:tc>
          <w:tcPr>
            <w:tcW w:w="830" w:type="pct"/>
            <w:shd w:val="clear" w:color="auto" w:fill="auto"/>
          </w:tcPr>
          <w:p w14:paraId="0B9691D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w:t>
            </w:r>
          </w:p>
        </w:tc>
        <w:tc>
          <w:tcPr>
            <w:tcW w:w="964" w:type="pct"/>
            <w:shd w:val="clear" w:color="auto" w:fill="auto"/>
          </w:tcPr>
          <w:p w14:paraId="2A66440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2,915,000</w:t>
            </w:r>
          </w:p>
        </w:tc>
        <w:tc>
          <w:tcPr>
            <w:tcW w:w="965" w:type="pct"/>
          </w:tcPr>
          <w:p w14:paraId="304C35E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3,060,750</w:t>
            </w:r>
          </w:p>
        </w:tc>
        <w:tc>
          <w:tcPr>
            <w:tcW w:w="963" w:type="pct"/>
          </w:tcPr>
          <w:p w14:paraId="76BCC0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3,213,788</w:t>
            </w:r>
          </w:p>
        </w:tc>
      </w:tr>
      <w:tr w:rsidR="00280819" w:rsidRPr="003416FB" w14:paraId="5BECCD2B" w14:textId="77777777" w:rsidTr="00E44C4E">
        <w:trPr>
          <w:trHeight w:val="20"/>
        </w:trPr>
        <w:tc>
          <w:tcPr>
            <w:tcW w:w="1278" w:type="pct"/>
            <w:shd w:val="clear" w:color="auto" w:fill="auto"/>
          </w:tcPr>
          <w:p w14:paraId="304EAF9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Human resource management</w:t>
            </w:r>
          </w:p>
        </w:tc>
        <w:tc>
          <w:tcPr>
            <w:tcW w:w="830" w:type="pct"/>
            <w:shd w:val="clear" w:color="auto" w:fill="auto"/>
          </w:tcPr>
          <w:p w14:paraId="55B39CE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2,107,407,484</w:t>
            </w:r>
          </w:p>
        </w:tc>
        <w:tc>
          <w:tcPr>
            <w:tcW w:w="964" w:type="pct"/>
            <w:shd w:val="clear" w:color="auto" w:fill="auto"/>
          </w:tcPr>
          <w:p w14:paraId="6696603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2,241,546,816</w:t>
            </w:r>
          </w:p>
        </w:tc>
        <w:tc>
          <w:tcPr>
            <w:tcW w:w="965" w:type="pct"/>
          </w:tcPr>
          <w:p w14:paraId="31F52C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2,353,624,157</w:t>
            </w:r>
          </w:p>
        </w:tc>
        <w:tc>
          <w:tcPr>
            <w:tcW w:w="963" w:type="pct"/>
          </w:tcPr>
          <w:p w14:paraId="25C0439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2,471,305,365</w:t>
            </w:r>
          </w:p>
        </w:tc>
      </w:tr>
      <w:tr w:rsidR="00280819" w:rsidRPr="003416FB" w14:paraId="79114994" w14:textId="77777777" w:rsidTr="00E44C4E">
        <w:trPr>
          <w:trHeight w:val="20"/>
        </w:trPr>
        <w:tc>
          <w:tcPr>
            <w:tcW w:w="1278" w:type="pct"/>
            <w:shd w:val="clear" w:color="auto" w:fill="auto"/>
          </w:tcPr>
          <w:p w14:paraId="2687CD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Communicable and Non-communicable disease control</w:t>
            </w:r>
          </w:p>
        </w:tc>
        <w:tc>
          <w:tcPr>
            <w:tcW w:w="830" w:type="pct"/>
            <w:shd w:val="clear" w:color="auto" w:fill="auto"/>
          </w:tcPr>
          <w:p w14:paraId="42D065C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58,005,084</w:t>
            </w:r>
          </w:p>
        </w:tc>
        <w:tc>
          <w:tcPr>
            <w:tcW w:w="964" w:type="pct"/>
            <w:shd w:val="clear" w:color="auto" w:fill="auto"/>
          </w:tcPr>
          <w:p w14:paraId="4FDE130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85,990,800</w:t>
            </w:r>
          </w:p>
        </w:tc>
        <w:tc>
          <w:tcPr>
            <w:tcW w:w="965" w:type="pct"/>
          </w:tcPr>
          <w:p w14:paraId="158DF9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90,290,340</w:t>
            </w:r>
          </w:p>
        </w:tc>
        <w:tc>
          <w:tcPr>
            <w:tcW w:w="963" w:type="pct"/>
          </w:tcPr>
          <w:p w14:paraId="0297151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94,804,857</w:t>
            </w:r>
          </w:p>
        </w:tc>
      </w:tr>
      <w:tr w:rsidR="00280819" w:rsidRPr="003416FB" w14:paraId="140096DC" w14:textId="77777777" w:rsidTr="00E44C4E">
        <w:trPr>
          <w:trHeight w:val="20"/>
        </w:trPr>
        <w:tc>
          <w:tcPr>
            <w:tcW w:w="1278" w:type="pct"/>
            <w:shd w:val="clear" w:color="auto" w:fill="auto"/>
          </w:tcPr>
          <w:p w14:paraId="2740A96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Disease Surveillance and epidemic response</w:t>
            </w:r>
          </w:p>
        </w:tc>
        <w:tc>
          <w:tcPr>
            <w:tcW w:w="830" w:type="pct"/>
            <w:shd w:val="clear" w:color="auto" w:fill="auto"/>
          </w:tcPr>
          <w:p w14:paraId="76AECD5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2,746,938</w:t>
            </w:r>
          </w:p>
        </w:tc>
        <w:tc>
          <w:tcPr>
            <w:tcW w:w="964" w:type="pct"/>
            <w:shd w:val="clear" w:color="auto" w:fill="auto"/>
          </w:tcPr>
          <w:p w14:paraId="2B07AFE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6,360,000</w:t>
            </w:r>
          </w:p>
        </w:tc>
        <w:tc>
          <w:tcPr>
            <w:tcW w:w="965" w:type="pct"/>
          </w:tcPr>
          <w:p w14:paraId="60F35C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6,678,000</w:t>
            </w:r>
          </w:p>
        </w:tc>
        <w:tc>
          <w:tcPr>
            <w:tcW w:w="963" w:type="pct"/>
          </w:tcPr>
          <w:p w14:paraId="7340B22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7,011,900</w:t>
            </w:r>
          </w:p>
        </w:tc>
      </w:tr>
      <w:tr w:rsidR="00280819" w:rsidRPr="003416FB" w14:paraId="0A8EF061" w14:textId="77777777" w:rsidTr="00E44C4E">
        <w:trPr>
          <w:trHeight w:val="20"/>
        </w:trPr>
        <w:tc>
          <w:tcPr>
            <w:tcW w:w="1278" w:type="pct"/>
            <w:shd w:val="clear" w:color="auto" w:fill="auto"/>
          </w:tcPr>
          <w:p w14:paraId="75A82B0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Community health strategy</w:t>
            </w:r>
          </w:p>
        </w:tc>
        <w:tc>
          <w:tcPr>
            <w:tcW w:w="830" w:type="pct"/>
            <w:shd w:val="clear" w:color="auto" w:fill="auto"/>
          </w:tcPr>
          <w:p w14:paraId="4F883CE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2,936,801</w:t>
            </w:r>
          </w:p>
        </w:tc>
        <w:tc>
          <w:tcPr>
            <w:tcW w:w="964" w:type="pct"/>
            <w:shd w:val="clear" w:color="auto" w:fill="auto"/>
          </w:tcPr>
          <w:p w14:paraId="3894758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235,675,000</w:t>
            </w:r>
          </w:p>
        </w:tc>
        <w:tc>
          <w:tcPr>
            <w:tcW w:w="965" w:type="pct"/>
          </w:tcPr>
          <w:p w14:paraId="326E9F0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247,458,750</w:t>
            </w:r>
          </w:p>
        </w:tc>
        <w:tc>
          <w:tcPr>
            <w:tcW w:w="963" w:type="pct"/>
          </w:tcPr>
          <w:p w14:paraId="58D8A71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259,831,688</w:t>
            </w:r>
          </w:p>
        </w:tc>
      </w:tr>
      <w:tr w:rsidR="00280819" w:rsidRPr="003416FB" w14:paraId="613B7E12" w14:textId="77777777" w:rsidTr="00E44C4E">
        <w:trPr>
          <w:trHeight w:val="20"/>
        </w:trPr>
        <w:tc>
          <w:tcPr>
            <w:tcW w:w="1278" w:type="pct"/>
            <w:shd w:val="clear" w:color="auto" w:fill="auto"/>
          </w:tcPr>
          <w:p w14:paraId="28A8769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promotion</w:t>
            </w:r>
          </w:p>
        </w:tc>
        <w:tc>
          <w:tcPr>
            <w:tcW w:w="830" w:type="pct"/>
            <w:shd w:val="clear" w:color="auto" w:fill="auto"/>
          </w:tcPr>
          <w:p w14:paraId="61DAE91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3,126,666.61</w:t>
            </w:r>
          </w:p>
        </w:tc>
        <w:tc>
          <w:tcPr>
            <w:tcW w:w="964" w:type="pct"/>
            <w:shd w:val="clear" w:color="auto" w:fill="auto"/>
          </w:tcPr>
          <w:p w14:paraId="262C9D2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74,000,000</w:t>
            </w:r>
          </w:p>
        </w:tc>
        <w:tc>
          <w:tcPr>
            <w:tcW w:w="965" w:type="pct"/>
          </w:tcPr>
          <w:p w14:paraId="1894ADF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77,700,000</w:t>
            </w:r>
          </w:p>
        </w:tc>
        <w:tc>
          <w:tcPr>
            <w:tcW w:w="963" w:type="pct"/>
          </w:tcPr>
          <w:p w14:paraId="1AE1BD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81,585,000</w:t>
            </w:r>
          </w:p>
        </w:tc>
      </w:tr>
      <w:tr w:rsidR="00280819" w:rsidRPr="003416FB" w14:paraId="3C959CC1" w14:textId="77777777" w:rsidTr="00E44C4E">
        <w:trPr>
          <w:trHeight w:val="20"/>
        </w:trPr>
        <w:tc>
          <w:tcPr>
            <w:tcW w:w="1278" w:type="pct"/>
            <w:shd w:val="clear" w:color="auto" w:fill="auto"/>
          </w:tcPr>
          <w:p w14:paraId="42606A8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Nutrition</w:t>
            </w:r>
          </w:p>
        </w:tc>
        <w:tc>
          <w:tcPr>
            <w:tcW w:w="830" w:type="pct"/>
            <w:shd w:val="clear" w:color="auto" w:fill="auto"/>
          </w:tcPr>
          <w:p w14:paraId="07E2BB4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20,000,000</w:t>
            </w:r>
          </w:p>
        </w:tc>
        <w:tc>
          <w:tcPr>
            <w:tcW w:w="964" w:type="pct"/>
            <w:shd w:val="clear" w:color="auto" w:fill="auto"/>
          </w:tcPr>
          <w:p w14:paraId="203708D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8,000,000</w:t>
            </w:r>
          </w:p>
        </w:tc>
        <w:tc>
          <w:tcPr>
            <w:tcW w:w="965" w:type="pct"/>
          </w:tcPr>
          <w:p w14:paraId="7A5A80C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w:t>
            </w:r>
          </w:p>
        </w:tc>
        <w:tc>
          <w:tcPr>
            <w:tcW w:w="963" w:type="pct"/>
          </w:tcPr>
          <w:p w14:paraId="7D0B7BB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w:t>
            </w:r>
          </w:p>
        </w:tc>
      </w:tr>
      <w:tr w:rsidR="00280819" w:rsidRPr="003416FB" w14:paraId="38016955" w14:textId="77777777" w:rsidTr="00E44C4E">
        <w:trPr>
          <w:trHeight w:val="20"/>
        </w:trPr>
        <w:tc>
          <w:tcPr>
            <w:tcW w:w="1278" w:type="pct"/>
            <w:shd w:val="clear" w:color="auto" w:fill="auto"/>
          </w:tcPr>
          <w:p w14:paraId="52AB75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HIV/AIDS awareness.</w:t>
            </w:r>
          </w:p>
        </w:tc>
        <w:tc>
          <w:tcPr>
            <w:tcW w:w="830" w:type="pct"/>
            <w:shd w:val="clear" w:color="auto" w:fill="auto"/>
          </w:tcPr>
          <w:p w14:paraId="16C3A95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w:t>
            </w:r>
          </w:p>
        </w:tc>
        <w:tc>
          <w:tcPr>
            <w:tcW w:w="964" w:type="pct"/>
            <w:shd w:val="clear" w:color="auto" w:fill="auto"/>
          </w:tcPr>
          <w:p w14:paraId="6B45306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965" w:type="pct"/>
          </w:tcPr>
          <w:p w14:paraId="585F7E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628C36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2E2F9E0F" w14:textId="77777777" w:rsidTr="00E44C4E">
        <w:trPr>
          <w:trHeight w:val="20"/>
        </w:trPr>
        <w:tc>
          <w:tcPr>
            <w:tcW w:w="1278" w:type="pct"/>
            <w:shd w:val="clear" w:color="auto" w:fill="auto"/>
          </w:tcPr>
          <w:p w14:paraId="2932C3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Routine medical services.</w:t>
            </w:r>
          </w:p>
        </w:tc>
        <w:tc>
          <w:tcPr>
            <w:tcW w:w="830" w:type="pct"/>
            <w:shd w:val="clear" w:color="auto" w:fill="auto"/>
          </w:tcPr>
          <w:p w14:paraId="1B94854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630,002,689</w:t>
            </w:r>
          </w:p>
        </w:tc>
        <w:tc>
          <w:tcPr>
            <w:tcW w:w="964" w:type="pct"/>
            <w:shd w:val="clear" w:color="auto" w:fill="auto"/>
          </w:tcPr>
          <w:p w14:paraId="2BCA485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2,030,154,306</w:t>
            </w:r>
          </w:p>
        </w:tc>
        <w:tc>
          <w:tcPr>
            <w:tcW w:w="965" w:type="pct"/>
          </w:tcPr>
          <w:p w14:paraId="0A451C8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2,131,662,021</w:t>
            </w:r>
          </w:p>
        </w:tc>
        <w:tc>
          <w:tcPr>
            <w:tcW w:w="963" w:type="pct"/>
          </w:tcPr>
          <w:p w14:paraId="1863228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2,238,245,122</w:t>
            </w:r>
          </w:p>
        </w:tc>
      </w:tr>
      <w:tr w:rsidR="00280819" w:rsidRPr="003416FB" w14:paraId="3E069824" w14:textId="77777777" w:rsidTr="00E44C4E">
        <w:trPr>
          <w:trHeight w:val="20"/>
        </w:trPr>
        <w:tc>
          <w:tcPr>
            <w:tcW w:w="1278" w:type="pct"/>
            <w:shd w:val="clear" w:color="auto" w:fill="auto"/>
          </w:tcPr>
          <w:p w14:paraId="73CF6E3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Blood bank services</w:t>
            </w:r>
          </w:p>
        </w:tc>
        <w:tc>
          <w:tcPr>
            <w:tcW w:w="830" w:type="pct"/>
            <w:shd w:val="clear" w:color="auto" w:fill="auto"/>
          </w:tcPr>
          <w:p w14:paraId="77C3A90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964" w:type="pct"/>
            <w:shd w:val="clear" w:color="auto" w:fill="auto"/>
          </w:tcPr>
          <w:p w14:paraId="2838D10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965" w:type="pct"/>
          </w:tcPr>
          <w:p w14:paraId="26B8D9A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1C81E3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53292975" w14:textId="77777777" w:rsidTr="00E44C4E">
        <w:trPr>
          <w:trHeight w:val="20"/>
        </w:trPr>
        <w:tc>
          <w:tcPr>
            <w:tcW w:w="1278" w:type="pct"/>
            <w:shd w:val="clear" w:color="auto" w:fill="auto"/>
          </w:tcPr>
          <w:p w14:paraId="1E07723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Referral Strategy</w:t>
            </w:r>
          </w:p>
        </w:tc>
        <w:tc>
          <w:tcPr>
            <w:tcW w:w="830" w:type="pct"/>
            <w:shd w:val="clear" w:color="auto" w:fill="auto"/>
          </w:tcPr>
          <w:p w14:paraId="1EB4CF3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10,987,751</w:t>
            </w:r>
          </w:p>
        </w:tc>
        <w:tc>
          <w:tcPr>
            <w:tcW w:w="964" w:type="pct"/>
            <w:shd w:val="clear" w:color="auto" w:fill="auto"/>
          </w:tcPr>
          <w:p w14:paraId="197D5B4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146,058,000</w:t>
            </w:r>
          </w:p>
        </w:tc>
        <w:tc>
          <w:tcPr>
            <w:tcW w:w="965" w:type="pct"/>
          </w:tcPr>
          <w:p w14:paraId="7923696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153,360,900</w:t>
            </w:r>
          </w:p>
        </w:tc>
        <w:tc>
          <w:tcPr>
            <w:tcW w:w="963" w:type="pct"/>
          </w:tcPr>
          <w:p w14:paraId="5E8FF14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161,028,945</w:t>
            </w:r>
          </w:p>
        </w:tc>
      </w:tr>
      <w:tr w:rsidR="00280819" w:rsidRPr="003416FB" w14:paraId="671F5187" w14:textId="77777777" w:rsidTr="00E44C4E">
        <w:trPr>
          <w:trHeight w:val="20"/>
        </w:trPr>
        <w:tc>
          <w:tcPr>
            <w:tcW w:w="1278" w:type="pct"/>
            <w:shd w:val="clear" w:color="auto" w:fill="auto"/>
          </w:tcPr>
          <w:p w14:paraId="6D284B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Reproductive, maternal, newborn, child and adolescent health.</w:t>
            </w:r>
          </w:p>
        </w:tc>
        <w:tc>
          <w:tcPr>
            <w:tcW w:w="830" w:type="pct"/>
            <w:shd w:val="clear" w:color="auto" w:fill="auto"/>
          </w:tcPr>
          <w:p w14:paraId="3DE3E58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182,892,419</w:t>
            </w:r>
          </w:p>
        </w:tc>
        <w:tc>
          <w:tcPr>
            <w:tcW w:w="964" w:type="pct"/>
            <w:shd w:val="clear" w:color="auto" w:fill="auto"/>
          </w:tcPr>
          <w:p w14:paraId="6AE9490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301,630,000</w:t>
            </w:r>
          </w:p>
        </w:tc>
        <w:tc>
          <w:tcPr>
            <w:tcW w:w="965" w:type="pct"/>
          </w:tcPr>
          <w:p w14:paraId="12A37B5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316,711,500</w:t>
            </w:r>
          </w:p>
        </w:tc>
        <w:tc>
          <w:tcPr>
            <w:tcW w:w="963" w:type="pct"/>
          </w:tcPr>
          <w:p w14:paraId="24BFA4B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332,547,075</w:t>
            </w:r>
          </w:p>
        </w:tc>
      </w:tr>
      <w:tr w:rsidR="00280819" w:rsidRPr="003416FB" w14:paraId="01C93000" w14:textId="77777777" w:rsidTr="00E44C4E">
        <w:trPr>
          <w:trHeight w:val="20"/>
        </w:trPr>
        <w:tc>
          <w:tcPr>
            <w:tcW w:w="1278" w:type="pct"/>
            <w:shd w:val="clear" w:color="auto" w:fill="auto"/>
          </w:tcPr>
          <w:p w14:paraId="37879FB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Recurrent Total</w:t>
            </w:r>
          </w:p>
        </w:tc>
        <w:tc>
          <w:tcPr>
            <w:tcW w:w="830" w:type="pct"/>
            <w:shd w:val="clear" w:color="auto" w:fill="auto"/>
          </w:tcPr>
          <w:p w14:paraId="6906994D"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3,119,557,378</w:t>
            </w:r>
          </w:p>
        </w:tc>
        <w:tc>
          <w:tcPr>
            <w:tcW w:w="964" w:type="pct"/>
            <w:shd w:val="clear" w:color="auto" w:fill="auto"/>
          </w:tcPr>
          <w:p w14:paraId="3D3401CE"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7,000,875,000</w:t>
            </w:r>
          </w:p>
        </w:tc>
        <w:tc>
          <w:tcPr>
            <w:tcW w:w="965" w:type="pct"/>
          </w:tcPr>
          <w:p w14:paraId="0F3605B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7,350,918,750</w:t>
            </w:r>
          </w:p>
        </w:tc>
        <w:tc>
          <w:tcPr>
            <w:tcW w:w="963" w:type="pct"/>
          </w:tcPr>
          <w:p w14:paraId="26861B1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7,718,464,688</w:t>
            </w:r>
          </w:p>
        </w:tc>
      </w:tr>
      <w:tr w:rsidR="00280819" w:rsidRPr="003416FB" w14:paraId="4CB65989" w14:textId="77777777" w:rsidTr="00E44C4E">
        <w:trPr>
          <w:trHeight w:val="20"/>
        </w:trPr>
        <w:tc>
          <w:tcPr>
            <w:tcW w:w="1278" w:type="pct"/>
            <w:shd w:val="clear" w:color="auto" w:fill="auto"/>
          </w:tcPr>
          <w:p w14:paraId="1E4314C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E816A5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5D97E1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3C74D89"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FF67369"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66055C0" w14:textId="77777777" w:rsidTr="00E44C4E">
        <w:trPr>
          <w:trHeight w:val="20"/>
        </w:trPr>
        <w:tc>
          <w:tcPr>
            <w:tcW w:w="1278" w:type="pct"/>
            <w:shd w:val="clear" w:color="auto" w:fill="auto"/>
          </w:tcPr>
          <w:p w14:paraId="0A95C72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Purchase of Medical and Dental Equipment</w:t>
            </w:r>
          </w:p>
        </w:tc>
        <w:tc>
          <w:tcPr>
            <w:tcW w:w="830" w:type="pct"/>
            <w:shd w:val="clear" w:color="auto" w:fill="auto"/>
          </w:tcPr>
          <w:p w14:paraId="2F0693C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964" w:type="pct"/>
            <w:shd w:val="clear" w:color="auto" w:fill="auto"/>
          </w:tcPr>
          <w:p w14:paraId="2A5F8332"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250,000,000</w:t>
            </w:r>
          </w:p>
        </w:tc>
        <w:tc>
          <w:tcPr>
            <w:tcW w:w="965" w:type="pct"/>
          </w:tcPr>
          <w:p w14:paraId="2D38E9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262,500,000</w:t>
            </w:r>
          </w:p>
        </w:tc>
        <w:tc>
          <w:tcPr>
            <w:tcW w:w="963" w:type="pct"/>
          </w:tcPr>
          <w:p w14:paraId="7B61149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275,625,000</w:t>
            </w:r>
          </w:p>
        </w:tc>
      </w:tr>
      <w:tr w:rsidR="00280819" w:rsidRPr="003416FB" w14:paraId="5FD93A37" w14:textId="77777777" w:rsidTr="00E44C4E">
        <w:trPr>
          <w:trHeight w:val="20"/>
        </w:trPr>
        <w:tc>
          <w:tcPr>
            <w:tcW w:w="1278" w:type="pct"/>
            <w:shd w:val="clear" w:color="auto" w:fill="auto"/>
          </w:tcPr>
          <w:p w14:paraId="48C67F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Construction of Non-Residential Buildings (offices, schools, hospitals, etc.)</w:t>
            </w:r>
          </w:p>
        </w:tc>
        <w:tc>
          <w:tcPr>
            <w:tcW w:w="830" w:type="pct"/>
            <w:shd w:val="clear" w:color="auto" w:fill="auto"/>
          </w:tcPr>
          <w:p w14:paraId="021D741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95,000,000</w:t>
            </w:r>
          </w:p>
        </w:tc>
        <w:tc>
          <w:tcPr>
            <w:tcW w:w="964" w:type="pct"/>
            <w:shd w:val="clear" w:color="auto" w:fill="auto"/>
          </w:tcPr>
          <w:p w14:paraId="3EFB07B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2,340,000,000</w:t>
            </w:r>
          </w:p>
        </w:tc>
        <w:tc>
          <w:tcPr>
            <w:tcW w:w="965" w:type="pct"/>
          </w:tcPr>
          <w:p w14:paraId="3F64F41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2,457,000,000</w:t>
            </w:r>
          </w:p>
        </w:tc>
        <w:tc>
          <w:tcPr>
            <w:tcW w:w="963" w:type="pct"/>
          </w:tcPr>
          <w:p w14:paraId="1EF6098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2,579,850,000</w:t>
            </w:r>
          </w:p>
        </w:tc>
      </w:tr>
      <w:tr w:rsidR="00280819" w:rsidRPr="003416FB" w14:paraId="70A47169" w14:textId="77777777" w:rsidTr="00E44C4E">
        <w:trPr>
          <w:trHeight w:val="20"/>
        </w:trPr>
        <w:tc>
          <w:tcPr>
            <w:tcW w:w="1278" w:type="pct"/>
            <w:shd w:val="clear" w:color="auto" w:fill="auto"/>
          </w:tcPr>
          <w:p w14:paraId="2B9B419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Refurbishment of Non-Residential Buildings</w:t>
            </w:r>
          </w:p>
        </w:tc>
        <w:tc>
          <w:tcPr>
            <w:tcW w:w="830" w:type="pct"/>
            <w:shd w:val="clear" w:color="auto" w:fill="auto"/>
          </w:tcPr>
          <w:p w14:paraId="7E2F65F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2,274,899</w:t>
            </w:r>
          </w:p>
        </w:tc>
        <w:tc>
          <w:tcPr>
            <w:tcW w:w="964" w:type="pct"/>
            <w:shd w:val="clear" w:color="auto" w:fill="auto"/>
          </w:tcPr>
          <w:p w14:paraId="7B678C1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100,000,000</w:t>
            </w:r>
          </w:p>
        </w:tc>
        <w:tc>
          <w:tcPr>
            <w:tcW w:w="965" w:type="pct"/>
          </w:tcPr>
          <w:p w14:paraId="4E766D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304560E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627CF4BC" w14:textId="77777777" w:rsidTr="00E44C4E">
        <w:trPr>
          <w:trHeight w:val="20"/>
        </w:trPr>
        <w:tc>
          <w:tcPr>
            <w:tcW w:w="1278" w:type="pct"/>
            <w:shd w:val="clear" w:color="auto" w:fill="auto"/>
          </w:tcPr>
          <w:p w14:paraId="6F9FB90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Other infrastructure and civil works</w:t>
            </w:r>
          </w:p>
        </w:tc>
        <w:tc>
          <w:tcPr>
            <w:tcW w:w="830" w:type="pct"/>
            <w:shd w:val="clear" w:color="auto" w:fill="auto"/>
          </w:tcPr>
          <w:p w14:paraId="5D89894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125,000,000          </w:t>
            </w:r>
          </w:p>
        </w:tc>
        <w:tc>
          <w:tcPr>
            <w:tcW w:w="964" w:type="pct"/>
            <w:shd w:val="clear" w:color="auto" w:fill="auto"/>
          </w:tcPr>
          <w:p w14:paraId="00640C8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125,000,000</w:t>
            </w:r>
          </w:p>
        </w:tc>
        <w:tc>
          <w:tcPr>
            <w:tcW w:w="965" w:type="pct"/>
          </w:tcPr>
          <w:p w14:paraId="1941AFE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131,250,000</w:t>
            </w:r>
          </w:p>
        </w:tc>
        <w:tc>
          <w:tcPr>
            <w:tcW w:w="963" w:type="pct"/>
          </w:tcPr>
          <w:p w14:paraId="0805D30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137,812,500</w:t>
            </w:r>
          </w:p>
        </w:tc>
      </w:tr>
      <w:tr w:rsidR="00280819" w:rsidRPr="003416FB" w14:paraId="263E2266" w14:textId="77777777" w:rsidTr="00E44C4E">
        <w:trPr>
          <w:trHeight w:val="20"/>
        </w:trPr>
        <w:tc>
          <w:tcPr>
            <w:tcW w:w="1278" w:type="pct"/>
            <w:shd w:val="clear" w:color="auto" w:fill="auto"/>
          </w:tcPr>
          <w:p w14:paraId="6EC5A9B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Ward based WBP Projects</w:t>
            </w:r>
          </w:p>
        </w:tc>
        <w:tc>
          <w:tcPr>
            <w:tcW w:w="830" w:type="pct"/>
            <w:shd w:val="clear" w:color="auto" w:fill="auto"/>
          </w:tcPr>
          <w:p w14:paraId="300DBB1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92,326,171</w:t>
            </w:r>
          </w:p>
        </w:tc>
        <w:tc>
          <w:tcPr>
            <w:tcW w:w="964" w:type="pct"/>
            <w:shd w:val="clear" w:color="auto" w:fill="auto"/>
          </w:tcPr>
          <w:p w14:paraId="19CF058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175,272,653</w:t>
            </w:r>
          </w:p>
        </w:tc>
        <w:tc>
          <w:tcPr>
            <w:tcW w:w="965" w:type="pct"/>
          </w:tcPr>
          <w:p w14:paraId="36149B6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184,036,286</w:t>
            </w:r>
          </w:p>
        </w:tc>
        <w:tc>
          <w:tcPr>
            <w:tcW w:w="963" w:type="pct"/>
          </w:tcPr>
          <w:p w14:paraId="4F9BC76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193,238,100</w:t>
            </w:r>
          </w:p>
        </w:tc>
      </w:tr>
      <w:tr w:rsidR="00280819" w:rsidRPr="003416FB" w14:paraId="1B5A07B3" w14:textId="77777777" w:rsidTr="00E44C4E">
        <w:trPr>
          <w:trHeight w:val="20"/>
        </w:trPr>
        <w:tc>
          <w:tcPr>
            <w:tcW w:w="1278" w:type="pct"/>
            <w:shd w:val="clear" w:color="auto" w:fill="auto"/>
          </w:tcPr>
          <w:p w14:paraId="38BA645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Sanitation</w:t>
            </w:r>
          </w:p>
        </w:tc>
        <w:tc>
          <w:tcPr>
            <w:tcW w:w="830" w:type="pct"/>
            <w:shd w:val="clear" w:color="auto" w:fill="auto"/>
          </w:tcPr>
          <w:p w14:paraId="61A7594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11,570,393</w:t>
            </w:r>
          </w:p>
        </w:tc>
        <w:tc>
          <w:tcPr>
            <w:tcW w:w="964" w:type="pct"/>
            <w:shd w:val="clear" w:color="auto" w:fill="auto"/>
          </w:tcPr>
          <w:p w14:paraId="6C19018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110,000,000</w:t>
            </w:r>
          </w:p>
        </w:tc>
        <w:tc>
          <w:tcPr>
            <w:tcW w:w="965" w:type="pct"/>
          </w:tcPr>
          <w:p w14:paraId="165CD19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115,500,000</w:t>
            </w:r>
          </w:p>
        </w:tc>
        <w:tc>
          <w:tcPr>
            <w:tcW w:w="963" w:type="pct"/>
          </w:tcPr>
          <w:p w14:paraId="01E077A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121,275,000</w:t>
            </w:r>
          </w:p>
        </w:tc>
      </w:tr>
      <w:tr w:rsidR="00280819" w:rsidRPr="003416FB" w14:paraId="6FD771F4" w14:textId="77777777" w:rsidTr="00E44C4E">
        <w:trPr>
          <w:trHeight w:val="20"/>
        </w:trPr>
        <w:tc>
          <w:tcPr>
            <w:tcW w:w="1278" w:type="pct"/>
            <w:shd w:val="clear" w:color="auto" w:fill="auto"/>
          </w:tcPr>
          <w:p w14:paraId="67E617F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01319F6C"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201,171,463</w:t>
            </w:r>
          </w:p>
        </w:tc>
        <w:tc>
          <w:tcPr>
            <w:tcW w:w="964" w:type="pct"/>
            <w:shd w:val="clear" w:color="auto" w:fill="auto"/>
          </w:tcPr>
          <w:p w14:paraId="67BD930D"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3,145,272,653</w:t>
            </w:r>
          </w:p>
        </w:tc>
        <w:tc>
          <w:tcPr>
            <w:tcW w:w="965" w:type="pct"/>
          </w:tcPr>
          <w:p w14:paraId="6EBF48F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3,302,536,286</w:t>
            </w:r>
          </w:p>
        </w:tc>
        <w:tc>
          <w:tcPr>
            <w:tcW w:w="963" w:type="pct"/>
          </w:tcPr>
          <w:p w14:paraId="3B60137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3,467,663,100</w:t>
            </w:r>
          </w:p>
        </w:tc>
      </w:tr>
      <w:tr w:rsidR="00280819" w:rsidRPr="003416FB" w14:paraId="55CF51C4" w14:textId="77777777" w:rsidTr="00E44C4E">
        <w:trPr>
          <w:trHeight w:val="20"/>
        </w:trPr>
        <w:tc>
          <w:tcPr>
            <w:tcW w:w="1278" w:type="pct"/>
            <w:shd w:val="clear" w:color="auto" w:fill="auto"/>
          </w:tcPr>
          <w:p w14:paraId="373B808C"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00BF4BB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5C8383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D21918A"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BD92E3A"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41791C2" w14:textId="77777777" w:rsidTr="00E44C4E">
        <w:trPr>
          <w:trHeight w:val="20"/>
        </w:trPr>
        <w:tc>
          <w:tcPr>
            <w:tcW w:w="1278" w:type="pct"/>
            <w:shd w:val="clear" w:color="auto" w:fill="auto"/>
          </w:tcPr>
          <w:p w14:paraId="0D80BF3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ROADS AND PUBLIC WORKS</w:t>
            </w:r>
          </w:p>
        </w:tc>
        <w:tc>
          <w:tcPr>
            <w:tcW w:w="830" w:type="pct"/>
            <w:shd w:val="clear" w:color="auto" w:fill="auto"/>
          </w:tcPr>
          <w:p w14:paraId="1F349A37"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00D05C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EA355F2"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6B24F6A9"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C8C9E3F" w14:textId="77777777" w:rsidTr="00E44C4E">
        <w:trPr>
          <w:trHeight w:val="20"/>
        </w:trPr>
        <w:tc>
          <w:tcPr>
            <w:tcW w:w="1278" w:type="pct"/>
            <w:shd w:val="clear" w:color="auto" w:fill="auto"/>
          </w:tcPr>
          <w:p w14:paraId="173F635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75D3E73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D59E93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D53F044"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8353704"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AAACD39" w14:textId="77777777" w:rsidTr="00E44C4E">
        <w:trPr>
          <w:trHeight w:val="20"/>
        </w:trPr>
        <w:tc>
          <w:tcPr>
            <w:tcW w:w="1278" w:type="pct"/>
            <w:shd w:val="clear" w:color="auto" w:fill="auto"/>
          </w:tcPr>
          <w:p w14:paraId="299FB23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Employee emoluments </w:t>
            </w:r>
          </w:p>
        </w:tc>
        <w:tc>
          <w:tcPr>
            <w:tcW w:w="830" w:type="pct"/>
            <w:shd w:val="clear" w:color="auto" w:fill="auto"/>
          </w:tcPr>
          <w:p w14:paraId="6E851E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79,021,087 </w:t>
            </w:r>
          </w:p>
        </w:tc>
        <w:tc>
          <w:tcPr>
            <w:tcW w:w="964" w:type="pct"/>
            <w:shd w:val="clear" w:color="auto" w:fill="auto"/>
          </w:tcPr>
          <w:p w14:paraId="03F5E6B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85,100,000 </w:t>
            </w:r>
          </w:p>
        </w:tc>
        <w:tc>
          <w:tcPr>
            <w:tcW w:w="965" w:type="pct"/>
          </w:tcPr>
          <w:p w14:paraId="0BA1435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89,355,000</w:t>
            </w:r>
          </w:p>
        </w:tc>
        <w:tc>
          <w:tcPr>
            <w:tcW w:w="963" w:type="pct"/>
          </w:tcPr>
          <w:p w14:paraId="44A21FC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93,822,750</w:t>
            </w:r>
          </w:p>
        </w:tc>
      </w:tr>
      <w:tr w:rsidR="00280819" w:rsidRPr="003416FB" w14:paraId="39A4AC40" w14:textId="77777777" w:rsidTr="00E44C4E">
        <w:trPr>
          <w:trHeight w:val="20"/>
        </w:trPr>
        <w:tc>
          <w:tcPr>
            <w:tcW w:w="1278" w:type="pct"/>
            <w:shd w:val="clear" w:color="auto" w:fill="auto"/>
          </w:tcPr>
          <w:p w14:paraId="258FBDB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-travel costs, utilities, communication, printing, office supplies,  Committee boards and conferences, </w:t>
            </w:r>
          </w:p>
        </w:tc>
        <w:tc>
          <w:tcPr>
            <w:tcW w:w="830" w:type="pct"/>
            <w:shd w:val="clear" w:color="auto" w:fill="auto"/>
          </w:tcPr>
          <w:p w14:paraId="166D6C7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39,622,370 </w:t>
            </w:r>
          </w:p>
        </w:tc>
        <w:tc>
          <w:tcPr>
            <w:tcW w:w="964" w:type="pct"/>
            <w:shd w:val="clear" w:color="auto" w:fill="auto"/>
          </w:tcPr>
          <w:p w14:paraId="7EE810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50,000,000 </w:t>
            </w:r>
          </w:p>
        </w:tc>
        <w:tc>
          <w:tcPr>
            <w:tcW w:w="965" w:type="pct"/>
          </w:tcPr>
          <w:p w14:paraId="27C4C92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4365F63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7DB9336D" w14:textId="77777777" w:rsidTr="00E44C4E">
        <w:trPr>
          <w:trHeight w:val="20"/>
        </w:trPr>
        <w:tc>
          <w:tcPr>
            <w:tcW w:w="1278" w:type="pct"/>
            <w:shd w:val="clear" w:color="auto" w:fill="auto"/>
            <w:vAlign w:val="bottom"/>
          </w:tcPr>
          <w:p w14:paraId="7D70D32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Fuel</w:t>
            </w:r>
          </w:p>
        </w:tc>
        <w:tc>
          <w:tcPr>
            <w:tcW w:w="830" w:type="pct"/>
            <w:shd w:val="clear" w:color="auto" w:fill="auto"/>
          </w:tcPr>
          <w:p w14:paraId="6C61C9C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17,619,250 </w:t>
            </w:r>
          </w:p>
        </w:tc>
        <w:tc>
          <w:tcPr>
            <w:tcW w:w="964" w:type="pct"/>
            <w:shd w:val="clear" w:color="auto" w:fill="auto"/>
          </w:tcPr>
          <w:p w14:paraId="7E8690C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25,000,000 </w:t>
            </w:r>
          </w:p>
        </w:tc>
        <w:tc>
          <w:tcPr>
            <w:tcW w:w="965" w:type="pct"/>
          </w:tcPr>
          <w:p w14:paraId="0B6C6EF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26,250,000</w:t>
            </w:r>
          </w:p>
        </w:tc>
        <w:tc>
          <w:tcPr>
            <w:tcW w:w="963" w:type="pct"/>
          </w:tcPr>
          <w:p w14:paraId="59E9E9B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27,562,500</w:t>
            </w:r>
          </w:p>
        </w:tc>
      </w:tr>
      <w:tr w:rsidR="00280819" w:rsidRPr="003416FB" w14:paraId="5E295EFD" w14:textId="77777777" w:rsidTr="00E44C4E">
        <w:trPr>
          <w:trHeight w:val="20"/>
        </w:trPr>
        <w:tc>
          <w:tcPr>
            <w:tcW w:w="1278" w:type="pct"/>
            <w:shd w:val="clear" w:color="auto" w:fill="auto"/>
          </w:tcPr>
          <w:p w14:paraId="44F6E4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Contracted  professional Services</w:t>
            </w:r>
          </w:p>
        </w:tc>
        <w:tc>
          <w:tcPr>
            <w:tcW w:w="830" w:type="pct"/>
            <w:shd w:val="clear" w:color="auto" w:fill="auto"/>
          </w:tcPr>
          <w:p w14:paraId="4E9B298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620,000 </w:t>
            </w:r>
          </w:p>
        </w:tc>
        <w:tc>
          <w:tcPr>
            <w:tcW w:w="964" w:type="pct"/>
            <w:shd w:val="clear" w:color="auto" w:fill="auto"/>
          </w:tcPr>
          <w:p w14:paraId="3195ABF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5,000,000 </w:t>
            </w:r>
          </w:p>
        </w:tc>
        <w:tc>
          <w:tcPr>
            <w:tcW w:w="965" w:type="pct"/>
          </w:tcPr>
          <w:p w14:paraId="55F3D15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05B3CF6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479A6E5B" w14:textId="77777777" w:rsidTr="00E44C4E">
        <w:trPr>
          <w:trHeight w:val="20"/>
        </w:trPr>
        <w:tc>
          <w:tcPr>
            <w:tcW w:w="1278" w:type="pct"/>
            <w:shd w:val="clear" w:color="auto" w:fill="auto"/>
          </w:tcPr>
          <w:p w14:paraId="742DFA4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830" w:type="pct"/>
            <w:shd w:val="clear" w:color="auto" w:fill="auto"/>
          </w:tcPr>
          <w:p w14:paraId="22E87FD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19,905,000 </w:t>
            </w:r>
          </w:p>
        </w:tc>
        <w:tc>
          <w:tcPr>
            <w:tcW w:w="964" w:type="pct"/>
            <w:shd w:val="clear" w:color="auto" w:fill="auto"/>
          </w:tcPr>
          <w:p w14:paraId="4C7D3E8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25,000,000 </w:t>
            </w:r>
          </w:p>
        </w:tc>
        <w:tc>
          <w:tcPr>
            <w:tcW w:w="965" w:type="pct"/>
          </w:tcPr>
          <w:p w14:paraId="7BD4E9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26,250,000</w:t>
            </w:r>
          </w:p>
        </w:tc>
        <w:tc>
          <w:tcPr>
            <w:tcW w:w="963" w:type="pct"/>
          </w:tcPr>
          <w:p w14:paraId="31FCBAE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27,562,500</w:t>
            </w:r>
          </w:p>
        </w:tc>
      </w:tr>
      <w:tr w:rsidR="00280819" w:rsidRPr="003416FB" w14:paraId="2591DBD9" w14:textId="77777777" w:rsidTr="00E44C4E">
        <w:trPr>
          <w:trHeight w:val="20"/>
        </w:trPr>
        <w:tc>
          <w:tcPr>
            <w:tcW w:w="1278" w:type="pct"/>
            <w:shd w:val="clear" w:color="auto" w:fill="auto"/>
          </w:tcPr>
          <w:p w14:paraId="0A88756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830" w:type="pct"/>
            <w:shd w:val="clear" w:color="auto" w:fill="auto"/>
          </w:tcPr>
          <w:p w14:paraId="300B8E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3,000,000 </w:t>
            </w:r>
          </w:p>
        </w:tc>
        <w:tc>
          <w:tcPr>
            <w:tcW w:w="964" w:type="pct"/>
            <w:shd w:val="clear" w:color="auto" w:fill="auto"/>
          </w:tcPr>
          <w:p w14:paraId="467837D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4,000,000 </w:t>
            </w:r>
          </w:p>
        </w:tc>
        <w:tc>
          <w:tcPr>
            <w:tcW w:w="965" w:type="pct"/>
          </w:tcPr>
          <w:p w14:paraId="0D0380C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w:t>
            </w:r>
          </w:p>
        </w:tc>
        <w:tc>
          <w:tcPr>
            <w:tcW w:w="963" w:type="pct"/>
          </w:tcPr>
          <w:p w14:paraId="5A7069A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w:t>
            </w:r>
          </w:p>
        </w:tc>
      </w:tr>
      <w:tr w:rsidR="00280819" w:rsidRPr="003416FB" w14:paraId="1F07DC11" w14:textId="77777777" w:rsidTr="00E44C4E">
        <w:trPr>
          <w:trHeight w:val="20"/>
        </w:trPr>
        <w:tc>
          <w:tcPr>
            <w:tcW w:w="1278" w:type="pct"/>
            <w:shd w:val="clear" w:color="auto" w:fill="auto"/>
          </w:tcPr>
          <w:p w14:paraId="67ABE5C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 Recurrent Total </w:t>
            </w:r>
          </w:p>
        </w:tc>
        <w:tc>
          <w:tcPr>
            <w:tcW w:w="830" w:type="pct"/>
            <w:shd w:val="clear" w:color="auto" w:fill="auto"/>
          </w:tcPr>
          <w:p w14:paraId="489BDEB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159,787,707 </w:t>
            </w:r>
          </w:p>
        </w:tc>
        <w:tc>
          <w:tcPr>
            <w:tcW w:w="964" w:type="pct"/>
            <w:shd w:val="clear" w:color="auto" w:fill="auto"/>
          </w:tcPr>
          <w:p w14:paraId="1EBCB66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194,100,000 </w:t>
            </w:r>
          </w:p>
        </w:tc>
        <w:tc>
          <w:tcPr>
            <w:tcW w:w="965" w:type="pct"/>
          </w:tcPr>
          <w:p w14:paraId="48AE5AA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203,805,000</w:t>
            </w:r>
          </w:p>
        </w:tc>
        <w:tc>
          <w:tcPr>
            <w:tcW w:w="963" w:type="pct"/>
          </w:tcPr>
          <w:p w14:paraId="63D9366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213,995,250</w:t>
            </w:r>
          </w:p>
        </w:tc>
      </w:tr>
      <w:tr w:rsidR="00280819" w:rsidRPr="003416FB" w14:paraId="35470F45" w14:textId="77777777" w:rsidTr="00E44C4E">
        <w:trPr>
          <w:trHeight w:val="20"/>
        </w:trPr>
        <w:tc>
          <w:tcPr>
            <w:tcW w:w="1278" w:type="pct"/>
            <w:shd w:val="clear" w:color="auto" w:fill="auto"/>
          </w:tcPr>
          <w:p w14:paraId="0B922DD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1F4D39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8661CD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706CA3B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12D29FB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08A7A9AC" w14:textId="77777777" w:rsidTr="00E44C4E">
        <w:trPr>
          <w:trHeight w:val="20"/>
        </w:trPr>
        <w:tc>
          <w:tcPr>
            <w:tcW w:w="1278" w:type="pct"/>
            <w:shd w:val="clear" w:color="auto" w:fill="auto"/>
            <w:vAlign w:val="bottom"/>
          </w:tcPr>
          <w:p w14:paraId="02219C5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Development of Road Designs </w:t>
            </w:r>
          </w:p>
        </w:tc>
        <w:tc>
          <w:tcPr>
            <w:tcW w:w="830" w:type="pct"/>
            <w:shd w:val="clear" w:color="auto" w:fill="auto"/>
          </w:tcPr>
          <w:p w14:paraId="5E777A0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11,887,837 </w:t>
            </w:r>
          </w:p>
        </w:tc>
        <w:tc>
          <w:tcPr>
            <w:tcW w:w="964" w:type="pct"/>
            <w:shd w:val="clear" w:color="auto" w:fill="auto"/>
          </w:tcPr>
          <w:p w14:paraId="2890BF1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50,000,000 </w:t>
            </w:r>
          </w:p>
        </w:tc>
        <w:tc>
          <w:tcPr>
            <w:tcW w:w="965" w:type="pct"/>
          </w:tcPr>
          <w:p w14:paraId="53FF21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7DBAF7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2E907AC6" w14:textId="77777777" w:rsidTr="00E44C4E">
        <w:trPr>
          <w:trHeight w:val="20"/>
        </w:trPr>
        <w:tc>
          <w:tcPr>
            <w:tcW w:w="1278" w:type="pct"/>
            <w:shd w:val="clear" w:color="auto" w:fill="auto"/>
            <w:vAlign w:val="bottom"/>
          </w:tcPr>
          <w:p w14:paraId="2324E88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Acquisition of Gravel Pits </w:t>
            </w:r>
          </w:p>
        </w:tc>
        <w:tc>
          <w:tcPr>
            <w:tcW w:w="830" w:type="pct"/>
            <w:shd w:val="clear" w:color="auto" w:fill="auto"/>
          </w:tcPr>
          <w:p w14:paraId="59FA447C"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 xml:space="preserve">         2,619,811 </w:t>
            </w:r>
          </w:p>
        </w:tc>
        <w:tc>
          <w:tcPr>
            <w:tcW w:w="964" w:type="pct"/>
            <w:shd w:val="clear" w:color="auto" w:fill="auto"/>
          </w:tcPr>
          <w:p w14:paraId="71222C0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4,500,000 </w:t>
            </w:r>
          </w:p>
        </w:tc>
        <w:tc>
          <w:tcPr>
            <w:tcW w:w="965" w:type="pct"/>
          </w:tcPr>
          <w:p w14:paraId="46FFE05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w:t>
            </w:r>
          </w:p>
        </w:tc>
        <w:tc>
          <w:tcPr>
            <w:tcW w:w="963" w:type="pct"/>
          </w:tcPr>
          <w:p w14:paraId="614EFEC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w:t>
            </w:r>
          </w:p>
        </w:tc>
      </w:tr>
      <w:tr w:rsidR="00280819" w:rsidRPr="003416FB" w14:paraId="7C409783" w14:textId="77777777" w:rsidTr="00E44C4E">
        <w:trPr>
          <w:trHeight w:val="20"/>
        </w:trPr>
        <w:tc>
          <w:tcPr>
            <w:tcW w:w="1278" w:type="pct"/>
            <w:shd w:val="clear" w:color="auto" w:fill="auto"/>
            <w:vAlign w:val="bottom"/>
          </w:tcPr>
          <w:p w14:paraId="77C2C20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Construction of Dual Carriage (</w:t>
            </w:r>
            <w:proofErr w:type="spellStart"/>
            <w:r w:rsidRPr="003416FB">
              <w:rPr>
                <w:rFonts w:ascii="Constantia" w:eastAsia="Calibri" w:hAnsi="Constantia"/>
                <w:color w:val="000000"/>
                <w:sz w:val="20"/>
                <w:szCs w:val="20"/>
              </w:rPr>
              <w:t>Kanduyi</w:t>
            </w:r>
            <w:proofErr w:type="spellEnd"/>
            <w:r w:rsidRPr="003416FB">
              <w:rPr>
                <w:rFonts w:ascii="Constantia" w:eastAsia="Calibri" w:hAnsi="Constantia"/>
                <w:color w:val="000000"/>
                <w:sz w:val="20"/>
                <w:szCs w:val="20"/>
              </w:rPr>
              <w:t xml:space="preserve"> - </w:t>
            </w:r>
            <w:proofErr w:type="spellStart"/>
            <w:r w:rsidRPr="003416FB">
              <w:rPr>
                <w:rFonts w:ascii="Constantia" w:eastAsia="Calibri" w:hAnsi="Constantia"/>
                <w:color w:val="000000"/>
                <w:sz w:val="20"/>
                <w:szCs w:val="20"/>
              </w:rPr>
              <w:t>Musikoma</w:t>
            </w:r>
            <w:proofErr w:type="spellEnd"/>
            <w:r w:rsidRPr="003416FB">
              <w:rPr>
                <w:rFonts w:ascii="Constantia" w:eastAsia="Calibri" w:hAnsi="Constantia"/>
                <w:color w:val="000000"/>
                <w:sz w:val="20"/>
                <w:szCs w:val="20"/>
              </w:rPr>
              <w:t xml:space="preserve">) </w:t>
            </w:r>
          </w:p>
        </w:tc>
        <w:tc>
          <w:tcPr>
            <w:tcW w:w="830" w:type="pct"/>
            <w:shd w:val="clear" w:color="auto" w:fill="auto"/>
          </w:tcPr>
          <w:p w14:paraId="059AD7B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103,250,766.90 </w:t>
            </w:r>
          </w:p>
        </w:tc>
        <w:tc>
          <w:tcPr>
            <w:tcW w:w="964" w:type="pct"/>
            <w:shd w:val="clear" w:color="auto" w:fill="auto"/>
          </w:tcPr>
          <w:p w14:paraId="2053734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300,000,000 </w:t>
            </w:r>
          </w:p>
        </w:tc>
        <w:tc>
          <w:tcPr>
            <w:tcW w:w="965" w:type="pct"/>
          </w:tcPr>
          <w:p w14:paraId="3C797FA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315,000,000</w:t>
            </w:r>
          </w:p>
        </w:tc>
        <w:tc>
          <w:tcPr>
            <w:tcW w:w="963" w:type="pct"/>
          </w:tcPr>
          <w:p w14:paraId="1C22C08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330,750,000</w:t>
            </w:r>
          </w:p>
        </w:tc>
      </w:tr>
      <w:tr w:rsidR="00280819" w:rsidRPr="003416FB" w14:paraId="6FCA6B0D" w14:textId="77777777" w:rsidTr="00E44C4E">
        <w:trPr>
          <w:trHeight w:val="20"/>
        </w:trPr>
        <w:tc>
          <w:tcPr>
            <w:tcW w:w="1278" w:type="pct"/>
            <w:shd w:val="clear" w:color="auto" w:fill="auto"/>
            <w:vAlign w:val="bottom"/>
          </w:tcPr>
          <w:p w14:paraId="55017DB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Upgrading of Rural Roads to Bitumen -MISIKHU BRIGDEA</w:t>
            </w:r>
          </w:p>
        </w:tc>
        <w:tc>
          <w:tcPr>
            <w:tcW w:w="830" w:type="pct"/>
            <w:shd w:val="clear" w:color="auto" w:fill="auto"/>
          </w:tcPr>
          <w:p w14:paraId="353FC7F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56,465,263 </w:t>
            </w:r>
          </w:p>
        </w:tc>
        <w:tc>
          <w:tcPr>
            <w:tcW w:w="964" w:type="pct"/>
            <w:shd w:val="clear" w:color="auto" w:fill="auto"/>
          </w:tcPr>
          <w:p w14:paraId="6AE63DD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100,000,000 </w:t>
            </w:r>
          </w:p>
        </w:tc>
        <w:tc>
          <w:tcPr>
            <w:tcW w:w="965" w:type="pct"/>
          </w:tcPr>
          <w:p w14:paraId="1DDE6FE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797746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4794EACC" w14:textId="77777777" w:rsidTr="00E44C4E">
        <w:trPr>
          <w:trHeight w:val="20"/>
        </w:trPr>
        <w:tc>
          <w:tcPr>
            <w:tcW w:w="1278" w:type="pct"/>
            <w:shd w:val="clear" w:color="auto" w:fill="auto"/>
            <w:vAlign w:val="bottom"/>
          </w:tcPr>
          <w:p w14:paraId="4379D6B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Maintenance of Rural Roads (MTF) </w:t>
            </w:r>
          </w:p>
        </w:tc>
        <w:tc>
          <w:tcPr>
            <w:tcW w:w="830" w:type="pct"/>
            <w:shd w:val="clear" w:color="auto" w:fill="auto"/>
          </w:tcPr>
          <w:p w14:paraId="342F3A9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48,431,215 </w:t>
            </w:r>
          </w:p>
        </w:tc>
        <w:tc>
          <w:tcPr>
            <w:tcW w:w="964" w:type="pct"/>
            <w:shd w:val="clear" w:color="auto" w:fill="auto"/>
          </w:tcPr>
          <w:p w14:paraId="12E6B1D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150,000,000 </w:t>
            </w:r>
          </w:p>
        </w:tc>
        <w:tc>
          <w:tcPr>
            <w:tcW w:w="965" w:type="pct"/>
          </w:tcPr>
          <w:p w14:paraId="3740F41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157,500,000</w:t>
            </w:r>
          </w:p>
        </w:tc>
        <w:tc>
          <w:tcPr>
            <w:tcW w:w="963" w:type="pct"/>
          </w:tcPr>
          <w:p w14:paraId="51E134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165,375,000</w:t>
            </w:r>
          </w:p>
        </w:tc>
      </w:tr>
      <w:tr w:rsidR="00280819" w:rsidRPr="003416FB" w14:paraId="70ED9EEA" w14:textId="77777777" w:rsidTr="00E44C4E">
        <w:trPr>
          <w:trHeight w:val="20"/>
        </w:trPr>
        <w:tc>
          <w:tcPr>
            <w:tcW w:w="1278" w:type="pct"/>
            <w:shd w:val="clear" w:color="auto" w:fill="auto"/>
            <w:vAlign w:val="bottom"/>
          </w:tcPr>
          <w:p w14:paraId="3700652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Equipping of fire station (</w:t>
            </w:r>
            <w:proofErr w:type="spellStart"/>
            <w:r w:rsidRPr="003416FB">
              <w:rPr>
                <w:rFonts w:ascii="Constantia" w:eastAsia="Calibri" w:hAnsi="Constantia"/>
                <w:color w:val="000000"/>
                <w:sz w:val="20"/>
                <w:szCs w:val="20"/>
              </w:rPr>
              <w:t>Kanduyi</w:t>
            </w:r>
            <w:proofErr w:type="spellEnd"/>
            <w:r w:rsidRPr="003416FB">
              <w:rPr>
                <w:rFonts w:ascii="Constantia" w:eastAsia="Calibri" w:hAnsi="Constantia"/>
                <w:color w:val="000000"/>
                <w:sz w:val="20"/>
                <w:szCs w:val="20"/>
              </w:rPr>
              <w:t xml:space="preserve">) </w:t>
            </w:r>
          </w:p>
        </w:tc>
        <w:tc>
          <w:tcPr>
            <w:tcW w:w="830" w:type="pct"/>
            <w:shd w:val="clear" w:color="auto" w:fill="auto"/>
          </w:tcPr>
          <w:p w14:paraId="2536841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3775E27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965" w:type="pct"/>
          </w:tcPr>
          <w:p w14:paraId="407D919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2C4868E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4787265A" w14:textId="77777777" w:rsidTr="00E44C4E">
        <w:trPr>
          <w:trHeight w:val="20"/>
        </w:trPr>
        <w:tc>
          <w:tcPr>
            <w:tcW w:w="1278" w:type="pct"/>
            <w:shd w:val="clear" w:color="auto" w:fill="auto"/>
            <w:vAlign w:val="bottom"/>
          </w:tcPr>
          <w:p w14:paraId="66F662E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Maintenance of Rural Roads (RMLF) </w:t>
            </w:r>
          </w:p>
        </w:tc>
        <w:tc>
          <w:tcPr>
            <w:tcW w:w="830" w:type="pct"/>
            <w:shd w:val="clear" w:color="auto" w:fill="auto"/>
          </w:tcPr>
          <w:p w14:paraId="153D275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252,452,156 </w:t>
            </w:r>
          </w:p>
        </w:tc>
        <w:tc>
          <w:tcPr>
            <w:tcW w:w="964" w:type="pct"/>
            <w:shd w:val="clear" w:color="auto" w:fill="auto"/>
          </w:tcPr>
          <w:p w14:paraId="661AEBE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266,961,417 </w:t>
            </w:r>
          </w:p>
        </w:tc>
        <w:tc>
          <w:tcPr>
            <w:tcW w:w="965" w:type="pct"/>
          </w:tcPr>
          <w:p w14:paraId="31D8D8B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280,309,488</w:t>
            </w:r>
          </w:p>
        </w:tc>
        <w:tc>
          <w:tcPr>
            <w:tcW w:w="963" w:type="pct"/>
          </w:tcPr>
          <w:p w14:paraId="66FE5EC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294,324,962</w:t>
            </w:r>
          </w:p>
        </w:tc>
      </w:tr>
      <w:tr w:rsidR="00280819" w:rsidRPr="003416FB" w14:paraId="5D7EDB2D" w14:textId="77777777" w:rsidTr="00E44C4E">
        <w:trPr>
          <w:trHeight w:val="20"/>
        </w:trPr>
        <w:tc>
          <w:tcPr>
            <w:tcW w:w="1278" w:type="pct"/>
            <w:shd w:val="clear" w:color="auto" w:fill="auto"/>
            <w:vAlign w:val="bottom"/>
          </w:tcPr>
          <w:p w14:paraId="26D722A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Maintenance OF Ward Roads (WBP) </w:t>
            </w:r>
          </w:p>
        </w:tc>
        <w:tc>
          <w:tcPr>
            <w:tcW w:w="830" w:type="pct"/>
            <w:shd w:val="clear" w:color="auto" w:fill="auto"/>
          </w:tcPr>
          <w:p w14:paraId="265990A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175,500,000 </w:t>
            </w:r>
          </w:p>
        </w:tc>
        <w:tc>
          <w:tcPr>
            <w:tcW w:w="964" w:type="pct"/>
            <w:shd w:val="clear" w:color="auto" w:fill="auto"/>
          </w:tcPr>
          <w:p w14:paraId="55100A2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330,000,000 </w:t>
            </w:r>
          </w:p>
        </w:tc>
        <w:tc>
          <w:tcPr>
            <w:tcW w:w="965" w:type="pct"/>
          </w:tcPr>
          <w:p w14:paraId="6363253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346,500,000</w:t>
            </w:r>
          </w:p>
        </w:tc>
        <w:tc>
          <w:tcPr>
            <w:tcW w:w="963" w:type="pct"/>
          </w:tcPr>
          <w:p w14:paraId="6D97395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363,825,000</w:t>
            </w:r>
          </w:p>
        </w:tc>
      </w:tr>
      <w:tr w:rsidR="00280819" w:rsidRPr="003416FB" w14:paraId="5605C820" w14:textId="77777777" w:rsidTr="00E44C4E">
        <w:trPr>
          <w:trHeight w:val="20"/>
        </w:trPr>
        <w:tc>
          <w:tcPr>
            <w:tcW w:w="1278" w:type="pct"/>
            <w:shd w:val="clear" w:color="auto" w:fill="auto"/>
            <w:vAlign w:val="bottom"/>
          </w:tcPr>
          <w:p w14:paraId="66AB25D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Roads routine maintenance framework </w:t>
            </w:r>
          </w:p>
        </w:tc>
        <w:tc>
          <w:tcPr>
            <w:tcW w:w="830" w:type="pct"/>
            <w:shd w:val="clear" w:color="auto" w:fill="auto"/>
          </w:tcPr>
          <w:p w14:paraId="4ED7707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55,351,129 </w:t>
            </w:r>
          </w:p>
        </w:tc>
        <w:tc>
          <w:tcPr>
            <w:tcW w:w="964" w:type="pct"/>
            <w:shd w:val="clear" w:color="auto" w:fill="auto"/>
          </w:tcPr>
          <w:p w14:paraId="3A014F8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100,000,000 </w:t>
            </w:r>
          </w:p>
        </w:tc>
        <w:tc>
          <w:tcPr>
            <w:tcW w:w="965" w:type="pct"/>
          </w:tcPr>
          <w:p w14:paraId="5F54DBE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5584783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2F78D594" w14:textId="77777777" w:rsidTr="00E44C4E">
        <w:trPr>
          <w:trHeight w:val="20"/>
        </w:trPr>
        <w:tc>
          <w:tcPr>
            <w:tcW w:w="1278" w:type="pct"/>
            <w:shd w:val="clear" w:color="auto" w:fill="auto"/>
          </w:tcPr>
          <w:p w14:paraId="36DB592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17F80BBB" w14:textId="77777777" w:rsidR="00280819" w:rsidRPr="003416FB" w:rsidRDefault="00280819" w:rsidP="00AA0206">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 xml:space="preserve">705,958,177 </w:t>
            </w:r>
          </w:p>
        </w:tc>
        <w:tc>
          <w:tcPr>
            <w:tcW w:w="964" w:type="pct"/>
            <w:shd w:val="clear" w:color="auto" w:fill="auto"/>
          </w:tcPr>
          <w:p w14:paraId="21E6C141" w14:textId="77777777" w:rsidR="00280819" w:rsidRPr="003416FB" w:rsidRDefault="00280819" w:rsidP="00AA0206">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 xml:space="preserve">1,304,461,417 </w:t>
            </w:r>
          </w:p>
        </w:tc>
        <w:tc>
          <w:tcPr>
            <w:tcW w:w="965" w:type="pct"/>
          </w:tcPr>
          <w:p w14:paraId="2C90968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1,369,684,488</w:t>
            </w:r>
          </w:p>
        </w:tc>
        <w:tc>
          <w:tcPr>
            <w:tcW w:w="963" w:type="pct"/>
          </w:tcPr>
          <w:p w14:paraId="41ECAB6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1,438,168,712</w:t>
            </w:r>
          </w:p>
        </w:tc>
      </w:tr>
      <w:tr w:rsidR="00280819" w:rsidRPr="003416FB" w14:paraId="5CD7F81E" w14:textId="77777777" w:rsidTr="00E44C4E">
        <w:trPr>
          <w:trHeight w:val="20"/>
        </w:trPr>
        <w:tc>
          <w:tcPr>
            <w:tcW w:w="1278" w:type="pct"/>
            <w:shd w:val="clear" w:color="auto" w:fill="auto"/>
          </w:tcPr>
          <w:p w14:paraId="49A660F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0EE2A12D" w14:textId="77777777" w:rsidR="00280819" w:rsidRPr="003416FB" w:rsidRDefault="00280819" w:rsidP="00AA0206">
            <w:pPr>
              <w:spacing w:line="276" w:lineRule="auto"/>
              <w:jc w:val="both"/>
              <w:rPr>
                <w:rFonts w:ascii="Constantia" w:eastAsia="Calibri" w:hAnsi="Constantia"/>
                <w:b/>
                <w:bCs/>
                <w:color w:val="000000"/>
                <w:sz w:val="20"/>
                <w:szCs w:val="20"/>
              </w:rPr>
            </w:pPr>
          </w:p>
        </w:tc>
        <w:tc>
          <w:tcPr>
            <w:tcW w:w="964" w:type="pct"/>
            <w:shd w:val="clear" w:color="auto" w:fill="auto"/>
          </w:tcPr>
          <w:p w14:paraId="274DECBA" w14:textId="77777777" w:rsidR="00280819" w:rsidRPr="003416FB" w:rsidRDefault="00280819" w:rsidP="00AA0206">
            <w:pPr>
              <w:spacing w:line="276" w:lineRule="auto"/>
              <w:jc w:val="both"/>
              <w:rPr>
                <w:rFonts w:ascii="Constantia" w:eastAsia="Calibri" w:hAnsi="Constantia"/>
                <w:b/>
                <w:bCs/>
                <w:color w:val="000000"/>
                <w:sz w:val="20"/>
                <w:szCs w:val="20"/>
              </w:rPr>
            </w:pPr>
          </w:p>
        </w:tc>
        <w:tc>
          <w:tcPr>
            <w:tcW w:w="965" w:type="pct"/>
          </w:tcPr>
          <w:p w14:paraId="737F69F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3" w:type="pct"/>
          </w:tcPr>
          <w:p w14:paraId="7A10429A" w14:textId="77777777" w:rsidR="00280819" w:rsidRPr="003416FB" w:rsidRDefault="00280819" w:rsidP="00AA0206">
            <w:pPr>
              <w:spacing w:line="276" w:lineRule="auto"/>
              <w:jc w:val="both"/>
              <w:rPr>
                <w:rFonts w:ascii="Constantia" w:eastAsia="Calibri" w:hAnsi="Constantia" w:cs="Calibri"/>
                <w:b/>
                <w:color w:val="000000"/>
                <w:sz w:val="20"/>
                <w:szCs w:val="20"/>
              </w:rPr>
            </w:pPr>
          </w:p>
        </w:tc>
      </w:tr>
      <w:tr w:rsidR="00280819" w:rsidRPr="003416FB" w14:paraId="58BADF74" w14:textId="77777777" w:rsidTr="00E44C4E">
        <w:trPr>
          <w:trHeight w:val="20"/>
        </w:trPr>
        <w:tc>
          <w:tcPr>
            <w:tcW w:w="1278" w:type="pct"/>
            <w:shd w:val="clear" w:color="auto" w:fill="auto"/>
          </w:tcPr>
          <w:p w14:paraId="64567F9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TRADE, ENERGY AND INDUSTRIALIZATION </w:t>
            </w:r>
          </w:p>
        </w:tc>
        <w:tc>
          <w:tcPr>
            <w:tcW w:w="830" w:type="pct"/>
            <w:shd w:val="clear" w:color="auto" w:fill="auto"/>
          </w:tcPr>
          <w:p w14:paraId="6568FAB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76780A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8BE1F7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0C8F710"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65A2460" w14:textId="77777777" w:rsidTr="00E44C4E">
        <w:trPr>
          <w:trHeight w:val="20"/>
        </w:trPr>
        <w:tc>
          <w:tcPr>
            <w:tcW w:w="1278" w:type="pct"/>
            <w:shd w:val="clear" w:color="auto" w:fill="auto"/>
            <w:vAlign w:val="center"/>
          </w:tcPr>
          <w:p w14:paraId="141B394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73717EA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415DF4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3622BF2B"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6E0CA671"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E970ACA" w14:textId="77777777" w:rsidTr="00E44C4E">
        <w:trPr>
          <w:trHeight w:val="20"/>
        </w:trPr>
        <w:tc>
          <w:tcPr>
            <w:tcW w:w="1278" w:type="pct"/>
            <w:shd w:val="clear" w:color="auto" w:fill="auto"/>
            <w:vAlign w:val="center"/>
          </w:tcPr>
          <w:p w14:paraId="7B32634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Planning</w:t>
            </w:r>
          </w:p>
        </w:tc>
        <w:tc>
          <w:tcPr>
            <w:tcW w:w="830" w:type="pct"/>
            <w:shd w:val="clear" w:color="auto" w:fill="auto"/>
          </w:tcPr>
          <w:p w14:paraId="57182E2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w:t>
            </w:r>
          </w:p>
        </w:tc>
        <w:tc>
          <w:tcPr>
            <w:tcW w:w="964" w:type="pct"/>
            <w:shd w:val="clear" w:color="auto" w:fill="auto"/>
          </w:tcPr>
          <w:p w14:paraId="55AF7C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5,000,000</w:t>
            </w:r>
          </w:p>
        </w:tc>
        <w:tc>
          <w:tcPr>
            <w:tcW w:w="965" w:type="pct"/>
          </w:tcPr>
          <w:p w14:paraId="4843C3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6AA532B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2FA48EF7" w14:textId="77777777" w:rsidTr="00E44C4E">
        <w:trPr>
          <w:trHeight w:val="20"/>
        </w:trPr>
        <w:tc>
          <w:tcPr>
            <w:tcW w:w="1278" w:type="pct"/>
            <w:shd w:val="clear" w:color="auto" w:fill="auto"/>
            <w:vAlign w:val="center"/>
          </w:tcPr>
          <w:p w14:paraId="6385DA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Formulation of Policies, bills and legal notices</w:t>
            </w:r>
          </w:p>
        </w:tc>
        <w:tc>
          <w:tcPr>
            <w:tcW w:w="830" w:type="pct"/>
            <w:shd w:val="clear" w:color="auto" w:fill="auto"/>
          </w:tcPr>
          <w:p w14:paraId="2123CD6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3,000,000</w:t>
            </w:r>
          </w:p>
        </w:tc>
        <w:tc>
          <w:tcPr>
            <w:tcW w:w="964" w:type="pct"/>
            <w:shd w:val="clear" w:color="auto" w:fill="auto"/>
          </w:tcPr>
          <w:p w14:paraId="758BFA7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15,000,000</w:t>
            </w:r>
          </w:p>
        </w:tc>
        <w:tc>
          <w:tcPr>
            <w:tcW w:w="965" w:type="pct"/>
          </w:tcPr>
          <w:p w14:paraId="16140EA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1A8306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58FA6B76" w14:textId="77777777" w:rsidTr="00E44C4E">
        <w:trPr>
          <w:trHeight w:val="20"/>
        </w:trPr>
        <w:tc>
          <w:tcPr>
            <w:tcW w:w="1278" w:type="pct"/>
            <w:shd w:val="clear" w:color="auto" w:fill="auto"/>
            <w:vAlign w:val="center"/>
          </w:tcPr>
          <w:p w14:paraId="570D6B5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Salaries and Emoluments</w:t>
            </w:r>
          </w:p>
        </w:tc>
        <w:tc>
          <w:tcPr>
            <w:tcW w:w="830" w:type="pct"/>
            <w:shd w:val="clear" w:color="auto" w:fill="auto"/>
          </w:tcPr>
          <w:p w14:paraId="38DB47F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21,226,601</w:t>
            </w:r>
          </w:p>
        </w:tc>
        <w:tc>
          <w:tcPr>
            <w:tcW w:w="964" w:type="pct"/>
            <w:shd w:val="clear" w:color="auto" w:fill="auto"/>
          </w:tcPr>
          <w:p w14:paraId="4F6394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30,500,000</w:t>
            </w:r>
          </w:p>
        </w:tc>
        <w:tc>
          <w:tcPr>
            <w:tcW w:w="965" w:type="pct"/>
          </w:tcPr>
          <w:p w14:paraId="3A46172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32,025,000</w:t>
            </w:r>
          </w:p>
        </w:tc>
        <w:tc>
          <w:tcPr>
            <w:tcW w:w="963" w:type="pct"/>
          </w:tcPr>
          <w:p w14:paraId="2DF2DC4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33,626,250</w:t>
            </w:r>
          </w:p>
        </w:tc>
      </w:tr>
      <w:tr w:rsidR="00280819" w:rsidRPr="003416FB" w14:paraId="5D16CC8D" w14:textId="77777777" w:rsidTr="00E44C4E">
        <w:trPr>
          <w:trHeight w:val="20"/>
        </w:trPr>
        <w:tc>
          <w:tcPr>
            <w:tcW w:w="1278" w:type="pct"/>
            <w:shd w:val="clear" w:color="auto" w:fill="auto"/>
            <w:vAlign w:val="center"/>
          </w:tcPr>
          <w:p w14:paraId="19F9608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Staff Training and Development</w:t>
            </w:r>
          </w:p>
        </w:tc>
        <w:tc>
          <w:tcPr>
            <w:tcW w:w="830" w:type="pct"/>
            <w:shd w:val="clear" w:color="auto" w:fill="auto"/>
          </w:tcPr>
          <w:p w14:paraId="0EF868D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5,000,000</w:t>
            </w:r>
          </w:p>
        </w:tc>
        <w:tc>
          <w:tcPr>
            <w:tcW w:w="964" w:type="pct"/>
            <w:shd w:val="clear" w:color="auto" w:fill="auto"/>
          </w:tcPr>
          <w:p w14:paraId="6ADAE57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10,000,000</w:t>
            </w:r>
          </w:p>
        </w:tc>
        <w:tc>
          <w:tcPr>
            <w:tcW w:w="965" w:type="pct"/>
          </w:tcPr>
          <w:p w14:paraId="6AA296A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7A7B09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244DF6DE" w14:textId="77777777" w:rsidTr="00E44C4E">
        <w:trPr>
          <w:trHeight w:val="20"/>
        </w:trPr>
        <w:tc>
          <w:tcPr>
            <w:tcW w:w="1278" w:type="pct"/>
            <w:shd w:val="clear" w:color="auto" w:fill="auto"/>
            <w:vAlign w:val="center"/>
          </w:tcPr>
          <w:p w14:paraId="4EB22A3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General administration</w:t>
            </w:r>
          </w:p>
        </w:tc>
        <w:tc>
          <w:tcPr>
            <w:tcW w:w="830" w:type="pct"/>
            <w:shd w:val="clear" w:color="auto" w:fill="auto"/>
          </w:tcPr>
          <w:p w14:paraId="240B716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14,183,578</w:t>
            </w:r>
          </w:p>
        </w:tc>
        <w:tc>
          <w:tcPr>
            <w:tcW w:w="964" w:type="pct"/>
            <w:shd w:val="clear" w:color="auto" w:fill="auto"/>
          </w:tcPr>
          <w:p w14:paraId="66095C7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40,500,000</w:t>
            </w:r>
          </w:p>
        </w:tc>
        <w:tc>
          <w:tcPr>
            <w:tcW w:w="965" w:type="pct"/>
          </w:tcPr>
          <w:p w14:paraId="102C62D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42,525,000</w:t>
            </w:r>
          </w:p>
        </w:tc>
        <w:tc>
          <w:tcPr>
            <w:tcW w:w="963" w:type="pct"/>
          </w:tcPr>
          <w:p w14:paraId="11D7F13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44,651,250</w:t>
            </w:r>
          </w:p>
        </w:tc>
      </w:tr>
      <w:tr w:rsidR="00280819" w:rsidRPr="003416FB" w14:paraId="2A751F47" w14:textId="77777777" w:rsidTr="00E44C4E">
        <w:trPr>
          <w:trHeight w:val="20"/>
        </w:trPr>
        <w:tc>
          <w:tcPr>
            <w:tcW w:w="1278" w:type="pct"/>
            <w:shd w:val="clear" w:color="auto" w:fill="auto"/>
          </w:tcPr>
          <w:p w14:paraId="5E04705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Recurrent Total</w:t>
            </w:r>
          </w:p>
        </w:tc>
        <w:tc>
          <w:tcPr>
            <w:tcW w:w="830" w:type="pct"/>
            <w:shd w:val="clear" w:color="auto" w:fill="auto"/>
          </w:tcPr>
          <w:p w14:paraId="6B56EE0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45,410,179</w:t>
            </w:r>
          </w:p>
        </w:tc>
        <w:tc>
          <w:tcPr>
            <w:tcW w:w="964" w:type="pct"/>
            <w:shd w:val="clear" w:color="auto" w:fill="auto"/>
          </w:tcPr>
          <w:p w14:paraId="00F691BC" w14:textId="77777777" w:rsidR="00280819" w:rsidRPr="003416FB" w:rsidRDefault="00280819" w:rsidP="00AA0206">
            <w:pPr>
              <w:tabs>
                <w:tab w:val="right" w:pos="1282"/>
              </w:tabs>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101,000,000</w:t>
            </w:r>
          </w:p>
        </w:tc>
        <w:tc>
          <w:tcPr>
            <w:tcW w:w="965" w:type="pct"/>
          </w:tcPr>
          <w:p w14:paraId="0E41914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106,050,000</w:t>
            </w:r>
          </w:p>
        </w:tc>
        <w:tc>
          <w:tcPr>
            <w:tcW w:w="963" w:type="pct"/>
          </w:tcPr>
          <w:p w14:paraId="046ED1D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111,352,500</w:t>
            </w:r>
          </w:p>
        </w:tc>
      </w:tr>
      <w:tr w:rsidR="00280819" w:rsidRPr="003416FB" w14:paraId="633E98A0" w14:textId="77777777" w:rsidTr="00E44C4E">
        <w:trPr>
          <w:trHeight w:val="20"/>
        </w:trPr>
        <w:tc>
          <w:tcPr>
            <w:tcW w:w="1278" w:type="pct"/>
            <w:shd w:val="clear" w:color="auto" w:fill="auto"/>
          </w:tcPr>
          <w:p w14:paraId="6A3DB3C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5C26DEB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A3A75D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FC843E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10E2AE1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5D5F572F" w14:textId="77777777" w:rsidTr="00E44C4E">
        <w:trPr>
          <w:trHeight w:val="20"/>
        </w:trPr>
        <w:tc>
          <w:tcPr>
            <w:tcW w:w="1278" w:type="pct"/>
            <w:shd w:val="clear" w:color="auto" w:fill="auto"/>
          </w:tcPr>
          <w:p w14:paraId="73722942"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Prefeasibility Study</w:t>
            </w:r>
          </w:p>
        </w:tc>
        <w:tc>
          <w:tcPr>
            <w:tcW w:w="830" w:type="pct"/>
            <w:shd w:val="clear" w:color="auto" w:fill="auto"/>
          </w:tcPr>
          <w:p w14:paraId="7DA5C1D5"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14,000,000</w:t>
            </w:r>
          </w:p>
        </w:tc>
        <w:tc>
          <w:tcPr>
            <w:tcW w:w="964" w:type="pct"/>
            <w:shd w:val="clear" w:color="auto" w:fill="auto"/>
          </w:tcPr>
          <w:p w14:paraId="5B0A0821"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16,000,000</w:t>
            </w:r>
          </w:p>
        </w:tc>
        <w:tc>
          <w:tcPr>
            <w:tcW w:w="965" w:type="pct"/>
          </w:tcPr>
          <w:p w14:paraId="2AE6CE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16,800,000</w:t>
            </w:r>
          </w:p>
        </w:tc>
        <w:tc>
          <w:tcPr>
            <w:tcW w:w="963" w:type="pct"/>
          </w:tcPr>
          <w:p w14:paraId="7392AF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17,640,000</w:t>
            </w:r>
          </w:p>
        </w:tc>
      </w:tr>
      <w:tr w:rsidR="00280819" w:rsidRPr="003416FB" w14:paraId="1F52D395" w14:textId="77777777" w:rsidTr="00E44C4E">
        <w:trPr>
          <w:trHeight w:val="20"/>
        </w:trPr>
        <w:tc>
          <w:tcPr>
            <w:tcW w:w="1278" w:type="pct"/>
            <w:shd w:val="clear" w:color="auto" w:fill="auto"/>
          </w:tcPr>
          <w:p w14:paraId="2DA08768"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Research</w:t>
            </w:r>
          </w:p>
        </w:tc>
        <w:tc>
          <w:tcPr>
            <w:tcW w:w="830" w:type="pct"/>
            <w:shd w:val="clear" w:color="auto" w:fill="auto"/>
          </w:tcPr>
          <w:p w14:paraId="027778C0"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4,955,246</w:t>
            </w:r>
          </w:p>
        </w:tc>
        <w:tc>
          <w:tcPr>
            <w:tcW w:w="964" w:type="pct"/>
            <w:shd w:val="clear" w:color="auto" w:fill="auto"/>
          </w:tcPr>
          <w:p w14:paraId="3C601AAB"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6,000,000</w:t>
            </w:r>
          </w:p>
        </w:tc>
        <w:tc>
          <w:tcPr>
            <w:tcW w:w="965" w:type="pct"/>
          </w:tcPr>
          <w:p w14:paraId="4DEBDF7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6CE81A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38A07433" w14:textId="77777777" w:rsidTr="00E44C4E">
        <w:trPr>
          <w:trHeight w:val="20"/>
        </w:trPr>
        <w:tc>
          <w:tcPr>
            <w:tcW w:w="1278" w:type="pct"/>
            <w:shd w:val="clear" w:color="auto" w:fill="auto"/>
          </w:tcPr>
          <w:p w14:paraId="478BB20D"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Market Infrastructure Development</w:t>
            </w:r>
          </w:p>
        </w:tc>
        <w:tc>
          <w:tcPr>
            <w:tcW w:w="830" w:type="pct"/>
            <w:shd w:val="clear" w:color="auto" w:fill="auto"/>
          </w:tcPr>
          <w:p w14:paraId="553A7C08"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46,938,051</w:t>
            </w:r>
          </w:p>
        </w:tc>
        <w:tc>
          <w:tcPr>
            <w:tcW w:w="964" w:type="pct"/>
            <w:shd w:val="clear" w:color="auto" w:fill="auto"/>
          </w:tcPr>
          <w:p w14:paraId="3FB51A8B"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185,000,000</w:t>
            </w:r>
          </w:p>
        </w:tc>
        <w:tc>
          <w:tcPr>
            <w:tcW w:w="965" w:type="pct"/>
          </w:tcPr>
          <w:p w14:paraId="21C825F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194,250,000</w:t>
            </w:r>
          </w:p>
        </w:tc>
        <w:tc>
          <w:tcPr>
            <w:tcW w:w="963" w:type="pct"/>
          </w:tcPr>
          <w:p w14:paraId="1664EB3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203,962,500</w:t>
            </w:r>
          </w:p>
        </w:tc>
      </w:tr>
      <w:tr w:rsidR="00280819" w:rsidRPr="003416FB" w14:paraId="482C07CB" w14:textId="77777777" w:rsidTr="00E44C4E">
        <w:trPr>
          <w:trHeight w:val="20"/>
        </w:trPr>
        <w:tc>
          <w:tcPr>
            <w:tcW w:w="1278" w:type="pct"/>
            <w:shd w:val="clear" w:color="auto" w:fill="auto"/>
          </w:tcPr>
          <w:p w14:paraId="7E968C7C"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Development of </w:t>
            </w:r>
            <w:proofErr w:type="spellStart"/>
            <w:r w:rsidRPr="003416FB">
              <w:rPr>
                <w:rFonts w:ascii="Constantia" w:eastAsia="Calibri" w:hAnsi="Constantia" w:cs="Garamond"/>
                <w:bCs/>
                <w:sz w:val="20"/>
                <w:szCs w:val="20"/>
                <w:lang w:val="en-GB"/>
              </w:rPr>
              <w:t>Chwele</w:t>
            </w:r>
            <w:proofErr w:type="spellEnd"/>
            <w:r w:rsidRPr="003416FB">
              <w:rPr>
                <w:rFonts w:ascii="Constantia" w:eastAsia="Calibri" w:hAnsi="Constantia" w:cs="Garamond"/>
                <w:bCs/>
                <w:sz w:val="20"/>
                <w:szCs w:val="20"/>
                <w:lang w:val="en-GB"/>
              </w:rPr>
              <w:t xml:space="preserve"> Agribusiness hub</w:t>
            </w:r>
          </w:p>
        </w:tc>
        <w:tc>
          <w:tcPr>
            <w:tcW w:w="830" w:type="pct"/>
            <w:shd w:val="clear" w:color="auto" w:fill="auto"/>
          </w:tcPr>
          <w:p w14:paraId="70986795"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0</w:t>
            </w:r>
          </w:p>
        </w:tc>
        <w:tc>
          <w:tcPr>
            <w:tcW w:w="964" w:type="pct"/>
            <w:shd w:val="clear" w:color="auto" w:fill="auto"/>
          </w:tcPr>
          <w:p w14:paraId="21CAA6C2"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50,000,000</w:t>
            </w:r>
          </w:p>
        </w:tc>
        <w:tc>
          <w:tcPr>
            <w:tcW w:w="965" w:type="pct"/>
          </w:tcPr>
          <w:p w14:paraId="766C1C0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2C7CBB5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520A8339" w14:textId="77777777" w:rsidTr="00E44C4E">
        <w:trPr>
          <w:trHeight w:val="20"/>
        </w:trPr>
        <w:tc>
          <w:tcPr>
            <w:tcW w:w="1278" w:type="pct"/>
            <w:shd w:val="clear" w:color="auto" w:fill="auto"/>
          </w:tcPr>
          <w:p w14:paraId="5C33D501"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Energy Access and Development</w:t>
            </w:r>
          </w:p>
        </w:tc>
        <w:tc>
          <w:tcPr>
            <w:tcW w:w="830" w:type="pct"/>
            <w:shd w:val="clear" w:color="auto" w:fill="auto"/>
          </w:tcPr>
          <w:p w14:paraId="4B7F7489"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27,920,000</w:t>
            </w:r>
          </w:p>
        </w:tc>
        <w:tc>
          <w:tcPr>
            <w:tcW w:w="964" w:type="pct"/>
            <w:shd w:val="clear" w:color="auto" w:fill="auto"/>
          </w:tcPr>
          <w:p w14:paraId="73A67832"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30,000,000</w:t>
            </w:r>
          </w:p>
        </w:tc>
        <w:tc>
          <w:tcPr>
            <w:tcW w:w="965" w:type="pct"/>
          </w:tcPr>
          <w:p w14:paraId="545DFA7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345F96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6CDBA569" w14:textId="77777777" w:rsidTr="00E44C4E">
        <w:trPr>
          <w:trHeight w:val="20"/>
        </w:trPr>
        <w:tc>
          <w:tcPr>
            <w:tcW w:w="1278" w:type="pct"/>
            <w:shd w:val="clear" w:color="auto" w:fill="auto"/>
          </w:tcPr>
          <w:p w14:paraId="7858F9E5"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Industrial Development</w:t>
            </w:r>
          </w:p>
        </w:tc>
        <w:tc>
          <w:tcPr>
            <w:tcW w:w="830" w:type="pct"/>
            <w:shd w:val="clear" w:color="auto" w:fill="auto"/>
          </w:tcPr>
          <w:p w14:paraId="0877BE61"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150,000,000</w:t>
            </w:r>
          </w:p>
        </w:tc>
        <w:tc>
          <w:tcPr>
            <w:tcW w:w="964" w:type="pct"/>
            <w:shd w:val="clear" w:color="auto" w:fill="auto"/>
          </w:tcPr>
          <w:p w14:paraId="74CF5033"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20,000,000</w:t>
            </w:r>
          </w:p>
        </w:tc>
        <w:tc>
          <w:tcPr>
            <w:tcW w:w="965" w:type="pct"/>
          </w:tcPr>
          <w:p w14:paraId="5044A0D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73DC7E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2DB3C049" w14:textId="77777777" w:rsidTr="00E44C4E">
        <w:trPr>
          <w:trHeight w:val="20"/>
        </w:trPr>
        <w:tc>
          <w:tcPr>
            <w:tcW w:w="1278" w:type="pct"/>
            <w:shd w:val="clear" w:color="auto" w:fill="auto"/>
          </w:tcPr>
          <w:p w14:paraId="4165A973"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Trade loan</w:t>
            </w:r>
          </w:p>
        </w:tc>
        <w:tc>
          <w:tcPr>
            <w:tcW w:w="830" w:type="pct"/>
            <w:shd w:val="clear" w:color="auto" w:fill="auto"/>
          </w:tcPr>
          <w:p w14:paraId="742287CD"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0</w:t>
            </w:r>
          </w:p>
        </w:tc>
        <w:tc>
          <w:tcPr>
            <w:tcW w:w="964" w:type="pct"/>
            <w:shd w:val="clear" w:color="auto" w:fill="auto"/>
          </w:tcPr>
          <w:p w14:paraId="6BC0BA4E"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34,450,000</w:t>
            </w:r>
          </w:p>
        </w:tc>
        <w:tc>
          <w:tcPr>
            <w:tcW w:w="965" w:type="pct"/>
          </w:tcPr>
          <w:p w14:paraId="5BB845D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36,172,500</w:t>
            </w:r>
          </w:p>
        </w:tc>
        <w:tc>
          <w:tcPr>
            <w:tcW w:w="963" w:type="pct"/>
          </w:tcPr>
          <w:p w14:paraId="475BF43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37,981,125</w:t>
            </w:r>
          </w:p>
        </w:tc>
      </w:tr>
      <w:tr w:rsidR="00280819" w:rsidRPr="003416FB" w14:paraId="6812393D" w14:textId="77777777" w:rsidTr="00E44C4E">
        <w:trPr>
          <w:trHeight w:val="20"/>
        </w:trPr>
        <w:tc>
          <w:tcPr>
            <w:tcW w:w="1278" w:type="pct"/>
            <w:shd w:val="clear" w:color="auto" w:fill="auto"/>
          </w:tcPr>
          <w:p w14:paraId="63E48B1B"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WBP</w:t>
            </w:r>
          </w:p>
        </w:tc>
        <w:tc>
          <w:tcPr>
            <w:tcW w:w="830" w:type="pct"/>
            <w:shd w:val="clear" w:color="auto" w:fill="auto"/>
          </w:tcPr>
          <w:p w14:paraId="51B97BCD"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49,179,346</w:t>
            </w:r>
          </w:p>
        </w:tc>
        <w:tc>
          <w:tcPr>
            <w:tcW w:w="964" w:type="pct"/>
            <w:shd w:val="clear" w:color="auto" w:fill="auto"/>
          </w:tcPr>
          <w:p w14:paraId="53CF3E04"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102,550,000</w:t>
            </w:r>
          </w:p>
        </w:tc>
        <w:tc>
          <w:tcPr>
            <w:tcW w:w="965" w:type="pct"/>
          </w:tcPr>
          <w:p w14:paraId="508AF16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107,677,500</w:t>
            </w:r>
          </w:p>
        </w:tc>
        <w:tc>
          <w:tcPr>
            <w:tcW w:w="963" w:type="pct"/>
          </w:tcPr>
          <w:p w14:paraId="7D5CB17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113,061,375</w:t>
            </w:r>
          </w:p>
        </w:tc>
      </w:tr>
      <w:tr w:rsidR="00280819" w:rsidRPr="003416FB" w14:paraId="0807FDB7" w14:textId="77777777" w:rsidTr="00E44C4E">
        <w:trPr>
          <w:trHeight w:val="20"/>
        </w:trPr>
        <w:tc>
          <w:tcPr>
            <w:tcW w:w="1278" w:type="pct"/>
            <w:shd w:val="clear" w:color="auto" w:fill="auto"/>
          </w:tcPr>
          <w:p w14:paraId="1E2ACCC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6AFEAC2E" w14:textId="77777777" w:rsidR="00280819" w:rsidRPr="003416FB" w:rsidRDefault="00280819" w:rsidP="00AA0206">
            <w:pPr>
              <w:autoSpaceDE w:val="0"/>
              <w:autoSpaceDN w:val="0"/>
              <w:adjustRightInd w:val="0"/>
              <w:spacing w:line="276" w:lineRule="auto"/>
              <w:jc w:val="both"/>
              <w:rPr>
                <w:rFonts w:ascii="Constantia" w:eastAsia="Calibri" w:hAnsi="Constantia" w:cs="Garamond"/>
                <w:b/>
                <w:bCs/>
                <w:sz w:val="20"/>
                <w:szCs w:val="20"/>
                <w:lang w:val="en-GB"/>
              </w:rPr>
            </w:pPr>
            <w:r w:rsidRPr="003416FB">
              <w:rPr>
                <w:rFonts w:ascii="Constantia" w:eastAsia="Calibri" w:hAnsi="Constantia" w:cs="Garamond"/>
                <w:b/>
                <w:bCs/>
                <w:sz w:val="20"/>
                <w:szCs w:val="20"/>
                <w:lang w:val="en-GB"/>
              </w:rPr>
              <w:t>292,992,643</w:t>
            </w:r>
          </w:p>
        </w:tc>
        <w:tc>
          <w:tcPr>
            <w:tcW w:w="964" w:type="pct"/>
            <w:shd w:val="clear" w:color="auto" w:fill="auto"/>
          </w:tcPr>
          <w:p w14:paraId="47206243" w14:textId="77777777" w:rsidR="00280819" w:rsidRPr="003416FB" w:rsidRDefault="00280819" w:rsidP="00AA0206">
            <w:pPr>
              <w:autoSpaceDE w:val="0"/>
              <w:autoSpaceDN w:val="0"/>
              <w:adjustRightInd w:val="0"/>
              <w:spacing w:line="276" w:lineRule="auto"/>
              <w:jc w:val="both"/>
              <w:rPr>
                <w:rFonts w:ascii="Constantia" w:eastAsia="Calibri" w:hAnsi="Constantia" w:cs="Garamond"/>
                <w:b/>
                <w:bCs/>
                <w:sz w:val="20"/>
                <w:szCs w:val="20"/>
                <w:lang w:val="en-GB"/>
              </w:rPr>
            </w:pPr>
            <w:r w:rsidRPr="003416FB">
              <w:rPr>
                <w:rFonts w:ascii="Constantia" w:eastAsia="Calibri" w:hAnsi="Constantia" w:cs="Garamond"/>
                <w:b/>
                <w:bCs/>
                <w:sz w:val="20"/>
                <w:szCs w:val="20"/>
                <w:lang w:val="en-GB"/>
              </w:rPr>
              <w:t>444,000,000</w:t>
            </w:r>
          </w:p>
        </w:tc>
        <w:tc>
          <w:tcPr>
            <w:tcW w:w="965" w:type="pct"/>
          </w:tcPr>
          <w:p w14:paraId="4066806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466,200,000</w:t>
            </w:r>
          </w:p>
        </w:tc>
        <w:tc>
          <w:tcPr>
            <w:tcW w:w="963" w:type="pct"/>
          </w:tcPr>
          <w:p w14:paraId="3759B88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489,510,000</w:t>
            </w:r>
          </w:p>
        </w:tc>
      </w:tr>
      <w:tr w:rsidR="00280819" w:rsidRPr="003416FB" w14:paraId="33D7DD4A" w14:textId="77777777" w:rsidTr="00E44C4E">
        <w:trPr>
          <w:trHeight w:val="20"/>
        </w:trPr>
        <w:tc>
          <w:tcPr>
            <w:tcW w:w="1278" w:type="pct"/>
            <w:shd w:val="clear" w:color="auto" w:fill="auto"/>
          </w:tcPr>
          <w:p w14:paraId="359D089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645F115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E2864C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EAF3F5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41EFCE0"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FE3C124" w14:textId="77777777" w:rsidTr="00E44C4E">
        <w:trPr>
          <w:trHeight w:val="20"/>
        </w:trPr>
        <w:tc>
          <w:tcPr>
            <w:tcW w:w="1278" w:type="pct"/>
            <w:shd w:val="clear" w:color="auto" w:fill="auto"/>
          </w:tcPr>
          <w:p w14:paraId="7B51376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LANDS, URBAN AND PHYSICAL PLANNING </w:t>
            </w:r>
          </w:p>
        </w:tc>
        <w:tc>
          <w:tcPr>
            <w:tcW w:w="830" w:type="pct"/>
            <w:shd w:val="clear" w:color="auto" w:fill="auto"/>
          </w:tcPr>
          <w:p w14:paraId="75C723E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73B8A197"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D1C0DE0"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84D1322"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6FB1C73" w14:textId="77777777" w:rsidTr="00E44C4E">
        <w:trPr>
          <w:trHeight w:val="20"/>
        </w:trPr>
        <w:tc>
          <w:tcPr>
            <w:tcW w:w="1278" w:type="pct"/>
            <w:shd w:val="clear" w:color="auto" w:fill="auto"/>
          </w:tcPr>
          <w:p w14:paraId="2F7547F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41577A7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401307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CAD494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EE01E6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8B1DEFF" w14:textId="77777777" w:rsidTr="00E44C4E">
        <w:trPr>
          <w:trHeight w:val="20"/>
        </w:trPr>
        <w:tc>
          <w:tcPr>
            <w:tcW w:w="1278" w:type="pct"/>
            <w:shd w:val="clear" w:color="auto" w:fill="auto"/>
          </w:tcPr>
          <w:p w14:paraId="4A7F491C"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Salaries and Emoluments</w:t>
            </w:r>
          </w:p>
        </w:tc>
        <w:tc>
          <w:tcPr>
            <w:tcW w:w="830" w:type="pct"/>
            <w:shd w:val="clear" w:color="auto" w:fill="auto"/>
          </w:tcPr>
          <w:p w14:paraId="10248F2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32,470,711</w:t>
            </w:r>
          </w:p>
        </w:tc>
        <w:tc>
          <w:tcPr>
            <w:tcW w:w="964" w:type="pct"/>
            <w:shd w:val="clear" w:color="auto" w:fill="auto"/>
          </w:tcPr>
          <w:p w14:paraId="659414F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64,094,247</w:t>
            </w:r>
          </w:p>
        </w:tc>
        <w:tc>
          <w:tcPr>
            <w:tcW w:w="965" w:type="pct"/>
          </w:tcPr>
          <w:p w14:paraId="7CF647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67,298,959</w:t>
            </w:r>
          </w:p>
        </w:tc>
        <w:tc>
          <w:tcPr>
            <w:tcW w:w="963" w:type="pct"/>
          </w:tcPr>
          <w:p w14:paraId="0F33939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70,663,907</w:t>
            </w:r>
          </w:p>
        </w:tc>
      </w:tr>
      <w:tr w:rsidR="00280819" w:rsidRPr="003416FB" w14:paraId="1A6DFD46" w14:textId="77777777" w:rsidTr="00E44C4E">
        <w:trPr>
          <w:trHeight w:val="20"/>
        </w:trPr>
        <w:tc>
          <w:tcPr>
            <w:tcW w:w="1278" w:type="pct"/>
            <w:shd w:val="clear" w:color="auto" w:fill="auto"/>
          </w:tcPr>
          <w:p w14:paraId="6AC4BFF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Administration, planning and support services</w:t>
            </w:r>
          </w:p>
        </w:tc>
        <w:tc>
          <w:tcPr>
            <w:tcW w:w="830" w:type="pct"/>
            <w:shd w:val="clear" w:color="auto" w:fill="auto"/>
          </w:tcPr>
          <w:p w14:paraId="1906479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33,449,010</w:t>
            </w:r>
          </w:p>
        </w:tc>
        <w:tc>
          <w:tcPr>
            <w:tcW w:w="964" w:type="pct"/>
            <w:shd w:val="clear" w:color="auto" w:fill="auto"/>
          </w:tcPr>
          <w:p w14:paraId="20F46CD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45,449,010</w:t>
            </w:r>
          </w:p>
        </w:tc>
        <w:tc>
          <w:tcPr>
            <w:tcW w:w="965" w:type="pct"/>
          </w:tcPr>
          <w:p w14:paraId="5C00C59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47,721,461</w:t>
            </w:r>
          </w:p>
        </w:tc>
        <w:tc>
          <w:tcPr>
            <w:tcW w:w="963" w:type="pct"/>
          </w:tcPr>
          <w:p w14:paraId="24A9A00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50,107,534</w:t>
            </w:r>
          </w:p>
        </w:tc>
      </w:tr>
      <w:tr w:rsidR="00280819" w:rsidRPr="003416FB" w14:paraId="6EA784C0" w14:textId="77777777" w:rsidTr="00E44C4E">
        <w:trPr>
          <w:trHeight w:val="20"/>
        </w:trPr>
        <w:tc>
          <w:tcPr>
            <w:tcW w:w="1278" w:type="pct"/>
            <w:shd w:val="clear" w:color="auto" w:fill="auto"/>
          </w:tcPr>
          <w:p w14:paraId="089A2526"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lastRenderedPageBreak/>
              <w:t>Purchase of office Furniture, printers, and other IT Equipment</w:t>
            </w:r>
          </w:p>
        </w:tc>
        <w:tc>
          <w:tcPr>
            <w:tcW w:w="830" w:type="pct"/>
            <w:shd w:val="clear" w:color="auto" w:fill="auto"/>
          </w:tcPr>
          <w:p w14:paraId="1C8FD78F"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1,631,633</w:t>
            </w:r>
          </w:p>
        </w:tc>
        <w:tc>
          <w:tcPr>
            <w:tcW w:w="964" w:type="pct"/>
            <w:shd w:val="clear" w:color="auto" w:fill="auto"/>
          </w:tcPr>
          <w:p w14:paraId="554D37A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2,500,000</w:t>
            </w:r>
          </w:p>
        </w:tc>
        <w:tc>
          <w:tcPr>
            <w:tcW w:w="965" w:type="pct"/>
          </w:tcPr>
          <w:p w14:paraId="0E5BFB8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w:t>
            </w:r>
          </w:p>
        </w:tc>
        <w:tc>
          <w:tcPr>
            <w:tcW w:w="963" w:type="pct"/>
          </w:tcPr>
          <w:p w14:paraId="79CDFE7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w:t>
            </w:r>
          </w:p>
        </w:tc>
      </w:tr>
      <w:tr w:rsidR="00280819" w:rsidRPr="003416FB" w14:paraId="6FD246D7" w14:textId="77777777" w:rsidTr="00E44C4E">
        <w:trPr>
          <w:trHeight w:val="20"/>
        </w:trPr>
        <w:tc>
          <w:tcPr>
            <w:tcW w:w="1278" w:type="pct"/>
            <w:shd w:val="clear" w:color="auto" w:fill="auto"/>
          </w:tcPr>
          <w:p w14:paraId="2B9CA712"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Development and Management</w:t>
            </w:r>
          </w:p>
        </w:tc>
        <w:tc>
          <w:tcPr>
            <w:tcW w:w="830" w:type="pct"/>
            <w:shd w:val="clear" w:color="auto" w:fill="auto"/>
          </w:tcPr>
          <w:p w14:paraId="33C237F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2,100,000</w:t>
            </w:r>
          </w:p>
        </w:tc>
        <w:tc>
          <w:tcPr>
            <w:tcW w:w="964" w:type="pct"/>
            <w:shd w:val="clear" w:color="auto" w:fill="auto"/>
          </w:tcPr>
          <w:p w14:paraId="3CEA54E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6,500,000</w:t>
            </w:r>
          </w:p>
        </w:tc>
        <w:tc>
          <w:tcPr>
            <w:tcW w:w="965" w:type="pct"/>
          </w:tcPr>
          <w:p w14:paraId="04C6F42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6,825,000</w:t>
            </w:r>
          </w:p>
        </w:tc>
        <w:tc>
          <w:tcPr>
            <w:tcW w:w="963" w:type="pct"/>
          </w:tcPr>
          <w:p w14:paraId="5F919A1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7,166,250</w:t>
            </w:r>
          </w:p>
        </w:tc>
      </w:tr>
      <w:tr w:rsidR="00280819" w:rsidRPr="003416FB" w14:paraId="62E445A6" w14:textId="77777777" w:rsidTr="00E44C4E">
        <w:trPr>
          <w:trHeight w:val="20"/>
        </w:trPr>
        <w:tc>
          <w:tcPr>
            <w:tcW w:w="1278" w:type="pct"/>
            <w:shd w:val="clear" w:color="auto" w:fill="auto"/>
          </w:tcPr>
          <w:p w14:paraId="70F48D0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 (WB Grant-KUSP)</w:t>
            </w:r>
          </w:p>
        </w:tc>
        <w:tc>
          <w:tcPr>
            <w:tcW w:w="830" w:type="pct"/>
            <w:shd w:val="clear" w:color="auto" w:fill="auto"/>
          </w:tcPr>
          <w:p w14:paraId="70D4421A"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40,000,000</w:t>
            </w:r>
          </w:p>
        </w:tc>
        <w:tc>
          <w:tcPr>
            <w:tcW w:w="964" w:type="pct"/>
            <w:shd w:val="clear" w:color="auto" w:fill="auto"/>
          </w:tcPr>
          <w:p w14:paraId="19F8CE9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20,000,000</w:t>
            </w:r>
          </w:p>
        </w:tc>
        <w:tc>
          <w:tcPr>
            <w:tcW w:w="965" w:type="pct"/>
          </w:tcPr>
          <w:p w14:paraId="7919528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5B80450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0ED46272" w14:textId="77777777" w:rsidTr="00E44C4E">
        <w:trPr>
          <w:trHeight w:val="20"/>
        </w:trPr>
        <w:tc>
          <w:tcPr>
            <w:tcW w:w="1278" w:type="pct"/>
            <w:shd w:val="clear" w:color="auto" w:fill="auto"/>
          </w:tcPr>
          <w:p w14:paraId="6A50EF08"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(Land, Urban and Physical planning policy, Development and control bill, physical planning bill, rating bill and outdoor advertisement and signage bill</w:t>
            </w:r>
          </w:p>
        </w:tc>
        <w:tc>
          <w:tcPr>
            <w:tcW w:w="830" w:type="pct"/>
            <w:shd w:val="clear" w:color="auto" w:fill="auto"/>
          </w:tcPr>
          <w:p w14:paraId="3DEEFE2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2,221,747</w:t>
            </w:r>
          </w:p>
        </w:tc>
        <w:tc>
          <w:tcPr>
            <w:tcW w:w="964" w:type="pct"/>
            <w:shd w:val="clear" w:color="auto" w:fill="auto"/>
          </w:tcPr>
          <w:p w14:paraId="14997F8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42,354,750</w:t>
            </w:r>
          </w:p>
        </w:tc>
        <w:tc>
          <w:tcPr>
            <w:tcW w:w="965" w:type="pct"/>
          </w:tcPr>
          <w:p w14:paraId="5FBF2C7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44,472,488</w:t>
            </w:r>
          </w:p>
        </w:tc>
        <w:tc>
          <w:tcPr>
            <w:tcW w:w="963" w:type="pct"/>
          </w:tcPr>
          <w:p w14:paraId="441904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46,696,112</w:t>
            </w:r>
          </w:p>
        </w:tc>
      </w:tr>
      <w:tr w:rsidR="00280819" w:rsidRPr="003416FB" w14:paraId="6C635999" w14:textId="77777777" w:rsidTr="00E44C4E">
        <w:trPr>
          <w:trHeight w:val="20"/>
        </w:trPr>
        <w:tc>
          <w:tcPr>
            <w:tcW w:w="1278" w:type="pct"/>
            <w:shd w:val="clear" w:color="auto" w:fill="auto"/>
          </w:tcPr>
          <w:p w14:paraId="04D178D9"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Pre-feasibility Studies (Re-organization of urban </w:t>
            </w:r>
            <w:proofErr w:type="spellStart"/>
            <w:r w:rsidRPr="003416FB">
              <w:rPr>
                <w:rFonts w:ascii="Constantia" w:eastAsia="Calibri" w:hAnsi="Constantia" w:cs="Tahoma"/>
                <w:sz w:val="20"/>
                <w:szCs w:val="20"/>
              </w:rPr>
              <w:t>centres</w:t>
            </w:r>
            <w:proofErr w:type="spellEnd"/>
            <w:r w:rsidRPr="003416FB">
              <w:rPr>
                <w:rFonts w:ascii="Constantia" w:eastAsia="Calibri" w:hAnsi="Constantia" w:cs="Tahoma"/>
                <w:sz w:val="20"/>
                <w:szCs w:val="20"/>
              </w:rPr>
              <w:t>)</w:t>
            </w:r>
          </w:p>
        </w:tc>
        <w:tc>
          <w:tcPr>
            <w:tcW w:w="830" w:type="pct"/>
            <w:shd w:val="clear" w:color="auto" w:fill="auto"/>
          </w:tcPr>
          <w:p w14:paraId="7315D09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26F0B7D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10,500,000</w:t>
            </w:r>
          </w:p>
        </w:tc>
        <w:tc>
          <w:tcPr>
            <w:tcW w:w="965" w:type="pct"/>
          </w:tcPr>
          <w:p w14:paraId="7BCA159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c>
          <w:tcPr>
            <w:tcW w:w="963" w:type="pct"/>
          </w:tcPr>
          <w:p w14:paraId="12AC05B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11,576,250</w:t>
            </w:r>
          </w:p>
        </w:tc>
      </w:tr>
      <w:tr w:rsidR="00280819" w:rsidRPr="003416FB" w14:paraId="3E2B16E8" w14:textId="77777777" w:rsidTr="00E44C4E">
        <w:trPr>
          <w:trHeight w:val="20"/>
        </w:trPr>
        <w:tc>
          <w:tcPr>
            <w:tcW w:w="1278" w:type="pct"/>
            <w:shd w:val="clear" w:color="auto" w:fill="auto"/>
          </w:tcPr>
          <w:p w14:paraId="3A713DEA"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Surveying. Beaconing, Placement of controls</w:t>
            </w:r>
          </w:p>
        </w:tc>
        <w:tc>
          <w:tcPr>
            <w:tcW w:w="830" w:type="pct"/>
            <w:shd w:val="clear" w:color="auto" w:fill="auto"/>
          </w:tcPr>
          <w:p w14:paraId="2561134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182C3E8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6,000,000</w:t>
            </w:r>
          </w:p>
        </w:tc>
        <w:tc>
          <w:tcPr>
            <w:tcW w:w="965" w:type="pct"/>
          </w:tcPr>
          <w:p w14:paraId="7468082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560CA53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0588A1CC" w14:textId="77777777" w:rsidTr="00E44C4E">
        <w:trPr>
          <w:trHeight w:val="20"/>
        </w:trPr>
        <w:tc>
          <w:tcPr>
            <w:tcW w:w="1278" w:type="pct"/>
            <w:shd w:val="clear" w:color="auto" w:fill="auto"/>
          </w:tcPr>
          <w:p w14:paraId="161A99A7"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Commissioning of GIS Lab</w:t>
            </w:r>
          </w:p>
        </w:tc>
        <w:tc>
          <w:tcPr>
            <w:tcW w:w="830" w:type="pct"/>
            <w:shd w:val="clear" w:color="auto" w:fill="auto"/>
          </w:tcPr>
          <w:p w14:paraId="1585473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5095DD3"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6,000,000</w:t>
            </w:r>
          </w:p>
        </w:tc>
        <w:tc>
          <w:tcPr>
            <w:tcW w:w="965" w:type="pct"/>
          </w:tcPr>
          <w:p w14:paraId="4361298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018279D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4234F441" w14:textId="77777777" w:rsidTr="00E44C4E">
        <w:trPr>
          <w:trHeight w:val="20"/>
        </w:trPr>
        <w:tc>
          <w:tcPr>
            <w:tcW w:w="1278" w:type="pct"/>
            <w:shd w:val="clear" w:color="auto" w:fill="auto"/>
          </w:tcPr>
          <w:p w14:paraId="65B3B22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Creation of GIS Database for Leasehold and Freehold Properties</w:t>
            </w:r>
          </w:p>
        </w:tc>
        <w:tc>
          <w:tcPr>
            <w:tcW w:w="830" w:type="pct"/>
            <w:shd w:val="clear" w:color="auto" w:fill="auto"/>
          </w:tcPr>
          <w:p w14:paraId="39C74DF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2E078AC6"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12,000,000</w:t>
            </w:r>
          </w:p>
        </w:tc>
        <w:tc>
          <w:tcPr>
            <w:tcW w:w="965" w:type="pct"/>
          </w:tcPr>
          <w:p w14:paraId="726399A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720B9A8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6B5FEA6E" w14:textId="77777777" w:rsidTr="00E44C4E">
        <w:trPr>
          <w:trHeight w:val="20"/>
        </w:trPr>
        <w:tc>
          <w:tcPr>
            <w:tcW w:w="1278" w:type="pct"/>
            <w:shd w:val="clear" w:color="auto" w:fill="auto"/>
          </w:tcPr>
          <w:p w14:paraId="048B442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Total </w:t>
            </w:r>
          </w:p>
        </w:tc>
        <w:tc>
          <w:tcPr>
            <w:tcW w:w="830" w:type="pct"/>
            <w:shd w:val="clear" w:color="auto" w:fill="auto"/>
          </w:tcPr>
          <w:p w14:paraId="6DC213CF" w14:textId="77777777" w:rsidR="00280819" w:rsidRPr="003416FB" w:rsidRDefault="00280819"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t>111,873,101</w:t>
            </w:r>
          </w:p>
        </w:tc>
        <w:tc>
          <w:tcPr>
            <w:tcW w:w="964" w:type="pct"/>
            <w:shd w:val="clear" w:color="auto" w:fill="auto"/>
          </w:tcPr>
          <w:p w14:paraId="497EDA45"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215,398,007</w:t>
            </w:r>
          </w:p>
        </w:tc>
        <w:tc>
          <w:tcPr>
            <w:tcW w:w="965" w:type="pct"/>
          </w:tcPr>
          <w:p w14:paraId="22885C7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226,167,907</w:t>
            </w:r>
          </w:p>
        </w:tc>
        <w:tc>
          <w:tcPr>
            <w:tcW w:w="963" w:type="pct"/>
          </w:tcPr>
          <w:p w14:paraId="644FFB1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237,476,303</w:t>
            </w:r>
          </w:p>
        </w:tc>
      </w:tr>
      <w:tr w:rsidR="00280819" w:rsidRPr="003416FB" w14:paraId="11F93475" w14:textId="77777777" w:rsidTr="00E44C4E">
        <w:trPr>
          <w:trHeight w:val="20"/>
        </w:trPr>
        <w:tc>
          <w:tcPr>
            <w:tcW w:w="1278" w:type="pct"/>
            <w:shd w:val="clear" w:color="auto" w:fill="auto"/>
          </w:tcPr>
          <w:p w14:paraId="59B178B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8700C8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D9D2B9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19D7767"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30FA6B75"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308CF46" w14:textId="77777777" w:rsidTr="00E44C4E">
        <w:trPr>
          <w:trHeight w:val="20"/>
        </w:trPr>
        <w:tc>
          <w:tcPr>
            <w:tcW w:w="1278" w:type="pct"/>
            <w:shd w:val="clear" w:color="auto" w:fill="auto"/>
          </w:tcPr>
          <w:p w14:paraId="205E34E3"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Acquisition of lands</w:t>
            </w:r>
          </w:p>
        </w:tc>
        <w:tc>
          <w:tcPr>
            <w:tcW w:w="830" w:type="pct"/>
            <w:shd w:val="clear" w:color="auto" w:fill="auto"/>
          </w:tcPr>
          <w:p w14:paraId="591FADC6"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15,000,000</w:t>
            </w:r>
          </w:p>
        </w:tc>
        <w:tc>
          <w:tcPr>
            <w:tcW w:w="964" w:type="pct"/>
            <w:shd w:val="clear" w:color="auto" w:fill="auto"/>
          </w:tcPr>
          <w:p w14:paraId="2F5A5F72"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100,000,000</w:t>
            </w:r>
          </w:p>
        </w:tc>
        <w:tc>
          <w:tcPr>
            <w:tcW w:w="965" w:type="pct"/>
          </w:tcPr>
          <w:p w14:paraId="390C5C1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2A351F9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3B74C326" w14:textId="77777777" w:rsidTr="00E44C4E">
        <w:trPr>
          <w:trHeight w:val="20"/>
        </w:trPr>
        <w:tc>
          <w:tcPr>
            <w:tcW w:w="1278" w:type="pct"/>
            <w:shd w:val="clear" w:color="auto" w:fill="auto"/>
          </w:tcPr>
          <w:p w14:paraId="140482DB"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Procuring and Installation of Real Time Kinematics (RTK)</w:t>
            </w:r>
          </w:p>
        </w:tc>
        <w:tc>
          <w:tcPr>
            <w:tcW w:w="830" w:type="pct"/>
            <w:shd w:val="clear" w:color="auto" w:fill="auto"/>
          </w:tcPr>
          <w:p w14:paraId="0C1CB78C"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3,230,000</w:t>
            </w:r>
          </w:p>
        </w:tc>
        <w:tc>
          <w:tcPr>
            <w:tcW w:w="964" w:type="pct"/>
            <w:shd w:val="clear" w:color="auto" w:fill="auto"/>
          </w:tcPr>
          <w:p w14:paraId="44BA1AE0"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12,000,000</w:t>
            </w:r>
          </w:p>
        </w:tc>
        <w:tc>
          <w:tcPr>
            <w:tcW w:w="965" w:type="pct"/>
          </w:tcPr>
          <w:p w14:paraId="32A5D2E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1E97AA8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2A0C6BEA" w14:textId="77777777" w:rsidTr="00E44C4E">
        <w:trPr>
          <w:trHeight w:val="20"/>
        </w:trPr>
        <w:tc>
          <w:tcPr>
            <w:tcW w:w="1278" w:type="pct"/>
            <w:shd w:val="clear" w:color="auto" w:fill="auto"/>
          </w:tcPr>
          <w:p w14:paraId="096F49B2"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Processing of tittle deeds</w:t>
            </w:r>
          </w:p>
        </w:tc>
        <w:tc>
          <w:tcPr>
            <w:tcW w:w="830" w:type="pct"/>
            <w:shd w:val="clear" w:color="auto" w:fill="auto"/>
          </w:tcPr>
          <w:p w14:paraId="0D6AF0AF"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7,500,000</w:t>
            </w:r>
          </w:p>
        </w:tc>
        <w:tc>
          <w:tcPr>
            <w:tcW w:w="964" w:type="pct"/>
            <w:shd w:val="clear" w:color="auto" w:fill="auto"/>
          </w:tcPr>
          <w:p w14:paraId="5AA013D5"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10,500,000</w:t>
            </w:r>
          </w:p>
        </w:tc>
        <w:tc>
          <w:tcPr>
            <w:tcW w:w="965" w:type="pct"/>
          </w:tcPr>
          <w:p w14:paraId="4A25BD4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c>
          <w:tcPr>
            <w:tcW w:w="963" w:type="pct"/>
          </w:tcPr>
          <w:p w14:paraId="24DC14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11,576,250</w:t>
            </w:r>
          </w:p>
        </w:tc>
      </w:tr>
      <w:tr w:rsidR="00280819" w:rsidRPr="003416FB" w14:paraId="3342DD6B" w14:textId="77777777" w:rsidTr="00E44C4E">
        <w:trPr>
          <w:trHeight w:val="20"/>
        </w:trPr>
        <w:tc>
          <w:tcPr>
            <w:tcW w:w="1278" w:type="pct"/>
            <w:shd w:val="clear" w:color="auto" w:fill="auto"/>
          </w:tcPr>
          <w:p w14:paraId="3994C6E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Renovation and Extension of Survey Office</w:t>
            </w:r>
          </w:p>
        </w:tc>
        <w:tc>
          <w:tcPr>
            <w:tcW w:w="830" w:type="pct"/>
            <w:shd w:val="clear" w:color="auto" w:fill="auto"/>
          </w:tcPr>
          <w:p w14:paraId="1BA0408D"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0</w:t>
            </w:r>
          </w:p>
        </w:tc>
        <w:tc>
          <w:tcPr>
            <w:tcW w:w="964" w:type="pct"/>
            <w:shd w:val="clear" w:color="auto" w:fill="auto"/>
          </w:tcPr>
          <w:p w14:paraId="6DD91B84"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20,000,000</w:t>
            </w:r>
          </w:p>
        </w:tc>
        <w:tc>
          <w:tcPr>
            <w:tcW w:w="965" w:type="pct"/>
          </w:tcPr>
          <w:p w14:paraId="3D017CE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7D22988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048A1444" w14:textId="77777777" w:rsidTr="00E44C4E">
        <w:trPr>
          <w:trHeight w:val="20"/>
        </w:trPr>
        <w:tc>
          <w:tcPr>
            <w:tcW w:w="1278" w:type="pct"/>
            <w:shd w:val="clear" w:color="auto" w:fill="auto"/>
          </w:tcPr>
          <w:p w14:paraId="2735324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Installation of GIS Lab</w:t>
            </w:r>
          </w:p>
        </w:tc>
        <w:tc>
          <w:tcPr>
            <w:tcW w:w="830" w:type="pct"/>
            <w:shd w:val="clear" w:color="auto" w:fill="auto"/>
          </w:tcPr>
          <w:p w14:paraId="3ED7AB69"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10,500,000</w:t>
            </w:r>
          </w:p>
        </w:tc>
        <w:tc>
          <w:tcPr>
            <w:tcW w:w="964" w:type="pct"/>
            <w:shd w:val="clear" w:color="auto" w:fill="auto"/>
          </w:tcPr>
          <w:p w14:paraId="72D7A326"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5,000,000</w:t>
            </w:r>
          </w:p>
        </w:tc>
        <w:tc>
          <w:tcPr>
            <w:tcW w:w="965" w:type="pct"/>
          </w:tcPr>
          <w:p w14:paraId="559AD7F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305D40C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1E633A94" w14:textId="77777777" w:rsidTr="00E44C4E">
        <w:trPr>
          <w:trHeight w:val="20"/>
        </w:trPr>
        <w:tc>
          <w:tcPr>
            <w:tcW w:w="1278" w:type="pct"/>
            <w:shd w:val="clear" w:color="auto" w:fill="auto"/>
          </w:tcPr>
          <w:p w14:paraId="40383A9D"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Ward based projects</w:t>
            </w:r>
          </w:p>
        </w:tc>
        <w:tc>
          <w:tcPr>
            <w:tcW w:w="830" w:type="pct"/>
            <w:shd w:val="clear" w:color="auto" w:fill="auto"/>
          </w:tcPr>
          <w:p w14:paraId="482D5E92"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33,719,673</w:t>
            </w:r>
          </w:p>
        </w:tc>
        <w:tc>
          <w:tcPr>
            <w:tcW w:w="964" w:type="pct"/>
            <w:shd w:val="clear" w:color="auto" w:fill="auto"/>
          </w:tcPr>
          <w:p w14:paraId="0F91D019"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40,719,673</w:t>
            </w:r>
          </w:p>
        </w:tc>
        <w:tc>
          <w:tcPr>
            <w:tcW w:w="965" w:type="pct"/>
          </w:tcPr>
          <w:p w14:paraId="67E9066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42,755,657</w:t>
            </w:r>
          </w:p>
        </w:tc>
        <w:tc>
          <w:tcPr>
            <w:tcW w:w="963" w:type="pct"/>
          </w:tcPr>
          <w:p w14:paraId="71A693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44,893,439</w:t>
            </w:r>
          </w:p>
        </w:tc>
      </w:tr>
      <w:tr w:rsidR="00280819" w:rsidRPr="003416FB" w14:paraId="70F6D01F" w14:textId="77777777" w:rsidTr="00E44C4E">
        <w:trPr>
          <w:trHeight w:val="20"/>
        </w:trPr>
        <w:tc>
          <w:tcPr>
            <w:tcW w:w="1278" w:type="pct"/>
            <w:shd w:val="clear" w:color="auto" w:fill="auto"/>
          </w:tcPr>
          <w:p w14:paraId="5FCAFAB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Securing public land</w:t>
            </w:r>
          </w:p>
        </w:tc>
        <w:tc>
          <w:tcPr>
            <w:tcW w:w="830" w:type="pct"/>
            <w:shd w:val="clear" w:color="auto" w:fill="auto"/>
          </w:tcPr>
          <w:p w14:paraId="0901D644"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0</w:t>
            </w:r>
          </w:p>
        </w:tc>
        <w:tc>
          <w:tcPr>
            <w:tcW w:w="964" w:type="pct"/>
            <w:shd w:val="clear" w:color="auto" w:fill="auto"/>
          </w:tcPr>
          <w:p w14:paraId="2685AB9F"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200,000,000</w:t>
            </w:r>
          </w:p>
        </w:tc>
        <w:tc>
          <w:tcPr>
            <w:tcW w:w="965" w:type="pct"/>
          </w:tcPr>
          <w:p w14:paraId="7115C01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210,000,000</w:t>
            </w:r>
          </w:p>
        </w:tc>
        <w:tc>
          <w:tcPr>
            <w:tcW w:w="963" w:type="pct"/>
          </w:tcPr>
          <w:p w14:paraId="6A76F73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220,500,000</w:t>
            </w:r>
          </w:p>
        </w:tc>
      </w:tr>
      <w:tr w:rsidR="00280819" w:rsidRPr="003416FB" w14:paraId="5CA8E7EE" w14:textId="77777777" w:rsidTr="00E44C4E">
        <w:trPr>
          <w:trHeight w:val="20"/>
        </w:trPr>
        <w:tc>
          <w:tcPr>
            <w:tcW w:w="1278" w:type="pct"/>
            <w:shd w:val="clear" w:color="auto" w:fill="auto"/>
          </w:tcPr>
          <w:p w14:paraId="479B189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Valuation Roll (</w:t>
            </w:r>
            <w:proofErr w:type="spellStart"/>
            <w:r w:rsidRPr="003416FB">
              <w:rPr>
                <w:rFonts w:ascii="Constantia" w:eastAsia="Calibri" w:hAnsi="Constantia" w:cs="Tahoma"/>
                <w:sz w:val="20"/>
                <w:szCs w:val="20"/>
              </w:rPr>
              <w:t>Chwele</w:t>
            </w:r>
            <w:proofErr w:type="spellEnd"/>
            <w:r w:rsidRPr="003416FB">
              <w:rPr>
                <w:rFonts w:ascii="Constantia" w:eastAsia="Calibri" w:hAnsi="Constantia" w:cs="Tahoma"/>
                <w:sz w:val="20"/>
                <w:szCs w:val="20"/>
              </w:rPr>
              <w:t xml:space="preserve"> and </w:t>
            </w:r>
            <w:proofErr w:type="spellStart"/>
            <w:r w:rsidRPr="003416FB">
              <w:rPr>
                <w:rFonts w:ascii="Constantia" w:eastAsia="Calibri" w:hAnsi="Constantia" w:cs="Tahoma"/>
                <w:sz w:val="20"/>
                <w:szCs w:val="20"/>
              </w:rPr>
              <w:t>Kapsokwony</w:t>
            </w:r>
            <w:proofErr w:type="spellEnd"/>
            <w:r w:rsidRPr="003416FB">
              <w:rPr>
                <w:rFonts w:ascii="Constantia" w:eastAsia="Calibri" w:hAnsi="Constantia" w:cs="Tahoma"/>
                <w:sz w:val="20"/>
                <w:szCs w:val="20"/>
              </w:rPr>
              <w:t>)</w:t>
            </w:r>
          </w:p>
        </w:tc>
        <w:tc>
          <w:tcPr>
            <w:tcW w:w="830" w:type="pct"/>
            <w:shd w:val="clear" w:color="auto" w:fill="auto"/>
          </w:tcPr>
          <w:p w14:paraId="240C39D8"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0</w:t>
            </w:r>
          </w:p>
        </w:tc>
        <w:tc>
          <w:tcPr>
            <w:tcW w:w="964" w:type="pct"/>
            <w:shd w:val="clear" w:color="auto" w:fill="auto"/>
          </w:tcPr>
          <w:p w14:paraId="0413E226"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20,000,000</w:t>
            </w:r>
          </w:p>
        </w:tc>
        <w:tc>
          <w:tcPr>
            <w:tcW w:w="965" w:type="pct"/>
          </w:tcPr>
          <w:p w14:paraId="09D774A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29A2913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66771990" w14:textId="77777777" w:rsidTr="00E44C4E">
        <w:trPr>
          <w:trHeight w:val="20"/>
        </w:trPr>
        <w:tc>
          <w:tcPr>
            <w:tcW w:w="1278" w:type="pct"/>
            <w:shd w:val="clear" w:color="auto" w:fill="auto"/>
          </w:tcPr>
          <w:p w14:paraId="56D67B36"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Development/Physical Planning in 10 </w:t>
            </w:r>
            <w:proofErr w:type="spellStart"/>
            <w:r w:rsidRPr="003416FB">
              <w:rPr>
                <w:rFonts w:ascii="Constantia" w:eastAsia="Calibri" w:hAnsi="Constantia" w:cs="Tahoma"/>
                <w:sz w:val="20"/>
                <w:szCs w:val="20"/>
              </w:rPr>
              <w:t>centres</w:t>
            </w:r>
            <w:proofErr w:type="spellEnd"/>
          </w:p>
        </w:tc>
        <w:tc>
          <w:tcPr>
            <w:tcW w:w="830" w:type="pct"/>
            <w:shd w:val="clear" w:color="auto" w:fill="auto"/>
          </w:tcPr>
          <w:p w14:paraId="7D41BA14"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0</w:t>
            </w:r>
          </w:p>
        </w:tc>
        <w:tc>
          <w:tcPr>
            <w:tcW w:w="964" w:type="pct"/>
            <w:shd w:val="clear" w:color="auto" w:fill="auto"/>
          </w:tcPr>
          <w:p w14:paraId="5D8C8DF2" w14:textId="77777777" w:rsidR="00280819" w:rsidRPr="003416FB" w:rsidRDefault="00280819" w:rsidP="00AA0206">
            <w:pPr>
              <w:tabs>
                <w:tab w:val="left" w:pos="1222"/>
              </w:tabs>
              <w:spacing w:line="276" w:lineRule="auto"/>
              <w:jc w:val="both"/>
              <w:rPr>
                <w:rFonts w:ascii="Constantia" w:eastAsia="Calibri" w:hAnsi="Constantia"/>
                <w:sz w:val="20"/>
                <w:szCs w:val="20"/>
              </w:rPr>
            </w:pPr>
            <w:r w:rsidRPr="003416FB">
              <w:rPr>
                <w:rFonts w:ascii="Constantia" w:eastAsia="Calibri" w:hAnsi="Constantia"/>
                <w:sz w:val="20"/>
                <w:szCs w:val="20"/>
              </w:rPr>
              <w:t>100,000,000</w:t>
            </w:r>
          </w:p>
        </w:tc>
        <w:tc>
          <w:tcPr>
            <w:tcW w:w="965" w:type="pct"/>
          </w:tcPr>
          <w:p w14:paraId="742E605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3232EB3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03888EAC" w14:textId="77777777" w:rsidTr="00E44C4E">
        <w:trPr>
          <w:trHeight w:val="20"/>
        </w:trPr>
        <w:tc>
          <w:tcPr>
            <w:tcW w:w="1278" w:type="pct"/>
            <w:shd w:val="clear" w:color="auto" w:fill="auto"/>
          </w:tcPr>
          <w:p w14:paraId="021C8F12"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lastRenderedPageBreak/>
              <w:t>Control of Storm Water in Bungoma town</w:t>
            </w:r>
          </w:p>
        </w:tc>
        <w:tc>
          <w:tcPr>
            <w:tcW w:w="830" w:type="pct"/>
            <w:shd w:val="clear" w:color="auto" w:fill="auto"/>
          </w:tcPr>
          <w:p w14:paraId="1CA94C48" w14:textId="77777777" w:rsidR="00280819" w:rsidRPr="003416FB" w:rsidRDefault="00280819" w:rsidP="00AA0206">
            <w:pPr>
              <w:spacing w:line="276" w:lineRule="auto"/>
              <w:jc w:val="both"/>
              <w:rPr>
                <w:rFonts w:ascii="Constantia" w:eastAsia="Calibri" w:hAnsi="Constantia"/>
                <w:sz w:val="20"/>
                <w:szCs w:val="20"/>
              </w:rPr>
            </w:pPr>
            <w:r w:rsidRPr="003416FB">
              <w:rPr>
                <w:rFonts w:ascii="Constantia" w:eastAsia="Calibri" w:hAnsi="Constantia"/>
                <w:sz w:val="20"/>
                <w:szCs w:val="20"/>
              </w:rPr>
              <w:t>0</w:t>
            </w:r>
          </w:p>
        </w:tc>
        <w:tc>
          <w:tcPr>
            <w:tcW w:w="964" w:type="pct"/>
            <w:shd w:val="clear" w:color="auto" w:fill="auto"/>
          </w:tcPr>
          <w:p w14:paraId="25E0161D" w14:textId="77777777" w:rsidR="00280819" w:rsidRPr="003416FB" w:rsidRDefault="00280819" w:rsidP="00AA0206">
            <w:pPr>
              <w:tabs>
                <w:tab w:val="left" w:pos="1088"/>
              </w:tabs>
              <w:spacing w:line="276" w:lineRule="auto"/>
              <w:jc w:val="both"/>
              <w:rPr>
                <w:rFonts w:ascii="Constantia" w:eastAsia="Calibri" w:hAnsi="Constantia"/>
                <w:sz w:val="20"/>
                <w:szCs w:val="20"/>
              </w:rPr>
            </w:pPr>
            <w:r w:rsidRPr="003416FB">
              <w:rPr>
                <w:rFonts w:ascii="Constantia" w:eastAsia="Calibri" w:hAnsi="Constantia"/>
                <w:sz w:val="20"/>
                <w:szCs w:val="20"/>
              </w:rPr>
              <w:t>50,000,000</w:t>
            </w:r>
          </w:p>
        </w:tc>
        <w:tc>
          <w:tcPr>
            <w:tcW w:w="965" w:type="pct"/>
          </w:tcPr>
          <w:p w14:paraId="20BD2A9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14184E8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4346125E" w14:textId="77777777" w:rsidTr="00E44C4E">
        <w:trPr>
          <w:trHeight w:val="20"/>
        </w:trPr>
        <w:tc>
          <w:tcPr>
            <w:tcW w:w="1278" w:type="pct"/>
            <w:shd w:val="clear" w:color="auto" w:fill="auto"/>
          </w:tcPr>
          <w:p w14:paraId="28D60DD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36DEA5A9" w14:textId="77777777" w:rsidR="00280819" w:rsidRPr="003416FB" w:rsidRDefault="00280819"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fldChar w:fldCharType="begin"/>
            </w:r>
            <w:r w:rsidRPr="003416FB">
              <w:rPr>
                <w:rFonts w:ascii="Constantia" w:eastAsia="Calibri" w:hAnsi="Constantia"/>
                <w:b/>
                <w:sz w:val="20"/>
                <w:szCs w:val="20"/>
              </w:rPr>
              <w:instrText xml:space="preserve"> =SUM(ABOVE) </w:instrText>
            </w:r>
            <w:r w:rsidRPr="003416FB">
              <w:rPr>
                <w:rFonts w:ascii="Constantia" w:eastAsia="Calibri" w:hAnsi="Constantia"/>
                <w:b/>
                <w:sz w:val="20"/>
                <w:szCs w:val="20"/>
              </w:rPr>
              <w:fldChar w:fldCharType="separate"/>
            </w:r>
            <w:r w:rsidRPr="003416FB">
              <w:rPr>
                <w:rFonts w:ascii="Constantia" w:eastAsia="Calibri" w:hAnsi="Constantia"/>
                <w:b/>
                <w:sz w:val="20"/>
                <w:szCs w:val="20"/>
              </w:rPr>
              <w:t>69,949,673</w:t>
            </w:r>
            <w:r w:rsidRPr="003416FB">
              <w:rPr>
                <w:rFonts w:ascii="Constantia" w:eastAsia="Calibri" w:hAnsi="Constantia"/>
                <w:b/>
                <w:sz w:val="20"/>
                <w:szCs w:val="20"/>
              </w:rPr>
              <w:fldChar w:fldCharType="end"/>
            </w:r>
          </w:p>
        </w:tc>
        <w:tc>
          <w:tcPr>
            <w:tcW w:w="964" w:type="pct"/>
            <w:shd w:val="clear" w:color="auto" w:fill="auto"/>
          </w:tcPr>
          <w:p w14:paraId="16861E16" w14:textId="77777777" w:rsidR="00280819" w:rsidRPr="003416FB" w:rsidRDefault="00280819"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t>869,245,628</w:t>
            </w:r>
          </w:p>
        </w:tc>
        <w:tc>
          <w:tcPr>
            <w:tcW w:w="965" w:type="pct"/>
          </w:tcPr>
          <w:p w14:paraId="323CF5B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912,707,909</w:t>
            </w:r>
          </w:p>
        </w:tc>
        <w:tc>
          <w:tcPr>
            <w:tcW w:w="963" w:type="pct"/>
          </w:tcPr>
          <w:p w14:paraId="67ABC23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958,343,305</w:t>
            </w:r>
          </w:p>
        </w:tc>
      </w:tr>
      <w:tr w:rsidR="00280819" w:rsidRPr="003416FB" w14:paraId="4BB188EA" w14:textId="77777777" w:rsidTr="00E44C4E">
        <w:trPr>
          <w:trHeight w:val="20"/>
        </w:trPr>
        <w:tc>
          <w:tcPr>
            <w:tcW w:w="1278" w:type="pct"/>
            <w:shd w:val="clear" w:color="auto" w:fill="auto"/>
          </w:tcPr>
          <w:p w14:paraId="723B72F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6DB57CBC"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67F3BC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3A25D28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80B7C6F"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6B94618" w14:textId="77777777" w:rsidTr="00E44C4E">
        <w:trPr>
          <w:trHeight w:val="20"/>
        </w:trPr>
        <w:tc>
          <w:tcPr>
            <w:tcW w:w="1278" w:type="pct"/>
            <w:shd w:val="clear" w:color="auto" w:fill="auto"/>
          </w:tcPr>
          <w:p w14:paraId="74DE43A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HOUSING </w:t>
            </w:r>
          </w:p>
        </w:tc>
        <w:tc>
          <w:tcPr>
            <w:tcW w:w="830" w:type="pct"/>
            <w:shd w:val="clear" w:color="auto" w:fill="auto"/>
          </w:tcPr>
          <w:p w14:paraId="0DD59AC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69ED68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698A88D"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986E2D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DE752AC" w14:textId="77777777" w:rsidTr="00E44C4E">
        <w:trPr>
          <w:trHeight w:val="20"/>
        </w:trPr>
        <w:tc>
          <w:tcPr>
            <w:tcW w:w="1278" w:type="pct"/>
            <w:shd w:val="clear" w:color="auto" w:fill="auto"/>
          </w:tcPr>
          <w:p w14:paraId="1CC2E77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7C3613B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19F7E1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EB52920"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6F77244"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2F3C2BF" w14:textId="77777777" w:rsidTr="00E44C4E">
        <w:trPr>
          <w:trHeight w:val="20"/>
        </w:trPr>
        <w:tc>
          <w:tcPr>
            <w:tcW w:w="1278" w:type="pct"/>
            <w:shd w:val="clear" w:color="auto" w:fill="auto"/>
          </w:tcPr>
          <w:p w14:paraId="2E5B84A0"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Resource Management</w:t>
            </w:r>
          </w:p>
        </w:tc>
        <w:tc>
          <w:tcPr>
            <w:tcW w:w="830" w:type="pct"/>
            <w:shd w:val="clear" w:color="auto" w:fill="auto"/>
          </w:tcPr>
          <w:p w14:paraId="07FBB696"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12,252,765</w:t>
            </w:r>
          </w:p>
        </w:tc>
        <w:tc>
          <w:tcPr>
            <w:tcW w:w="964" w:type="pct"/>
            <w:shd w:val="clear" w:color="auto" w:fill="auto"/>
          </w:tcPr>
          <w:p w14:paraId="5E983E68"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17,950,000</w:t>
            </w:r>
          </w:p>
        </w:tc>
        <w:tc>
          <w:tcPr>
            <w:tcW w:w="965" w:type="pct"/>
          </w:tcPr>
          <w:p w14:paraId="119EF22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18,847,500</w:t>
            </w:r>
          </w:p>
        </w:tc>
        <w:tc>
          <w:tcPr>
            <w:tcW w:w="963" w:type="pct"/>
          </w:tcPr>
          <w:p w14:paraId="19BD6C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19,789,875</w:t>
            </w:r>
          </w:p>
        </w:tc>
      </w:tr>
      <w:tr w:rsidR="00280819" w:rsidRPr="003416FB" w14:paraId="66D71AB8" w14:textId="77777777" w:rsidTr="00E44C4E">
        <w:trPr>
          <w:trHeight w:val="20"/>
        </w:trPr>
        <w:tc>
          <w:tcPr>
            <w:tcW w:w="1278" w:type="pct"/>
            <w:shd w:val="clear" w:color="auto" w:fill="auto"/>
          </w:tcPr>
          <w:p w14:paraId="2C82D661"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830" w:type="pct"/>
            <w:shd w:val="clear" w:color="auto" w:fill="auto"/>
          </w:tcPr>
          <w:p w14:paraId="32671B89"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6,553,118</w:t>
            </w:r>
          </w:p>
        </w:tc>
        <w:tc>
          <w:tcPr>
            <w:tcW w:w="964" w:type="pct"/>
            <w:shd w:val="clear" w:color="auto" w:fill="auto"/>
          </w:tcPr>
          <w:p w14:paraId="3898178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29,305,000</w:t>
            </w:r>
          </w:p>
        </w:tc>
        <w:tc>
          <w:tcPr>
            <w:tcW w:w="965" w:type="pct"/>
          </w:tcPr>
          <w:p w14:paraId="3DCAADA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30,770,250</w:t>
            </w:r>
          </w:p>
        </w:tc>
        <w:tc>
          <w:tcPr>
            <w:tcW w:w="963" w:type="pct"/>
          </w:tcPr>
          <w:p w14:paraId="237551F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32,308,763</w:t>
            </w:r>
          </w:p>
        </w:tc>
      </w:tr>
      <w:tr w:rsidR="00280819" w:rsidRPr="003416FB" w14:paraId="64EAF15D" w14:textId="77777777" w:rsidTr="00E44C4E">
        <w:trPr>
          <w:trHeight w:val="20"/>
        </w:trPr>
        <w:tc>
          <w:tcPr>
            <w:tcW w:w="1278" w:type="pct"/>
            <w:shd w:val="clear" w:color="auto" w:fill="auto"/>
          </w:tcPr>
          <w:p w14:paraId="6528ED71"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and Development</w:t>
            </w:r>
          </w:p>
        </w:tc>
        <w:tc>
          <w:tcPr>
            <w:tcW w:w="830" w:type="pct"/>
            <w:shd w:val="clear" w:color="auto" w:fill="auto"/>
          </w:tcPr>
          <w:p w14:paraId="6E29F7C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w:t>
            </w:r>
          </w:p>
        </w:tc>
        <w:tc>
          <w:tcPr>
            <w:tcW w:w="964" w:type="pct"/>
            <w:shd w:val="clear" w:color="auto" w:fill="auto"/>
          </w:tcPr>
          <w:p w14:paraId="5B1313B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3,500,000</w:t>
            </w:r>
          </w:p>
        </w:tc>
        <w:tc>
          <w:tcPr>
            <w:tcW w:w="965" w:type="pct"/>
          </w:tcPr>
          <w:p w14:paraId="05E9051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w:t>
            </w:r>
          </w:p>
        </w:tc>
        <w:tc>
          <w:tcPr>
            <w:tcW w:w="963" w:type="pct"/>
          </w:tcPr>
          <w:p w14:paraId="5776000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w:t>
            </w:r>
          </w:p>
        </w:tc>
      </w:tr>
      <w:tr w:rsidR="00280819" w:rsidRPr="003416FB" w14:paraId="2C776278" w14:textId="77777777" w:rsidTr="00E44C4E">
        <w:trPr>
          <w:trHeight w:val="20"/>
        </w:trPr>
        <w:tc>
          <w:tcPr>
            <w:tcW w:w="1278" w:type="pct"/>
            <w:shd w:val="clear" w:color="auto" w:fill="auto"/>
          </w:tcPr>
          <w:p w14:paraId="243A762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Recurrent Total</w:t>
            </w:r>
          </w:p>
        </w:tc>
        <w:tc>
          <w:tcPr>
            <w:tcW w:w="830" w:type="pct"/>
            <w:shd w:val="clear" w:color="auto" w:fill="auto"/>
          </w:tcPr>
          <w:p w14:paraId="71D43359"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19,005,883</w:t>
            </w:r>
          </w:p>
        </w:tc>
        <w:tc>
          <w:tcPr>
            <w:tcW w:w="964" w:type="pct"/>
            <w:shd w:val="clear" w:color="auto" w:fill="auto"/>
          </w:tcPr>
          <w:p w14:paraId="74C2D477"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50,755,000</w:t>
            </w:r>
          </w:p>
        </w:tc>
        <w:tc>
          <w:tcPr>
            <w:tcW w:w="965" w:type="pct"/>
          </w:tcPr>
          <w:p w14:paraId="715DD23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53,292,750</w:t>
            </w:r>
          </w:p>
        </w:tc>
        <w:tc>
          <w:tcPr>
            <w:tcW w:w="963" w:type="pct"/>
          </w:tcPr>
          <w:p w14:paraId="3757557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55,957,388</w:t>
            </w:r>
          </w:p>
        </w:tc>
      </w:tr>
      <w:tr w:rsidR="00280819" w:rsidRPr="003416FB" w14:paraId="18B7BBED" w14:textId="77777777" w:rsidTr="00E44C4E">
        <w:trPr>
          <w:trHeight w:val="20"/>
        </w:trPr>
        <w:tc>
          <w:tcPr>
            <w:tcW w:w="1278" w:type="pct"/>
            <w:shd w:val="clear" w:color="auto" w:fill="auto"/>
          </w:tcPr>
          <w:p w14:paraId="7B09691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331071F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8F1D56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0945F6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271CD8D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679EC7E6" w14:textId="77777777" w:rsidTr="00E44C4E">
        <w:trPr>
          <w:trHeight w:val="20"/>
        </w:trPr>
        <w:tc>
          <w:tcPr>
            <w:tcW w:w="1278" w:type="pct"/>
            <w:shd w:val="clear" w:color="auto" w:fill="auto"/>
          </w:tcPr>
          <w:p w14:paraId="5BB12453"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Estate Management</w:t>
            </w:r>
          </w:p>
        </w:tc>
        <w:tc>
          <w:tcPr>
            <w:tcW w:w="830" w:type="pct"/>
            <w:shd w:val="clear" w:color="auto" w:fill="auto"/>
          </w:tcPr>
          <w:p w14:paraId="35CB6AF4" w14:textId="77777777" w:rsidR="00280819" w:rsidRPr="003416FB" w:rsidRDefault="00280819" w:rsidP="00AA0206">
            <w:pPr>
              <w:tabs>
                <w:tab w:val="left" w:pos="1088"/>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850,000</w:t>
            </w:r>
          </w:p>
        </w:tc>
        <w:tc>
          <w:tcPr>
            <w:tcW w:w="964" w:type="pct"/>
            <w:shd w:val="clear" w:color="auto" w:fill="auto"/>
          </w:tcPr>
          <w:p w14:paraId="57D2F492" w14:textId="77777777" w:rsidR="00280819" w:rsidRPr="003416FB" w:rsidRDefault="00280819" w:rsidP="00AA0206">
            <w:pPr>
              <w:tabs>
                <w:tab w:val="left" w:pos="1088"/>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8,000,000</w:t>
            </w:r>
          </w:p>
        </w:tc>
        <w:tc>
          <w:tcPr>
            <w:tcW w:w="965" w:type="pct"/>
          </w:tcPr>
          <w:p w14:paraId="52FD6E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w:t>
            </w:r>
          </w:p>
        </w:tc>
        <w:tc>
          <w:tcPr>
            <w:tcW w:w="963" w:type="pct"/>
          </w:tcPr>
          <w:p w14:paraId="5F80B4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w:t>
            </w:r>
          </w:p>
        </w:tc>
      </w:tr>
      <w:tr w:rsidR="00280819" w:rsidRPr="003416FB" w14:paraId="55C81814" w14:textId="77777777" w:rsidTr="00E44C4E">
        <w:trPr>
          <w:trHeight w:val="20"/>
        </w:trPr>
        <w:tc>
          <w:tcPr>
            <w:tcW w:w="1278" w:type="pct"/>
            <w:shd w:val="clear" w:color="auto" w:fill="auto"/>
          </w:tcPr>
          <w:p w14:paraId="5167B7F7"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Housing Development</w:t>
            </w:r>
          </w:p>
        </w:tc>
        <w:tc>
          <w:tcPr>
            <w:tcW w:w="830" w:type="pct"/>
            <w:shd w:val="clear" w:color="auto" w:fill="auto"/>
          </w:tcPr>
          <w:p w14:paraId="130970C6" w14:textId="77777777" w:rsidR="00280819" w:rsidRPr="003416FB" w:rsidRDefault="00280819" w:rsidP="00AA0206">
            <w:pPr>
              <w:tabs>
                <w:tab w:val="left" w:pos="1088"/>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964" w:type="pct"/>
            <w:shd w:val="clear" w:color="auto" w:fill="auto"/>
          </w:tcPr>
          <w:p w14:paraId="6C3820F0" w14:textId="77777777" w:rsidR="00280819" w:rsidRPr="003416FB" w:rsidRDefault="00280819" w:rsidP="00AA0206">
            <w:pPr>
              <w:tabs>
                <w:tab w:val="left" w:pos="1088"/>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531,200,000</w:t>
            </w:r>
          </w:p>
        </w:tc>
        <w:tc>
          <w:tcPr>
            <w:tcW w:w="965" w:type="pct"/>
          </w:tcPr>
          <w:p w14:paraId="40547C3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557,760,000</w:t>
            </w:r>
          </w:p>
        </w:tc>
        <w:tc>
          <w:tcPr>
            <w:tcW w:w="963" w:type="pct"/>
          </w:tcPr>
          <w:p w14:paraId="042D37F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585,648,000</w:t>
            </w:r>
          </w:p>
        </w:tc>
      </w:tr>
      <w:tr w:rsidR="00280819" w:rsidRPr="003416FB" w14:paraId="750481C6" w14:textId="77777777" w:rsidTr="00E44C4E">
        <w:trPr>
          <w:trHeight w:val="20"/>
        </w:trPr>
        <w:tc>
          <w:tcPr>
            <w:tcW w:w="1278" w:type="pct"/>
            <w:shd w:val="clear" w:color="auto" w:fill="auto"/>
          </w:tcPr>
          <w:p w14:paraId="785096F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46BBC065" w14:textId="77777777" w:rsidR="00280819" w:rsidRPr="003416FB" w:rsidRDefault="00280819" w:rsidP="00AA0206">
            <w:pPr>
              <w:tabs>
                <w:tab w:val="left" w:pos="1088"/>
              </w:tabs>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10,850,000</w:t>
            </w:r>
          </w:p>
        </w:tc>
        <w:tc>
          <w:tcPr>
            <w:tcW w:w="964" w:type="pct"/>
            <w:shd w:val="clear" w:color="auto" w:fill="auto"/>
          </w:tcPr>
          <w:p w14:paraId="2BD0AD8C" w14:textId="77777777" w:rsidR="00280819" w:rsidRPr="003416FB" w:rsidRDefault="00280819" w:rsidP="00AA0206">
            <w:pPr>
              <w:tabs>
                <w:tab w:val="left" w:pos="1088"/>
              </w:tabs>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539,200,000</w:t>
            </w:r>
          </w:p>
        </w:tc>
        <w:tc>
          <w:tcPr>
            <w:tcW w:w="965" w:type="pct"/>
          </w:tcPr>
          <w:p w14:paraId="7F9E98F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566,160,000</w:t>
            </w:r>
          </w:p>
        </w:tc>
        <w:tc>
          <w:tcPr>
            <w:tcW w:w="963" w:type="pct"/>
          </w:tcPr>
          <w:p w14:paraId="025E418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594,468,000</w:t>
            </w:r>
          </w:p>
        </w:tc>
      </w:tr>
      <w:tr w:rsidR="00280819" w:rsidRPr="003416FB" w14:paraId="3BB341CE" w14:textId="77777777" w:rsidTr="00E44C4E">
        <w:trPr>
          <w:trHeight w:val="20"/>
        </w:trPr>
        <w:tc>
          <w:tcPr>
            <w:tcW w:w="1278" w:type="pct"/>
            <w:shd w:val="clear" w:color="auto" w:fill="auto"/>
          </w:tcPr>
          <w:p w14:paraId="48F38FC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42E09A97"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D977B0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7756C1A2"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64F4FBF"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3DBBA68B" w14:textId="77777777" w:rsidTr="00E44C4E">
        <w:trPr>
          <w:trHeight w:val="20"/>
        </w:trPr>
        <w:tc>
          <w:tcPr>
            <w:tcW w:w="1278" w:type="pct"/>
            <w:shd w:val="clear" w:color="auto" w:fill="auto"/>
          </w:tcPr>
          <w:p w14:paraId="66F0597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BUNGOMA MUNICIPALITY</w:t>
            </w:r>
          </w:p>
        </w:tc>
        <w:tc>
          <w:tcPr>
            <w:tcW w:w="830" w:type="pct"/>
            <w:shd w:val="clear" w:color="auto" w:fill="auto"/>
          </w:tcPr>
          <w:p w14:paraId="2DA638E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CE2A32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7D990A5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32DC3C1"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035F2BF" w14:textId="77777777" w:rsidTr="00E44C4E">
        <w:trPr>
          <w:trHeight w:val="20"/>
        </w:trPr>
        <w:tc>
          <w:tcPr>
            <w:tcW w:w="1278" w:type="pct"/>
            <w:shd w:val="clear" w:color="auto" w:fill="auto"/>
          </w:tcPr>
          <w:p w14:paraId="62F0FDD5"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 xml:space="preserve">Recurrent </w:t>
            </w:r>
          </w:p>
        </w:tc>
        <w:tc>
          <w:tcPr>
            <w:tcW w:w="830" w:type="pct"/>
            <w:shd w:val="clear" w:color="auto" w:fill="auto"/>
          </w:tcPr>
          <w:p w14:paraId="5246BE54" w14:textId="77777777" w:rsidR="00280819" w:rsidRPr="003416FB" w:rsidRDefault="00280819" w:rsidP="00AA0206">
            <w:pPr>
              <w:spacing w:line="276" w:lineRule="auto"/>
              <w:jc w:val="both"/>
              <w:rPr>
                <w:rFonts w:ascii="Constantia" w:eastAsia="Calibri" w:hAnsi="Constantia" w:cs="Tahoma"/>
                <w:b/>
                <w:sz w:val="20"/>
                <w:szCs w:val="20"/>
              </w:rPr>
            </w:pPr>
          </w:p>
        </w:tc>
        <w:tc>
          <w:tcPr>
            <w:tcW w:w="964" w:type="pct"/>
            <w:shd w:val="clear" w:color="auto" w:fill="auto"/>
          </w:tcPr>
          <w:p w14:paraId="7F007035" w14:textId="77777777" w:rsidR="00280819" w:rsidRPr="003416FB" w:rsidRDefault="00280819" w:rsidP="00AA0206">
            <w:pPr>
              <w:spacing w:line="276" w:lineRule="auto"/>
              <w:jc w:val="both"/>
              <w:rPr>
                <w:rFonts w:ascii="Constantia" w:eastAsia="Calibri" w:hAnsi="Constantia" w:cs="Tahoma"/>
                <w:b/>
                <w:sz w:val="20"/>
                <w:szCs w:val="20"/>
              </w:rPr>
            </w:pPr>
          </w:p>
        </w:tc>
        <w:tc>
          <w:tcPr>
            <w:tcW w:w="965" w:type="pct"/>
          </w:tcPr>
          <w:p w14:paraId="4EDD9D56"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6E9BE4A"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F007F7F" w14:textId="77777777" w:rsidTr="00E44C4E">
        <w:trPr>
          <w:trHeight w:val="20"/>
        </w:trPr>
        <w:tc>
          <w:tcPr>
            <w:tcW w:w="1278" w:type="pct"/>
            <w:shd w:val="clear" w:color="auto" w:fill="auto"/>
          </w:tcPr>
          <w:p w14:paraId="60AE8FBB"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resource development and  management</w:t>
            </w:r>
          </w:p>
        </w:tc>
        <w:tc>
          <w:tcPr>
            <w:tcW w:w="830" w:type="pct"/>
            <w:shd w:val="clear" w:color="auto" w:fill="auto"/>
          </w:tcPr>
          <w:p w14:paraId="23CCED0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07ACDA57"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965" w:type="pct"/>
          </w:tcPr>
          <w:p w14:paraId="0D40FE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115FB0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42C7B066" w14:textId="77777777" w:rsidTr="00E44C4E">
        <w:trPr>
          <w:trHeight w:val="20"/>
        </w:trPr>
        <w:tc>
          <w:tcPr>
            <w:tcW w:w="1278" w:type="pct"/>
            <w:shd w:val="clear" w:color="auto" w:fill="auto"/>
          </w:tcPr>
          <w:p w14:paraId="7127F790"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Institutional accountability, efficiency and effectiveness in service delivery</w:t>
            </w:r>
          </w:p>
        </w:tc>
        <w:tc>
          <w:tcPr>
            <w:tcW w:w="830" w:type="pct"/>
            <w:shd w:val="clear" w:color="auto" w:fill="auto"/>
          </w:tcPr>
          <w:p w14:paraId="255133A5"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736FCCF"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13,880,000</w:t>
            </w:r>
          </w:p>
        </w:tc>
        <w:tc>
          <w:tcPr>
            <w:tcW w:w="965" w:type="pct"/>
          </w:tcPr>
          <w:p w14:paraId="538D700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14,574,000</w:t>
            </w:r>
          </w:p>
        </w:tc>
        <w:tc>
          <w:tcPr>
            <w:tcW w:w="963" w:type="pct"/>
          </w:tcPr>
          <w:p w14:paraId="7410C7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15,302,700</w:t>
            </w:r>
          </w:p>
        </w:tc>
      </w:tr>
      <w:tr w:rsidR="00280819" w:rsidRPr="003416FB" w14:paraId="5786A69A" w14:textId="77777777" w:rsidTr="00E44C4E">
        <w:trPr>
          <w:trHeight w:val="20"/>
        </w:trPr>
        <w:tc>
          <w:tcPr>
            <w:tcW w:w="1278" w:type="pct"/>
            <w:shd w:val="clear" w:color="auto" w:fill="auto"/>
          </w:tcPr>
          <w:p w14:paraId="01C72063"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and Development Services</w:t>
            </w:r>
          </w:p>
        </w:tc>
        <w:tc>
          <w:tcPr>
            <w:tcW w:w="830" w:type="pct"/>
            <w:shd w:val="clear" w:color="auto" w:fill="auto"/>
          </w:tcPr>
          <w:p w14:paraId="4F321596"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4F72E7FF"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30,000,000</w:t>
            </w:r>
          </w:p>
        </w:tc>
        <w:tc>
          <w:tcPr>
            <w:tcW w:w="965" w:type="pct"/>
          </w:tcPr>
          <w:p w14:paraId="063AFD9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201EC56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7AE4FE7D" w14:textId="77777777" w:rsidTr="00E44C4E">
        <w:trPr>
          <w:trHeight w:val="20"/>
        </w:trPr>
        <w:tc>
          <w:tcPr>
            <w:tcW w:w="1278" w:type="pct"/>
            <w:shd w:val="clear" w:color="auto" w:fill="auto"/>
          </w:tcPr>
          <w:p w14:paraId="63B23AA9"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830" w:type="pct"/>
            <w:shd w:val="clear" w:color="auto" w:fill="auto"/>
          </w:tcPr>
          <w:p w14:paraId="478141A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964" w:type="pct"/>
            <w:shd w:val="clear" w:color="auto" w:fill="auto"/>
          </w:tcPr>
          <w:p w14:paraId="44BFAE55"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8,535,000</w:t>
            </w:r>
          </w:p>
        </w:tc>
        <w:tc>
          <w:tcPr>
            <w:tcW w:w="965" w:type="pct"/>
          </w:tcPr>
          <w:p w14:paraId="088FBB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8,961,750</w:t>
            </w:r>
          </w:p>
        </w:tc>
        <w:tc>
          <w:tcPr>
            <w:tcW w:w="963" w:type="pct"/>
          </w:tcPr>
          <w:p w14:paraId="0D185E4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9,409,838</w:t>
            </w:r>
          </w:p>
        </w:tc>
      </w:tr>
      <w:tr w:rsidR="00280819" w:rsidRPr="003416FB" w14:paraId="42F8FD61" w14:textId="77777777" w:rsidTr="00E44C4E">
        <w:trPr>
          <w:trHeight w:val="20"/>
        </w:trPr>
        <w:tc>
          <w:tcPr>
            <w:tcW w:w="1278" w:type="pct"/>
            <w:shd w:val="clear" w:color="auto" w:fill="auto"/>
          </w:tcPr>
          <w:p w14:paraId="3E03EC8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w:t>
            </w:r>
          </w:p>
        </w:tc>
        <w:tc>
          <w:tcPr>
            <w:tcW w:w="830" w:type="pct"/>
            <w:shd w:val="clear" w:color="auto" w:fill="auto"/>
          </w:tcPr>
          <w:p w14:paraId="3796FA33"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4,070,200</w:t>
            </w:r>
          </w:p>
        </w:tc>
        <w:tc>
          <w:tcPr>
            <w:tcW w:w="964" w:type="pct"/>
            <w:shd w:val="clear" w:color="auto" w:fill="auto"/>
          </w:tcPr>
          <w:p w14:paraId="36093E9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26,400,000</w:t>
            </w:r>
          </w:p>
        </w:tc>
        <w:tc>
          <w:tcPr>
            <w:tcW w:w="965" w:type="pct"/>
          </w:tcPr>
          <w:p w14:paraId="1BB3B67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27,720,000</w:t>
            </w:r>
          </w:p>
        </w:tc>
        <w:tc>
          <w:tcPr>
            <w:tcW w:w="963" w:type="pct"/>
          </w:tcPr>
          <w:p w14:paraId="586C049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29,106,000</w:t>
            </w:r>
          </w:p>
        </w:tc>
      </w:tr>
      <w:tr w:rsidR="00280819" w:rsidRPr="003416FB" w14:paraId="0E7015E8" w14:textId="77777777" w:rsidTr="00E44C4E">
        <w:trPr>
          <w:trHeight w:val="20"/>
        </w:trPr>
        <w:tc>
          <w:tcPr>
            <w:tcW w:w="1278" w:type="pct"/>
            <w:shd w:val="clear" w:color="auto" w:fill="auto"/>
          </w:tcPr>
          <w:p w14:paraId="651D5AFC"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Computers and Other Equipment</w:t>
            </w:r>
          </w:p>
        </w:tc>
        <w:tc>
          <w:tcPr>
            <w:tcW w:w="830" w:type="pct"/>
            <w:shd w:val="clear" w:color="auto" w:fill="auto"/>
          </w:tcPr>
          <w:p w14:paraId="3238733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AA85CD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1,975,000</w:t>
            </w:r>
          </w:p>
        </w:tc>
        <w:tc>
          <w:tcPr>
            <w:tcW w:w="965" w:type="pct"/>
          </w:tcPr>
          <w:p w14:paraId="67FDB05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2,073,750</w:t>
            </w:r>
          </w:p>
        </w:tc>
        <w:tc>
          <w:tcPr>
            <w:tcW w:w="963" w:type="pct"/>
          </w:tcPr>
          <w:p w14:paraId="0A62E1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2,177,438</w:t>
            </w:r>
          </w:p>
        </w:tc>
      </w:tr>
      <w:tr w:rsidR="00280819" w:rsidRPr="003416FB" w14:paraId="060B5496" w14:textId="77777777" w:rsidTr="00E44C4E">
        <w:trPr>
          <w:trHeight w:val="20"/>
        </w:trPr>
        <w:tc>
          <w:tcPr>
            <w:tcW w:w="1278" w:type="pct"/>
            <w:shd w:val="clear" w:color="auto" w:fill="auto"/>
          </w:tcPr>
          <w:p w14:paraId="7D0514E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Office Furniture, Fittings and General Equipment for municipal offices</w:t>
            </w:r>
          </w:p>
        </w:tc>
        <w:tc>
          <w:tcPr>
            <w:tcW w:w="830" w:type="pct"/>
            <w:shd w:val="clear" w:color="auto" w:fill="auto"/>
          </w:tcPr>
          <w:p w14:paraId="470102B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0CD31ED9"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w:t>
            </w:r>
          </w:p>
        </w:tc>
        <w:tc>
          <w:tcPr>
            <w:tcW w:w="965" w:type="pct"/>
          </w:tcPr>
          <w:p w14:paraId="1A532C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w:t>
            </w:r>
          </w:p>
        </w:tc>
        <w:tc>
          <w:tcPr>
            <w:tcW w:w="963" w:type="pct"/>
          </w:tcPr>
          <w:p w14:paraId="03EF152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w:t>
            </w:r>
          </w:p>
        </w:tc>
      </w:tr>
      <w:tr w:rsidR="00280819" w:rsidRPr="003416FB" w14:paraId="3BFC90FB" w14:textId="77777777" w:rsidTr="00E44C4E">
        <w:trPr>
          <w:trHeight w:val="20"/>
        </w:trPr>
        <w:tc>
          <w:tcPr>
            <w:tcW w:w="1278" w:type="pct"/>
            <w:shd w:val="clear" w:color="auto" w:fill="auto"/>
          </w:tcPr>
          <w:p w14:paraId="7BB8A2A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Motor Vehicles</w:t>
            </w:r>
          </w:p>
        </w:tc>
        <w:tc>
          <w:tcPr>
            <w:tcW w:w="830" w:type="pct"/>
            <w:shd w:val="clear" w:color="auto" w:fill="auto"/>
          </w:tcPr>
          <w:p w14:paraId="7545E325"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1527FF0D"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20,000,000</w:t>
            </w:r>
          </w:p>
        </w:tc>
        <w:tc>
          <w:tcPr>
            <w:tcW w:w="965" w:type="pct"/>
          </w:tcPr>
          <w:p w14:paraId="3A704B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011C768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5D9E47B7" w14:textId="77777777" w:rsidTr="00E44C4E">
        <w:trPr>
          <w:trHeight w:val="20"/>
        </w:trPr>
        <w:tc>
          <w:tcPr>
            <w:tcW w:w="1278" w:type="pct"/>
            <w:shd w:val="clear" w:color="auto" w:fill="auto"/>
          </w:tcPr>
          <w:p w14:paraId="6352C8E5"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Public participation and Outreach Services</w:t>
            </w:r>
          </w:p>
        </w:tc>
        <w:tc>
          <w:tcPr>
            <w:tcW w:w="830" w:type="pct"/>
            <w:shd w:val="clear" w:color="auto" w:fill="auto"/>
          </w:tcPr>
          <w:p w14:paraId="79F1EB1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329,800</w:t>
            </w:r>
          </w:p>
        </w:tc>
        <w:tc>
          <w:tcPr>
            <w:tcW w:w="964" w:type="pct"/>
            <w:shd w:val="clear" w:color="auto" w:fill="auto"/>
          </w:tcPr>
          <w:p w14:paraId="50D4621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2,800,000</w:t>
            </w:r>
          </w:p>
        </w:tc>
        <w:tc>
          <w:tcPr>
            <w:tcW w:w="965" w:type="pct"/>
          </w:tcPr>
          <w:p w14:paraId="7EC2ED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2,940,000</w:t>
            </w:r>
          </w:p>
        </w:tc>
        <w:tc>
          <w:tcPr>
            <w:tcW w:w="963" w:type="pct"/>
          </w:tcPr>
          <w:p w14:paraId="17100BB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3,087,000</w:t>
            </w:r>
          </w:p>
        </w:tc>
      </w:tr>
      <w:tr w:rsidR="00280819" w:rsidRPr="003416FB" w14:paraId="26CC7233" w14:textId="77777777" w:rsidTr="00E44C4E">
        <w:trPr>
          <w:trHeight w:val="20"/>
        </w:trPr>
        <w:tc>
          <w:tcPr>
            <w:tcW w:w="1278" w:type="pct"/>
            <w:shd w:val="clear" w:color="auto" w:fill="auto"/>
          </w:tcPr>
          <w:p w14:paraId="1C32285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Recurrent Total</w:t>
            </w:r>
          </w:p>
        </w:tc>
        <w:tc>
          <w:tcPr>
            <w:tcW w:w="830" w:type="pct"/>
            <w:shd w:val="clear" w:color="auto" w:fill="auto"/>
            <w:vAlign w:val="center"/>
          </w:tcPr>
          <w:p w14:paraId="4B41C0C2"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7,400,000</w:t>
            </w:r>
          </w:p>
        </w:tc>
        <w:tc>
          <w:tcPr>
            <w:tcW w:w="964" w:type="pct"/>
            <w:shd w:val="clear" w:color="auto" w:fill="auto"/>
            <w:vAlign w:val="center"/>
          </w:tcPr>
          <w:p w14:paraId="348CACB1"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107,090,000</w:t>
            </w:r>
          </w:p>
        </w:tc>
        <w:tc>
          <w:tcPr>
            <w:tcW w:w="965" w:type="pct"/>
          </w:tcPr>
          <w:p w14:paraId="13C9D07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112,444,500</w:t>
            </w:r>
          </w:p>
        </w:tc>
        <w:tc>
          <w:tcPr>
            <w:tcW w:w="963" w:type="pct"/>
          </w:tcPr>
          <w:p w14:paraId="404EB6E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118,066,725</w:t>
            </w:r>
          </w:p>
        </w:tc>
      </w:tr>
      <w:tr w:rsidR="00280819" w:rsidRPr="003416FB" w14:paraId="1A316263" w14:textId="77777777" w:rsidTr="00E44C4E">
        <w:trPr>
          <w:trHeight w:val="20"/>
        </w:trPr>
        <w:tc>
          <w:tcPr>
            <w:tcW w:w="1278" w:type="pct"/>
            <w:shd w:val="clear" w:color="auto" w:fill="auto"/>
          </w:tcPr>
          <w:p w14:paraId="0C45C8A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lastRenderedPageBreak/>
              <w:t xml:space="preserve">Development </w:t>
            </w:r>
          </w:p>
        </w:tc>
        <w:tc>
          <w:tcPr>
            <w:tcW w:w="830" w:type="pct"/>
            <w:shd w:val="clear" w:color="auto" w:fill="auto"/>
          </w:tcPr>
          <w:p w14:paraId="6C30468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30E6CE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B75AFD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CE6B81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E958187" w14:textId="77777777" w:rsidTr="00E44C4E">
        <w:trPr>
          <w:trHeight w:val="20"/>
        </w:trPr>
        <w:tc>
          <w:tcPr>
            <w:tcW w:w="1278" w:type="pct"/>
            <w:shd w:val="clear" w:color="auto" w:fill="auto"/>
          </w:tcPr>
          <w:p w14:paraId="7398387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Survey of government land quality control of survey activities</w:t>
            </w:r>
          </w:p>
        </w:tc>
        <w:tc>
          <w:tcPr>
            <w:tcW w:w="830" w:type="pct"/>
            <w:shd w:val="clear" w:color="auto" w:fill="auto"/>
          </w:tcPr>
          <w:p w14:paraId="31BC336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1C0C08F3"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5,000,000</w:t>
            </w:r>
          </w:p>
        </w:tc>
        <w:tc>
          <w:tcPr>
            <w:tcW w:w="965" w:type="pct"/>
          </w:tcPr>
          <w:p w14:paraId="14C01DA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293E85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3A849450" w14:textId="77777777" w:rsidTr="00E44C4E">
        <w:trPr>
          <w:trHeight w:val="20"/>
        </w:trPr>
        <w:tc>
          <w:tcPr>
            <w:tcW w:w="1278" w:type="pct"/>
            <w:shd w:val="clear" w:color="auto" w:fill="auto"/>
          </w:tcPr>
          <w:p w14:paraId="2897110E"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Municipality Survey Equipment</w:t>
            </w:r>
          </w:p>
        </w:tc>
        <w:tc>
          <w:tcPr>
            <w:tcW w:w="830" w:type="pct"/>
            <w:shd w:val="clear" w:color="auto" w:fill="auto"/>
          </w:tcPr>
          <w:p w14:paraId="467606F9" w14:textId="77777777" w:rsidR="00280819" w:rsidRPr="003416FB" w:rsidRDefault="00280819" w:rsidP="00AA0206">
            <w:pPr>
              <w:spacing w:line="276" w:lineRule="auto"/>
              <w:jc w:val="both"/>
              <w:rPr>
                <w:rFonts w:ascii="Constantia" w:eastAsia="Calibri" w:hAnsi="Constantia" w:cs="Tahoma"/>
                <w:sz w:val="20"/>
                <w:szCs w:val="20"/>
              </w:rPr>
            </w:pPr>
          </w:p>
        </w:tc>
        <w:tc>
          <w:tcPr>
            <w:tcW w:w="964" w:type="pct"/>
            <w:shd w:val="clear" w:color="auto" w:fill="auto"/>
          </w:tcPr>
          <w:p w14:paraId="38F663D6"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5,000,000</w:t>
            </w:r>
          </w:p>
        </w:tc>
        <w:tc>
          <w:tcPr>
            <w:tcW w:w="965" w:type="pct"/>
          </w:tcPr>
          <w:p w14:paraId="5F60D95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217FAF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45519300" w14:textId="77777777" w:rsidTr="00E44C4E">
        <w:trPr>
          <w:trHeight w:val="20"/>
        </w:trPr>
        <w:tc>
          <w:tcPr>
            <w:tcW w:w="1278" w:type="pct"/>
            <w:shd w:val="clear" w:color="auto" w:fill="auto"/>
          </w:tcPr>
          <w:p w14:paraId="0B3A8793"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Fencing and protection of Municipality land</w:t>
            </w:r>
          </w:p>
        </w:tc>
        <w:tc>
          <w:tcPr>
            <w:tcW w:w="830" w:type="pct"/>
            <w:shd w:val="clear" w:color="auto" w:fill="auto"/>
          </w:tcPr>
          <w:p w14:paraId="5F6FC2F4" w14:textId="77777777" w:rsidR="00280819" w:rsidRPr="003416FB" w:rsidRDefault="00280819" w:rsidP="00AA0206">
            <w:pPr>
              <w:spacing w:line="276" w:lineRule="auto"/>
              <w:jc w:val="both"/>
              <w:rPr>
                <w:rFonts w:ascii="Constantia" w:eastAsia="Calibri" w:hAnsi="Constantia" w:cs="Tahoma"/>
                <w:sz w:val="20"/>
                <w:szCs w:val="20"/>
              </w:rPr>
            </w:pPr>
          </w:p>
        </w:tc>
        <w:tc>
          <w:tcPr>
            <w:tcW w:w="964" w:type="pct"/>
            <w:shd w:val="clear" w:color="auto" w:fill="auto"/>
          </w:tcPr>
          <w:p w14:paraId="5D96FF74"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w:t>
            </w:r>
          </w:p>
        </w:tc>
        <w:tc>
          <w:tcPr>
            <w:tcW w:w="965" w:type="pct"/>
          </w:tcPr>
          <w:p w14:paraId="04D2E5C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w:t>
            </w:r>
          </w:p>
        </w:tc>
        <w:tc>
          <w:tcPr>
            <w:tcW w:w="963" w:type="pct"/>
          </w:tcPr>
          <w:p w14:paraId="29C6A91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w:t>
            </w:r>
          </w:p>
        </w:tc>
      </w:tr>
      <w:tr w:rsidR="00280819" w:rsidRPr="003416FB" w14:paraId="761577E1" w14:textId="77777777" w:rsidTr="00E44C4E">
        <w:trPr>
          <w:trHeight w:val="20"/>
        </w:trPr>
        <w:tc>
          <w:tcPr>
            <w:tcW w:w="1278" w:type="pct"/>
            <w:shd w:val="clear" w:color="auto" w:fill="auto"/>
          </w:tcPr>
          <w:p w14:paraId="658130F4"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Land Acquisition</w:t>
            </w:r>
          </w:p>
        </w:tc>
        <w:tc>
          <w:tcPr>
            <w:tcW w:w="830" w:type="pct"/>
            <w:shd w:val="clear" w:color="auto" w:fill="auto"/>
          </w:tcPr>
          <w:p w14:paraId="283FE53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6487FDD"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40,000,000</w:t>
            </w:r>
          </w:p>
        </w:tc>
        <w:tc>
          <w:tcPr>
            <w:tcW w:w="965" w:type="pct"/>
          </w:tcPr>
          <w:p w14:paraId="165E0CD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42,000,000</w:t>
            </w:r>
          </w:p>
        </w:tc>
        <w:tc>
          <w:tcPr>
            <w:tcW w:w="963" w:type="pct"/>
          </w:tcPr>
          <w:p w14:paraId="311E650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44,100,000</w:t>
            </w:r>
          </w:p>
        </w:tc>
      </w:tr>
      <w:tr w:rsidR="00280819" w:rsidRPr="003416FB" w14:paraId="0D8E378A" w14:textId="77777777" w:rsidTr="00E44C4E">
        <w:trPr>
          <w:trHeight w:val="20"/>
        </w:trPr>
        <w:tc>
          <w:tcPr>
            <w:tcW w:w="1278" w:type="pct"/>
            <w:shd w:val="clear" w:color="auto" w:fill="auto"/>
          </w:tcPr>
          <w:p w14:paraId="30A4EC7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Upgrading of urban roads to low seal tarmac </w:t>
            </w:r>
          </w:p>
        </w:tc>
        <w:tc>
          <w:tcPr>
            <w:tcW w:w="830" w:type="pct"/>
            <w:shd w:val="clear" w:color="auto" w:fill="auto"/>
          </w:tcPr>
          <w:p w14:paraId="4211A46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109,000,000</w:t>
            </w:r>
          </w:p>
        </w:tc>
        <w:tc>
          <w:tcPr>
            <w:tcW w:w="964" w:type="pct"/>
            <w:shd w:val="clear" w:color="auto" w:fill="auto"/>
          </w:tcPr>
          <w:p w14:paraId="39DD865F"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120,000,000</w:t>
            </w:r>
          </w:p>
        </w:tc>
        <w:tc>
          <w:tcPr>
            <w:tcW w:w="965" w:type="pct"/>
          </w:tcPr>
          <w:p w14:paraId="0278BAC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126,000,000</w:t>
            </w:r>
          </w:p>
        </w:tc>
        <w:tc>
          <w:tcPr>
            <w:tcW w:w="963" w:type="pct"/>
          </w:tcPr>
          <w:p w14:paraId="6CA192E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132,300,000</w:t>
            </w:r>
          </w:p>
        </w:tc>
      </w:tr>
      <w:tr w:rsidR="00280819" w:rsidRPr="003416FB" w14:paraId="2F23872F" w14:textId="77777777" w:rsidTr="00E44C4E">
        <w:trPr>
          <w:trHeight w:val="20"/>
        </w:trPr>
        <w:tc>
          <w:tcPr>
            <w:tcW w:w="1278" w:type="pct"/>
            <w:shd w:val="clear" w:color="auto" w:fill="auto"/>
          </w:tcPr>
          <w:p w14:paraId="23F55E69"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Construction and upgrading of urban public sanitation facilities </w:t>
            </w:r>
          </w:p>
        </w:tc>
        <w:tc>
          <w:tcPr>
            <w:tcW w:w="830" w:type="pct"/>
            <w:shd w:val="clear" w:color="auto" w:fill="auto"/>
          </w:tcPr>
          <w:p w14:paraId="17339B3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1D75CB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10,000,0000</w:t>
            </w:r>
          </w:p>
        </w:tc>
        <w:tc>
          <w:tcPr>
            <w:tcW w:w="965" w:type="pct"/>
          </w:tcPr>
          <w:p w14:paraId="2E0D6F8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547BDEE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3B5CD2BB" w14:textId="77777777" w:rsidTr="00E44C4E">
        <w:trPr>
          <w:trHeight w:val="20"/>
        </w:trPr>
        <w:tc>
          <w:tcPr>
            <w:tcW w:w="1278" w:type="pct"/>
            <w:shd w:val="clear" w:color="auto" w:fill="auto"/>
          </w:tcPr>
          <w:p w14:paraId="0105D731"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Development of Urban Recreation Park</w:t>
            </w:r>
          </w:p>
        </w:tc>
        <w:tc>
          <w:tcPr>
            <w:tcW w:w="830" w:type="pct"/>
            <w:shd w:val="clear" w:color="auto" w:fill="auto"/>
          </w:tcPr>
          <w:p w14:paraId="581D205B"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706F2DA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5,000,000</w:t>
            </w:r>
          </w:p>
        </w:tc>
        <w:tc>
          <w:tcPr>
            <w:tcW w:w="965" w:type="pct"/>
          </w:tcPr>
          <w:p w14:paraId="743863B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32567F4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6732FFD2" w14:textId="77777777" w:rsidTr="00E44C4E">
        <w:trPr>
          <w:trHeight w:val="20"/>
        </w:trPr>
        <w:tc>
          <w:tcPr>
            <w:tcW w:w="1278" w:type="pct"/>
            <w:shd w:val="clear" w:color="auto" w:fill="auto"/>
          </w:tcPr>
          <w:p w14:paraId="730D1BE8"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Construction of Urban Drainage Systems</w:t>
            </w:r>
          </w:p>
        </w:tc>
        <w:tc>
          <w:tcPr>
            <w:tcW w:w="830" w:type="pct"/>
            <w:shd w:val="clear" w:color="auto" w:fill="auto"/>
          </w:tcPr>
          <w:p w14:paraId="58F49A87"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AD901A3"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50,000,000</w:t>
            </w:r>
          </w:p>
        </w:tc>
        <w:tc>
          <w:tcPr>
            <w:tcW w:w="965" w:type="pct"/>
          </w:tcPr>
          <w:p w14:paraId="3220A6D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29ACD9F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2D8F61A4" w14:textId="77777777" w:rsidTr="00E44C4E">
        <w:trPr>
          <w:trHeight w:val="20"/>
        </w:trPr>
        <w:tc>
          <w:tcPr>
            <w:tcW w:w="1278" w:type="pct"/>
            <w:shd w:val="clear" w:color="auto" w:fill="auto"/>
          </w:tcPr>
          <w:p w14:paraId="2A8CF761"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Construction of urban walkways</w:t>
            </w:r>
          </w:p>
        </w:tc>
        <w:tc>
          <w:tcPr>
            <w:tcW w:w="830" w:type="pct"/>
            <w:shd w:val="clear" w:color="auto" w:fill="auto"/>
          </w:tcPr>
          <w:p w14:paraId="7CFB00C7"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4459C98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6,000,000</w:t>
            </w:r>
          </w:p>
        </w:tc>
        <w:tc>
          <w:tcPr>
            <w:tcW w:w="965" w:type="pct"/>
          </w:tcPr>
          <w:p w14:paraId="4394336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2784D29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64C139CE" w14:textId="77777777" w:rsidTr="00E44C4E">
        <w:trPr>
          <w:trHeight w:val="20"/>
        </w:trPr>
        <w:tc>
          <w:tcPr>
            <w:tcW w:w="1278" w:type="pct"/>
            <w:shd w:val="clear" w:color="auto" w:fill="auto"/>
          </w:tcPr>
          <w:p w14:paraId="70A19D4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Construction of parking bays</w:t>
            </w:r>
          </w:p>
        </w:tc>
        <w:tc>
          <w:tcPr>
            <w:tcW w:w="830" w:type="pct"/>
            <w:shd w:val="clear" w:color="auto" w:fill="auto"/>
          </w:tcPr>
          <w:p w14:paraId="031C932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7A46F717"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2,000,000</w:t>
            </w:r>
          </w:p>
        </w:tc>
        <w:tc>
          <w:tcPr>
            <w:tcW w:w="965" w:type="pct"/>
          </w:tcPr>
          <w:p w14:paraId="0F82341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1114C47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437F3816" w14:textId="77777777" w:rsidTr="00E44C4E">
        <w:trPr>
          <w:trHeight w:val="20"/>
        </w:trPr>
        <w:tc>
          <w:tcPr>
            <w:tcW w:w="1278" w:type="pct"/>
            <w:shd w:val="clear" w:color="auto" w:fill="auto"/>
          </w:tcPr>
          <w:p w14:paraId="63D37F5B"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Urban road markings</w:t>
            </w:r>
          </w:p>
        </w:tc>
        <w:tc>
          <w:tcPr>
            <w:tcW w:w="830" w:type="pct"/>
            <w:shd w:val="clear" w:color="auto" w:fill="auto"/>
          </w:tcPr>
          <w:p w14:paraId="43C9B90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2CCB00E7"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2,500,000</w:t>
            </w:r>
          </w:p>
        </w:tc>
        <w:tc>
          <w:tcPr>
            <w:tcW w:w="965" w:type="pct"/>
          </w:tcPr>
          <w:p w14:paraId="02EE77D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w:t>
            </w:r>
          </w:p>
        </w:tc>
        <w:tc>
          <w:tcPr>
            <w:tcW w:w="963" w:type="pct"/>
          </w:tcPr>
          <w:p w14:paraId="1177FF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w:t>
            </w:r>
          </w:p>
        </w:tc>
      </w:tr>
      <w:tr w:rsidR="00280819" w:rsidRPr="003416FB" w14:paraId="372802D4" w14:textId="77777777" w:rsidTr="00E44C4E">
        <w:trPr>
          <w:trHeight w:val="20"/>
        </w:trPr>
        <w:tc>
          <w:tcPr>
            <w:tcW w:w="1278" w:type="pct"/>
            <w:shd w:val="clear" w:color="auto" w:fill="auto"/>
          </w:tcPr>
          <w:p w14:paraId="02978999"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Street lights installation and maintenance</w:t>
            </w:r>
          </w:p>
        </w:tc>
        <w:tc>
          <w:tcPr>
            <w:tcW w:w="830" w:type="pct"/>
            <w:shd w:val="clear" w:color="auto" w:fill="auto"/>
          </w:tcPr>
          <w:p w14:paraId="0A8671C0"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62C68AF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17,500,000</w:t>
            </w:r>
          </w:p>
        </w:tc>
        <w:tc>
          <w:tcPr>
            <w:tcW w:w="965" w:type="pct"/>
          </w:tcPr>
          <w:p w14:paraId="75CD5F9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18,375,000</w:t>
            </w:r>
          </w:p>
        </w:tc>
        <w:tc>
          <w:tcPr>
            <w:tcW w:w="963" w:type="pct"/>
          </w:tcPr>
          <w:p w14:paraId="62D8ED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19,293,750</w:t>
            </w:r>
          </w:p>
        </w:tc>
      </w:tr>
      <w:tr w:rsidR="00280819" w:rsidRPr="003416FB" w14:paraId="1920779E" w14:textId="77777777" w:rsidTr="00E44C4E">
        <w:trPr>
          <w:trHeight w:val="20"/>
        </w:trPr>
        <w:tc>
          <w:tcPr>
            <w:tcW w:w="1278" w:type="pct"/>
            <w:shd w:val="clear" w:color="auto" w:fill="auto"/>
          </w:tcPr>
          <w:p w14:paraId="150156A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Construction and rehabilitation of Auction rings</w:t>
            </w:r>
          </w:p>
        </w:tc>
        <w:tc>
          <w:tcPr>
            <w:tcW w:w="830" w:type="pct"/>
            <w:shd w:val="clear" w:color="auto" w:fill="auto"/>
          </w:tcPr>
          <w:p w14:paraId="6F673EFA"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66E800F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965" w:type="pct"/>
          </w:tcPr>
          <w:p w14:paraId="6D7AF9F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21D590C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0810260F" w14:textId="77777777" w:rsidTr="00E44C4E">
        <w:trPr>
          <w:trHeight w:val="20"/>
        </w:trPr>
        <w:tc>
          <w:tcPr>
            <w:tcW w:w="1278" w:type="pct"/>
            <w:shd w:val="clear" w:color="auto" w:fill="auto"/>
          </w:tcPr>
          <w:p w14:paraId="0D99A0E6"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Provision of Litter Bins</w:t>
            </w:r>
          </w:p>
        </w:tc>
        <w:tc>
          <w:tcPr>
            <w:tcW w:w="830" w:type="pct"/>
            <w:shd w:val="clear" w:color="auto" w:fill="auto"/>
          </w:tcPr>
          <w:p w14:paraId="59BE496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7412066C" w14:textId="77777777" w:rsidR="00280819" w:rsidRPr="003416FB" w:rsidRDefault="00280819" w:rsidP="00AA0206">
            <w:pPr>
              <w:tabs>
                <w:tab w:val="center" w:pos="752"/>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150,000</w:t>
            </w:r>
          </w:p>
        </w:tc>
        <w:tc>
          <w:tcPr>
            <w:tcW w:w="965" w:type="pct"/>
          </w:tcPr>
          <w:p w14:paraId="728D448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w:t>
            </w:r>
          </w:p>
        </w:tc>
        <w:tc>
          <w:tcPr>
            <w:tcW w:w="963" w:type="pct"/>
          </w:tcPr>
          <w:p w14:paraId="308C0E5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w:t>
            </w:r>
          </w:p>
        </w:tc>
      </w:tr>
      <w:tr w:rsidR="00280819" w:rsidRPr="003416FB" w14:paraId="7CAFC042" w14:textId="77777777" w:rsidTr="00E44C4E">
        <w:trPr>
          <w:trHeight w:val="20"/>
        </w:trPr>
        <w:tc>
          <w:tcPr>
            <w:tcW w:w="1278" w:type="pct"/>
            <w:shd w:val="clear" w:color="auto" w:fill="auto"/>
          </w:tcPr>
          <w:p w14:paraId="6E90D53A"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Installation of Collection Bins</w:t>
            </w:r>
          </w:p>
        </w:tc>
        <w:tc>
          <w:tcPr>
            <w:tcW w:w="830" w:type="pct"/>
            <w:shd w:val="clear" w:color="auto" w:fill="auto"/>
          </w:tcPr>
          <w:p w14:paraId="455112B9"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52481866" w14:textId="77777777" w:rsidR="00280819" w:rsidRPr="003416FB" w:rsidRDefault="00280819" w:rsidP="00AA0206">
            <w:pPr>
              <w:tabs>
                <w:tab w:val="center" w:pos="752"/>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750,000</w:t>
            </w:r>
          </w:p>
        </w:tc>
        <w:tc>
          <w:tcPr>
            <w:tcW w:w="965" w:type="pct"/>
          </w:tcPr>
          <w:p w14:paraId="32DCEF0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787,500</w:t>
            </w:r>
          </w:p>
        </w:tc>
        <w:tc>
          <w:tcPr>
            <w:tcW w:w="963" w:type="pct"/>
          </w:tcPr>
          <w:p w14:paraId="60CB921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826,875</w:t>
            </w:r>
          </w:p>
        </w:tc>
      </w:tr>
      <w:tr w:rsidR="00280819" w:rsidRPr="003416FB" w14:paraId="3BC945A2" w14:textId="77777777" w:rsidTr="00E44C4E">
        <w:trPr>
          <w:trHeight w:val="20"/>
        </w:trPr>
        <w:tc>
          <w:tcPr>
            <w:tcW w:w="1278" w:type="pct"/>
            <w:shd w:val="clear" w:color="auto" w:fill="auto"/>
          </w:tcPr>
          <w:p w14:paraId="7D6FB09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Installation of Collection Chambers</w:t>
            </w:r>
          </w:p>
        </w:tc>
        <w:tc>
          <w:tcPr>
            <w:tcW w:w="830" w:type="pct"/>
            <w:shd w:val="clear" w:color="auto" w:fill="auto"/>
          </w:tcPr>
          <w:p w14:paraId="40D774FD"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24AFF4CA" w14:textId="77777777" w:rsidR="00280819" w:rsidRPr="003416FB" w:rsidRDefault="00280819" w:rsidP="00AA0206">
            <w:pPr>
              <w:tabs>
                <w:tab w:val="center" w:pos="752"/>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965" w:type="pct"/>
          </w:tcPr>
          <w:p w14:paraId="0D4EAB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1E263B9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5C87E209" w14:textId="77777777" w:rsidTr="00E44C4E">
        <w:trPr>
          <w:trHeight w:val="20"/>
        </w:trPr>
        <w:tc>
          <w:tcPr>
            <w:tcW w:w="1278" w:type="pct"/>
            <w:shd w:val="clear" w:color="auto" w:fill="auto"/>
          </w:tcPr>
          <w:p w14:paraId="338124A7"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Installation of Manhole Covers</w:t>
            </w:r>
          </w:p>
        </w:tc>
        <w:tc>
          <w:tcPr>
            <w:tcW w:w="830" w:type="pct"/>
            <w:shd w:val="clear" w:color="auto" w:fill="auto"/>
          </w:tcPr>
          <w:p w14:paraId="7C67FB79"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3C2744DF" w14:textId="77777777" w:rsidR="00280819" w:rsidRPr="003416FB" w:rsidRDefault="00280819" w:rsidP="00AA0206">
            <w:pPr>
              <w:tabs>
                <w:tab w:val="center" w:pos="752"/>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2,250,000</w:t>
            </w:r>
          </w:p>
        </w:tc>
        <w:tc>
          <w:tcPr>
            <w:tcW w:w="965" w:type="pct"/>
          </w:tcPr>
          <w:p w14:paraId="4989F8D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2,362,500</w:t>
            </w:r>
          </w:p>
        </w:tc>
        <w:tc>
          <w:tcPr>
            <w:tcW w:w="963" w:type="pct"/>
          </w:tcPr>
          <w:p w14:paraId="4D1C94D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2,480,625</w:t>
            </w:r>
          </w:p>
        </w:tc>
      </w:tr>
      <w:tr w:rsidR="00280819" w:rsidRPr="003416FB" w14:paraId="01923588" w14:textId="77777777" w:rsidTr="00E44C4E">
        <w:trPr>
          <w:trHeight w:val="20"/>
        </w:trPr>
        <w:tc>
          <w:tcPr>
            <w:tcW w:w="1278" w:type="pct"/>
            <w:shd w:val="clear" w:color="auto" w:fill="auto"/>
          </w:tcPr>
          <w:p w14:paraId="63F767DB"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Installation of Public Dash Boards in Bus park, Junctions and Municipal Grounds.</w:t>
            </w:r>
          </w:p>
        </w:tc>
        <w:tc>
          <w:tcPr>
            <w:tcW w:w="830" w:type="pct"/>
            <w:shd w:val="clear" w:color="auto" w:fill="auto"/>
          </w:tcPr>
          <w:p w14:paraId="25582EAD"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43036ED3" w14:textId="77777777" w:rsidR="00280819" w:rsidRPr="003416FB" w:rsidRDefault="00280819" w:rsidP="00AA0206">
            <w:pPr>
              <w:tabs>
                <w:tab w:val="center" w:pos="752"/>
              </w:tabs>
              <w:spacing w:line="276" w:lineRule="auto"/>
              <w:jc w:val="both"/>
              <w:rPr>
                <w:rFonts w:ascii="Constantia" w:eastAsia="Calibri" w:hAnsi="Constantia" w:cs="Tahoma"/>
                <w:sz w:val="20"/>
                <w:szCs w:val="20"/>
              </w:rPr>
            </w:pPr>
            <w:r w:rsidRPr="003416FB">
              <w:rPr>
                <w:rFonts w:ascii="Constantia" w:eastAsia="Calibri" w:hAnsi="Constantia" w:cs="Tahoma"/>
                <w:sz w:val="20"/>
                <w:szCs w:val="20"/>
              </w:rPr>
              <w:t>7,500,000</w:t>
            </w:r>
          </w:p>
        </w:tc>
        <w:tc>
          <w:tcPr>
            <w:tcW w:w="965" w:type="pct"/>
          </w:tcPr>
          <w:p w14:paraId="75BF75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7,875,000</w:t>
            </w:r>
          </w:p>
        </w:tc>
        <w:tc>
          <w:tcPr>
            <w:tcW w:w="963" w:type="pct"/>
          </w:tcPr>
          <w:p w14:paraId="4D0CDD4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8,268,750</w:t>
            </w:r>
          </w:p>
        </w:tc>
      </w:tr>
      <w:tr w:rsidR="00280819" w:rsidRPr="003416FB" w14:paraId="172FE1B0" w14:textId="77777777" w:rsidTr="00E44C4E">
        <w:trPr>
          <w:trHeight w:val="20"/>
        </w:trPr>
        <w:tc>
          <w:tcPr>
            <w:tcW w:w="1278" w:type="pct"/>
            <w:shd w:val="clear" w:color="auto" w:fill="auto"/>
          </w:tcPr>
          <w:p w14:paraId="611C471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Fire Outbreak Management.</w:t>
            </w:r>
          </w:p>
        </w:tc>
        <w:tc>
          <w:tcPr>
            <w:tcW w:w="830" w:type="pct"/>
            <w:shd w:val="clear" w:color="auto" w:fill="auto"/>
          </w:tcPr>
          <w:p w14:paraId="14E14A4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21EA6453"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5" w:type="pct"/>
          </w:tcPr>
          <w:p w14:paraId="38178D4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7A93E7C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2961CA11" w14:textId="77777777" w:rsidTr="00E44C4E">
        <w:trPr>
          <w:trHeight w:val="20"/>
        </w:trPr>
        <w:tc>
          <w:tcPr>
            <w:tcW w:w="1278" w:type="pct"/>
            <w:shd w:val="clear" w:color="auto" w:fill="auto"/>
          </w:tcPr>
          <w:p w14:paraId="22F1E47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lastRenderedPageBreak/>
              <w:t>Development Total</w:t>
            </w:r>
          </w:p>
        </w:tc>
        <w:tc>
          <w:tcPr>
            <w:tcW w:w="830" w:type="pct"/>
            <w:shd w:val="clear" w:color="auto" w:fill="auto"/>
          </w:tcPr>
          <w:p w14:paraId="34D7A185" w14:textId="77777777" w:rsidR="00280819" w:rsidRPr="003416FB" w:rsidRDefault="00280819" w:rsidP="00AA0206">
            <w:pPr>
              <w:tabs>
                <w:tab w:val="center" w:pos="752"/>
              </w:tabs>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 xml:space="preserve">109,000,000 </w:t>
            </w:r>
          </w:p>
        </w:tc>
        <w:tc>
          <w:tcPr>
            <w:tcW w:w="964" w:type="pct"/>
            <w:shd w:val="clear" w:color="auto" w:fill="auto"/>
          </w:tcPr>
          <w:p w14:paraId="4F5C4CCC" w14:textId="77777777" w:rsidR="00280819" w:rsidRPr="003416FB" w:rsidRDefault="00280819" w:rsidP="00AA0206">
            <w:pPr>
              <w:tabs>
                <w:tab w:val="center" w:pos="752"/>
              </w:tabs>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 xml:space="preserve">377,650,000 </w:t>
            </w:r>
          </w:p>
        </w:tc>
        <w:tc>
          <w:tcPr>
            <w:tcW w:w="965" w:type="pct"/>
          </w:tcPr>
          <w:p w14:paraId="22FB140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396,532,500</w:t>
            </w:r>
          </w:p>
        </w:tc>
        <w:tc>
          <w:tcPr>
            <w:tcW w:w="963" w:type="pct"/>
          </w:tcPr>
          <w:p w14:paraId="153B922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416,359,125</w:t>
            </w:r>
          </w:p>
        </w:tc>
      </w:tr>
      <w:tr w:rsidR="00280819" w:rsidRPr="003416FB" w14:paraId="3F8751B3" w14:textId="77777777" w:rsidTr="00E44C4E">
        <w:trPr>
          <w:trHeight w:val="20"/>
        </w:trPr>
        <w:tc>
          <w:tcPr>
            <w:tcW w:w="1278" w:type="pct"/>
            <w:shd w:val="clear" w:color="auto" w:fill="auto"/>
          </w:tcPr>
          <w:p w14:paraId="2791ABF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1A80037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C12D8E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3A1817D8"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95791F5"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BFA7B45" w14:textId="77777777" w:rsidTr="00E44C4E">
        <w:trPr>
          <w:trHeight w:val="20"/>
        </w:trPr>
        <w:tc>
          <w:tcPr>
            <w:tcW w:w="1278" w:type="pct"/>
            <w:shd w:val="clear" w:color="auto" w:fill="auto"/>
          </w:tcPr>
          <w:p w14:paraId="455616D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KIMILILI MUNICIPALITY</w:t>
            </w:r>
          </w:p>
        </w:tc>
        <w:tc>
          <w:tcPr>
            <w:tcW w:w="830" w:type="pct"/>
            <w:shd w:val="clear" w:color="auto" w:fill="auto"/>
          </w:tcPr>
          <w:p w14:paraId="12B8307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F29368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B1EA4D4"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1A6182E"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B984D43" w14:textId="77777777" w:rsidTr="00E44C4E">
        <w:trPr>
          <w:trHeight w:val="20"/>
        </w:trPr>
        <w:tc>
          <w:tcPr>
            <w:tcW w:w="1278" w:type="pct"/>
            <w:shd w:val="clear" w:color="auto" w:fill="auto"/>
          </w:tcPr>
          <w:p w14:paraId="0357E8C0"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 xml:space="preserve">Recurrent </w:t>
            </w:r>
          </w:p>
        </w:tc>
        <w:tc>
          <w:tcPr>
            <w:tcW w:w="830" w:type="pct"/>
            <w:shd w:val="clear" w:color="auto" w:fill="auto"/>
          </w:tcPr>
          <w:p w14:paraId="5E88C9C4" w14:textId="77777777" w:rsidR="00280819" w:rsidRPr="003416FB" w:rsidRDefault="00280819" w:rsidP="00AA0206">
            <w:pPr>
              <w:spacing w:line="276" w:lineRule="auto"/>
              <w:jc w:val="both"/>
              <w:rPr>
                <w:rFonts w:ascii="Constantia" w:eastAsia="Calibri" w:hAnsi="Constantia" w:cs="Tahoma"/>
                <w:b/>
                <w:sz w:val="20"/>
                <w:szCs w:val="20"/>
              </w:rPr>
            </w:pPr>
          </w:p>
        </w:tc>
        <w:tc>
          <w:tcPr>
            <w:tcW w:w="964" w:type="pct"/>
            <w:shd w:val="clear" w:color="auto" w:fill="auto"/>
          </w:tcPr>
          <w:p w14:paraId="40B15100" w14:textId="77777777" w:rsidR="00280819" w:rsidRPr="003416FB" w:rsidRDefault="00280819" w:rsidP="00AA0206">
            <w:pPr>
              <w:spacing w:line="276" w:lineRule="auto"/>
              <w:jc w:val="both"/>
              <w:rPr>
                <w:rFonts w:ascii="Constantia" w:eastAsia="Calibri" w:hAnsi="Constantia" w:cs="Tahoma"/>
                <w:b/>
                <w:sz w:val="20"/>
                <w:szCs w:val="20"/>
              </w:rPr>
            </w:pPr>
          </w:p>
        </w:tc>
        <w:tc>
          <w:tcPr>
            <w:tcW w:w="965" w:type="pct"/>
          </w:tcPr>
          <w:p w14:paraId="6D7D3CF2"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89808D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CA2D6E9" w14:textId="77777777" w:rsidTr="00E44C4E">
        <w:trPr>
          <w:trHeight w:val="20"/>
        </w:trPr>
        <w:tc>
          <w:tcPr>
            <w:tcW w:w="1278" w:type="pct"/>
            <w:shd w:val="clear" w:color="auto" w:fill="auto"/>
          </w:tcPr>
          <w:p w14:paraId="1CD8FADA"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830" w:type="pct"/>
            <w:shd w:val="clear" w:color="auto" w:fill="auto"/>
          </w:tcPr>
          <w:p w14:paraId="4B1C4C3F"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964" w:type="pct"/>
            <w:shd w:val="clear" w:color="auto" w:fill="auto"/>
          </w:tcPr>
          <w:p w14:paraId="17A5D891"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45,913,800</w:t>
            </w:r>
          </w:p>
        </w:tc>
        <w:tc>
          <w:tcPr>
            <w:tcW w:w="965" w:type="pct"/>
          </w:tcPr>
          <w:p w14:paraId="5071F7A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48,209,490</w:t>
            </w:r>
          </w:p>
        </w:tc>
        <w:tc>
          <w:tcPr>
            <w:tcW w:w="963" w:type="pct"/>
          </w:tcPr>
          <w:p w14:paraId="3F37D99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50,619,965</w:t>
            </w:r>
          </w:p>
        </w:tc>
      </w:tr>
      <w:tr w:rsidR="00280819" w:rsidRPr="003416FB" w14:paraId="24A2C7D9" w14:textId="77777777" w:rsidTr="00E44C4E">
        <w:trPr>
          <w:trHeight w:val="20"/>
        </w:trPr>
        <w:tc>
          <w:tcPr>
            <w:tcW w:w="1278" w:type="pct"/>
            <w:shd w:val="clear" w:color="auto" w:fill="auto"/>
          </w:tcPr>
          <w:p w14:paraId="6E1B81C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w:t>
            </w:r>
          </w:p>
        </w:tc>
        <w:tc>
          <w:tcPr>
            <w:tcW w:w="830" w:type="pct"/>
            <w:shd w:val="clear" w:color="auto" w:fill="auto"/>
          </w:tcPr>
          <w:p w14:paraId="304FC1E2"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2,200,000</w:t>
            </w:r>
          </w:p>
        </w:tc>
        <w:tc>
          <w:tcPr>
            <w:tcW w:w="964" w:type="pct"/>
            <w:shd w:val="clear" w:color="auto" w:fill="auto"/>
          </w:tcPr>
          <w:p w14:paraId="7ECDD34A"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965" w:type="pct"/>
          </w:tcPr>
          <w:p w14:paraId="392FB6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7668918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4F1259B4" w14:textId="77777777" w:rsidTr="00E44C4E">
        <w:trPr>
          <w:trHeight w:val="20"/>
        </w:trPr>
        <w:tc>
          <w:tcPr>
            <w:tcW w:w="1278" w:type="pct"/>
            <w:shd w:val="clear" w:color="auto" w:fill="auto"/>
          </w:tcPr>
          <w:p w14:paraId="13D99C7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Computers and laptops</w:t>
            </w:r>
          </w:p>
        </w:tc>
        <w:tc>
          <w:tcPr>
            <w:tcW w:w="830" w:type="pct"/>
            <w:shd w:val="clear" w:color="auto" w:fill="auto"/>
          </w:tcPr>
          <w:p w14:paraId="1E5513E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w:t>
            </w:r>
          </w:p>
        </w:tc>
        <w:tc>
          <w:tcPr>
            <w:tcW w:w="964" w:type="pct"/>
            <w:shd w:val="clear" w:color="auto" w:fill="auto"/>
          </w:tcPr>
          <w:p w14:paraId="40E9F42A"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965" w:type="pct"/>
          </w:tcPr>
          <w:p w14:paraId="6A48C8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0537F72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0277DF44" w14:textId="77777777" w:rsidTr="00E44C4E">
        <w:trPr>
          <w:trHeight w:val="20"/>
        </w:trPr>
        <w:tc>
          <w:tcPr>
            <w:tcW w:w="1278" w:type="pct"/>
            <w:shd w:val="clear" w:color="auto" w:fill="auto"/>
          </w:tcPr>
          <w:p w14:paraId="0E083ED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Office Furniture, Fittings and General Equipment for municipal offices</w:t>
            </w:r>
          </w:p>
        </w:tc>
        <w:tc>
          <w:tcPr>
            <w:tcW w:w="830" w:type="pct"/>
            <w:shd w:val="clear" w:color="auto" w:fill="auto"/>
          </w:tcPr>
          <w:p w14:paraId="6D604A0C"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w:t>
            </w:r>
          </w:p>
        </w:tc>
        <w:tc>
          <w:tcPr>
            <w:tcW w:w="964" w:type="pct"/>
            <w:shd w:val="clear" w:color="auto" w:fill="auto"/>
          </w:tcPr>
          <w:p w14:paraId="22059D2E" w14:textId="77777777" w:rsidR="00280819" w:rsidRPr="003416FB" w:rsidRDefault="00280819"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965" w:type="pct"/>
          </w:tcPr>
          <w:p w14:paraId="4C6BBA1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5BCDD52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3469D6BE" w14:textId="77777777" w:rsidTr="00E44C4E">
        <w:trPr>
          <w:trHeight w:val="20"/>
        </w:trPr>
        <w:tc>
          <w:tcPr>
            <w:tcW w:w="1278" w:type="pct"/>
            <w:shd w:val="clear" w:color="auto" w:fill="auto"/>
          </w:tcPr>
          <w:p w14:paraId="4BBCE4DB"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Recurrent Total</w:t>
            </w:r>
          </w:p>
        </w:tc>
        <w:tc>
          <w:tcPr>
            <w:tcW w:w="830" w:type="pct"/>
            <w:shd w:val="clear" w:color="auto" w:fill="auto"/>
          </w:tcPr>
          <w:p w14:paraId="28A48565"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7,400,000</w:t>
            </w:r>
          </w:p>
        </w:tc>
        <w:tc>
          <w:tcPr>
            <w:tcW w:w="964" w:type="pct"/>
            <w:shd w:val="clear" w:color="auto" w:fill="auto"/>
          </w:tcPr>
          <w:p w14:paraId="4A9E4A62" w14:textId="77777777" w:rsidR="00280819" w:rsidRPr="003416FB" w:rsidRDefault="00280819"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75,913,800</w:t>
            </w:r>
          </w:p>
        </w:tc>
        <w:tc>
          <w:tcPr>
            <w:tcW w:w="965" w:type="pct"/>
          </w:tcPr>
          <w:p w14:paraId="3598718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79,709,490</w:t>
            </w:r>
          </w:p>
        </w:tc>
        <w:tc>
          <w:tcPr>
            <w:tcW w:w="963" w:type="pct"/>
          </w:tcPr>
          <w:p w14:paraId="3447754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83,694,965</w:t>
            </w:r>
          </w:p>
        </w:tc>
      </w:tr>
      <w:tr w:rsidR="00280819" w:rsidRPr="003416FB" w14:paraId="7C3B641D" w14:textId="77777777" w:rsidTr="00E44C4E">
        <w:trPr>
          <w:trHeight w:val="20"/>
        </w:trPr>
        <w:tc>
          <w:tcPr>
            <w:tcW w:w="1278" w:type="pct"/>
            <w:shd w:val="clear" w:color="auto" w:fill="auto"/>
          </w:tcPr>
          <w:p w14:paraId="5B5FFD3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C82A1D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A87940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E4722C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A0E9372"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4A4CC51" w14:textId="77777777" w:rsidTr="00E44C4E">
        <w:trPr>
          <w:trHeight w:val="20"/>
        </w:trPr>
        <w:tc>
          <w:tcPr>
            <w:tcW w:w="1278" w:type="pct"/>
            <w:shd w:val="clear" w:color="auto" w:fill="auto"/>
          </w:tcPr>
          <w:p w14:paraId="0D7C955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Upgrading of urban roads to low seal tarmac and roundabout at the T-junction. </w:t>
            </w:r>
          </w:p>
        </w:tc>
        <w:tc>
          <w:tcPr>
            <w:tcW w:w="830" w:type="pct"/>
            <w:shd w:val="clear" w:color="auto" w:fill="auto"/>
          </w:tcPr>
          <w:p w14:paraId="7F7AC8C1" w14:textId="77777777" w:rsidR="00280819" w:rsidRPr="003416FB" w:rsidRDefault="00280819" w:rsidP="00AA0206">
            <w:pPr>
              <w:autoSpaceDE w:val="0"/>
              <w:autoSpaceDN w:val="0"/>
              <w:adjustRightInd w:val="0"/>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200,000,000</w:t>
            </w:r>
          </w:p>
        </w:tc>
        <w:tc>
          <w:tcPr>
            <w:tcW w:w="964" w:type="pct"/>
            <w:shd w:val="clear" w:color="auto" w:fill="auto"/>
          </w:tcPr>
          <w:p w14:paraId="2474884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1,197,900,000</w:t>
            </w:r>
          </w:p>
        </w:tc>
        <w:tc>
          <w:tcPr>
            <w:tcW w:w="965" w:type="pct"/>
          </w:tcPr>
          <w:p w14:paraId="259BEE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1,257,795,000</w:t>
            </w:r>
          </w:p>
        </w:tc>
        <w:tc>
          <w:tcPr>
            <w:tcW w:w="963" w:type="pct"/>
          </w:tcPr>
          <w:p w14:paraId="6A08F4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1,320,684,750</w:t>
            </w:r>
          </w:p>
        </w:tc>
      </w:tr>
      <w:tr w:rsidR="00280819" w:rsidRPr="003416FB" w14:paraId="7F205B7B" w14:textId="77777777" w:rsidTr="00E44C4E">
        <w:trPr>
          <w:trHeight w:val="20"/>
        </w:trPr>
        <w:tc>
          <w:tcPr>
            <w:tcW w:w="1278" w:type="pct"/>
            <w:shd w:val="clear" w:color="auto" w:fill="auto"/>
          </w:tcPr>
          <w:p w14:paraId="713F29D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1F345ACC" w14:textId="77777777" w:rsidR="00280819" w:rsidRPr="003416FB" w:rsidRDefault="00280819" w:rsidP="00AA0206">
            <w:pPr>
              <w:autoSpaceDE w:val="0"/>
              <w:autoSpaceDN w:val="0"/>
              <w:adjustRightInd w:val="0"/>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200,000,000</w:t>
            </w:r>
          </w:p>
        </w:tc>
        <w:tc>
          <w:tcPr>
            <w:tcW w:w="964" w:type="pct"/>
            <w:shd w:val="clear" w:color="auto" w:fill="auto"/>
          </w:tcPr>
          <w:p w14:paraId="368C012D"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1,197,900,000</w:t>
            </w:r>
          </w:p>
        </w:tc>
        <w:tc>
          <w:tcPr>
            <w:tcW w:w="965" w:type="pct"/>
          </w:tcPr>
          <w:p w14:paraId="3415F69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1,257,795,000</w:t>
            </w:r>
          </w:p>
        </w:tc>
        <w:tc>
          <w:tcPr>
            <w:tcW w:w="963" w:type="pct"/>
          </w:tcPr>
          <w:p w14:paraId="49A2A1A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1,320,684,750</w:t>
            </w:r>
          </w:p>
        </w:tc>
      </w:tr>
      <w:tr w:rsidR="00280819" w:rsidRPr="003416FB" w14:paraId="19F33D03" w14:textId="77777777" w:rsidTr="00E44C4E">
        <w:trPr>
          <w:trHeight w:val="20"/>
        </w:trPr>
        <w:tc>
          <w:tcPr>
            <w:tcW w:w="1278" w:type="pct"/>
            <w:shd w:val="clear" w:color="auto" w:fill="auto"/>
          </w:tcPr>
          <w:p w14:paraId="1762796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37D7C6F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BF9098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BEFA6C2"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3DD4029"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305BA521" w14:textId="77777777" w:rsidTr="00E44C4E">
        <w:trPr>
          <w:trHeight w:val="20"/>
        </w:trPr>
        <w:tc>
          <w:tcPr>
            <w:tcW w:w="1278" w:type="pct"/>
            <w:shd w:val="clear" w:color="auto" w:fill="auto"/>
          </w:tcPr>
          <w:p w14:paraId="237866F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TOURISM, ENVIRONMENT, WATER AND NATURAL RESOURCES </w:t>
            </w:r>
          </w:p>
        </w:tc>
        <w:tc>
          <w:tcPr>
            <w:tcW w:w="830" w:type="pct"/>
            <w:shd w:val="clear" w:color="auto" w:fill="auto"/>
          </w:tcPr>
          <w:p w14:paraId="5D1216F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A09209C"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6B34D0B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64371634"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ABCE173" w14:textId="77777777" w:rsidTr="00E44C4E">
        <w:trPr>
          <w:trHeight w:val="20"/>
        </w:trPr>
        <w:tc>
          <w:tcPr>
            <w:tcW w:w="1278" w:type="pct"/>
            <w:shd w:val="clear" w:color="auto" w:fill="auto"/>
          </w:tcPr>
          <w:p w14:paraId="46DAAD7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4E3D9D3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CC487B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A98522D"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0954D23"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FD60FBC" w14:textId="77777777" w:rsidTr="00E44C4E">
        <w:trPr>
          <w:trHeight w:val="20"/>
        </w:trPr>
        <w:tc>
          <w:tcPr>
            <w:tcW w:w="1278" w:type="pct"/>
            <w:shd w:val="clear" w:color="auto" w:fill="auto"/>
          </w:tcPr>
          <w:p w14:paraId="4B21D949"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Policy and legal framework formulation</w:t>
            </w:r>
          </w:p>
        </w:tc>
        <w:tc>
          <w:tcPr>
            <w:tcW w:w="830" w:type="pct"/>
            <w:shd w:val="clear" w:color="auto" w:fill="auto"/>
          </w:tcPr>
          <w:p w14:paraId="6C999D8F"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964" w:type="pct"/>
            <w:shd w:val="clear" w:color="auto" w:fill="auto"/>
          </w:tcPr>
          <w:p w14:paraId="5C3E6132"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9,450,000</w:t>
            </w:r>
          </w:p>
        </w:tc>
        <w:tc>
          <w:tcPr>
            <w:tcW w:w="965" w:type="pct"/>
          </w:tcPr>
          <w:p w14:paraId="6023AAE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9,922,500</w:t>
            </w:r>
          </w:p>
        </w:tc>
        <w:tc>
          <w:tcPr>
            <w:tcW w:w="963" w:type="pct"/>
          </w:tcPr>
          <w:p w14:paraId="535F73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10,418,625</w:t>
            </w:r>
          </w:p>
        </w:tc>
      </w:tr>
      <w:tr w:rsidR="00280819" w:rsidRPr="003416FB" w14:paraId="20736F05" w14:textId="77777777" w:rsidTr="00E44C4E">
        <w:trPr>
          <w:trHeight w:val="20"/>
        </w:trPr>
        <w:tc>
          <w:tcPr>
            <w:tcW w:w="1278" w:type="pct"/>
            <w:shd w:val="clear" w:color="auto" w:fill="auto"/>
          </w:tcPr>
          <w:p w14:paraId="222667D4"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Salaries</w:t>
            </w:r>
          </w:p>
        </w:tc>
        <w:tc>
          <w:tcPr>
            <w:tcW w:w="830" w:type="pct"/>
            <w:shd w:val="clear" w:color="auto" w:fill="auto"/>
          </w:tcPr>
          <w:p w14:paraId="366A0343"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58,232,025</w:t>
            </w:r>
          </w:p>
        </w:tc>
        <w:tc>
          <w:tcPr>
            <w:tcW w:w="964" w:type="pct"/>
            <w:shd w:val="clear" w:color="auto" w:fill="auto"/>
          </w:tcPr>
          <w:p w14:paraId="1C0BF39D"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81,558,099</w:t>
            </w:r>
          </w:p>
        </w:tc>
        <w:tc>
          <w:tcPr>
            <w:tcW w:w="965" w:type="pct"/>
          </w:tcPr>
          <w:p w14:paraId="118D927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85,636,004</w:t>
            </w:r>
          </w:p>
        </w:tc>
        <w:tc>
          <w:tcPr>
            <w:tcW w:w="963" w:type="pct"/>
          </w:tcPr>
          <w:p w14:paraId="7F37F30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89,917,804</w:t>
            </w:r>
          </w:p>
        </w:tc>
      </w:tr>
      <w:tr w:rsidR="00280819" w:rsidRPr="003416FB" w14:paraId="798A4AEA" w14:textId="77777777" w:rsidTr="00E44C4E">
        <w:trPr>
          <w:trHeight w:val="20"/>
        </w:trPr>
        <w:tc>
          <w:tcPr>
            <w:tcW w:w="1278" w:type="pct"/>
            <w:shd w:val="clear" w:color="auto" w:fill="auto"/>
          </w:tcPr>
          <w:p w14:paraId="0776E910"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Operation and maintenance</w:t>
            </w:r>
          </w:p>
        </w:tc>
        <w:tc>
          <w:tcPr>
            <w:tcW w:w="830" w:type="pct"/>
            <w:shd w:val="clear" w:color="auto" w:fill="auto"/>
          </w:tcPr>
          <w:p w14:paraId="77D7C0E8"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27,845,000</w:t>
            </w:r>
          </w:p>
        </w:tc>
        <w:tc>
          <w:tcPr>
            <w:tcW w:w="964" w:type="pct"/>
            <w:shd w:val="clear" w:color="auto" w:fill="auto"/>
          </w:tcPr>
          <w:p w14:paraId="2B108A08"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57,508,212</w:t>
            </w:r>
          </w:p>
        </w:tc>
        <w:tc>
          <w:tcPr>
            <w:tcW w:w="965" w:type="pct"/>
          </w:tcPr>
          <w:p w14:paraId="348C11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60,383,623</w:t>
            </w:r>
          </w:p>
        </w:tc>
        <w:tc>
          <w:tcPr>
            <w:tcW w:w="963" w:type="pct"/>
          </w:tcPr>
          <w:p w14:paraId="7C7D9A0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63,402,804</w:t>
            </w:r>
          </w:p>
        </w:tc>
      </w:tr>
      <w:tr w:rsidR="00280819" w:rsidRPr="003416FB" w14:paraId="7319C079" w14:textId="77777777" w:rsidTr="00E44C4E">
        <w:trPr>
          <w:trHeight w:val="20"/>
        </w:trPr>
        <w:tc>
          <w:tcPr>
            <w:tcW w:w="1278" w:type="pct"/>
            <w:shd w:val="clear" w:color="auto" w:fill="auto"/>
          </w:tcPr>
          <w:p w14:paraId="4968ED84"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Waste collection and disposal services</w:t>
            </w:r>
          </w:p>
        </w:tc>
        <w:tc>
          <w:tcPr>
            <w:tcW w:w="830" w:type="pct"/>
            <w:shd w:val="clear" w:color="auto" w:fill="auto"/>
          </w:tcPr>
          <w:p w14:paraId="596CBA31"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144,000,000</w:t>
            </w:r>
          </w:p>
        </w:tc>
        <w:tc>
          <w:tcPr>
            <w:tcW w:w="964" w:type="pct"/>
            <w:shd w:val="clear" w:color="auto" w:fill="auto"/>
          </w:tcPr>
          <w:p w14:paraId="3B2FD074" w14:textId="77777777" w:rsidR="00280819" w:rsidRPr="003416FB" w:rsidRDefault="00280819"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144,000,000</w:t>
            </w:r>
          </w:p>
        </w:tc>
        <w:tc>
          <w:tcPr>
            <w:tcW w:w="965" w:type="pct"/>
          </w:tcPr>
          <w:p w14:paraId="345CC62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151,200,000</w:t>
            </w:r>
          </w:p>
        </w:tc>
        <w:tc>
          <w:tcPr>
            <w:tcW w:w="963" w:type="pct"/>
          </w:tcPr>
          <w:p w14:paraId="6629F7F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158,760,000</w:t>
            </w:r>
          </w:p>
        </w:tc>
      </w:tr>
      <w:tr w:rsidR="00280819" w:rsidRPr="003416FB" w14:paraId="18B97FCA" w14:textId="77777777" w:rsidTr="00E44C4E">
        <w:trPr>
          <w:trHeight w:val="20"/>
        </w:trPr>
        <w:tc>
          <w:tcPr>
            <w:tcW w:w="1278" w:type="pct"/>
            <w:shd w:val="clear" w:color="auto" w:fill="auto"/>
          </w:tcPr>
          <w:p w14:paraId="3DF9DFB0"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Recurrent Total</w:t>
            </w:r>
          </w:p>
        </w:tc>
        <w:tc>
          <w:tcPr>
            <w:tcW w:w="830" w:type="pct"/>
            <w:shd w:val="clear" w:color="auto" w:fill="auto"/>
          </w:tcPr>
          <w:p w14:paraId="360734FC"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230,077,025</w:t>
            </w:r>
          </w:p>
        </w:tc>
        <w:tc>
          <w:tcPr>
            <w:tcW w:w="964" w:type="pct"/>
            <w:shd w:val="clear" w:color="auto" w:fill="auto"/>
          </w:tcPr>
          <w:p w14:paraId="4D887D6A" w14:textId="77777777" w:rsidR="00280819" w:rsidRPr="003416FB" w:rsidRDefault="00280819"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292,516,311</w:t>
            </w:r>
          </w:p>
        </w:tc>
        <w:tc>
          <w:tcPr>
            <w:tcW w:w="965" w:type="pct"/>
          </w:tcPr>
          <w:p w14:paraId="08402B7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307,142,127</w:t>
            </w:r>
          </w:p>
        </w:tc>
        <w:tc>
          <w:tcPr>
            <w:tcW w:w="963" w:type="pct"/>
          </w:tcPr>
          <w:p w14:paraId="20D14E6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322,499,233</w:t>
            </w:r>
          </w:p>
        </w:tc>
      </w:tr>
      <w:tr w:rsidR="00280819" w:rsidRPr="003416FB" w14:paraId="4E97F4D1" w14:textId="77777777" w:rsidTr="00E44C4E">
        <w:trPr>
          <w:trHeight w:val="20"/>
        </w:trPr>
        <w:tc>
          <w:tcPr>
            <w:tcW w:w="1278" w:type="pct"/>
            <w:shd w:val="clear" w:color="auto" w:fill="auto"/>
          </w:tcPr>
          <w:p w14:paraId="1F682EF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7ADE979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86B52BA"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8518A9A"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B3F186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61301D6" w14:textId="77777777" w:rsidTr="00E44C4E">
        <w:trPr>
          <w:trHeight w:val="20"/>
        </w:trPr>
        <w:tc>
          <w:tcPr>
            <w:tcW w:w="1278" w:type="pct"/>
            <w:shd w:val="clear" w:color="auto" w:fill="auto"/>
          </w:tcPr>
          <w:p w14:paraId="3697E81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Water services provision</w:t>
            </w:r>
          </w:p>
        </w:tc>
        <w:tc>
          <w:tcPr>
            <w:tcW w:w="830" w:type="pct"/>
            <w:shd w:val="clear" w:color="auto" w:fill="auto"/>
          </w:tcPr>
          <w:p w14:paraId="7CB099D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53,000,000</w:t>
            </w:r>
          </w:p>
        </w:tc>
        <w:tc>
          <w:tcPr>
            <w:tcW w:w="964" w:type="pct"/>
            <w:shd w:val="clear" w:color="auto" w:fill="auto"/>
          </w:tcPr>
          <w:p w14:paraId="1E0AD03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721,599,428</w:t>
            </w:r>
          </w:p>
        </w:tc>
        <w:tc>
          <w:tcPr>
            <w:tcW w:w="965" w:type="pct"/>
          </w:tcPr>
          <w:p w14:paraId="1FE33C7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757,679,399</w:t>
            </w:r>
          </w:p>
        </w:tc>
        <w:tc>
          <w:tcPr>
            <w:tcW w:w="963" w:type="pct"/>
          </w:tcPr>
          <w:p w14:paraId="6B93F46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795,563,369</w:t>
            </w:r>
          </w:p>
        </w:tc>
      </w:tr>
      <w:tr w:rsidR="00280819" w:rsidRPr="003416FB" w14:paraId="178CB14C" w14:textId="77777777" w:rsidTr="00E44C4E">
        <w:trPr>
          <w:trHeight w:val="20"/>
        </w:trPr>
        <w:tc>
          <w:tcPr>
            <w:tcW w:w="1278" w:type="pct"/>
            <w:shd w:val="clear" w:color="auto" w:fill="auto"/>
          </w:tcPr>
          <w:p w14:paraId="423A251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Ward based development(WBP)</w:t>
            </w:r>
          </w:p>
        </w:tc>
        <w:tc>
          <w:tcPr>
            <w:tcW w:w="830" w:type="pct"/>
            <w:shd w:val="clear" w:color="auto" w:fill="auto"/>
          </w:tcPr>
          <w:p w14:paraId="4BACCB1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150,344,323</w:t>
            </w:r>
          </w:p>
        </w:tc>
        <w:tc>
          <w:tcPr>
            <w:tcW w:w="964" w:type="pct"/>
            <w:shd w:val="clear" w:color="auto" w:fill="auto"/>
          </w:tcPr>
          <w:p w14:paraId="3EF87AB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965" w:type="pct"/>
          </w:tcPr>
          <w:p w14:paraId="5D878E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346EBE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12654957" w14:textId="77777777" w:rsidTr="00E44C4E">
        <w:trPr>
          <w:trHeight w:val="20"/>
        </w:trPr>
        <w:tc>
          <w:tcPr>
            <w:tcW w:w="1278" w:type="pct"/>
            <w:shd w:val="clear" w:color="auto" w:fill="auto"/>
          </w:tcPr>
          <w:p w14:paraId="0B7A659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Purchase of drilling rig</w:t>
            </w:r>
          </w:p>
        </w:tc>
        <w:tc>
          <w:tcPr>
            <w:tcW w:w="830" w:type="pct"/>
            <w:shd w:val="clear" w:color="auto" w:fill="auto"/>
          </w:tcPr>
          <w:p w14:paraId="7197EF1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80,000,000</w:t>
            </w:r>
          </w:p>
        </w:tc>
        <w:tc>
          <w:tcPr>
            <w:tcW w:w="964" w:type="pct"/>
            <w:shd w:val="clear" w:color="auto" w:fill="auto"/>
          </w:tcPr>
          <w:p w14:paraId="6CBBA5F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965" w:type="pct"/>
          </w:tcPr>
          <w:p w14:paraId="75DAA42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5FD891F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6F010D88" w14:textId="77777777" w:rsidTr="00E44C4E">
        <w:trPr>
          <w:trHeight w:val="20"/>
        </w:trPr>
        <w:tc>
          <w:tcPr>
            <w:tcW w:w="1278" w:type="pct"/>
            <w:shd w:val="clear" w:color="auto" w:fill="auto"/>
          </w:tcPr>
          <w:p w14:paraId="52BB4B7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Tree planting(EU funding)</w:t>
            </w:r>
          </w:p>
        </w:tc>
        <w:tc>
          <w:tcPr>
            <w:tcW w:w="830" w:type="pct"/>
            <w:shd w:val="clear" w:color="auto" w:fill="auto"/>
          </w:tcPr>
          <w:p w14:paraId="764A412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53,000,000</w:t>
            </w:r>
          </w:p>
        </w:tc>
        <w:tc>
          <w:tcPr>
            <w:tcW w:w="964" w:type="pct"/>
            <w:shd w:val="clear" w:color="auto" w:fill="auto"/>
          </w:tcPr>
          <w:p w14:paraId="19B1A4B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80,000,000</w:t>
            </w:r>
          </w:p>
        </w:tc>
        <w:tc>
          <w:tcPr>
            <w:tcW w:w="965" w:type="pct"/>
          </w:tcPr>
          <w:p w14:paraId="4F08178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84,000,000</w:t>
            </w:r>
          </w:p>
        </w:tc>
        <w:tc>
          <w:tcPr>
            <w:tcW w:w="963" w:type="pct"/>
          </w:tcPr>
          <w:p w14:paraId="047A9DB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88,200,000</w:t>
            </w:r>
          </w:p>
        </w:tc>
      </w:tr>
      <w:tr w:rsidR="00280819" w:rsidRPr="003416FB" w14:paraId="7FD83F82" w14:textId="77777777" w:rsidTr="00E44C4E">
        <w:trPr>
          <w:trHeight w:val="20"/>
        </w:trPr>
        <w:tc>
          <w:tcPr>
            <w:tcW w:w="1278" w:type="pct"/>
            <w:shd w:val="clear" w:color="auto" w:fill="auto"/>
          </w:tcPr>
          <w:p w14:paraId="1671000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TIPS Implementation</w:t>
            </w:r>
          </w:p>
        </w:tc>
        <w:tc>
          <w:tcPr>
            <w:tcW w:w="830" w:type="pct"/>
            <w:shd w:val="clear" w:color="auto" w:fill="auto"/>
          </w:tcPr>
          <w:p w14:paraId="081A324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964" w:type="pct"/>
            <w:shd w:val="clear" w:color="auto" w:fill="auto"/>
          </w:tcPr>
          <w:p w14:paraId="7006C62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50,000,000</w:t>
            </w:r>
          </w:p>
        </w:tc>
        <w:tc>
          <w:tcPr>
            <w:tcW w:w="965" w:type="pct"/>
          </w:tcPr>
          <w:p w14:paraId="4EED68A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04D524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440B808F" w14:textId="77777777" w:rsidTr="00E44C4E">
        <w:trPr>
          <w:trHeight w:val="20"/>
        </w:trPr>
        <w:tc>
          <w:tcPr>
            <w:tcW w:w="1278" w:type="pct"/>
            <w:shd w:val="clear" w:color="auto" w:fill="auto"/>
          </w:tcPr>
          <w:p w14:paraId="2609548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Dumpsite development and management services</w:t>
            </w:r>
          </w:p>
        </w:tc>
        <w:tc>
          <w:tcPr>
            <w:tcW w:w="830" w:type="pct"/>
            <w:shd w:val="clear" w:color="auto" w:fill="auto"/>
          </w:tcPr>
          <w:p w14:paraId="4EFD04C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14,000,000</w:t>
            </w:r>
          </w:p>
        </w:tc>
        <w:tc>
          <w:tcPr>
            <w:tcW w:w="964" w:type="pct"/>
            <w:shd w:val="clear" w:color="auto" w:fill="auto"/>
          </w:tcPr>
          <w:p w14:paraId="5BAD2D8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50,000,000</w:t>
            </w:r>
          </w:p>
        </w:tc>
        <w:tc>
          <w:tcPr>
            <w:tcW w:w="965" w:type="pct"/>
          </w:tcPr>
          <w:p w14:paraId="1DB912E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6015EBF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5C612E60" w14:textId="77777777" w:rsidTr="00E44C4E">
        <w:trPr>
          <w:trHeight w:val="20"/>
        </w:trPr>
        <w:tc>
          <w:tcPr>
            <w:tcW w:w="1278" w:type="pct"/>
            <w:shd w:val="clear" w:color="auto" w:fill="auto"/>
          </w:tcPr>
          <w:p w14:paraId="084FCF8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Opening and cleaning of drainages and culverts</w:t>
            </w:r>
          </w:p>
        </w:tc>
        <w:tc>
          <w:tcPr>
            <w:tcW w:w="830" w:type="pct"/>
            <w:shd w:val="clear" w:color="auto" w:fill="auto"/>
          </w:tcPr>
          <w:p w14:paraId="78D874B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964" w:type="pct"/>
            <w:shd w:val="clear" w:color="auto" w:fill="auto"/>
          </w:tcPr>
          <w:p w14:paraId="2303273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11,550,000</w:t>
            </w:r>
          </w:p>
        </w:tc>
        <w:tc>
          <w:tcPr>
            <w:tcW w:w="965" w:type="pct"/>
          </w:tcPr>
          <w:p w14:paraId="4B04376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12,127,500</w:t>
            </w:r>
          </w:p>
        </w:tc>
        <w:tc>
          <w:tcPr>
            <w:tcW w:w="963" w:type="pct"/>
          </w:tcPr>
          <w:p w14:paraId="7BCF579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12,733,875</w:t>
            </w:r>
          </w:p>
        </w:tc>
      </w:tr>
      <w:tr w:rsidR="00280819" w:rsidRPr="003416FB" w14:paraId="2E59CC35" w14:textId="77777777" w:rsidTr="00E44C4E">
        <w:trPr>
          <w:trHeight w:val="20"/>
        </w:trPr>
        <w:tc>
          <w:tcPr>
            <w:tcW w:w="1278" w:type="pct"/>
            <w:shd w:val="clear" w:color="auto" w:fill="auto"/>
          </w:tcPr>
          <w:p w14:paraId="173CFAF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Rural and cultural tourism services</w:t>
            </w:r>
          </w:p>
        </w:tc>
        <w:tc>
          <w:tcPr>
            <w:tcW w:w="830" w:type="pct"/>
            <w:shd w:val="clear" w:color="auto" w:fill="auto"/>
          </w:tcPr>
          <w:p w14:paraId="197459E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w:t>
            </w:r>
          </w:p>
        </w:tc>
        <w:tc>
          <w:tcPr>
            <w:tcW w:w="964" w:type="pct"/>
            <w:shd w:val="clear" w:color="auto" w:fill="auto"/>
          </w:tcPr>
          <w:p w14:paraId="1FAAB98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15,750,000</w:t>
            </w:r>
          </w:p>
        </w:tc>
        <w:tc>
          <w:tcPr>
            <w:tcW w:w="965" w:type="pct"/>
          </w:tcPr>
          <w:p w14:paraId="739C677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c>
          <w:tcPr>
            <w:tcW w:w="963" w:type="pct"/>
          </w:tcPr>
          <w:p w14:paraId="523AA1B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17,364,375</w:t>
            </w:r>
          </w:p>
        </w:tc>
      </w:tr>
      <w:tr w:rsidR="00280819" w:rsidRPr="003416FB" w14:paraId="21AC1DBA" w14:textId="77777777" w:rsidTr="00E44C4E">
        <w:trPr>
          <w:trHeight w:val="20"/>
        </w:trPr>
        <w:tc>
          <w:tcPr>
            <w:tcW w:w="1278" w:type="pct"/>
            <w:shd w:val="clear" w:color="auto" w:fill="auto"/>
          </w:tcPr>
          <w:p w14:paraId="45FBDCF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Tourist circuit marketing and management</w:t>
            </w:r>
          </w:p>
        </w:tc>
        <w:tc>
          <w:tcPr>
            <w:tcW w:w="830" w:type="pct"/>
            <w:shd w:val="clear" w:color="auto" w:fill="auto"/>
          </w:tcPr>
          <w:p w14:paraId="6A5946D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2,500,000</w:t>
            </w:r>
          </w:p>
        </w:tc>
        <w:tc>
          <w:tcPr>
            <w:tcW w:w="964" w:type="pct"/>
            <w:shd w:val="clear" w:color="auto" w:fill="auto"/>
          </w:tcPr>
          <w:p w14:paraId="7DFFDF7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5,250,000</w:t>
            </w:r>
          </w:p>
        </w:tc>
        <w:tc>
          <w:tcPr>
            <w:tcW w:w="965" w:type="pct"/>
          </w:tcPr>
          <w:p w14:paraId="5C2D33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c>
          <w:tcPr>
            <w:tcW w:w="963" w:type="pct"/>
          </w:tcPr>
          <w:p w14:paraId="4D250E8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5,788,125</w:t>
            </w:r>
          </w:p>
        </w:tc>
      </w:tr>
      <w:tr w:rsidR="00280819" w:rsidRPr="003416FB" w14:paraId="21808CEA" w14:textId="77777777" w:rsidTr="00E44C4E">
        <w:trPr>
          <w:trHeight w:val="20"/>
        </w:trPr>
        <w:tc>
          <w:tcPr>
            <w:tcW w:w="1278" w:type="pct"/>
            <w:shd w:val="clear" w:color="auto" w:fill="auto"/>
          </w:tcPr>
          <w:p w14:paraId="62FD2EA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Tourist product identification and development</w:t>
            </w:r>
          </w:p>
        </w:tc>
        <w:tc>
          <w:tcPr>
            <w:tcW w:w="830" w:type="pct"/>
            <w:shd w:val="clear" w:color="auto" w:fill="auto"/>
          </w:tcPr>
          <w:p w14:paraId="25F2A9F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3,500,000</w:t>
            </w:r>
          </w:p>
        </w:tc>
        <w:tc>
          <w:tcPr>
            <w:tcW w:w="964" w:type="pct"/>
            <w:shd w:val="clear" w:color="auto" w:fill="auto"/>
          </w:tcPr>
          <w:p w14:paraId="696F032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10,500,000</w:t>
            </w:r>
          </w:p>
        </w:tc>
        <w:tc>
          <w:tcPr>
            <w:tcW w:w="965" w:type="pct"/>
          </w:tcPr>
          <w:p w14:paraId="62D9DA1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c>
          <w:tcPr>
            <w:tcW w:w="963" w:type="pct"/>
          </w:tcPr>
          <w:p w14:paraId="5A91AC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11,576,250</w:t>
            </w:r>
          </w:p>
        </w:tc>
      </w:tr>
      <w:tr w:rsidR="00280819" w:rsidRPr="003416FB" w14:paraId="0460CBD9" w14:textId="77777777" w:rsidTr="00E44C4E">
        <w:trPr>
          <w:trHeight w:val="20"/>
        </w:trPr>
        <w:tc>
          <w:tcPr>
            <w:tcW w:w="1278" w:type="pct"/>
            <w:shd w:val="clear" w:color="auto" w:fill="auto"/>
          </w:tcPr>
          <w:p w14:paraId="5BAAABB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3D8AB352"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358,344,323</w:t>
            </w:r>
          </w:p>
        </w:tc>
        <w:tc>
          <w:tcPr>
            <w:tcW w:w="964" w:type="pct"/>
            <w:shd w:val="clear" w:color="auto" w:fill="auto"/>
          </w:tcPr>
          <w:p w14:paraId="0D0E25D6"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944,649,428</w:t>
            </w:r>
          </w:p>
        </w:tc>
        <w:tc>
          <w:tcPr>
            <w:tcW w:w="965" w:type="pct"/>
          </w:tcPr>
          <w:p w14:paraId="72CE3C6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991,881,899</w:t>
            </w:r>
          </w:p>
        </w:tc>
        <w:tc>
          <w:tcPr>
            <w:tcW w:w="963" w:type="pct"/>
          </w:tcPr>
          <w:p w14:paraId="6CF1694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1,041,475,994</w:t>
            </w:r>
          </w:p>
        </w:tc>
      </w:tr>
      <w:tr w:rsidR="00280819" w:rsidRPr="003416FB" w14:paraId="6A8BA1EC" w14:textId="77777777" w:rsidTr="00E44C4E">
        <w:trPr>
          <w:trHeight w:val="20"/>
        </w:trPr>
        <w:tc>
          <w:tcPr>
            <w:tcW w:w="1278" w:type="pct"/>
            <w:shd w:val="clear" w:color="auto" w:fill="auto"/>
          </w:tcPr>
          <w:p w14:paraId="1078EB7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09EE37C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2DFB22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AC3481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0B212E5"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D7D46EF" w14:textId="77777777" w:rsidTr="00E44C4E">
        <w:trPr>
          <w:trHeight w:val="20"/>
        </w:trPr>
        <w:tc>
          <w:tcPr>
            <w:tcW w:w="1278" w:type="pct"/>
            <w:shd w:val="clear" w:color="auto" w:fill="auto"/>
          </w:tcPr>
          <w:p w14:paraId="09CFC68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GENDER, CULTURE, YOUTH AND SPORTS</w:t>
            </w:r>
          </w:p>
        </w:tc>
        <w:tc>
          <w:tcPr>
            <w:tcW w:w="830" w:type="pct"/>
            <w:shd w:val="clear" w:color="auto" w:fill="auto"/>
          </w:tcPr>
          <w:p w14:paraId="03011E0A"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5CEA210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D02CB24"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F37DF46"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0A49157" w14:textId="77777777" w:rsidTr="00E44C4E">
        <w:trPr>
          <w:trHeight w:val="20"/>
        </w:trPr>
        <w:tc>
          <w:tcPr>
            <w:tcW w:w="1278" w:type="pct"/>
            <w:shd w:val="clear" w:color="auto" w:fill="auto"/>
          </w:tcPr>
          <w:p w14:paraId="7A173C1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6869A642"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81C12B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80696B4"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FD02EEA"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58CAD8B" w14:textId="77777777" w:rsidTr="00E44C4E">
        <w:trPr>
          <w:trHeight w:val="20"/>
        </w:trPr>
        <w:tc>
          <w:tcPr>
            <w:tcW w:w="1278" w:type="pct"/>
            <w:shd w:val="clear" w:color="auto" w:fill="auto"/>
          </w:tcPr>
          <w:p w14:paraId="1468714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Compensation to Employees </w:t>
            </w:r>
          </w:p>
        </w:tc>
        <w:tc>
          <w:tcPr>
            <w:tcW w:w="830" w:type="pct"/>
            <w:shd w:val="clear" w:color="auto" w:fill="auto"/>
          </w:tcPr>
          <w:p w14:paraId="05CE6CE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44,675,226 </w:t>
            </w:r>
          </w:p>
        </w:tc>
        <w:tc>
          <w:tcPr>
            <w:tcW w:w="964" w:type="pct"/>
            <w:shd w:val="clear" w:color="auto" w:fill="auto"/>
          </w:tcPr>
          <w:p w14:paraId="5B340DD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49,142,749 </w:t>
            </w:r>
          </w:p>
        </w:tc>
        <w:tc>
          <w:tcPr>
            <w:tcW w:w="965" w:type="pct"/>
          </w:tcPr>
          <w:p w14:paraId="7704C97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51,599,886</w:t>
            </w:r>
          </w:p>
        </w:tc>
        <w:tc>
          <w:tcPr>
            <w:tcW w:w="963" w:type="pct"/>
          </w:tcPr>
          <w:p w14:paraId="0DB220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54,179,881</w:t>
            </w:r>
          </w:p>
        </w:tc>
      </w:tr>
      <w:tr w:rsidR="00280819" w:rsidRPr="003416FB" w14:paraId="02AAEF46" w14:textId="77777777" w:rsidTr="00E44C4E">
        <w:trPr>
          <w:trHeight w:val="20"/>
        </w:trPr>
        <w:tc>
          <w:tcPr>
            <w:tcW w:w="1278" w:type="pct"/>
            <w:shd w:val="clear" w:color="auto" w:fill="auto"/>
          </w:tcPr>
          <w:p w14:paraId="00EA630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staff training</w:t>
            </w:r>
          </w:p>
        </w:tc>
        <w:tc>
          <w:tcPr>
            <w:tcW w:w="830" w:type="pct"/>
            <w:shd w:val="clear" w:color="auto" w:fill="auto"/>
          </w:tcPr>
          <w:p w14:paraId="3AE49EA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964" w:type="pct"/>
            <w:shd w:val="clear" w:color="auto" w:fill="auto"/>
          </w:tcPr>
          <w:p w14:paraId="6FA6B06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965" w:type="pct"/>
          </w:tcPr>
          <w:p w14:paraId="68CB29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55002C2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449D3543" w14:textId="77777777" w:rsidTr="00E44C4E">
        <w:trPr>
          <w:trHeight w:val="20"/>
        </w:trPr>
        <w:tc>
          <w:tcPr>
            <w:tcW w:w="1278" w:type="pct"/>
            <w:shd w:val="clear" w:color="auto" w:fill="auto"/>
          </w:tcPr>
          <w:p w14:paraId="72AA03C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Policy formulation and review</w:t>
            </w:r>
          </w:p>
        </w:tc>
        <w:tc>
          <w:tcPr>
            <w:tcW w:w="830" w:type="pct"/>
            <w:shd w:val="clear" w:color="auto" w:fill="auto"/>
          </w:tcPr>
          <w:p w14:paraId="7F5EED3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964" w:type="pct"/>
            <w:shd w:val="clear" w:color="auto" w:fill="auto"/>
          </w:tcPr>
          <w:p w14:paraId="77BF295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16,500,000 </w:t>
            </w:r>
          </w:p>
        </w:tc>
        <w:tc>
          <w:tcPr>
            <w:tcW w:w="965" w:type="pct"/>
          </w:tcPr>
          <w:p w14:paraId="7BA146F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17,325,000</w:t>
            </w:r>
          </w:p>
        </w:tc>
        <w:tc>
          <w:tcPr>
            <w:tcW w:w="963" w:type="pct"/>
          </w:tcPr>
          <w:p w14:paraId="752C6EA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18,191,250</w:t>
            </w:r>
          </w:p>
        </w:tc>
      </w:tr>
      <w:tr w:rsidR="00280819" w:rsidRPr="003416FB" w14:paraId="49079175" w14:textId="77777777" w:rsidTr="00E44C4E">
        <w:trPr>
          <w:trHeight w:val="20"/>
        </w:trPr>
        <w:tc>
          <w:tcPr>
            <w:tcW w:w="1278" w:type="pct"/>
            <w:shd w:val="clear" w:color="auto" w:fill="auto"/>
          </w:tcPr>
          <w:p w14:paraId="5E11214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Planning and Budgeting</w:t>
            </w:r>
          </w:p>
        </w:tc>
        <w:tc>
          <w:tcPr>
            <w:tcW w:w="830" w:type="pct"/>
            <w:shd w:val="clear" w:color="auto" w:fill="auto"/>
          </w:tcPr>
          <w:p w14:paraId="5236AE1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2,400,000 </w:t>
            </w:r>
          </w:p>
        </w:tc>
        <w:tc>
          <w:tcPr>
            <w:tcW w:w="964" w:type="pct"/>
            <w:shd w:val="clear" w:color="auto" w:fill="auto"/>
          </w:tcPr>
          <w:p w14:paraId="16C231A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32F89AF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065D6C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1C5F3881" w14:textId="77777777" w:rsidTr="00E44C4E">
        <w:trPr>
          <w:trHeight w:val="20"/>
        </w:trPr>
        <w:tc>
          <w:tcPr>
            <w:tcW w:w="1278" w:type="pct"/>
            <w:shd w:val="clear" w:color="auto" w:fill="auto"/>
          </w:tcPr>
          <w:p w14:paraId="426401B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Utility for office operations</w:t>
            </w:r>
          </w:p>
        </w:tc>
        <w:tc>
          <w:tcPr>
            <w:tcW w:w="830" w:type="pct"/>
            <w:shd w:val="clear" w:color="auto" w:fill="auto"/>
          </w:tcPr>
          <w:p w14:paraId="11A24C2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1,280,000 </w:t>
            </w:r>
          </w:p>
        </w:tc>
        <w:tc>
          <w:tcPr>
            <w:tcW w:w="964" w:type="pct"/>
            <w:shd w:val="clear" w:color="auto" w:fill="auto"/>
          </w:tcPr>
          <w:p w14:paraId="1A5148D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 </w:t>
            </w:r>
          </w:p>
        </w:tc>
        <w:tc>
          <w:tcPr>
            <w:tcW w:w="965" w:type="pct"/>
          </w:tcPr>
          <w:p w14:paraId="3B65436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w:t>
            </w:r>
          </w:p>
        </w:tc>
        <w:tc>
          <w:tcPr>
            <w:tcW w:w="963" w:type="pct"/>
          </w:tcPr>
          <w:p w14:paraId="36D820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w:t>
            </w:r>
          </w:p>
        </w:tc>
      </w:tr>
      <w:tr w:rsidR="00280819" w:rsidRPr="003416FB" w14:paraId="79C9C353" w14:textId="77777777" w:rsidTr="00E44C4E">
        <w:trPr>
          <w:trHeight w:val="20"/>
        </w:trPr>
        <w:tc>
          <w:tcPr>
            <w:tcW w:w="1278" w:type="pct"/>
            <w:shd w:val="clear" w:color="auto" w:fill="auto"/>
          </w:tcPr>
          <w:p w14:paraId="0C076BB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Administrative service management</w:t>
            </w:r>
          </w:p>
        </w:tc>
        <w:tc>
          <w:tcPr>
            <w:tcW w:w="830" w:type="pct"/>
            <w:shd w:val="clear" w:color="auto" w:fill="auto"/>
          </w:tcPr>
          <w:p w14:paraId="13BCA79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11,770,189 </w:t>
            </w:r>
          </w:p>
        </w:tc>
        <w:tc>
          <w:tcPr>
            <w:tcW w:w="964" w:type="pct"/>
            <w:shd w:val="clear" w:color="auto" w:fill="auto"/>
          </w:tcPr>
          <w:p w14:paraId="47774B9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965" w:type="pct"/>
          </w:tcPr>
          <w:p w14:paraId="469AB41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37FCD6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2359E4AC" w14:textId="77777777" w:rsidTr="00E44C4E">
        <w:trPr>
          <w:trHeight w:val="20"/>
        </w:trPr>
        <w:tc>
          <w:tcPr>
            <w:tcW w:w="1278" w:type="pct"/>
            <w:shd w:val="clear" w:color="auto" w:fill="auto"/>
          </w:tcPr>
          <w:p w14:paraId="4C57383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Purchase of motor vehicle( Fortuner/ double cabin)</w:t>
            </w:r>
          </w:p>
        </w:tc>
        <w:tc>
          <w:tcPr>
            <w:tcW w:w="830" w:type="pct"/>
            <w:shd w:val="clear" w:color="auto" w:fill="auto"/>
          </w:tcPr>
          <w:p w14:paraId="491499E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3662144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6BB0D94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7A8D8C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0C22A6B7" w14:textId="77777777" w:rsidTr="00E44C4E">
        <w:trPr>
          <w:trHeight w:val="20"/>
        </w:trPr>
        <w:tc>
          <w:tcPr>
            <w:tcW w:w="1278" w:type="pct"/>
            <w:shd w:val="clear" w:color="auto" w:fill="auto"/>
          </w:tcPr>
          <w:p w14:paraId="4AA653A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Prefeasibility studies</w:t>
            </w:r>
          </w:p>
        </w:tc>
        <w:tc>
          <w:tcPr>
            <w:tcW w:w="830" w:type="pct"/>
            <w:shd w:val="clear" w:color="auto" w:fill="auto"/>
          </w:tcPr>
          <w:p w14:paraId="69E41E3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6F67D0B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7CBEC0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3CF7DE9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0255DE2D" w14:textId="77777777" w:rsidTr="00E44C4E">
        <w:trPr>
          <w:trHeight w:val="20"/>
        </w:trPr>
        <w:tc>
          <w:tcPr>
            <w:tcW w:w="1278" w:type="pct"/>
            <w:shd w:val="clear" w:color="auto" w:fill="auto"/>
          </w:tcPr>
          <w:p w14:paraId="286270E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Research</w:t>
            </w:r>
          </w:p>
        </w:tc>
        <w:tc>
          <w:tcPr>
            <w:tcW w:w="830" w:type="pct"/>
            <w:shd w:val="clear" w:color="auto" w:fill="auto"/>
          </w:tcPr>
          <w:p w14:paraId="63913CA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55CFE4F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2390014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668E761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299DE863" w14:textId="77777777" w:rsidTr="00E44C4E">
        <w:trPr>
          <w:trHeight w:val="20"/>
        </w:trPr>
        <w:tc>
          <w:tcPr>
            <w:tcW w:w="1278" w:type="pct"/>
            <w:shd w:val="clear" w:color="auto" w:fill="auto"/>
          </w:tcPr>
          <w:p w14:paraId="33391B3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Celebration of communities  cultural festival( </w:t>
            </w:r>
            <w:proofErr w:type="spellStart"/>
            <w:r w:rsidRPr="003416FB">
              <w:rPr>
                <w:rFonts w:ascii="Constantia" w:eastAsia="Calibri" w:hAnsi="Constantia"/>
                <w:color w:val="000000"/>
                <w:sz w:val="20"/>
                <w:szCs w:val="20"/>
              </w:rPr>
              <w:t>sikhebo</w:t>
            </w:r>
            <w:proofErr w:type="spellEnd"/>
            <w:r w:rsidRPr="003416FB">
              <w:rPr>
                <w:rFonts w:ascii="Constantia" w:eastAsia="Calibri" w:hAnsi="Constantia"/>
                <w:color w:val="000000"/>
                <w:sz w:val="20"/>
                <w:szCs w:val="20"/>
              </w:rPr>
              <w:t>)</w:t>
            </w:r>
          </w:p>
        </w:tc>
        <w:tc>
          <w:tcPr>
            <w:tcW w:w="830" w:type="pct"/>
            <w:shd w:val="clear" w:color="auto" w:fill="auto"/>
          </w:tcPr>
          <w:p w14:paraId="30D5258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7C0CBC9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4,000,000 </w:t>
            </w:r>
          </w:p>
        </w:tc>
        <w:tc>
          <w:tcPr>
            <w:tcW w:w="965" w:type="pct"/>
          </w:tcPr>
          <w:p w14:paraId="0FAD1C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w:t>
            </w:r>
          </w:p>
        </w:tc>
        <w:tc>
          <w:tcPr>
            <w:tcW w:w="963" w:type="pct"/>
          </w:tcPr>
          <w:p w14:paraId="7F1D7EF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w:t>
            </w:r>
          </w:p>
        </w:tc>
      </w:tr>
      <w:tr w:rsidR="00280819" w:rsidRPr="003416FB" w14:paraId="190E04E4" w14:textId="77777777" w:rsidTr="00E44C4E">
        <w:trPr>
          <w:trHeight w:val="20"/>
        </w:trPr>
        <w:tc>
          <w:tcPr>
            <w:tcW w:w="1278" w:type="pct"/>
            <w:shd w:val="clear" w:color="auto" w:fill="auto"/>
          </w:tcPr>
          <w:p w14:paraId="29E8D93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Cultural exchange programme to learn best practices internationally</w:t>
            </w:r>
          </w:p>
        </w:tc>
        <w:tc>
          <w:tcPr>
            <w:tcW w:w="830" w:type="pct"/>
            <w:shd w:val="clear" w:color="auto" w:fill="auto"/>
          </w:tcPr>
          <w:p w14:paraId="64E2A04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 </w:t>
            </w:r>
          </w:p>
        </w:tc>
        <w:tc>
          <w:tcPr>
            <w:tcW w:w="964" w:type="pct"/>
            <w:shd w:val="clear" w:color="auto" w:fill="auto"/>
          </w:tcPr>
          <w:p w14:paraId="652B703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965" w:type="pct"/>
          </w:tcPr>
          <w:p w14:paraId="4E7D2F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w:t>
            </w:r>
          </w:p>
        </w:tc>
        <w:tc>
          <w:tcPr>
            <w:tcW w:w="963" w:type="pct"/>
          </w:tcPr>
          <w:p w14:paraId="33A3415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w:t>
            </w:r>
          </w:p>
        </w:tc>
      </w:tr>
      <w:tr w:rsidR="00280819" w:rsidRPr="003416FB" w14:paraId="1770DE92" w14:textId="77777777" w:rsidTr="00E44C4E">
        <w:trPr>
          <w:trHeight w:val="20"/>
        </w:trPr>
        <w:tc>
          <w:tcPr>
            <w:tcW w:w="1278" w:type="pct"/>
            <w:shd w:val="clear" w:color="auto" w:fill="auto"/>
          </w:tcPr>
          <w:p w14:paraId="49DE5C5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Train community cultural groups on </w:t>
            </w:r>
            <w:r w:rsidRPr="003416FB">
              <w:rPr>
                <w:rFonts w:ascii="Constantia" w:eastAsia="Calibri" w:hAnsi="Constantia"/>
                <w:color w:val="000000"/>
                <w:sz w:val="20"/>
                <w:szCs w:val="20"/>
              </w:rPr>
              <w:lastRenderedPageBreak/>
              <w:t>cultural activities(</w:t>
            </w:r>
            <w:proofErr w:type="spellStart"/>
            <w:r w:rsidRPr="003416FB">
              <w:rPr>
                <w:rFonts w:ascii="Constantia" w:eastAsia="Calibri" w:hAnsi="Constantia"/>
                <w:color w:val="000000"/>
                <w:sz w:val="20"/>
                <w:szCs w:val="20"/>
              </w:rPr>
              <w:t>Tachoni</w:t>
            </w:r>
            <w:proofErr w:type="spellEnd"/>
            <w:r w:rsidRPr="003416FB">
              <w:rPr>
                <w:rFonts w:ascii="Constantia" w:eastAsia="Calibri" w:hAnsi="Constantia"/>
                <w:color w:val="000000"/>
                <w:sz w:val="20"/>
                <w:szCs w:val="20"/>
              </w:rPr>
              <w:t xml:space="preserve">, Bukusu, </w:t>
            </w:r>
            <w:proofErr w:type="spellStart"/>
            <w:r w:rsidRPr="003416FB">
              <w:rPr>
                <w:rFonts w:ascii="Constantia" w:eastAsia="Calibri" w:hAnsi="Constantia"/>
                <w:color w:val="000000"/>
                <w:sz w:val="20"/>
                <w:szCs w:val="20"/>
              </w:rPr>
              <w:t>Batura</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Sabaot</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Iteso</w:t>
            </w:r>
            <w:proofErr w:type="spellEnd"/>
            <w:r w:rsidRPr="003416FB">
              <w:rPr>
                <w:rFonts w:ascii="Constantia" w:eastAsia="Calibri" w:hAnsi="Constantia"/>
                <w:color w:val="000000"/>
                <w:sz w:val="20"/>
                <w:szCs w:val="20"/>
              </w:rPr>
              <w:t>)</w:t>
            </w:r>
          </w:p>
        </w:tc>
        <w:tc>
          <w:tcPr>
            <w:tcW w:w="830" w:type="pct"/>
            <w:shd w:val="clear" w:color="auto" w:fill="auto"/>
          </w:tcPr>
          <w:p w14:paraId="72897AA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 xml:space="preserve">-   </w:t>
            </w:r>
          </w:p>
        </w:tc>
        <w:tc>
          <w:tcPr>
            <w:tcW w:w="964" w:type="pct"/>
            <w:shd w:val="clear" w:color="auto" w:fill="auto"/>
          </w:tcPr>
          <w:p w14:paraId="1F342F7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 </w:t>
            </w:r>
          </w:p>
        </w:tc>
        <w:tc>
          <w:tcPr>
            <w:tcW w:w="965" w:type="pct"/>
          </w:tcPr>
          <w:p w14:paraId="300DC25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w:t>
            </w:r>
          </w:p>
        </w:tc>
        <w:tc>
          <w:tcPr>
            <w:tcW w:w="963" w:type="pct"/>
          </w:tcPr>
          <w:p w14:paraId="1AE67D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w:t>
            </w:r>
          </w:p>
        </w:tc>
      </w:tr>
      <w:tr w:rsidR="00280819" w:rsidRPr="003416FB" w14:paraId="26B36CB8" w14:textId="77777777" w:rsidTr="00E44C4E">
        <w:trPr>
          <w:trHeight w:val="20"/>
        </w:trPr>
        <w:tc>
          <w:tcPr>
            <w:tcW w:w="1278" w:type="pct"/>
            <w:shd w:val="clear" w:color="auto" w:fill="auto"/>
          </w:tcPr>
          <w:p w14:paraId="601756C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Participate in KICOSCA and EALASCA games </w:t>
            </w:r>
          </w:p>
        </w:tc>
        <w:tc>
          <w:tcPr>
            <w:tcW w:w="830" w:type="pct"/>
            <w:shd w:val="clear" w:color="auto" w:fill="auto"/>
          </w:tcPr>
          <w:p w14:paraId="7A685AD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17,000,000 </w:t>
            </w:r>
          </w:p>
        </w:tc>
        <w:tc>
          <w:tcPr>
            <w:tcW w:w="964" w:type="pct"/>
            <w:shd w:val="clear" w:color="auto" w:fill="auto"/>
          </w:tcPr>
          <w:p w14:paraId="1072E34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22869CC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21391A5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6352A0A2" w14:textId="77777777" w:rsidTr="00E44C4E">
        <w:trPr>
          <w:trHeight w:val="20"/>
        </w:trPr>
        <w:tc>
          <w:tcPr>
            <w:tcW w:w="1278" w:type="pct"/>
            <w:shd w:val="clear" w:color="auto" w:fill="auto"/>
          </w:tcPr>
          <w:p w14:paraId="4C5E99C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Kenya music cultural festival</w:t>
            </w:r>
          </w:p>
        </w:tc>
        <w:tc>
          <w:tcPr>
            <w:tcW w:w="830" w:type="pct"/>
            <w:shd w:val="clear" w:color="auto" w:fill="auto"/>
          </w:tcPr>
          <w:p w14:paraId="643E0CF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3B84E10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73B9E6A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3DD3042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7BE19BB5" w14:textId="77777777" w:rsidTr="00E44C4E">
        <w:trPr>
          <w:trHeight w:val="20"/>
        </w:trPr>
        <w:tc>
          <w:tcPr>
            <w:tcW w:w="1278" w:type="pct"/>
            <w:shd w:val="clear" w:color="auto" w:fill="auto"/>
          </w:tcPr>
          <w:p w14:paraId="73E9529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Hold herbal medicine day </w:t>
            </w:r>
          </w:p>
        </w:tc>
        <w:tc>
          <w:tcPr>
            <w:tcW w:w="830" w:type="pct"/>
            <w:shd w:val="clear" w:color="auto" w:fill="auto"/>
          </w:tcPr>
          <w:p w14:paraId="5912991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 </w:t>
            </w:r>
          </w:p>
        </w:tc>
        <w:tc>
          <w:tcPr>
            <w:tcW w:w="964" w:type="pct"/>
            <w:shd w:val="clear" w:color="auto" w:fill="auto"/>
          </w:tcPr>
          <w:p w14:paraId="3986E0C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1,300,000 </w:t>
            </w:r>
          </w:p>
        </w:tc>
        <w:tc>
          <w:tcPr>
            <w:tcW w:w="965" w:type="pct"/>
          </w:tcPr>
          <w:p w14:paraId="066A876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1,365,000</w:t>
            </w:r>
          </w:p>
        </w:tc>
        <w:tc>
          <w:tcPr>
            <w:tcW w:w="963" w:type="pct"/>
          </w:tcPr>
          <w:p w14:paraId="3FD8D14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1,433,250</w:t>
            </w:r>
          </w:p>
        </w:tc>
      </w:tr>
      <w:tr w:rsidR="00280819" w:rsidRPr="003416FB" w14:paraId="5A5C8E9A" w14:textId="77777777" w:rsidTr="00E44C4E">
        <w:trPr>
          <w:trHeight w:val="20"/>
        </w:trPr>
        <w:tc>
          <w:tcPr>
            <w:tcW w:w="1278" w:type="pct"/>
            <w:shd w:val="clear" w:color="auto" w:fill="auto"/>
          </w:tcPr>
          <w:p w14:paraId="191F65D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Language day</w:t>
            </w:r>
          </w:p>
        </w:tc>
        <w:tc>
          <w:tcPr>
            <w:tcW w:w="830" w:type="pct"/>
            <w:shd w:val="clear" w:color="auto" w:fill="auto"/>
          </w:tcPr>
          <w:p w14:paraId="6491CE8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8ACF57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900,000 </w:t>
            </w:r>
          </w:p>
        </w:tc>
        <w:tc>
          <w:tcPr>
            <w:tcW w:w="965" w:type="pct"/>
          </w:tcPr>
          <w:p w14:paraId="2E50FF8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945,000</w:t>
            </w:r>
          </w:p>
        </w:tc>
        <w:tc>
          <w:tcPr>
            <w:tcW w:w="963" w:type="pct"/>
          </w:tcPr>
          <w:p w14:paraId="746824E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992,250</w:t>
            </w:r>
          </w:p>
        </w:tc>
      </w:tr>
      <w:tr w:rsidR="00280819" w:rsidRPr="003416FB" w14:paraId="71AF16F7" w14:textId="77777777" w:rsidTr="00E44C4E">
        <w:trPr>
          <w:trHeight w:val="20"/>
        </w:trPr>
        <w:tc>
          <w:tcPr>
            <w:tcW w:w="1278" w:type="pct"/>
            <w:shd w:val="clear" w:color="auto" w:fill="auto"/>
          </w:tcPr>
          <w:p w14:paraId="2BD79E4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To recognize and reward heroes, heroine of the county</w:t>
            </w:r>
          </w:p>
        </w:tc>
        <w:tc>
          <w:tcPr>
            <w:tcW w:w="830" w:type="pct"/>
            <w:shd w:val="clear" w:color="auto" w:fill="auto"/>
          </w:tcPr>
          <w:p w14:paraId="09E119E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1BABD7F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 </w:t>
            </w:r>
          </w:p>
        </w:tc>
        <w:tc>
          <w:tcPr>
            <w:tcW w:w="965" w:type="pct"/>
          </w:tcPr>
          <w:p w14:paraId="2A89BE4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w:t>
            </w:r>
          </w:p>
        </w:tc>
        <w:tc>
          <w:tcPr>
            <w:tcW w:w="963" w:type="pct"/>
          </w:tcPr>
          <w:p w14:paraId="0156956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w:t>
            </w:r>
          </w:p>
        </w:tc>
      </w:tr>
      <w:tr w:rsidR="00280819" w:rsidRPr="003416FB" w14:paraId="01B392EA" w14:textId="77777777" w:rsidTr="00E44C4E">
        <w:trPr>
          <w:trHeight w:val="20"/>
        </w:trPr>
        <w:tc>
          <w:tcPr>
            <w:tcW w:w="1278" w:type="pct"/>
            <w:shd w:val="clear" w:color="auto" w:fill="auto"/>
          </w:tcPr>
          <w:p w14:paraId="6510ED8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Liquor and licensing enforcement exercise</w:t>
            </w:r>
          </w:p>
        </w:tc>
        <w:tc>
          <w:tcPr>
            <w:tcW w:w="830" w:type="pct"/>
            <w:shd w:val="clear" w:color="auto" w:fill="auto"/>
          </w:tcPr>
          <w:p w14:paraId="55762E4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31DA8E3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965" w:type="pct"/>
          </w:tcPr>
          <w:p w14:paraId="288EE32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w:t>
            </w:r>
          </w:p>
        </w:tc>
        <w:tc>
          <w:tcPr>
            <w:tcW w:w="963" w:type="pct"/>
          </w:tcPr>
          <w:p w14:paraId="0CADC6E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w:t>
            </w:r>
          </w:p>
        </w:tc>
      </w:tr>
      <w:tr w:rsidR="00280819" w:rsidRPr="003416FB" w14:paraId="655493CC" w14:textId="77777777" w:rsidTr="00E44C4E">
        <w:trPr>
          <w:trHeight w:val="20"/>
        </w:trPr>
        <w:tc>
          <w:tcPr>
            <w:tcW w:w="1278" w:type="pct"/>
            <w:shd w:val="clear" w:color="auto" w:fill="auto"/>
          </w:tcPr>
          <w:p w14:paraId="6117C11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operations of GTWG</w:t>
            </w:r>
          </w:p>
        </w:tc>
        <w:tc>
          <w:tcPr>
            <w:tcW w:w="830" w:type="pct"/>
            <w:shd w:val="clear" w:color="auto" w:fill="auto"/>
          </w:tcPr>
          <w:p w14:paraId="6756B3D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 </w:t>
            </w:r>
          </w:p>
        </w:tc>
        <w:tc>
          <w:tcPr>
            <w:tcW w:w="964" w:type="pct"/>
            <w:shd w:val="clear" w:color="auto" w:fill="auto"/>
          </w:tcPr>
          <w:p w14:paraId="043F44D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6,000,000 </w:t>
            </w:r>
          </w:p>
        </w:tc>
        <w:tc>
          <w:tcPr>
            <w:tcW w:w="965" w:type="pct"/>
          </w:tcPr>
          <w:p w14:paraId="0A3F88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42522B5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5B3E792D" w14:textId="77777777" w:rsidTr="00E44C4E">
        <w:trPr>
          <w:trHeight w:val="20"/>
        </w:trPr>
        <w:tc>
          <w:tcPr>
            <w:tcW w:w="1278" w:type="pct"/>
            <w:shd w:val="clear" w:color="auto" w:fill="auto"/>
          </w:tcPr>
          <w:p w14:paraId="78B6DCF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Gender mainstreaming</w:t>
            </w:r>
          </w:p>
        </w:tc>
        <w:tc>
          <w:tcPr>
            <w:tcW w:w="830" w:type="pct"/>
            <w:shd w:val="clear" w:color="auto" w:fill="auto"/>
          </w:tcPr>
          <w:p w14:paraId="1A48B49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2,500,000 </w:t>
            </w:r>
          </w:p>
        </w:tc>
        <w:tc>
          <w:tcPr>
            <w:tcW w:w="964" w:type="pct"/>
            <w:shd w:val="clear" w:color="auto" w:fill="auto"/>
          </w:tcPr>
          <w:p w14:paraId="7246020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02C82D8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548707A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1A14AFFC" w14:textId="77777777" w:rsidTr="00E44C4E">
        <w:trPr>
          <w:trHeight w:val="20"/>
        </w:trPr>
        <w:tc>
          <w:tcPr>
            <w:tcW w:w="1278" w:type="pct"/>
            <w:shd w:val="clear" w:color="auto" w:fill="auto"/>
          </w:tcPr>
          <w:p w14:paraId="06BB917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Gender based violence response programs</w:t>
            </w:r>
          </w:p>
        </w:tc>
        <w:tc>
          <w:tcPr>
            <w:tcW w:w="830" w:type="pct"/>
            <w:shd w:val="clear" w:color="auto" w:fill="auto"/>
          </w:tcPr>
          <w:p w14:paraId="64C814B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6AD06B5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58B2591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4D10D6F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6F02D34B" w14:textId="77777777" w:rsidTr="00E44C4E">
        <w:trPr>
          <w:trHeight w:val="20"/>
        </w:trPr>
        <w:tc>
          <w:tcPr>
            <w:tcW w:w="1278" w:type="pct"/>
            <w:shd w:val="clear" w:color="auto" w:fill="auto"/>
          </w:tcPr>
          <w:p w14:paraId="26B004A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women leadership and empowerment programs</w:t>
            </w:r>
          </w:p>
        </w:tc>
        <w:tc>
          <w:tcPr>
            <w:tcW w:w="830" w:type="pct"/>
            <w:shd w:val="clear" w:color="auto" w:fill="auto"/>
          </w:tcPr>
          <w:p w14:paraId="49AE632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w:t>
            </w:r>
          </w:p>
        </w:tc>
        <w:tc>
          <w:tcPr>
            <w:tcW w:w="964" w:type="pct"/>
            <w:shd w:val="clear" w:color="auto" w:fill="auto"/>
          </w:tcPr>
          <w:p w14:paraId="421F117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3CED8F1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0098550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6847DF91" w14:textId="77777777" w:rsidTr="00E44C4E">
        <w:trPr>
          <w:trHeight w:val="20"/>
        </w:trPr>
        <w:tc>
          <w:tcPr>
            <w:tcW w:w="1278" w:type="pct"/>
            <w:shd w:val="clear" w:color="auto" w:fill="auto"/>
          </w:tcPr>
          <w:p w14:paraId="5A70D7B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Disability mainstreaming</w:t>
            </w:r>
          </w:p>
        </w:tc>
        <w:tc>
          <w:tcPr>
            <w:tcW w:w="830" w:type="pct"/>
            <w:shd w:val="clear" w:color="auto" w:fill="auto"/>
          </w:tcPr>
          <w:p w14:paraId="3610430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964" w:type="pct"/>
            <w:shd w:val="clear" w:color="auto" w:fill="auto"/>
          </w:tcPr>
          <w:p w14:paraId="28E90CB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965" w:type="pct"/>
          </w:tcPr>
          <w:p w14:paraId="0F99646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0AAEA04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1F6394FE" w14:textId="77777777" w:rsidTr="00E44C4E">
        <w:trPr>
          <w:trHeight w:val="20"/>
        </w:trPr>
        <w:tc>
          <w:tcPr>
            <w:tcW w:w="1278" w:type="pct"/>
            <w:shd w:val="clear" w:color="auto" w:fill="auto"/>
          </w:tcPr>
          <w:p w14:paraId="2858AFB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mark and celebrate disability national and international days(,IDD, DEAF awareness day, National autism awareness month</w:t>
            </w:r>
          </w:p>
        </w:tc>
        <w:tc>
          <w:tcPr>
            <w:tcW w:w="830" w:type="pct"/>
            <w:shd w:val="clear" w:color="auto" w:fill="auto"/>
          </w:tcPr>
          <w:p w14:paraId="6D59EAD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 </w:t>
            </w:r>
          </w:p>
        </w:tc>
        <w:tc>
          <w:tcPr>
            <w:tcW w:w="964" w:type="pct"/>
            <w:shd w:val="clear" w:color="auto" w:fill="auto"/>
          </w:tcPr>
          <w:p w14:paraId="2D93923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3,500,000 </w:t>
            </w:r>
          </w:p>
        </w:tc>
        <w:tc>
          <w:tcPr>
            <w:tcW w:w="965" w:type="pct"/>
          </w:tcPr>
          <w:p w14:paraId="115C82A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w:t>
            </w:r>
          </w:p>
        </w:tc>
        <w:tc>
          <w:tcPr>
            <w:tcW w:w="963" w:type="pct"/>
          </w:tcPr>
          <w:p w14:paraId="250DD9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w:t>
            </w:r>
          </w:p>
        </w:tc>
      </w:tr>
      <w:tr w:rsidR="00280819" w:rsidRPr="003416FB" w14:paraId="7B687EC6" w14:textId="77777777" w:rsidTr="00E44C4E">
        <w:trPr>
          <w:trHeight w:val="20"/>
        </w:trPr>
        <w:tc>
          <w:tcPr>
            <w:tcW w:w="1278" w:type="pct"/>
            <w:shd w:val="clear" w:color="auto" w:fill="auto"/>
          </w:tcPr>
          <w:p w14:paraId="4A57860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Mark and celebrate gender related national and international days    (IWD,GIRL CHILD DAY, WIDOWS,FATHERS DAY)</w:t>
            </w:r>
          </w:p>
        </w:tc>
        <w:tc>
          <w:tcPr>
            <w:tcW w:w="830" w:type="pct"/>
            <w:shd w:val="clear" w:color="auto" w:fill="auto"/>
          </w:tcPr>
          <w:p w14:paraId="1ABD856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1,200,000 </w:t>
            </w:r>
          </w:p>
        </w:tc>
        <w:tc>
          <w:tcPr>
            <w:tcW w:w="964" w:type="pct"/>
            <w:shd w:val="clear" w:color="auto" w:fill="auto"/>
          </w:tcPr>
          <w:p w14:paraId="73B35F2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3,500,000 </w:t>
            </w:r>
          </w:p>
        </w:tc>
        <w:tc>
          <w:tcPr>
            <w:tcW w:w="965" w:type="pct"/>
          </w:tcPr>
          <w:p w14:paraId="4355ADB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w:t>
            </w:r>
          </w:p>
        </w:tc>
        <w:tc>
          <w:tcPr>
            <w:tcW w:w="963" w:type="pct"/>
          </w:tcPr>
          <w:p w14:paraId="48F5090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w:t>
            </w:r>
          </w:p>
        </w:tc>
      </w:tr>
      <w:tr w:rsidR="00280819" w:rsidRPr="003416FB" w14:paraId="254D784D" w14:textId="77777777" w:rsidTr="00E44C4E">
        <w:trPr>
          <w:trHeight w:val="20"/>
        </w:trPr>
        <w:tc>
          <w:tcPr>
            <w:tcW w:w="1278" w:type="pct"/>
            <w:shd w:val="clear" w:color="auto" w:fill="auto"/>
          </w:tcPr>
          <w:p w14:paraId="72D4705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Capacity building</w:t>
            </w:r>
          </w:p>
        </w:tc>
        <w:tc>
          <w:tcPr>
            <w:tcW w:w="830" w:type="pct"/>
            <w:shd w:val="clear" w:color="auto" w:fill="auto"/>
          </w:tcPr>
          <w:p w14:paraId="5AE6573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964" w:type="pct"/>
            <w:shd w:val="clear" w:color="auto" w:fill="auto"/>
          </w:tcPr>
          <w:p w14:paraId="51AC362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965" w:type="pct"/>
          </w:tcPr>
          <w:p w14:paraId="56A5CB2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w:t>
            </w:r>
          </w:p>
        </w:tc>
        <w:tc>
          <w:tcPr>
            <w:tcW w:w="963" w:type="pct"/>
          </w:tcPr>
          <w:p w14:paraId="316FB3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w:t>
            </w:r>
          </w:p>
        </w:tc>
      </w:tr>
      <w:tr w:rsidR="00280819" w:rsidRPr="003416FB" w14:paraId="13733E36" w14:textId="77777777" w:rsidTr="00E44C4E">
        <w:trPr>
          <w:trHeight w:val="20"/>
        </w:trPr>
        <w:tc>
          <w:tcPr>
            <w:tcW w:w="1278" w:type="pct"/>
            <w:shd w:val="clear" w:color="auto" w:fill="auto"/>
          </w:tcPr>
          <w:p w14:paraId="280CE42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Street children rehabilitation and family placement program</w:t>
            </w:r>
          </w:p>
        </w:tc>
        <w:tc>
          <w:tcPr>
            <w:tcW w:w="830" w:type="pct"/>
            <w:shd w:val="clear" w:color="auto" w:fill="auto"/>
          </w:tcPr>
          <w:p w14:paraId="1198D51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2F341DB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965" w:type="pct"/>
          </w:tcPr>
          <w:p w14:paraId="7D65A69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8,400,000</w:t>
            </w:r>
          </w:p>
        </w:tc>
        <w:tc>
          <w:tcPr>
            <w:tcW w:w="963" w:type="pct"/>
          </w:tcPr>
          <w:p w14:paraId="3FB4BAE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8,820,000</w:t>
            </w:r>
          </w:p>
        </w:tc>
      </w:tr>
      <w:tr w:rsidR="00280819" w:rsidRPr="003416FB" w14:paraId="40840850" w14:textId="77777777" w:rsidTr="00E44C4E">
        <w:trPr>
          <w:trHeight w:val="20"/>
        </w:trPr>
        <w:tc>
          <w:tcPr>
            <w:tcW w:w="1278" w:type="pct"/>
            <w:shd w:val="clear" w:color="auto" w:fill="auto"/>
          </w:tcPr>
          <w:p w14:paraId="47264E9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Charitable children </w:t>
            </w:r>
            <w:proofErr w:type="spellStart"/>
            <w:r w:rsidRPr="003416FB">
              <w:rPr>
                <w:rFonts w:ascii="Constantia" w:eastAsia="Calibri" w:hAnsi="Constantia"/>
                <w:color w:val="000000"/>
                <w:sz w:val="20"/>
                <w:szCs w:val="20"/>
              </w:rPr>
              <w:t>centres</w:t>
            </w:r>
            <w:proofErr w:type="spellEnd"/>
            <w:r w:rsidRPr="003416FB">
              <w:rPr>
                <w:rFonts w:ascii="Constantia" w:eastAsia="Calibri" w:hAnsi="Constantia"/>
                <w:color w:val="000000"/>
                <w:sz w:val="20"/>
                <w:szCs w:val="20"/>
              </w:rPr>
              <w:t xml:space="preserve"> support program</w:t>
            </w:r>
          </w:p>
        </w:tc>
        <w:tc>
          <w:tcPr>
            <w:tcW w:w="830" w:type="pct"/>
            <w:shd w:val="clear" w:color="auto" w:fill="auto"/>
          </w:tcPr>
          <w:p w14:paraId="23A2FBA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3E9D4A5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965" w:type="pct"/>
          </w:tcPr>
          <w:p w14:paraId="33393A6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3581681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351AF839" w14:textId="77777777" w:rsidTr="00E44C4E">
        <w:trPr>
          <w:trHeight w:val="20"/>
        </w:trPr>
        <w:tc>
          <w:tcPr>
            <w:tcW w:w="1278" w:type="pct"/>
            <w:shd w:val="clear" w:color="auto" w:fill="auto"/>
          </w:tcPr>
          <w:p w14:paraId="243FAE7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Elder-care and widows support program</w:t>
            </w:r>
          </w:p>
        </w:tc>
        <w:tc>
          <w:tcPr>
            <w:tcW w:w="830" w:type="pct"/>
            <w:shd w:val="clear" w:color="auto" w:fill="auto"/>
          </w:tcPr>
          <w:p w14:paraId="3A15F1E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76EE653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32ACD1B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2AF5DC8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1C107C2E" w14:textId="77777777" w:rsidTr="00E44C4E">
        <w:trPr>
          <w:trHeight w:val="20"/>
        </w:trPr>
        <w:tc>
          <w:tcPr>
            <w:tcW w:w="1278" w:type="pct"/>
            <w:shd w:val="clear" w:color="auto" w:fill="auto"/>
          </w:tcPr>
          <w:p w14:paraId="66B164D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Support established county sports club</w:t>
            </w:r>
          </w:p>
        </w:tc>
        <w:tc>
          <w:tcPr>
            <w:tcW w:w="830" w:type="pct"/>
            <w:shd w:val="clear" w:color="auto" w:fill="auto"/>
          </w:tcPr>
          <w:p w14:paraId="3E77816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09ABFD5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30,000,000 </w:t>
            </w:r>
          </w:p>
        </w:tc>
        <w:tc>
          <w:tcPr>
            <w:tcW w:w="965" w:type="pct"/>
          </w:tcPr>
          <w:p w14:paraId="26230A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294D786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2B75D712" w14:textId="77777777" w:rsidTr="00E44C4E">
        <w:trPr>
          <w:trHeight w:val="20"/>
        </w:trPr>
        <w:tc>
          <w:tcPr>
            <w:tcW w:w="1278" w:type="pct"/>
            <w:shd w:val="clear" w:color="auto" w:fill="auto"/>
          </w:tcPr>
          <w:p w14:paraId="3F78C11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Hold Ward games</w:t>
            </w:r>
          </w:p>
        </w:tc>
        <w:tc>
          <w:tcPr>
            <w:tcW w:w="830" w:type="pct"/>
            <w:shd w:val="clear" w:color="auto" w:fill="auto"/>
          </w:tcPr>
          <w:p w14:paraId="1695253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72C0905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965" w:type="pct"/>
          </w:tcPr>
          <w:p w14:paraId="606EDEC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1866667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7B6B9499" w14:textId="77777777" w:rsidTr="00E44C4E">
        <w:trPr>
          <w:trHeight w:val="20"/>
        </w:trPr>
        <w:tc>
          <w:tcPr>
            <w:tcW w:w="1278" w:type="pct"/>
            <w:shd w:val="clear" w:color="auto" w:fill="auto"/>
          </w:tcPr>
          <w:p w14:paraId="62C8A05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KYISA games</w:t>
            </w:r>
          </w:p>
        </w:tc>
        <w:tc>
          <w:tcPr>
            <w:tcW w:w="830" w:type="pct"/>
            <w:shd w:val="clear" w:color="auto" w:fill="auto"/>
          </w:tcPr>
          <w:p w14:paraId="45BBD21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6,500,000 </w:t>
            </w:r>
          </w:p>
        </w:tc>
        <w:tc>
          <w:tcPr>
            <w:tcW w:w="964" w:type="pct"/>
            <w:shd w:val="clear" w:color="auto" w:fill="auto"/>
          </w:tcPr>
          <w:p w14:paraId="5176B35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965" w:type="pct"/>
          </w:tcPr>
          <w:p w14:paraId="51C9D56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470DE73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1528A2EB" w14:textId="77777777" w:rsidTr="00E44C4E">
        <w:trPr>
          <w:trHeight w:val="20"/>
        </w:trPr>
        <w:tc>
          <w:tcPr>
            <w:tcW w:w="1278" w:type="pct"/>
            <w:shd w:val="clear" w:color="auto" w:fill="auto"/>
          </w:tcPr>
          <w:p w14:paraId="6930A23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Sports talent identification starting from sub-counties</w:t>
            </w:r>
          </w:p>
        </w:tc>
        <w:tc>
          <w:tcPr>
            <w:tcW w:w="830" w:type="pct"/>
            <w:shd w:val="clear" w:color="auto" w:fill="auto"/>
          </w:tcPr>
          <w:p w14:paraId="09CB58A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 </w:t>
            </w:r>
          </w:p>
        </w:tc>
        <w:tc>
          <w:tcPr>
            <w:tcW w:w="964" w:type="pct"/>
            <w:shd w:val="clear" w:color="auto" w:fill="auto"/>
          </w:tcPr>
          <w:p w14:paraId="59155F4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23F5FC3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2EDAA64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2C89276B" w14:textId="77777777" w:rsidTr="00E44C4E">
        <w:trPr>
          <w:trHeight w:val="20"/>
        </w:trPr>
        <w:tc>
          <w:tcPr>
            <w:tcW w:w="1278" w:type="pct"/>
            <w:shd w:val="clear" w:color="auto" w:fill="auto"/>
          </w:tcPr>
          <w:p w14:paraId="52FED7A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Train sports personnel in all ward</w:t>
            </w:r>
          </w:p>
        </w:tc>
        <w:tc>
          <w:tcPr>
            <w:tcW w:w="830" w:type="pct"/>
            <w:shd w:val="clear" w:color="auto" w:fill="auto"/>
          </w:tcPr>
          <w:p w14:paraId="15A40A0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 </w:t>
            </w:r>
          </w:p>
        </w:tc>
        <w:tc>
          <w:tcPr>
            <w:tcW w:w="964" w:type="pct"/>
            <w:shd w:val="clear" w:color="auto" w:fill="auto"/>
          </w:tcPr>
          <w:p w14:paraId="512222C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965" w:type="pct"/>
          </w:tcPr>
          <w:p w14:paraId="259E3EB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42D97C7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5CBB4C59" w14:textId="77777777" w:rsidTr="00E44C4E">
        <w:trPr>
          <w:trHeight w:val="20"/>
        </w:trPr>
        <w:tc>
          <w:tcPr>
            <w:tcW w:w="1278" w:type="pct"/>
            <w:shd w:val="clear" w:color="auto" w:fill="auto"/>
          </w:tcPr>
          <w:p w14:paraId="24B9F83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KCOSCA and ELEASCA games sports component</w:t>
            </w:r>
          </w:p>
        </w:tc>
        <w:tc>
          <w:tcPr>
            <w:tcW w:w="830" w:type="pct"/>
            <w:shd w:val="clear" w:color="auto" w:fill="auto"/>
          </w:tcPr>
          <w:p w14:paraId="0D73D5E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w:t>
            </w:r>
          </w:p>
        </w:tc>
        <w:tc>
          <w:tcPr>
            <w:tcW w:w="964" w:type="pct"/>
            <w:shd w:val="clear" w:color="auto" w:fill="auto"/>
          </w:tcPr>
          <w:p w14:paraId="2FE1F82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965" w:type="pct"/>
          </w:tcPr>
          <w:p w14:paraId="0AF9C5F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2B2C476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6CAE1210" w14:textId="77777777" w:rsidTr="00E44C4E">
        <w:trPr>
          <w:trHeight w:val="20"/>
        </w:trPr>
        <w:tc>
          <w:tcPr>
            <w:tcW w:w="1278" w:type="pct"/>
            <w:shd w:val="clear" w:color="auto" w:fill="auto"/>
          </w:tcPr>
          <w:p w14:paraId="186CD2B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Purchase assorted sports equipment</w:t>
            </w:r>
          </w:p>
        </w:tc>
        <w:tc>
          <w:tcPr>
            <w:tcW w:w="830" w:type="pct"/>
            <w:shd w:val="clear" w:color="auto" w:fill="auto"/>
          </w:tcPr>
          <w:p w14:paraId="21DB9A6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00BF53E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4702DA1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5375E3B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6317A568" w14:textId="77777777" w:rsidTr="00E44C4E">
        <w:trPr>
          <w:trHeight w:val="20"/>
        </w:trPr>
        <w:tc>
          <w:tcPr>
            <w:tcW w:w="1278" w:type="pct"/>
            <w:shd w:val="clear" w:color="auto" w:fill="auto"/>
          </w:tcPr>
          <w:p w14:paraId="6CF7D23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Capacity building</w:t>
            </w:r>
          </w:p>
        </w:tc>
        <w:tc>
          <w:tcPr>
            <w:tcW w:w="830" w:type="pct"/>
            <w:shd w:val="clear" w:color="auto" w:fill="auto"/>
          </w:tcPr>
          <w:p w14:paraId="7A478EA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964" w:type="pct"/>
            <w:shd w:val="clear" w:color="auto" w:fill="auto"/>
          </w:tcPr>
          <w:p w14:paraId="2639337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6,000,000 </w:t>
            </w:r>
          </w:p>
        </w:tc>
        <w:tc>
          <w:tcPr>
            <w:tcW w:w="965" w:type="pct"/>
          </w:tcPr>
          <w:p w14:paraId="7B78A4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5E57A31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24DCAF16" w14:textId="77777777" w:rsidTr="00E44C4E">
        <w:trPr>
          <w:trHeight w:val="20"/>
        </w:trPr>
        <w:tc>
          <w:tcPr>
            <w:tcW w:w="1278" w:type="pct"/>
            <w:shd w:val="clear" w:color="auto" w:fill="auto"/>
          </w:tcPr>
          <w:p w14:paraId="1D3165A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sensitization on AGPO</w:t>
            </w:r>
          </w:p>
        </w:tc>
        <w:tc>
          <w:tcPr>
            <w:tcW w:w="830" w:type="pct"/>
            <w:shd w:val="clear" w:color="auto" w:fill="auto"/>
          </w:tcPr>
          <w:p w14:paraId="0B151CC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3FD836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965" w:type="pct"/>
          </w:tcPr>
          <w:p w14:paraId="6FA6544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5AFC873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18742FE6" w14:textId="77777777" w:rsidTr="00E44C4E">
        <w:trPr>
          <w:trHeight w:val="20"/>
        </w:trPr>
        <w:tc>
          <w:tcPr>
            <w:tcW w:w="1278" w:type="pct"/>
            <w:shd w:val="clear" w:color="auto" w:fill="auto"/>
          </w:tcPr>
          <w:p w14:paraId="4135B1D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Mark youth week</w:t>
            </w:r>
          </w:p>
        </w:tc>
        <w:tc>
          <w:tcPr>
            <w:tcW w:w="830" w:type="pct"/>
            <w:shd w:val="clear" w:color="auto" w:fill="auto"/>
          </w:tcPr>
          <w:p w14:paraId="43F5411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964" w:type="pct"/>
            <w:shd w:val="clear" w:color="auto" w:fill="auto"/>
          </w:tcPr>
          <w:p w14:paraId="32CE754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965" w:type="pct"/>
          </w:tcPr>
          <w:p w14:paraId="35761CE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0F3FAA4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33081E80" w14:textId="77777777" w:rsidTr="00E44C4E">
        <w:trPr>
          <w:trHeight w:val="20"/>
        </w:trPr>
        <w:tc>
          <w:tcPr>
            <w:tcW w:w="1278" w:type="pct"/>
            <w:shd w:val="clear" w:color="auto" w:fill="auto"/>
          </w:tcPr>
          <w:p w14:paraId="3C5E56A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Support youth talent</w:t>
            </w:r>
          </w:p>
        </w:tc>
        <w:tc>
          <w:tcPr>
            <w:tcW w:w="830" w:type="pct"/>
            <w:shd w:val="clear" w:color="auto" w:fill="auto"/>
          </w:tcPr>
          <w:p w14:paraId="0A30400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 </w:t>
            </w:r>
          </w:p>
        </w:tc>
        <w:tc>
          <w:tcPr>
            <w:tcW w:w="964" w:type="pct"/>
            <w:shd w:val="clear" w:color="auto" w:fill="auto"/>
          </w:tcPr>
          <w:p w14:paraId="78153F2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965" w:type="pct"/>
          </w:tcPr>
          <w:p w14:paraId="6225C47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5DEEF3B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493350E3" w14:textId="77777777" w:rsidTr="00E44C4E">
        <w:trPr>
          <w:trHeight w:val="20"/>
        </w:trPr>
        <w:tc>
          <w:tcPr>
            <w:tcW w:w="1278" w:type="pct"/>
            <w:shd w:val="clear" w:color="auto" w:fill="auto"/>
          </w:tcPr>
          <w:p w14:paraId="5986F3B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convention</w:t>
            </w:r>
          </w:p>
        </w:tc>
        <w:tc>
          <w:tcPr>
            <w:tcW w:w="830" w:type="pct"/>
            <w:shd w:val="clear" w:color="auto" w:fill="auto"/>
          </w:tcPr>
          <w:p w14:paraId="294147F8"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872B24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4,000,000 </w:t>
            </w:r>
          </w:p>
        </w:tc>
        <w:tc>
          <w:tcPr>
            <w:tcW w:w="965" w:type="pct"/>
          </w:tcPr>
          <w:p w14:paraId="732F69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w:t>
            </w:r>
          </w:p>
        </w:tc>
        <w:tc>
          <w:tcPr>
            <w:tcW w:w="963" w:type="pct"/>
          </w:tcPr>
          <w:p w14:paraId="7CFE774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w:t>
            </w:r>
          </w:p>
        </w:tc>
      </w:tr>
      <w:tr w:rsidR="00280819" w:rsidRPr="003416FB" w14:paraId="375696B9" w14:textId="77777777" w:rsidTr="00E44C4E">
        <w:trPr>
          <w:trHeight w:val="20"/>
        </w:trPr>
        <w:tc>
          <w:tcPr>
            <w:tcW w:w="1278" w:type="pct"/>
            <w:shd w:val="clear" w:color="auto" w:fill="auto"/>
          </w:tcPr>
          <w:p w14:paraId="50B2E9C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Youth/student mentorship</w:t>
            </w:r>
          </w:p>
        </w:tc>
        <w:tc>
          <w:tcPr>
            <w:tcW w:w="830" w:type="pct"/>
            <w:shd w:val="clear" w:color="auto" w:fill="auto"/>
          </w:tcPr>
          <w:p w14:paraId="7AC07FC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5F26CA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0040070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335AA41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297F336D" w14:textId="77777777" w:rsidTr="00E44C4E">
        <w:trPr>
          <w:trHeight w:val="20"/>
        </w:trPr>
        <w:tc>
          <w:tcPr>
            <w:tcW w:w="1278" w:type="pct"/>
            <w:shd w:val="clear" w:color="auto" w:fill="auto"/>
          </w:tcPr>
          <w:p w14:paraId="0FE1033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talent development search nurturing(ward)</w:t>
            </w:r>
          </w:p>
        </w:tc>
        <w:tc>
          <w:tcPr>
            <w:tcW w:w="830" w:type="pct"/>
            <w:shd w:val="clear" w:color="auto" w:fill="auto"/>
          </w:tcPr>
          <w:p w14:paraId="464402F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964" w:type="pct"/>
            <w:shd w:val="clear" w:color="auto" w:fill="auto"/>
          </w:tcPr>
          <w:p w14:paraId="3A32458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5" w:type="pct"/>
          </w:tcPr>
          <w:p w14:paraId="35A1FB5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22336A3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746F6A63" w14:textId="77777777" w:rsidTr="00E44C4E">
        <w:trPr>
          <w:trHeight w:val="20"/>
        </w:trPr>
        <w:tc>
          <w:tcPr>
            <w:tcW w:w="1278" w:type="pct"/>
            <w:shd w:val="clear" w:color="auto" w:fill="auto"/>
          </w:tcPr>
          <w:p w14:paraId="0FE495D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technical working group</w:t>
            </w:r>
          </w:p>
        </w:tc>
        <w:tc>
          <w:tcPr>
            <w:tcW w:w="830" w:type="pct"/>
            <w:shd w:val="clear" w:color="auto" w:fill="auto"/>
          </w:tcPr>
          <w:p w14:paraId="4F55509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17028C6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965" w:type="pct"/>
          </w:tcPr>
          <w:p w14:paraId="57D0039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w:t>
            </w:r>
          </w:p>
        </w:tc>
        <w:tc>
          <w:tcPr>
            <w:tcW w:w="963" w:type="pct"/>
          </w:tcPr>
          <w:p w14:paraId="62265A9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w:t>
            </w:r>
          </w:p>
        </w:tc>
      </w:tr>
      <w:tr w:rsidR="00280819" w:rsidRPr="003416FB" w14:paraId="37A25336" w14:textId="77777777" w:rsidTr="00E44C4E">
        <w:trPr>
          <w:trHeight w:val="20"/>
        </w:trPr>
        <w:tc>
          <w:tcPr>
            <w:tcW w:w="1278" w:type="pct"/>
            <w:shd w:val="clear" w:color="auto" w:fill="auto"/>
          </w:tcPr>
          <w:p w14:paraId="715155FE" w14:textId="77777777" w:rsidR="00280819" w:rsidRPr="003416FB" w:rsidRDefault="00280819" w:rsidP="00AA0206">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Recurrent Total</w:t>
            </w:r>
          </w:p>
        </w:tc>
        <w:tc>
          <w:tcPr>
            <w:tcW w:w="830" w:type="pct"/>
            <w:shd w:val="clear" w:color="auto" w:fill="auto"/>
          </w:tcPr>
          <w:p w14:paraId="585CDF31"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 xml:space="preserve">110,175,415 </w:t>
            </w:r>
          </w:p>
        </w:tc>
        <w:tc>
          <w:tcPr>
            <w:tcW w:w="964" w:type="pct"/>
            <w:shd w:val="clear" w:color="auto" w:fill="auto"/>
          </w:tcPr>
          <w:p w14:paraId="7DEB469E" w14:textId="77777777" w:rsidR="00280819" w:rsidRPr="003416FB" w:rsidRDefault="00280819" w:rsidP="00AA0206">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 xml:space="preserve">332,342,749 </w:t>
            </w:r>
          </w:p>
        </w:tc>
        <w:tc>
          <w:tcPr>
            <w:tcW w:w="965" w:type="pct"/>
          </w:tcPr>
          <w:p w14:paraId="46012A3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348,959,886</w:t>
            </w:r>
          </w:p>
        </w:tc>
        <w:tc>
          <w:tcPr>
            <w:tcW w:w="963" w:type="pct"/>
          </w:tcPr>
          <w:p w14:paraId="35BD3B8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366,407,881</w:t>
            </w:r>
          </w:p>
        </w:tc>
      </w:tr>
      <w:tr w:rsidR="00280819" w:rsidRPr="003416FB" w14:paraId="35B9DE97" w14:textId="77777777" w:rsidTr="00E44C4E">
        <w:trPr>
          <w:trHeight w:val="20"/>
        </w:trPr>
        <w:tc>
          <w:tcPr>
            <w:tcW w:w="1278" w:type="pct"/>
            <w:shd w:val="clear" w:color="auto" w:fill="auto"/>
          </w:tcPr>
          <w:p w14:paraId="695F00E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7CB37AC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C7A401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8F8BE4B"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9A90F3A"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7756EF1" w14:textId="77777777" w:rsidTr="00E44C4E">
        <w:trPr>
          <w:trHeight w:val="20"/>
        </w:trPr>
        <w:tc>
          <w:tcPr>
            <w:tcW w:w="1278" w:type="pct"/>
            <w:shd w:val="clear" w:color="auto" w:fill="auto"/>
          </w:tcPr>
          <w:p w14:paraId="369D1B6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Construction of </w:t>
            </w:r>
            <w:proofErr w:type="spellStart"/>
            <w:r w:rsidRPr="003416FB">
              <w:rPr>
                <w:rFonts w:ascii="Constantia" w:eastAsia="Calibri" w:hAnsi="Constantia"/>
                <w:color w:val="000000"/>
                <w:sz w:val="20"/>
                <w:szCs w:val="20"/>
              </w:rPr>
              <w:t>Sang’alo</w:t>
            </w:r>
            <w:proofErr w:type="spellEnd"/>
            <w:r w:rsidRPr="003416FB">
              <w:rPr>
                <w:rFonts w:ascii="Constantia" w:eastAsia="Calibri" w:hAnsi="Constantia"/>
                <w:color w:val="000000"/>
                <w:sz w:val="20"/>
                <w:szCs w:val="20"/>
              </w:rPr>
              <w:t xml:space="preserve"> multipurpose </w:t>
            </w:r>
            <w:proofErr w:type="spellStart"/>
            <w:r w:rsidRPr="003416FB">
              <w:rPr>
                <w:rFonts w:ascii="Constantia" w:eastAsia="Calibri" w:hAnsi="Constantia"/>
                <w:color w:val="000000"/>
                <w:sz w:val="20"/>
                <w:szCs w:val="20"/>
              </w:rPr>
              <w:t>centre</w:t>
            </w:r>
            <w:proofErr w:type="spellEnd"/>
          </w:p>
        </w:tc>
        <w:tc>
          <w:tcPr>
            <w:tcW w:w="830" w:type="pct"/>
            <w:shd w:val="clear" w:color="auto" w:fill="auto"/>
          </w:tcPr>
          <w:p w14:paraId="4430078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964" w:type="pct"/>
            <w:shd w:val="clear" w:color="auto" w:fill="auto"/>
          </w:tcPr>
          <w:p w14:paraId="019D446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35,000,000</w:t>
            </w:r>
          </w:p>
        </w:tc>
        <w:tc>
          <w:tcPr>
            <w:tcW w:w="965" w:type="pct"/>
          </w:tcPr>
          <w:p w14:paraId="0955B0A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36,750,000</w:t>
            </w:r>
          </w:p>
        </w:tc>
        <w:tc>
          <w:tcPr>
            <w:tcW w:w="963" w:type="pct"/>
          </w:tcPr>
          <w:p w14:paraId="3767E2D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38,587,500</w:t>
            </w:r>
          </w:p>
        </w:tc>
      </w:tr>
      <w:tr w:rsidR="00280819" w:rsidRPr="003416FB" w14:paraId="130A8EAA" w14:textId="77777777" w:rsidTr="00E44C4E">
        <w:trPr>
          <w:trHeight w:val="20"/>
        </w:trPr>
        <w:tc>
          <w:tcPr>
            <w:tcW w:w="1278" w:type="pct"/>
            <w:shd w:val="clear" w:color="auto" w:fill="auto"/>
          </w:tcPr>
          <w:p w14:paraId="5F2DCAD9"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acquire land and Fence </w:t>
            </w:r>
            <w:proofErr w:type="spellStart"/>
            <w:r w:rsidRPr="003416FB">
              <w:rPr>
                <w:rFonts w:ascii="Constantia" w:eastAsia="Calibri" w:hAnsi="Constantia"/>
                <w:color w:val="000000"/>
                <w:sz w:val="20"/>
                <w:szCs w:val="20"/>
              </w:rPr>
              <w:t>Bitabicha</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bitosi</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Bilongo</w:t>
            </w:r>
            <w:proofErr w:type="spellEnd"/>
            <w:r w:rsidRPr="003416FB">
              <w:rPr>
                <w:rFonts w:ascii="Constantia" w:eastAsia="Calibri" w:hAnsi="Constantia"/>
                <w:color w:val="000000"/>
                <w:sz w:val="20"/>
                <w:szCs w:val="20"/>
              </w:rPr>
              <w:t xml:space="preserve"> and caves</w:t>
            </w:r>
          </w:p>
        </w:tc>
        <w:tc>
          <w:tcPr>
            <w:tcW w:w="830" w:type="pct"/>
            <w:shd w:val="clear" w:color="auto" w:fill="auto"/>
          </w:tcPr>
          <w:p w14:paraId="7ACBC29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964" w:type="pct"/>
            <w:shd w:val="clear" w:color="auto" w:fill="auto"/>
          </w:tcPr>
          <w:p w14:paraId="75F614C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10,000,000</w:t>
            </w:r>
          </w:p>
        </w:tc>
        <w:tc>
          <w:tcPr>
            <w:tcW w:w="965" w:type="pct"/>
          </w:tcPr>
          <w:p w14:paraId="7C88911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1E32844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3D940C9F" w14:textId="77777777" w:rsidTr="00E44C4E">
        <w:trPr>
          <w:trHeight w:val="20"/>
        </w:trPr>
        <w:tc>
          <w:tcPr>
            <w:tcW w:w="1278" w:type="pct"/>
            <w:shd w:val="clear" w:color="auto" w:fill="auto"/>
          </w:tcPr>
          <w:p w14:paraId="170FB99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Construction of Bungoma women empowerment academy</w:t>
            </w:r>
          </w:p>
        </w:tc>
        <w:tc>
          <w:tcPr>
            <w:tcW w:w="830" w:type="pct"/>
            <w:shd w:val="clear" w:color="auto" w:fill="auto"/>
          </w:tcPr>
          <w:p w14:paraId="514ED72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58A0C71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30,000,000.00 </w:t>
            </w:r>
          </w:p>
        </w:tc>
        <w:tc>
          <w:tcPr>
            <w:tcW w:w="965" w:type="pct"/>
          </w:tcPr>
          <w:p w14:paraId="2B02819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1A33501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66DC4D98" w14:textId="77777777" w:rsidTr="00E44C4E">
        <w:trPr>
          <w:trHeight w:val="20"/>
        </w:trPr>
        <w:tc>
          <w:tcPr>
            <w:tcW w:w="1278" w:type="pct"/>
            <w:shd w:val="clear" w:color="auto" w:fill="auto"/>
          </w:tcPr>
          <w:p w14:paraId="73B5052D"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Disability empowerment complex</w:t>
            </w:r>
          </w:p>
        </w:tc>
        <w:tc>
          <w:tcPr>
            <w:tcW w:w="830" w:type="pct"/>
            <w:shd w:val="clear" w:color="auto" w:fill="auto"/>
          </w:tcPr>
          <w:p w14:paraId="0294924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18BB615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30,000,000.00 </w:t>
            </w:r>
          </w:p>
        </w:tc>
        <w:tc>
          <w:tcPr>
            <w:tcW w:w="965" w:type="pct"/>
          </w:tcPr>
          <w:p w14:paraId="67911F8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4572F98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216DB2E9" w14:textId="77777777" w:rsidTr="00E44C4E">
        <w:trPr>
          <w:trHeight w:val="20"/>
        </w:trPr>
        <w:tc>
          <w:tcPr>
            <w:tcW w:w="1278" w:type="pct"/>
            <w:shd w:val="clear" w:color="auto" w:fill="auto"/>
          </w:tcPr>
          <w:p w14:paraId="2C99A2F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BUCOWEF</w:t>
            </w:r>
          </w:p>
        </w:tc>
        <w:tc>
          <w:tcPr>
            <w:tcW w:w="830" w:type="pct"/>
            <w:shd w:val="clear" w:color="auto" w:fill="auto"/>
          </w:tcPr>
          <w:p w14:paraId="1D0E13B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017CEA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20,000,000</w:t>
            </w:r>
          </w:p>
        </w:tc>
        <w:tc>
          <w:tcPr>
            <w:tcW w:w="965" w:type="pct"/>
          </w:tcPr>
          <w:p w14:paraId="6C5F3E0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1CDB3AD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78125194" w14:textId="77777777" w:rsidTr="00E44C4E">
        <w:trPr>
          <w:trHeight w:val="20"/>
        </w:trPr>
        <w:tc>
          <w:tcPr>
            <w:tcW w:w="1278" w:type="pct"/>
            <w:shd w:val="clear" w:color="auto" w:fill="auto"/>
          </w:tcPr>
          <w:p w14:paraId="087555D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BUCODEF</w:t>
            </w:r>
          </w:p>
        </w:tc>
        <w:tc>
          <w:tcPr>
            <w:tcW w:w="830" w:type="pct"/>
            <w:shd w:val="clear" w:color="auto" w:fill="auto"/>
          </w:tcPr>
          <w:p w14:paraId="186AA745"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4E9FC234"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20,000,000</w:t>
            </w:r>
          </w:p>
        </w:tc>
        <w:tc>
          <w:tcPr>
            <w:tcW w:w="965" w:type="pct"/>
          </w:tcPr>
          <w:p w14:paraId="61EA314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70729D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3AD15243" w14:textId="77777777" w:rsidTr="00E44C4E">
        <w:trPr>
          <w:trHeight w:val="20"/>
        </w:trPr>
        <w:tc>
          <w:tcPr>
            <w:tcW w:w="1278" w:type="pct"/>
            <w:shd w:val="clear" w:color="auto" w:fill="auto"/>
          </w:tcPr>
          <w:p w14:paraId="71D09F9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Construction of phase 1 Masinde </w:t>
            </w:r>
            <w:proofErr w:type="spellStart"/>
            <w:r w:rsidRPr="003416FB">
              <w:rPr>
                <w:rFonts w:ascii="Constantia" w:eastAsia="Calibri" w:hAnsi="Constantia"/>
                <w:color w:val="000000"/>
                <w:sz w:val="20"/>
                <w:szCs w:val="20"/>
              </w:rPr>
              <w:t>Muliro</w:t>
            </w:r>
            <w:proofErr w:type="spellEnd"/>
            <w:r w:rsidRPr="003416FB">
              <w:rPr>
                <w:rFonts w:ascii="Constantia" w:eastAsia="Calibri" w:hAnsi="Constantia"/>
                <w:color w:val="000000"/>
                <w:sz w:val="20"/>
                <w:szCs w:val="20"/>
              </w:rPr>
              <w:t xml:space="preserve"> stadium</w:t>
            </w:r>
          </w:p>
        </w:tc>
        <w:tc>
          <w:tcPr>
            <w:tcW w:w="830" w:type="pct"/>
            <w:shd w:val="clear" w:color="auto" w:fill="auto"/>
          </w:tcPr>
          <w:p w14:paraId="6B8825D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100,016,248 </w:t>
            </w:r>
          </w:p>
        </w:tc>
        <w:tc>
          <w:tcPr>
            <w:tcW w:w="964" w:type="pct"/>
            <w:shd w:val="clear" w:color="auto" w:fill="auto"/>
          </w:tcPr>
          <w:p w14:paraId="611FD6C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509,000,000</w:t>
            </w:r>
          </w:p>
        </w:tc>
        <w:tc>
          <w:tcPr>
            <w:tcW w:w="965" w:type="pct"/>
          </w:tcPr>
          <w:p w14:paraId="1D7EB8D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534,450,000</w:t>
            </w:r>
          </w:p>
        </w:tc>
        <w:tc>
          <w:tcPr>
            <w:tcW w:w="963" w:type="pct"/>
          </w:tcPr>
          <w:p w14:paraId="21865E0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561,172,500</w:t>
            </w:r>
          </w:p>
        </w:tc>
      </w:tr>
      <w:tr w:rsidR="00280819" w:rsidRPr="003416FB" w14:paraId="55F75E25" w14:textId="77777777" w:rsidTr="00E44C4E">
        <w:trPr>
          <w:trHeight w:val="20"/>
        </w:trPr>
        <w:tc>
          <w:tcPr>
            <w:tcW w:w="1278" w:type="pct"/>
            <w:shd w:val="clear" w:color="auto" w:fill="auto"/>
          </w:tcPr>
          <w:p w14:paraId="0B4D9E8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Construction and Equipping of phase 1 and phase 11 of high altitude training </w:t>
            </w:r>
            <w:proofErr w:type="spellStart"/>
            <w:r w:rsidRPr="003416FB">
              <w:rPr>
                <w:rFonts w:ascii="Constantia" w:eastAsia="Calibri" w:hAnsi="Constantia"/>
                <w:color w:val="000000"/>
                <w:sz w:val="20"/>
                <w:szCs w:val="20"/>
              </w:rPr>
              <w:t>centre</w:t>
            </w:r>
            <w:proofErr w:type="spellEnd"/>
          </w:p>
        </w:tc>
        <w:tc>
          <w:tcPr>
            <w:tcW w:w="830" w:type="pct"/>
            <w:shd w:val="clear" w:color="auto" w:fill="auto"/>
          </w:tcPr>
          <w:p w14:paraId="3BC7276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964" w:type="pct"/>
            <w:shd w:val="clear" w:color="auto" w:fill="auto"/>
          </w:tcPr>
          <w:p w14:paraId="623FD1D7"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20,000,000</w:t>
            </w:r>
          </w:p>
        </w:tc>
        <w:tc>
          <w:tcPr>
            <w:tcW w:w="965" w:type="pct"/>
          </w:tcPr>
          <w:p w14:paraId="4562181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5F44302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0664BA7A" w14:textId="77777777" w:rsidTr="00E44C4E">
        <w:trPr>
          <w:trHeight w:val="20"/>
        </w:trPr>
        <w:tc>
          <w:tcPr>
            <w:tcW w:w="1278" w:type="pct"/>
            <w:shd w:val="clear" w:color="auto" w:fill="auto"/>
          </w:tcPr>
          <w:p w14:paraId="0DE38A7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Proposed construction of </w:t>
            </w:r>
            <w:proofErr w:type="spellStart"/>
            <w:r w:rsidRPr="003416FB">
              <w:rPr>
                <w:rFonts w:ascii="Constantia" w:eastAsia="Calibri" w:hAnsi="Constantia"/>
                <w:color w:val="000000"/>
                <w:sz w:val="20"/>
                <w:szCs w:val="20"/>
              </w:rPr>
              <w:t>Mayuba</w:t>
            </w:r>
            <w:proofErr w:type="spellEnd"/>
            <w:r w:rsidRPr="003416FB">
              <w:rPr>
                <w:rFonts w:ascii="Constantia" w:eastAsia="Calibri" w:hAnsi="Constantia"/>
                <w:color w:val="000000"/>
                <w:sz w:val="20"/>
                <w:szCs w:val="20"/>
              </w:rPr>
              <w:t xml:space="preserve"> stadium in </w:t>
            </w:r>
            <w:proofErr w:type="spellStart"/>
            <w:r w:rsidRPr="003416FB">
              <w:rPr>
                <w:rFonts w:ascii="Constantia" w:eastAsia="Calibri" w:hAnsi="Constantia"/>
                <w:color w:val="000000"/>
                <w:sz w:val="20"/>
                <w:szCs w:val="20"/>
              </w:rPr>
              <w:t>Sirisia</w:t>
            </w:r>
            <w:proofErr w:type="spellEnd"/>
            <w:r w:rsidRPr="003416FB">
              <w:rPr>
                <w:rFonts w:ascii="Constantia" w:eastAsia="Calibri" w:hAnsi="Constantia"/>
                <w:color w:val="000000"/>
                <w:sz w:val="20"/>
                <w:szCs w:val="20"/>
              </w:rPr>
              <w:t xml:space="preserve"> sub county</w:t>
            </w:r>
          </w:p>
        </w:tc>
        <w:tc>
          <w:tcPr>
            <w:tcW w:w="830" w:type="pct"/>
            <w:shd w:val="clear" w:color="auto" w:fill="auto"/>
          </w:tcPr>
          <w:p w14:paraId="6D437C4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5102839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10,000,000</w:t>
            </w:r>
          </w:p>
        </w:tc>
        <w:tc>
          <w:tcPr>
            <w:tcW w:w="965" w:type="pct"/>
          </w:tcPr>
          <w:p w14:paraId="687FC1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083F7B2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674459DC" w14:textId="77777777" w:rsidTr="00E44C4E">
        <w:trPr>
          <w:trHeight w:val="20"/>
        </w:trPr>
        <w:tc>
          <w:tcPr>
            <w:tcW w:w="1278" w:type="pct"/>
            <w:shd w:val="clear" w:color="auto" w:fill="auto"/>
          </w:tcPr>
          <w:p w14:paraId="615280FB"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Proposed construction of </w:t>
            </w:r>
            <w:proofErr w:type="spellStart"/>
            <w:r w:rsidRPr="003416FB">
              <w:rPr>
                <w:rFonts w:ascii="Constantia" w:eastAsia="Calibri" w:hAnsi="Constantia"/>
                <w:color w:val="000000"/>
                <w:sz w:val="20"/>
                <w:szCs w:val="20"/>
              </w:rPr>
              <w:t>Tongaren</w:t>
            </w:r>
            <w:proofErr w:type="spellEnd"/>
            <w:r w:rsidRPr="003416FB">
              <w:rPr>
                <w:rFonts w:ascii="Constantia" w:eastAsia="Calibri" w:hAnsi="Constantia"/>
                <w:color w:val="000000"/>
                <w:sz w:val="20"/>
                <w:szCs w:val="20"/>
              </w:rPr>
              <w:t xml:space="preserve"> stadium</w:t>
            </w:r>
          </w:p>
        </w:tc>
        <w:tc>
          <w:tcPr>
            <w:tcW w:w="830" w:type="pct"/>
            <w:shd w:val="clear" w:color="auto" w:fill="auto"/>
          </w:tcPr>
          <w:p w14:paraId="352B12E6"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5080C2B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965" w:type="pct"/>
          </w:tcPr>
          <w:p w14:paraId="76BBCDE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w:t>
            </w:r>
          </w:p>
        </w:tc>
        <w:tc>
          <w:tcPr>
            <w:tcW w:w="963" w:type="pct"/>
          </w:tcPr>
          <w:p w14:paraId="1DD74A2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w:t>
            </w:r>
          </w:p>
        </w:tc>
      </w:tr>
      <w:tr w:rsidR="00280819" w:rsidRPr="003416FB" w14:paraId="5FEAA495" w14:textId="77777777" w:rsidTr="00E44C4E">
        <w:trPr>
          <w:trHeight w:val="20"/>
        </w:trPr>
        <w:tc>
          <w:tcPr>
            <w:tcW w:w="1278" w:type="pct"/>
            <w:shd w:val="clear" w:color="auto" w:fill="auto"/>
          </w:tcPr>
          <w:p w14:paraId="443846C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Construction of </w:t>
            </w:r>
            <w:proofErr w:type="spellStart"/>
            <w:r w:rsidRPr="003416FB">
              <w:rPr>
                <w:rFonts w:ascii="Constantia" w:eastAsia="Calibri" w:hAnsi="Constantia"/>
                <w:color w:val="000000"/>
                <w:sz w:val="20"/>
                <w:szCs w:val="20"/>
              </w:rPr>
              <w:t>Nalondo</w:t>
            </w:r>
            <w:proofErr w:type="spellEnd"/>
            <w:r w:rsidRPr="003416FB">
              <w:rPr>
                <w:rFonts w:ascii="Constantia" w:eastAsia="Calibri" w:hAnsi="Constantia"/>
                <w:color w:val="000000"/>
                <w:sz w:val="20"/>
                <w:szCs w:val="20"/>
              </w:rPr>
              <w:t xml:space="preserve"> stadium</w:t>
            </w:r>
          </w:p>
        </w:tc>
        <w:tc>
          <w:tcPr>
            <w:tcW w:w="830" w:type="pct"/>
            <w:shd w:val="clear" w:color="auto" w:fill="auto"/>
          </w:tcPr>
          <w:p w14:paraId="3DFF414A"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964" w:type="pct"/>
            <w:shd w:val="clear" w:color="auto" w:fill="auto"/>
          </w:tcPr>
          <w:p w14:paraId="0478924C"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965" w:type="pct"/>
          </w:tcPr>
          <w:p w14:paraId="20911BF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79EBA3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579A5BEA" w14:textId="77777777" w:rsidTr="00E44C4E">
        <w:trPr>
          <w:trHeight w:val="20"/>
        </w:trPr>
        <w:tc>
          <w:tcPr>
            <w:tcW w:w="1278" w:type="pct"/>
            <w:shd w:val="clear" w:color="auto" w:fill="auto"/>
          </w:tcPr>
          <w:p w14:paraId="47B8C35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Purchase of Land for construction of stadium in </w:t>
            </w:r>
            <w:proofErr w:type="spellStart"/>
            <w:r w:rsidRPr="003416FB">
              <w:rPr>
                <w:rFonts w:ascii="Constantia" w:eastAsia="Calibri" w:hAnsi="Constantia"/>
                <w:color w:val="000000"/>
                <w:sz w:val="20"/>
                <w:szCs w:val="20"/>
              </w:rPr>
              <w:t>Bumula</w:t>
            </w:r>
            <w:proofErr w:type="spellEnd"/>
            <w:r w:rsidRPr="003416FB">
              <w:rPr>
                <w:rFonts w:ascii="Constantia" w:eastAsia="Calibri" w:hAnsi="Constantia"/>
                <w:color w:val="000000"/>
                <w:sz w:val="20"/>
                <w:szCs w:val="20"/>
              </w:rPr>
              <w:t xml:space="preserve"> sub county</w:t>
            </w:r>
          </w:p>
        </w:tc>
        <w:tc>
          <w:tcPr>
            <w:tcW w:w="830" w:type="pct"/>
            <w:shd w:val="clear" w:color="auto" w:fill="auto"/>
          </w:tcPr>
          <w:p w14:paraId="1629D671"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5E14629F"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3,500,000</w:t>
            </w:r>
          </w:p>
        </w:tc>
        <w:tc>
          <w:tcPr>
            <w:tcW w:w="965" w:type="pct"/>
          </w:tcPr>
          <w:p w14:paraId="4F18691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w:t>
            </w:r>
          </w:p>
        </w:tc>
        <w:tc>
          <w:tcPr>
            <w:tcW w:w="963" w:type="pct"/>
          </w:tcPr>
          <w:p w14:paraId="768496C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w:t>
            </w:r>
          </w:p>
        </w:tc>
      </w:tr>
      <w:tr w:rsidR="00280819" w:rsidRPr="003416FB" w14:paraId="3D78FBFB" w14:textId="77777777" w:rsidTr="00E44C4E">
        <w:trPr>
          <w:trHeight w:val="20"/>
        </w:trPr>
        <w:tc>
          <w:tcPr>
            <w:tcW w:w="1278" w:type="pct"/>
            <w:shd w:val="clear" w:color="auto" w:fill="auto"/>
          </w:tcPr>
          <w:p w14:paraId="57C4FC3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employment scheme(BUCOYEF)</w:t>
            </w:r>
          </w:p>
        </w:tc>
        <w:tc>
          <w:tcPr>
            <w:tcW w:w="830" w:type="pct"/>
            <w:shd w:val="clear" w:color="auto" w:fill="auto"/>
          </w:tcPr>
          <w:p w14:paraId="3B0DC75E"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964" w:type="pct"/>
            <w:shd w:val="clear" w:color="auto" w:fill="auto"/>
          </w:tcPr>
          <w:p w14:paraId="1AA629C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20,000,000</w:t>
            </w:r>
          </w:p>
        </w:tc>
        <w:tc>
          <w:tcPr>
            <w:tcW w:w="965" w:type="pct"/>
          </w:tcPr>
          <w:p w14:paraId="739CAB5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5C6583A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4389652C" w14:textId="77777777" w:rsidTr="00E44C4E">
        <w:trPr>
          <w:trHeight w:val="20"/>
        </w:trPr>
        <w:tc>
          <w:tcPr>
            <w:tcW w:w="1278" w:type="pct"/>
            <w:shd w:val="clear" w:color="auto" w:fill="auto"/>
          </w:tcPr>
          <w:p w14:paraId="6567A340"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Micro finance youth program </w:t>
            </w:r>
            <w:proofErr w:type="spellStart"/>
            <w:r w:rsidRPr="003416FB">
              <w:rPr>
                <w:rFonts w:ascii="Constantia" w:eastAsia="Calibri" w:hAnsi="Constantia"/>
                <w:color w:val="000000"/>
                <w:sz w:val="20"/>
                <w:szCs w:val="20"/>
              </w:rPr>
              <w:t>Tujiari</w:t>
            </w:r>
            <w:proofErr w:type="spellEnd"/>
            <w:r w:rsidRPr="003416FB">
              <w:rPr>
                <w:rFonts w:ascii="Constantia" w:eastAsia="Calibri" w:hAnsi="Constantia"/>
                <w:color w:val="000000"/>
                <w:sz w:val="20"/>
                <w:szCs w:val="20"/>
              </w:rPr>
              <w:t xml:space="preserve"> </w:t>
            </w:r>
          </w:p>
        </w:tc>
        <w:tc>
          <w:tcPr>
            <w:tcW w:w="830" w:type="pct"/>
            <w:shd w:val="clear" w:color="auto" w:fill="auto"/>
          </w:tcPr>
          <w:p w14:paraId="53EEAAA3"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9,000,000 </w:t>
            </w:r>
          </w:p>
        </w:tc>
        <w:tc>
          <w:tcPr>
            <w:tcW w:w="964" w:type="pct"/>
            <w:shd w:val="clear" w:color="auto" w:fill="auto"/>
          </w:tcPr>
          <w:p w14:paraId="061507A2" w14:textId="77777777" w:rsidR="00280819" w:rsidRPr="003416FB" w:rsidRDefault="00280819"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60,000,000 </w:t>
            </w:r>
          </w:p>
        </w:tc>
        <w:tc>
          <w:tcPr>
            <w:tcW w:w="965" w:type="pct"/>
          </w:tcPr>
          <w:p w14:paraId="6FD2923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63,000,000</w:t>
            </w:r>
          </w:p>
        </w:tc>
        <w:tc>
          <w:tcPr>
            <w:tcW w:w="963" w:type="pct"/>
          </w:tcPr>
          <w:p w14:paraId="7C4022F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66,150,000</w:t>
            </w:r>
          </w:p>
        </w:tc>
      </w:tr>
      <w:tr w:rsidR="00280819" w:rsidRPr="003416FB" w14:paraId="051DA6B3" w14:textId="77777777" w:rsidTr="00E44C4E">
        <w:trPr>
          <w:trHeight w:val="20"/>
        </w:trPr>
        <w:tc>
          <w:tcPr>
            <w:tcW w:w="1278" w:type="pct"/>
            <w:shd w:val="clear" w:color="auto" w:fill="auto"/>
          </w:tcPr>
          <w:p w14:paraId="08FB18F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23F85B66" w14:textId="77777777" w:rsidR="00280819" w:rsidRPr="003416FB" w:rsidRDefault="00280819" w:rsidP="00AA0206">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 xml:space="preserve">136,016,248 </w:t>
            </w:r>
          </w:p>
        </w:tc>
        <w:tc>
          <w:tcPr>
            <w:tcW w:w="964" w:type="pct"/>
            <w:shd w:val="clear" w:color="auto" w:fill="auto"/>
          </w:tcPr>
          <w:p w14:paraId="09D711FA" w14:textId="77777777" w:rsidR="00280819" w:rsidRPr="003416FB" w:rsidRDefault="00280819" w:rsidP="00AA0206">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 xml:space="preserve">768,500,000 </w:t>
            </w:r>
          </w:p>
        </w:tc>
        <w:tc>
          <w:tcPr>
            <w:tcW w:w="965" w:type="pct"/>
          </w:tcPr>
          <w:p w14:paraId="1AD966F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806,925,000</w:t>
            </w:r>
          </w:p>
        </w:tc>
        <w:tc>
          <w:tcPr>
            <w:tcW w:w="963" w:type="pct"/>
          </w:tcPr>
          <w:p w14:paraId="214F954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847,271,250</w:t>
            </w:r>
          </w:p>
        </w:tc>
      </w:tr>
      <w:tr w:rsidR="00280819" w:rsidRPr="003416FB" w14:paraId="23A666F8" w14:textId="77777777" w:rsidTr="00E44C4E">
        <w:trPr>
          <w:trHeight w:val="20"/>
        </w:trPr>
        <w:tc>
          <w:tcPr>
            <w:tcW w:w="1278" w:type="pct"/>
            <w:shd w:val="clear" w:color="auto" w:fill="auto"/>
          </w:tcPr>
          <w:p w14:paraId="5D90CA76"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16B3FBD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11D235D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8672EF3"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3980F792"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39EFC7B" w14:textId="77777777" w:rsidTr="00E44C4E">
        <w:trPr>
          <w:trHeight w:val="20"/>
        </w:trPr>
        <w:tc>
          <w:tcPr>
            <w:tcW w:w="1278" w:type="pct"/>
            <w:shd w:val="clear" w:color="auto" w:fill="auto"/>
          </w:tcPr>
          <w:p w14:paraId="41C9042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FINANCE AND ECONOMIC PLANNING </w:t>
            </w:r>
          </w:p>
        </w:tc>
        <w:tc>
          <w:tcPr>
            <w:tcW w:w="830" w:type="pct"/>
            <w:shd w:val="clear" w:color="auto" w:fill="auto"/>
          </w:tcPr>
          <w:p w14:paraId="57B0E74A"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8A5F8A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240A7F5"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5784FED"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FADC584" w14:textId="77777777" w:rsidTr="00E44C4E">
        <w:trPr>
          <w:trHeight w:val="20"/>
        </w:trPr>
        <w:tc>
          <w:tcPr>
            <w:tcW w:w="1278" w:type="pct"/>
            <w:shd w:val="clear" w:color="auto" w:fill="auto"/>
          </w:tcPr>
          <w:p w14:paraId="4548DC2A" w14:textId="77777777" w:rsidR="00280819" w:rsidRPr="003416FB" w:rsidRDefault="00280819" w:rsidP="00AA0206">
            <w:pPr>
              <w:spacing w:line="276" w:lineRule="auto"/>
              <w:jc w:val="both"/>
              <w:rPr>
                <w:rFonts w:ascii="Constantia" w:hAnsi="Constantia" w:cs="Calibri"/>
                <w:b/>
                <w:color w:val="000000"/>
                <w:sz w:val="20"/>
                <w:szCs w:val="20"/>
              </w:rPr>
            </w:pPr>
            <w:r w:rsidRPr="003416FB">
              <w:rPr>
                <w:rFonts w:ascii="Constantia" w:hAnsi="Constantia" w:cs="Calibri"/>
                <w:b/>
                <w:color w:val="000000"/>
                <w:sz w:val="20"/>
                <w:szCs w:val="20"/>
              </w:rPr>
              <w:t xml:space="preserve">Recurrent </w:t>
            </w:r>
          </w:p>
        </w:tc>
        <w:tc>
          <w:tcPr>
            <w:tcW w:w="830" w:type="pct"/>
            <w:shd w:val="clear" w:color="auto" w:fill="auto"/>
          </w:tcPr>
          <w:p w14:paraId="17331D2A" w14:textId="77777777" w:rsidR="00280819" w:rsidRPr="003416FB" w:rsidRDefault="00280819" w:rsidP="00AA0206">
            <w:pPr>
              <w:spacing w:line="276" w:lineRule="auto"/>
              <w:jc w:val="both"/>
              <w:rPr>
                <w:rFonts w:ascii="Constantia" w:hAnsi="Constantia" w:cs="Calibri"/>
                <w:b/>
                <w:color w:val="000000"/>
                <w:sz w:val="20"/>
                <w:szCs w:val="20"/>
              </w:rPr>
            </w:pPr>
          </w:p>
        </w:tc>
        <w:tc>
          <w:tcPr>
            <w:tcW w:w="964" w:type="pct"/>
            <w:shd w:val="clear" w:color="auto" w:fill="auto"/>
          </w:tcPr>
          <w:p w14:paraId="1EF288EF" w14:textId="77777777" w:rsidR="00280819" w:rsidRPr="003416FB" w:rsidRDefault="00280819" w:rsidP="00AA0206">
            <w:pPr>
              <w:spacing w:line="276" w:lineRule="auto"/>
              <w:jc w:val="both"/>
              <w:rPr>
                <w:rFonts w:ascii="Constantia" w:hAnsi="Constantia" w:cs="Calibri"/>
                <w:b/>
                <w:color w:val="000000"/>
                <w:sz w:val="20"/>
                <w:szCs w:val="20"/>
              </w:rPr>
            </w:pPr>
          </w:p>
        </w:tc>
        <w:tc>
          <w:tcPr>
            <w:tcW w:w="965" w:type="pct"/>
          </w:tcPr>
          <w:p w14:paraId="597C06E6"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62189BD"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6F30315" w14:textId="77777777" w:rsidTr="00E44C4E">
        <w:trPr>
          <w:trHeight w:val="20"/>
        </w:trPr>
        <w:tc>
          <w:tcPr>
            <w:tcW w:w="1278" w:type="pct"/>
            <w:shd w:val="clear" w:color="auto" w:fill="auto"/>
          </w:tcPr>
          <w:p w14:paraId="587F3916"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Staff salaries </w:t>
            </w:r>
          </w:p>
        </w:tc>
        <w:tc>
          <w:tcPr>
            <w:tcW w:w="830" w:type="pct"/>
            <w:shd w:val="clear" w:color="auto" w:fill="auto"/>
          </w:tcPr>
          <w:p w14:paraId="23BDDC8E"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439,610,085</w:t>
            </w:r>
          </w:p>
        </w:tc>
        <w:tc>
          <w:tcPr>
            <w:tcW w:w="964" w:type="pct"/>
            <w:shd w:val="clear" w:color="auto" w:fill="auto"/>
          </w:tcPr>
          <w:p w14:paraId="45C30C1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468,382,431</w:t>
            </w:r>
          </w:p>
        </w:tc>
        <w:tc>
          <w:tcPr>
            <w:tcW w:w="965" w:type="pct"/>
          </w:tcPr>
          <w:p w14:paraId="66B3229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491,801,553</w:t>
            </w:r>
          </w:p>
        </w:tc>
        <w:tc>
          <w:tcPr>
            <w:tcW w:w="963" w:type="pct"/>
          </w:tcPr>
          <w:p w14:paraId="01431E6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516,391,630</w:t>
            </w:r>
          </w:p>
        </w:tc>
      </w:tr>
      <w:tr w:rsidR="00280819" w:rsidRPr="003416FB" w14:paraId="23E3926E" w14:textId="77777777" w:rsidTr="00E44C4E">
        <w:trPr>
          <w:trHeight w:val="20"/>
        </w:trPr>
        <w:tc>
          <w:tcPr>
            <w:tcW w:w="1278" w:type="pct"/>
            <w:shd w:val="clear" w:color="auto" w:fill="auto"/>
          </w:tcPr>
          <w:p w14:paraId="33C9FB0C"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Administration services</w:t>
            </w:r>
          </w:p>
        </w:tc>
        <w:tc>
          <w:tcPr>
            <w:tcW w:w="830" w:type="pct"/>
            <w:shd w:val="clear" w:color="auto" w:fill="auto"/>
          </w:tcPr>
          <w:p w14:paraId="66B0C61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292,852,540</w:t>
            </w:r>
          </w:p>
        </w:tc>
        <w:tc>
          <w:tcPr>
            <w:tcW w:w="964" w:type="pct"/>
            <w:shd w:val="clear" w:color="auto" w:fill="auto"/>
          </w:tcPr>
          <w:p w14:paraId="26ACA14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350,000,000</w:t>
            </w:r>
          </w:p>
        </w:tc>
        <w:tc>
          <w:tcPr>
            <w:tcW w:w="965" w:type="pct"/>
          </w:tcPr>
          <w:p w14:paraId="47B33FF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367,500,000</w:t>
            </w:r>
          </w:p>
        </w:tc>
        <w:tc>
          <w:tcPr>
            <w:tcW w:w="963" w:type="pct"/>
          </w:tcPr>
          <w:p w14:paraId="42AA8CA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385,875,000</w:t>
            </w:r>
          </w:p>
        </w:tc>
      </w:tr>
      <w:tr w:rsidR="00280819" w:rsidRPr="003416FB" w14:paraId="121BC9A9" w14:textId="77777777" w:rsidTr="00E44C4E">
        <w:trPr>
          <w:trHeight w:val="20"/>
        </w:trPr>
        <w:tc>
          <w:tcPr>
            <w:tcW w:w="1278" w:type="pct"/>
            <w:shd w:val="clear" w:color="auto" w:fill="auto"/>
          </w:tcPr>
          <w:p w14:paraId="6C7547AC"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Employer Contribution for staff Pension</w:t>
            </w:r>
          </w:p>
        </w:tc>
        <w:tc>
          <w:tcPr>
            <w:tcW w:w="830" w:type="pct"/>
            <w:shd w:val="clear" w:color="auto" w:fill="auto"/>
          </w:tcPr>
          <w:p w14:paraId="6A4B76C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135,836,839</w:t>
            </w:r>
          </w:p>
        </w:tc>
        <w:tc>
          <w:tcPr>
            <w:tcW w:w="964" w:type="pct"/>
            <w:shd w:val="clear" w:color="auto" w:fill="auto"/>
          </w:tcPr>
          <w:p w14:paraId="6C18ED0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306,836,839</w:t>
            </w:r>
          </w:p>
        </w:tc>
        <w:tc>
          <w:tcPr>
            <w:tcW w:w="965" w:type="pct"/>
          </w:tcPr>
          <w:p w14:paraId="134A615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322,178,681</w:t>
            </w:r>
          </w:p>
        </w:tc>
        <w:tc>
          <w:tcPr>
            <w:tcW w:w="963" w:type="pct"/>
          </w:tcPr>
          <w:p w14:paraId="27841B6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338,287,615</w:t>
            </w:r>
          </w:p>
        </w:tc>
      </w:tr>
      <w:tr w:rsidR="00280819" w:rsidRPr="003416FB" w14:paraId="1E89A4AB" w14:textId="77777777" w:rsidTr="00E44C4E">
        <w:trPr>
          <w:trHeight w:val="20"/>
        </w:trPr>
        <w:tc>
          <w:tcPr>
            <w:tcW w:w="1278" w:type="pct"/>
            <w:shd w:val="clear" w:color="auto" w:fill="auto"/>
          </w:tcPr>
          <w:p w14:paraId="4F141550"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County Staff development and training</w:t>
            </w:r>
          </w:p>
        </w:tc>
        <w:tc>
          <w:tcPr>
            <w:tcW w:w="830" w:type="pct"/>
            <w:shd w:val="clear" w:color="auto" w:fill="auto"/>
          </w:tcPr>
          <w:p w14:paraId="50826B6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51,000,000</w:t>
            </w:r>
          </w:p>
        </w:tc>
        <w:tc>
          <w:tcPr>
            <w:tcW w:w="964" w:type="pct"/>
            <w:shd w:val="clear" w:color="auto" w:fill="auto"/>
          </w:tcPr>
          <w:p w14:paraId="365EA030"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79,000,000</w:t>
            </w:r>
          </w:p>
        </w:tc>
        <w:tc>
          <w:tcPr>
            <w:tcW w:w="965" w:type="pct"/>
          </w:tcPr>
          <w:p w14:paraId="6734288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82,950,000</w:t>
            </w:r>
          </w:p>
        </w:tc>
        <w:tc>
          <w:tcPr>
            <w:tcW w:w="963" w:type="pct"/>
          </w:tcPr>
          <w:p w14:paraId="5702B94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87,097,500</w:t>
            </w:r>
          </w:p>
        </w:tc>
      </w:tr>
      <w:tr w:rsidR="00280819" w:rsidRPr="003416FB" w14:paraId="799FAD8E" w14:textId="77777777" w:rsidTr="00E44C4E">
        <w:trPr>
          <w:trHeight w:val="20"/>
        </w:trPr>
        <w:tc>
          <w:tcPr>
            <w:tcW w:w="1278" w:type="pct"/>
            <w:shd w:val="clear" w:color="auto" w:fill="auto"/>
          </w:tcPr>
          <w:p w14:paraId="217EF47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Participatory Monitoring and Evaluation</w:t>
            </w:r>
          </w:p>
        </w:tc>
        <w:tc>
          <w:tcPr>
            <w:tcW w:w="830" w:type="pct"/>
            <w:shd w:val="clear" w:color="auto" w:fill="auto"/>
          </w:tcPr>
          <w:p w14:paraId="1E76140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8,000,000</w:t>
            </w:r>
          </w:p>
        </w:tc>
        <w:tc>
          <w:tcPr>
            <w:tcW w:w="964" w:type="pct"/>
            <w:shd w:val="clear" w:color="auto" w:fill="auto"/>
          </w:tcPr>
          <w:p w14:paraId="32EA7E3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15,000,000</w:t>
            </w:r>
          </w:p>
        </w:tc>
        <w:tc>
          <w:tcPr>
            <w:tcW w:w="965" w:type="pct"/>
          </w:tcPr>
          <w:p w14:paraId="68F82C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13CEA51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2EFF2B5E" w14:textId="77777777" w:rsidTr="00E44C4E">
        <w:trPr>
          <w:trHeight w:val="20"/>
        </w:trPr>
        <w:tc>
          <w:tcPr>
            <w:tcW w:w="1278" w:type="pct"/>
            <w:shd w:val="clear" w:color="auto" w:fill="auto"/>
          </w:tcPr>
          <w:p w14:paraId="7DD210C0"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Public participation and formulation of the budget</w:t>
            </w:r>
          </w:p>
        </w:tc>
        <w:tc>
          <w:tcPr>
            <w:tcW w:w="830" w:type="pct"/>
            <w:shd w:val="clear" w:color="auto" w:fill="auto"/>
          </w:tcPr>
          <w:p w14:paraId="7ED992C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17,000,000</w:t>
            </w:r>
          </w:p>
        </w:tc>
        <w:tc>
          <w:tcPr>
            <w:tcW w:w="964" w:type="pct"/>
            <w:shd w:val="clear" w:color="auto" w:fill="auto"/>
          </w:tcPr>
          <w:p w14:paraId="7BE1C8D1"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30,000,000</w:t>
            </w:r>
          </w:p>
        </w:tc>
        <w:tc>
          <w:tcPr>
            <w:tcW w:w="965" w:type="pct"/>
          </w:tcPr>
          <w:p w14:paraId="1FE1EDF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3973EAB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7AF42CDA" w14:textId="77777777" w:rsidTr="00E44C4E">
        <w:trPr>
          <w:trHeight w:val="20"/>
        </w:trPr>
        <w:tc>
          <w:tcPr>
            <w:tcW w:w="1278" w:type="pct"/>
            <w:shd w:val="clear" w:color="auto" w:fill="auto"/>
          </w:tcPr>
          <w:p w14:paraId="0E2F8F4A"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Budget tracking</w:t>
            </w:r>
          </w:p>
        </w:tc>
        <w:tc>
          <w:tcPr>
            <w:tcW w:w="830" w:type="pct"/>
            <w:shd w:val="clear" w:color="auto" w:fill="auto"/>
          </w:tcPr>
          <w:p w14:paraId="5198D110"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964" w:type="pct"/>
            <w:shd w:val="clear" w:color="auto" w:fill="auto"/>
          </w:tcPr>
          <w:p w14:paraId="6E99421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6,000,000</w:t>
            </w:r>
          </w:p>
        </w:tc>
        <w:tc>
          <w:tcPr>
            <w:tcW w:w="965" w:type="pct"/>
          </w:tcPr>
          <w:p w14:paraId="0888EF5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085333B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4F08918E" w14:textId="77777777" w:rsidTr="00E44C4E">
        <w:trPr>
          <w:trHeight w:val="20"/>
        </w:trPr>
        <w:tc>
          <w:tcPr>
            <w:tcW w:w="1278" w:type="pct"/>
            <w:shd w:val="clear" w:color="auto" w:fill="auto"/>
          </w:tcPr>
          <w:p w14:paraId="04698F9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lastRenderedPageBreak/>
              <w:t>Printing of Long Term Plan</w:t>
            </w:r>
          </w:p>
        </w:tc>
        <w:tc>
          <w:tcPr>
            <w:tcW w:w="830" w:type="pct"/>
            <w:shd w:val="clear" w:color="auto" w:fill="auto"/>
          </w:tcPr>
          <w:p w14:paraId="60B5AEE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964" w:type="pct"/>
            <w:shd w:val="clear" w:color="auto" w:fill="auto"/>
          </w:tcPr>
          <w:p w14:paraId="3504A09A"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w:t>
            </w:r>
          </w:p>
        </w:tc>
        <w:tc>
          <w:tcPr>
            <w:tcW w:w="965" w:type="pct"/>
          </w:tcPr>
          <w:p w14:paraId="0D91FA0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w:t>
            </w:r>
          </w:p>
        </w:tc>
        <w:tc>
          <w:tcPr>
            <w:tcW w:w="963" w:type="pct"/>
          </w:tcPr>
          <w:p w14:paraId="3430CBD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w:t>
            </w:r>
          </w:p>
        </w:tc>
      </w:tr>
      <w:tr w:rsidR="00280819" w:rsidRPr="003416FB" w14:paraId="349DED14" w14:textId="77777777" w:rsidTr="00E44C4E">
        <w:trPr>
          <w:trHeight w:val="20"/>
        </w:trPr>
        <w:tc>
          <w:tcPr>
            <w:tcW w:w="1278" w:type="pct"/>
            <w:shd w:val="clear" w:color="auto" w:fill="auto"/>
          </w:tcPr>
          <w:p w14:paraId="16C4D300"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Printing of CIDP</w:t>
            </w:r>
          </w:p>
        </w:tc>
        <w:tc>
          <w:tcPr>
            <w:tcW w:w="830" w:type="pct"/>
            <w:shd w:val="clear" w:color="auto" w:fill="auto"/>
          </w:tcPr>
          <w:p w14:paraId="17DF5562"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964" w:type="pct"/>
            <w:shd w:val="clear" w:color="auto" w:fill="auto"/>
          </w:tcPr>
          <w:p w14:paraId="6DDB54C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965" w:type="pct"/>
          </w:tcPr>
          <w:p w14:paraId="1250881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3682024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79FD3D74" w14:textId="77777777" w:rsidTr="00E44C4E">
        <w:trPr>
          <w:trHeight w:val="20"/>
        </w:trPr>
        <w:tc>
          <w:tcPr>
            <w:tcW w:w="1278" w:type="pct"/>
            <w:shd w:val="clear" w:color="auto" w:fill="auto"/>
          </w:tcPr>
          <w:p w14:paraId="299CF43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Strategic plan</w:t>
            </w:r>
          </w:p>
        </w:tc>
        <w:tc>
          <w:tcPr>
            <w:tcW w:w="830" w:type="pct"/>
            <w:shd w:val="clear" w:color="auto" w:fill="auto"/>
          </w:tcPr>
          <w:p w14:paraId="055143D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964" w:type="pct"/>
            <w:shd w:val="clear" w:color="auto" w:fill="auto"/>
          </w:tcPr>
          <w:p w14:paraId="19A5280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4,000,000</w:t>
            </w:r>
          </w:p>
        </w:tc>
        <w:tc>
          <w:tcPr>
            <w:tcW w:w="965" w:type="pct"/>
          </w:tcPr>
          <w:p w14:paraId="6FFCD3C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w:t>
            </w:r>
          </w:p>
        </w:tc>
        <w:tc>
          <w:tcPr>
            <w:tcW w:w="963" w:type="pct"/>
          </w:tcPr>
          <w:p w14:paraId="5156621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w:t>
            </w:r>
          </w:p>
        </w:tc>
      </w:tr>
      <w:tr w:rsidR="00280819" w:rsidRPr="003416FB" w14:paraId="61C97289" w14:textId="77777777" w:rsidTr="00E44C4E">
        <w:trPr>
          <w:trHeight w:val="20"/>
        </w:trPr>
        <w:tc>
          <w:tcPr>
            <w:tcW w:w="1278" w:type="pct"/>
            <w:shd w:val="clear" w:color="auto" w:fill="auto"/>
          </w:tcPr>
          <w:p w14:paraId="032B8115"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Purchase of Motor vehicle (Budget &amp; Planning Unit, M&amp;E)</w:t>
            </w:r>
          </w:p>
        </w:tc>
        <w:tc>
          <w:tcPr>
            <w:tcW w:w="830" w:type="pct"/>
            <w:shd w:val="clear" w:color="auto" w:fill="auto"/>
          </w:tcPr>
          <w:p w14:paraId="3703B282"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964" w:type="pct"/>
            <w:shd w:val="clear" w:color="auto" w:fill="auto"/>
          </w:tcPr>
          <w:p w14:paraId="23E401B1"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965" w:type="pct"/>
          </w:tcPr>
          <w:p w14:paraId="7D21B35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10E950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38E840B4" w14:textId="77777777" w:rsidTr="00E44C4E">
        <w:trPr>
          <w:trHeight w:val="20"/>
        </w:trPr>
        <w:tc>
          <w:tcPr>
            <w:tcW w:w="1278" w:type="pct"/>
            <w:shd w:val="clear" w:color="auto" w:fill="auto"/>
          </w:tcPr>
          <w:p w14:paraId="083BE29E"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Conducting quarterly risk assessment in MDAs</w:t>
            </w:r>
          </w:p>
        </w:tc>
        <w:tc>
          <w:tcPr>
            <w:tcW w:w="830" w:type="pct"/>
            <w:shd w:val="clear" w:color="auto" w:fill="auto"/>
          </w:tcPr>
          <w:p w14:paraId="7C7169A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7,000,000 </w:t>
            </w:r>
          </w:p>
        </w:tc>
        <w:tc>
          <w:tcPr>
            <w:tcW w:w="964" w:type="pct"/>
            <w:shd w:val="clear" w:color="auto" w:fill="auto"/>
          </w:tcPr>
          <w:p w14:paraId="25EE92CB"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965" w:type="pct"/>
          </w:tcPr>
          <w:p w14:paraId="4C8243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3C73935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7BB2392B" w14:textId="77777777" w:rsidTr="00E44C4E">
        <w:trPr>
          <w:trHeight w:val="20"/>
        </w:trPr>
        <w:tc>
          <w:tcPr>
            <w:tcW w:w="1278" w:type="pct"/>
            <w:shd w:val="clear" w:color="auto" w:fill="auto"/>
          </w:tcPr>
          <w:p w14:paraId="410719E6"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Enforcement of revenue collection </w:t>
            </w:r>
          </w:p>
        </w:tc>
        <w:tc>
          <w:tcPr>
            <w:tcW w:w="830" w:type="pct"/>
            <w:shd w:val="clear" w:color="auto" w:fill="auto"/>
          </w:tcPr>
          <w:p w14:paraId="48796498"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964" w:type="pct"/>
            <w:shd w:val="clear" w:color="auto" w:fill="auto"/>
          </w:tcPr>
          <w:p w14:paraId="74150577"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w:t>
            </w:r>
          </w:p>
        </w:tc>
        <w:tc>
          <w:tcPr>
            <w:tcW w:w="965" w:type="pct"/>
          </w:tcPr>
          <w:p w14:paraId="657F95C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6AA29EC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79C4A59B" w14:textId="77777777" w:rsidTr="00E44C4E">
        <w:trPr>
          <w:trHeight w:val="20"/>
        </w:trPr>
        <w:tc>
          <w:tcPr>
            <w:tcW w:w="1278" w:type="pct"/>
            <w:shd w:val="clear" w:color="auto" w:fill="auto"/>
          </w:tcPr>
          <w:p w14:paraId="7F4810A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Maintenance of computer, software and Networks- Automation revenue system </w:t>
            </w:r>
          </w:p>
        </w:tc>
        <w:tc>
          <w:tcPr>
            <w:tcW w:w="830" w:type="pct"/>
            <w:shd w:val="clear" w:color="auto" w:fill="auto"/>
          </w:tcPr>
          <w:p w14:paraId="0AB364AF"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964" w:type="pct"/>
            <w:shd w:val="clear" w:color="auto" w:fill="auto"/>
          </w:tcPr>
          <w:p w14:paraId="1F2A3FDA"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45,000,000</w:t>
            </w:r>
          </w:p>
        </w:tc>
        <w:tc>
          <w:tcPr>
            <w:tcW w:w="965" w:type="pct"/>
          </w:tcPr>
          <w:p w14:paraId="32E0637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65549AD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3F92F6CA" w14:textId="77777777" w:rsidTr="00E44C4E">
        <w:trPr>
          <w:trHeight w:val="20"/>
        </w:trPr>
        <w:tc>
          <w:tcPr>
            <w:tcW w:w="1278" w:type="pct"/>
            <w:shd w:val="clear" w:color="auto" w:fill="auto"/>
          </w:tcPr>
          <w:p w14:paraId="08122F6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Project Management Software for M&amp;E</w:t>
            </w:r>
          </w:p>
        </w:tc>
        <w:tc>
          <w:tcPr>
            <w:tcW w:w="830" w:type="pct"/>
            <w:shd w:val="clear" w:color="auto" w:fill="auto"/>
          </w:tcPr>
          <w:p w14:paraId="3CB18B9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964" w:type="pct"/>
            <w:shd w:val="clear" w:color="auto" w:fill="auto"/>
          </w:tcPr>
          <w:p w14:paraId="0245CFEB"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w:t>
            </w:r>
          </w:p>
        </w:tc>
        <w:tc>
          <w:tcPr>
            <w:tcW w:w="965" w:type="pct"/>
          </w:tcPr>
          <w:p w14:paraId="4B46219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5C8399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71CAF334" w14:textId="77777777" w:rsidTr="00E44C4E">
        <w:trPr>
          <w:trHeight w:val="20"/>
        </w:trPr>
        <w:tc>
          <w:tcPr>
            <w:tcW w:w="1278" w:type="pct"/>
            <w:shd w:val="clear" w:color="auto" w:fill="auto"/>
          </w:tcPr>
          <w:p w14:paraId="04127B47"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Emergency Fund </w:t>
            </w:r>
          </w:p>
        </w:tc>
        <w:tc>
          <w:tcPr>
            <w:tcW w:w="830" w:type="pct"/>
            <w:shd w:val="clear" w:color="auto" w:fill="auto"/>
          </w:tcPr>
          <w:p w14:paraId="541008BE"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100,000,000</w:t>
            </w:r>
          </w:p>
        </w:tc>
        <w:tc>
          <w:tcPr>
            <w:tcW w:w="964" w:type="pct"/>
            <w:shd w:val="clear" w:color="auto" w:fill="auto"/>
          </w:tcPr>
          <w:p w14:paraId="062C327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200,000,000</w:t>
            </w:r>
          </w:p>
        </w:tc>
        <w:tc>
          <w:tcPr>
            <w:tcW w:w="965" w:type="pct"/>
          </w:tcPr>
          <w:p w14:paraId="689910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210,000,000</w:t>
            </w:r>
          </w:p>
        </w:tc>
        <w:tc>
          <w:tcPr>
            <w:tcW w:w="963" w:type="pct"/>
          </w:tcPr>
          <w:p w14:paraId="531899A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220,500,000</w:t>
            </w:r>
          </w:p>
        </w:tc>
      </w:tr>
      <w:tr w:rsidR="00280819" w:rsidRPr="003416FB" w14:paraId="30D32515" w14:textId="77777777" w:rsidTr="00E44C4E">
        <w:trPr>
          <w:trHeight w:val="20"/>
        </w:trPr>
        <w:tc>
          <w:tcPr>
            <w:tcW w:w="1278" w:type="pct"/>
            <w:shd w:val="clear" w:color="auto" w:fill="auto"/>
          </w:tcPr>
          <w:p w14:paraId="11E10ECD"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Regional Bank</w:t>
            </w:r>
          </w:p>
        </w:tc>
        <w:tc>
          <w:tcPr>
            <w:tcW w:w="830" w:type="pct"/>
            <w:shd w:val="clear" w:color="auto" w:fill="auto"/>
          </w:tcPr>
          <w:p w14:paraId="02017A2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50,000,000</w:t>
            </w:r>
          </w:p>
        </w:tc>
        <w:tc>
          <w:tcPr>
            <w:tcW w:w="964" w:type="pct"/>
            <w:shd w:val="clear" w:color="auto" w:fill="auto"/>
          </w:tcPr>
          <w:p w14:paraId="0DB82667"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100,000,000</w:t>
            </w:r>
          </w:p>
        </w:tc>
        <w:tc>
          <w:tcPr>
            <w:tcW w:w="965" w:type="pct"/>
          </w:tcPr>
          <w:p w14:paraId="6CA5F7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105,000,000</w:t>
            </w:r>
          </w:p>
        </w:tc>
        <w:tc>
          <w:tcPr>
            <w:tcW w:w="963" w:type="pct"/>
          </w:tcPr>
          <w:p w14:paraId="36031F4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110,250,000</w:t>
            </w:r>
          </w:p>
        </w:tc>
      </w:tr>
      <w:tr w:rsidR="00280819" w:rsidRPr="003416FB" w14:paraId="0CE8376B" w14:textId="77777777" w:rsidTr="00E44C4E">
        <w:trPr>
          <w:trHeight w:val="20"/>
        </w:trPr>
        <w:tc>
          <w:tcPr>
            <w:tcW w:w="1278" w:type="pct"/>
            <w:shd w:val="clear" w:color="auto" w:fill="auto"/>
          </w:tcPr>
          <w:p w14:paraId="2F426501" w14:textId="77777777" w:rsidR="00280819" w:rsidRPr="003416FB" w:rsidRDefault="00956674"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CBEF activities</w:t>
            </w:r>
          </w:p>
        </w:tc>
        <w:tc>
          <w:tcPr>
            <w:tcW w:w="830" w:type="pct"/>
            <w:shd w:val="clear" w:color="auto" w:fill="auto"/>
          </w:tcPr>
          <w:p w14:paraId="2129B10E"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964" w:type="pct"/>
            <w:shd w:val="clear" w:color="auto" w:fill="auto"/>
          </w:tcPr>
          <w:p w14:paraId="577A29D2"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r w:rsidR="00956674" w:rsidRPr="003416FB">
              <w:rPr>
                <w:rFonts w:ascii="Constantia" w:hAnsi="Constantia" w:cs="Calibri"/>
                <w:color w:val="000000"/>
                <w:sz w:val="20"/>
                <w:szCs w:val="20"/>
              </w:rPr>
              <w:t>25,000,000</w:t>
            </w:r>
          </w:p>
        </w:tc>
        <w:tc>
          <w:tcPr>
            <w:tcW w:w="965" w:type="pct"/>
          </w:tcPr>
          <w:p w14:paraId="04A33EED" w14:textId="77777777" w:rsidR="00280819" w:rsidRPr="003416FB" w:rsidRDefault="00956674"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26,250,000</w:t>
            </w:r>
          </w:p>
        </w:tc>
        <w:tc>
          <w:tcPr>
            <w:tcW w:w="963" w:type="pct"/>
          </w:tcPr>
          <w:p w14:paraId="05B1B137" w14:textId="77777777" w:rsidR="00280819" w:rsidRPr="003416FB" w:rsidRDefault="00956674"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27,562,500</w:t>
            </w:r>
          </w:p>
        </w:tc>
      </w:tr>
      <w:tr w:rsidR="00280819" w:rsidRPr="003416FB" w14:paraId="1E6AA328" w14:textId="77777777" w:rsidTr="00E44C4E">
        <w:trPr>
          <w:trHeight w:val="20"/>
        </w:trPr>
        <w:tc>
          <w:tcPr>
            <w:tcW w:w="1278" w:type="pct"/>
            <w:shd w:val="clear" w:color="auto" w:fill="auto"/>
          </w:tcPr>
          <w:p w14:paraId="43A2AC55"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Coordination of Development Planning.</w:t>
            </w:r>
          </w:p>
        </w:tc>
        <w:tc>
          <w:tcPr>
            <w:tcW w:w="830" w:type="pct"/>
            <w:shd w:val="clear" w:color="auto" w:fill="auto"/>
          </w:tcPr>
          <w:p w14:paraId="52BA1604"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964" w:type="pct"/>
            <w:shd w:val="clear" w:color="auto" w:fill="auto"/>
          </w:tcPr>
          <w:p w14:paraId="47EB68D3"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965" w:type="pct"/>
          </w:tcPr>
          <w:p w14:paraId="2D214A8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7135221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0A1239EE" w14:textId="77777777" w:rsidTr="00E44C4E">
        <w:trPr>
          <w:trHeight w:val="20"/>
        </w:trPr>
        <w:tc>
          <w:tcPr>
            <w:tcW w:w="1278" w:type="pct"/>
            <w:shd w:val="clear" w:color="auto" w:fill="auto"/>
          </w:tcPr>
          <w:p w14:paraId="7C01E94E"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Documentation and information </w:t>
            </w:r>
            <w:proofErr w:type="spellStart"/>
            <w:r w:rsidRPr="003416FB">
              <w:rPr>
                <w:rFonts w:ascii="Constantia" w:hAnsi="Constantia" w:cs="Calibri"/>
                <w:color w:val="000000"/>
                <w:sz w:val="20"/>
                <w:szCs w:val="20"/>
              </w:rPr>
              <w:t>centres</w:t>
            </w:r>
            <w:proofErr w:type="spellEnd"/>
            <w:r w:rsidRPr="003416FB">
              <w:rPr>
                <w:rFonts w:ascii="Constantia" w:hAnsi="Constantia" w:cs="Calibri"/>
                <w:color w:val="000000"/>
                <w:sz w:val="20"/>
                <w:szCs w:val="20"/>
              </w:rPr>
              <w:t>.</w:t>
            </w:r>
          </w:p>
        </w:tc>
        <w:tc>
          <w:tcPr>
            <w:tcW w:w="830" w:type="pct"/>
            <w:shd w:val="clear" w:color="auto" w:fill="auto"/>
          </w:tcPr>
          <w:p w14:paraId="706042E1"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964" w:type="pct"/>
            <w:shd w:val="clear" w:color="auto" w:fill="auto"/>
          </w:tcPr>
          <w:p w14:paraId="37F2A128"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965" w:type="pct"/>
          </w:tcPr>
          <w:p w14:paraId="721D594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w:t>
            </w:r>
          </w:p>
        </w:tc>
        <w:tc>
          <w:tcPr>
            <w:tcW w:w="963" w:type="pct"/>
          </w:tcPr>
          <w:p w14:paraId="6AF6687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w:t>
            </w:r>
          </w:p>
        </w:tc>
      </w:tr>
      <w:tr w:rsidR="00280819" w:rsidRPr="003416FB" w14:paraId="5993AE47" w14:textId="77777777" w:rsidTr="00E44C4E">
        <w:trPr>
          <w:trHeight w:val="20"/>
        </w:trPr>
        <w:tc>
          <w:tcPr>
            <w:tcW w:w="1278" w:type="pct"/>
            <w:shd w:val="clear" w:color="auto" w:fill="auto"/>
          </w:tcPr>
          <w:p w14:paraId="784528D0" w14:textId="77777777" w:rsidR="00280819" w:rsidRPr="003416FB" w:rsidRDefault="00280819" w:rsidP="00AA0206">
            <w:pPr>
              <w:spacing w:line="276" w:lineRule="auto"/>
              <w:jc w:val="both"/>
              <w:rPr>
                <w:rFonts w:ascii="Constantia" w:hAnsi="Constantia" w:cs="Calibri"/>
                <w:b/>
                <w:bCs/>
                <w:color w:val="000000"/>
                <w:sz w:val="20"/>
                <w:szCs w:val="20"/>
              </w:rPr>
            </w:pPr>
            <w:r w:rsidRPr="003416FB">
              <w:rPr>
                <w:rFonts w:ascii="Constantia" w:hAnsi="Constantia" w:cs="Calibri"/>
                <w:b/>
                <w:bCs/>
                <w:color w:val="000000"/>
                <w:sz w:val="20"/>
                <w:szCs w:val="20"/>
              </w:rPr>
              <w:t>Recurrent Total</w:t>
            </w:r>
          </w:p>
        </w:tc>
        <w:tc>
          <w:tcPr>
            <w:tcW w:w="830" w:type="pct"/>
            <w:shd w:val="clear" w:color="auto" w:fill="auto"/>
          </w:tcPr>
          <w:p w14:paraId="103BAD19" w14:textId="77777777" w:rsidR="00280819" w:rsidRPr="003416FB" w:rsidRDefault="00280819" w:rsidP="00AA0206">
            <w:pPr>
              <w:spacing w:line="276" w:lineRule="auto"/>
              <w:jc w:val="both"/>
              <w:rPr>
                <w:rFonts w:ascii="Constantia" w:hAnsi="Constantia" w:cs="Calibri"/>
                <w:b/>
                <w:bCs/>
                <w:color w:val="000000"/>
                <w:sz w:val="20"/>
                <w:szCs w:val="20"/>
              </w:rPr>
            </w:pPr>
            <w:r w:rsidRPr="003416FB">
              <w:rPr>
                <w:rFonts w:ascii="Constantia" w:hAnsi="Constantia" w:cs="Calibri"/>
                <w:b/>
                <w:bCs/>
                <w:color w:val="000000"/>
                <w:sz w:val="20"/>
                <w:szCs w:val="20"/>
              </w:rPr>
              <w:t>1,138,299,464</w:t>
            </w:r>
          </w:p>
        </w:tc>
        <w:tc>
          <w:tcPr>
            <w:tcW w:w="964" w:type="pct"/>
            <w:shd w:val="clear" w:color="auto" w:fill="auto"/>
          </w:tcPr>
          <w:p w14:paraId="5C6C6389" w14:textId="77777777" w:rsidR="00280819" w:rsidRPr="003416FB" w:rsidRDefault="00956674" w:rsidP="00AA0206">
            <w:pPr>
              <w:spacing w:line="276" w:lineRule="auto"/>
              <w:jc w:val="both"/>
              <w:rPr>
                <w:rFonts w:ascii="Constantia" w:hAnsi="Constantia" w:cs="Calibri"/>
                <w:b/>
                <w:bCs/>
                <w:color w:val="000000"/>
                <w:sz w:val="20"/>
                <w:szCs w:val="20"/>
              </w:rPr>
            </w:pPr>
            <w:r w:rsidRPr="003416FB">
              <w:rPr>
                <w:rFonts w:ascii="Constantia" w:hAnsi="Constantia" w:cs="Calibri"/>
                <w:b/>
                <w:bCs/>
                <w:color w:val="000000"/>
                <w:sz w:val="20"/>
                <w:szCs w:val="20"/>
              </w:rPr>
              <w:fldChar w:fldCharType="begin"/>
            </w:r>
            <w:r w:rsidRPr="003416FB">
              <w:rPr>
                <w:rFonts w:ascii="Constantia" w:hAnsi="Constantia" w:cs="Calibri"/>
                <w:b/>
                <w:bCs/>
                <w:color w:val="000000"/>
                <w:sz w:val="20"/>
                <w:szCs w:val="20"/>
              </w:rPr>
              <w:instrText xml:space="preserve"> =SUM(ABOVE) </w:instrText>
            </w:r>
            <w:r w:rsidRPr="003416FB">
              <w:rPr>
                <w:rFonts w:ascii="Constantia" w:hAnsi="Constantia" w:cs="Calibri"/>
                <w:b/>
                <w:bCs/>
                <w:color w:val="000000"/>
                <w:sz w:val="20"/>
                <w:szCs w:val="20"/>
              </w:rPr>
              <w:fldChar w:fldCharType="separate"/>
            </w:r>
            <w:r w:rsidRPr="003416FB">
              <w:rPr>
                <w:rFonts w:ascii="Constantia" w:hAnsi="Constantia" w:cs="Calibri"/>
                <w:b/>
                <w:bCs/>
                <w:noProof/>
                <w:color w:val="000000"/>
                <w:sz w:val="20"/>
                <w:szCs w:val="20"/>
              </w:rPr>
              <w:t>1,704,219,270</w:t>
            </w:r>
            <w:r w:rsidRPr="003416FB">
              <w:rPr>
                <w:rFonts w:ascii="Constantia" w:hAnsi="Constantia" w:cs="Calibri"/>
                <w:b/>
                <w:bCs/>
                <w:color w:val="000000"/>
                <w:sz w:val="20"/>
                <w:szCs w:val="20"/>
              </w:rPr>
              <w:fldChar w:fldCharType="end"/>
            </w:r>
          </w:p>
        </w:tc>
        <w:tc>
          <w:tcPr>
            <w:tcW w:w="965" w:type="pct"/>
          </w:tcPr>
          <w:p w14:paraId="4533553D" w14:textId="77777777" w:rsidR="00280819" w:rsidRPr="003416FB" w:rsidRDefault="00956674"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noProof/>
                <w:color w:val="000000"/>
                <w:sz w:val="20"/>
                <w:szCs w:val="20"/>
              </w:rPr>
              <w:t>1,789,430,234</w:t>
            </w:r>
            <w:r w:rsidRPr="003416FB">
              <w:rPr>
                <w:rFonts w:ascii="Constantia" w:eastAsia="Calibri" w:hAnsi="Constantia" w:cs="Calibri"/>
                <w:b/>
                <w:color w:val="000000"/>
                <w:sz w:val="20"/>
                <w:szCs w:val="20"/>
              </w:rPr>
              <w:fldChar w:fldCharType="end"/>
            </w:r>
          </w:p>
        </w:tc>
        <w:tc>
          <w:tcPr>
            <w:tcW w:w="963" w:type="pct"/>
          </w:tcPr>
          <w:p w14:paraId="5D59D029" w14:textId="77777777" w:rsidR="00280819" w:rsidRPr="003416FB" w:rsidRDefault="00956674"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noProof/>
                <w:color w:val="000000"/>
                <w:sz w:val="20"/>
                <w:szCs w:val="20"/>
              </w:rPr>
              <w:t>1,878,901,745</w:t>
            </w:r>
            <w:r w:rsidRPr="003416FB">
              <w:rPr>
                <w:rFonts w:ascii="Constantia" w:eastAsia="Calibri" w:hAnsi="Constantia" w:cs="Calibri"/>
                <w:b/>
                <w:color w:val="000000"/>
                <w:sz w:val="20"/>
                <w:szCs w:val="20"/>
              </w:rPr>
              <w:fldChar w:fldCharType="end"/>
            </w:r>
          </w:p>
        </w:tc>
      </w:tr>
      <w:tr w:rsidR="00280819" w:rsidRPr="003416FB" w14:paraId="3000B9A2" w14:textId="77777777" w:rsidTr="00E44C4E">
        <w:trPr>
          <w:trHeight w:val="20"/>
        </w:trPr>
        <w:tc>
          <w:tcPr>
            <w:tcW w:w="1278" w:type="pct"/>
            <w:shd w:val="clear" w:color="auto" w:fill="auto"/>
          </w:tcPr>
          <w:p w14:paraId="1191BD8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1F208E7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F05CAA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C3BA887"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7BD30A9"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4542376" w14:textId="77777777" w:rsidTr="00E44C4E">
        <w:trPr>
          <w:trHeight w:val="20"/>
        </w:trPr>
        <w:tc>
          <w:tcPr>
            <w:tcW w:w="1278" w:type="pct"/>
            <w:shd w:val="clear" w:color="auto" w:fill="auto"/>
          </w:tcPr>
          <w:p w14:paraId="26DE479B"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Construction of office block</w:t>
            </w:r>
          </w:p>
        </w:tc>
        <w:tc>
          <w:tcPr>
            <w:tcW w:w="830" w:type="pct"/>
            <w:shd w:val="clear" w:color="auto" w:fill="auto"/>
          </w:tcPr>
          <w:p w14:paraId="386DD149"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964" w:type="pct"/>
            <w:shd w:val="clear" w:color="auto" w:fill="auto"/>
          </w:tcPr>
          <w:p w14:paraId="6802BE66" w14:textId="77777777" w:rsidR="00280819" w:rsidRPr="003416FB" w:rsidRDefault="00280819" w:rsidP="00AA0206">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220,000,000</w:t>
            </w:r>
          </w:p>
        </w:tc>
        <w:tc>
          <w:tcPr>
            <w:tcW w:w="965" w:type="pct"/>
          </w:tcPr>
          <w:p w14:paraId="4C4F49F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231,000,000</w:t>
            </w:r>
          </w:p>
        </w:tc>
        <w:tc>
          <w:tcPr>
            <w:tcW w:w="963" w:type="pct"/>
          </w:tcPr>
          <w:p w14:paraId="18D451D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242,550,000</w:t>
            </w:r>
          </w:p>
        </w:tc>
      </w:tr>
      <w:tr w:rsidR="00280819" w:rsidRPr="003416FB" w14:paraId="20F9914A" w14:textId="77777777" w:rsidTr="00E44C4E">
        <w:trPr>
          <w:trHeight w:val="20"/>
        </w:trPr>
        <w:tc>
          <w:tcPr>
            <w:tcW w:w="1278" w:type="pct"/>
            <w:shd w:val="clear" w:color="auto" w:fill="auto"/>
          </w:tcPr>
          <w:p w14:paraId="4AE1197E"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389BD662" w14:textId="77777777" w:rsidR="00280819" w:rsidRPr="003416FB" w:rsidRDefault="00280819" w:rsidP="00AA0206">
            <w:pPr>
              <w:spacing w:line="276" w:lineRule="auto"/>
              <w:jc w:val="both"/>
              <w:rPr>
                <w:rFonts w:ascii="Constantia" w:hAnsi="Constantia" w:cs="Calibri"/>
                <w:b/>
                <w:color w:val="000000"/>
                <w:sz w:val="20"/>
                <w:szCs w:val="20"/>
              </w:rPr>
            </w:pPr>
            <w:r w:rsidRPr="003416FB">
              <w:rPr>
                <w:rFonts w:ascii="Constantia" w:hAnsi="Constantia" w:cs="Calibri"/>
                <w:b/>
                <w:color w:val="000000"/>
                <w:sz w:val="20"/>
                <w:szCs w:val="20"/>
              </w:rPr>
              <w:t>0</w:t>
            </w:r>
          </w:p>
        </w:tc>
        <w:tc>
          <w:tcPr>
            <w:tcW w:w="964" w:type="pct"/>
            <w:shd w:val="clear" w:color="auto" w:fill="auto"/>
          </w:tcPr>
          <w:p w14:paraId="4D7C3EC0" w14:textId="77777777" w:rsidR="00280819" w:rsidRPr="003416FB" w:rsidRDefault="00280819" w:rsidP="00AA0206">
            <w:pPr>
              <w:spacing w:line="276" w:lineRule="auto"/>
              <w:jc w:val="both"/>
              <w:rPr>
                <w:rFonts w:ascii="Constantia" w:hAnsi="Constantia" w:cs="Calibri"/>
                <w:b/>
                <w:color w:val="000000"/>
                <w:sz w:val="20"/>
                <w:szCs w:val="20"/>
              </w:rPr>
            </w:pPr>
            <w:r w:rsidRPr="003416FB">
              <w:rPr>
                <w:rFonts w:ascii="Constantia" w:hAnsi="Constantia" w:cs="Calibri"/>
                <w:b/>
                <w:color w:val="000000"/>
                <w:sz w:val="20"/>
                <w:szCs w:val="20"/>
              </w:rPr>
              <w:t>220,000,000</w:t>
            </w:r>
          </w:p>
        </w:tc>
        <w:tc>
          <w:tcPr>
            <w:tcW w:w="965" w:type="pct"/>
          </w:tcPr>
          <w:p w14:paraId="32801AB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231,000,000</w:t>
            </w:r>
          </w:p>
        </w:tc>
        <w:tc>
          <w:tcPr>
            <w:tcW w:w="963" w:type="pct"/>
          </w:tcPr>
          <w:p w14:paraId="778E164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242,550,000</w:t>
            </w:r>
          </w:p>
        </w:tc>
      </w:tr>
      <w:tr w:rsidR="00280819" w:rsidRPr="003416FB" w14:paraId="5E3AA7B4" w14:textId="77777777" w:rsidTr="00E44C4E">
        <w:trPr>
          <w:trHeight w:val="20"/>
        </w:trPr>
        <w:tc>
          <w:tcPr>
            <w:tcW w:w="1278" w:type="pct"/>
            <w:shd w:val="clear" w:color="auto" w:fill="auto"/>
          </w:tcPr>
          <w:p w14:paraId="21478227" w14:textId="77777777" w:rsidR="00280819" w:rsidRPr="003416FB" w:rsidRDefault="00280819" w:rsidP="00AA0206">
            <w:pPr>
              <w:spacing w:line="276" w:lineRule="auto"/>
              <w:jc w:val="both"/>
              <w:rPr>
                <w:rFonts w:ascii="Constantia" w:hAnsi="Constantia" w:cs="Calibri"/>
                <w:color w:val="000000"/>
                <w:sz w:val="20"/>
                <w:szCs w:val="20"/>
              </w:rPr>
            </w:pPr>
          </w:p>
        </w:tc>
        <w:tc>
          <w:tcPr>
            <w:tcW w:w="830" w:type="pct"/>
            <w:shd w:val="clear" w:color="auto" w:fill="auto"/>
          </w:tcPr>
          <w:p w14:paraId="4F58C378" w14:textId="77777777" w:rsidR="00280819" w:rsidRPr="003416FB" w:rsidRDefault="00280819" w:rsidP="00AA0206">
            <w:pPr>
              <w:spacing w:line="276" w:lineRule="auto"/>
              <w:jc w:val="both"/>
              <w:rPr>
                <w:rFonts w:ascii="Constantia" w:hAnsi="Constantia" w:cs="Calibri"/>
                <w:color w:val="000000"/>
                <w:sz w:val="20"/>
                <w:szCs w:val="20"/>
              </w:rPr>
            </w:pPr>
          </w:p>
        </w:tc>
        <w:tc>
          <w:tcPr>
            <w:tcW w:w="964" w:type="pct"/>
            <w:shd w:val="clear" w:color="auto" w:fill="auto"/>
          </w:tcPr>
          <w:p w14:paraId="1B4FC05E" w14:textId="77777777" w:rsidR="00280819" w:rsidRPr="003416FB" w:rsidRDefault="00280819" w:rsidP="00AA0206">
            <w:pPr>
              <w:spacing w:line="276" w:lineRule="auto"/>
              <w:jc w:val="both"/>
              <w:rPr>
                <w:rFonts w:ascii="Constantia" w:hAnsi="Constantia" w:cs="Calibri"/>
                <w:color w:val="000000"/>
                <w:sz w:val="20"/>
                <w:szCs w:val="20"/>
              </w:rPr>
            </w:pPr>
          </w:p>
        </w:tc>
        <w:tc>
          <w:tcPr>
            <w:tcW w:w="965" w:type="pct"/>
          </w:tcPr>
          <w:p w14:paraId="5D938D98"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0ABE9F2"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DEFA84A" w14:textId="77777777" w:rsidTr="00E44C4E">
        <w:trPr>
          <w:trHeight w:val="20"/>
        </w:trPr>
        <w:tc>
          <w:tcPr>
            <w:tcW w:w="1278" w:type="pct"/>
            <w:shd w:val="clear" w:color="auto" w:fill="auto"/>
          </w:tcPr>
          <w:p w14:paraId="0B40867A" w14:textId="77777777" w:rsidR="00280819" w:rsidRPr="003416FB" w:rsidRDefault="00280819"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t xml:space="preserve">PUBLIC SERVICE MANAGEMENT AND ADMINISTRATION </w:t>
            </w:r>
          </w:p>
        </w:tc>
        <w:tc>
          <w:tcPr>
            <w:tcW w:w="830" w:type="pct"/>
            <w:shd w:val="clear" w:color="auto" w:fill="auto"/>
          </w:tcPr>
          <w:p w14:paraId="4573AC5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1A7846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128E8A55"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15D937C"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D81E823" w14:textId="77777777" w:rsidTr="00E44C4E">
        <w:trPr>
          <w:trHeight w:val="20"/>
        </w:trPr>
        <w:tc>
          <w:tcPr>
            <w:tcW w:w="1278" w:type="pct"/>
            <w:shd w:val="clear" w:color="auto" w:fill="auto"/>
          </w:tcPr>
          <w:p w14:paraId="6E1815D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2D0A6C37"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4" w:type="pct"/>
            <w:shd w:val="clear" w:color="auto" w:fill="auto"/>
          </w:tcPr>
          <w:p w14:paraId="03E639C0"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5" w:type="pct"/>
          </w:tcPr>
          <w:p w14:paraId="32421DF8"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D8474CF"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05C66AA" w14:textId="77777777" w:rsidTr="00E44C4E">
        <w:trPr>
          <w:trHeight w:val="20"/>
        </w:trPr>
        <w:tc>
          <w:tcPr>
            <w:tcW w:w="1278" w:type="pct"/>
            <w:shd w:val="clear" w:color="auto" w:fill="auto"/>
          </w:tcPr>
          <w:p w14:paraId="0BB376B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Employee emoluments </w:t>
            </w:r>
          </w:p>
        </w:tc>
        <w:tc>
          <w:tcPr>
            <w:tcW w:w="830" w:type="pct"/>
            <w:shd w:val="clear" w:color="auto" w:fill="auto"/>
          </w:tcPr>
          <w:p w14:paraId="7EDED2F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247,762,014</w:t>
            </w:r>
          </w:p>
        </w:tc>
        <w:tc>
          <w:tcPr>
            <w:tcW w:w="964" w:type="pct"/>
            <w:shd w:val="clear" w:color="auto" w:fill="auto"/>
          </w:tcPr>
          <w:p w14:paraId="4550A20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349,358,115</w:t>
            </w:r>
          </w:p>
        </w:tc>
        <w:tc>
          <w:tcPr>
            <w:tcW w:w="965" w:type="pct"/>
          </w:tcPr>
          <w:p w14:paraId="4163CA7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366,826,021</w:t>
            </w:r>
          </w:p>
        </w:tc>
        <w:tc>
          <w:tcPr>
            <w:tcW w:w="963" w:type="pct"/>
          </w:tcPr>
          <w:p w14:paraId="2C5B29B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385,167,322</w:t>
            </w:r>
          </w:p>
        </w:tc>
      </w:tr>
      <w:tr w:rsidR="00280819" w:rsidRPr="003416FB" w14:paraId="7BFA44C0" w14:textId="77777777" w:rsidTr="00E44C4E">
        <w:trPr>
          <w:trHeight w:val="20"/>
        </w:trPr>
        <w:tc>
          <w:tcPr>
            <w:tcW w:w="1278" w:type="pct"/>
            <w:shd w:val="clear" w:color="auto" w:fill="auto"/>
          </w:tcPr>
          <w:p w14:paraId="33DB540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-Insurance, Committee boards and conferences, travel costs, utilities, communication, printing, office supplies, fuel, office furniture </w:t>
            </w:r>
          </w:p>
        </w:tc>
        <w:tc>
          <w:tcPr>
            <w:tcW w:w="830" w:type="pct"/>
            <w:shd w:val="clear" w:color="auto" w:fill="auto"/>
          </w:tcPr>
          <w:p w14:paraId="0033B3A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15,113,617</w:t>
            </w:r>
          </w:p>
        </w:tc>
        <w:tc>
          <w:tcPr>
            <w:tcW w:w="964" w:type="pct"/>
            <w:shd w:val="clear" w:color="auto" w:fill="auto"/>
          </w:tcPr>
          <w:p w14:paraId="5A8044C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47,500,000</w:t>
            </w:r>
          </w:p>
        </w:tc>
        <w:tc>
          <w:tcPr>
            <w:tcW w:w="965" w:type="pct"/>
          </w:tcPr>
          <w:p w14:paraId="05DBF6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49,875,000</w:t>
            </w:r>
          </w:p>
        </w:tc>
        <w:tc>
          <w:tcPr>
            <w:tcW w:w="963" w:type="pct"/>
          </w:tcPr>
          <w:p w14:paraId="629B543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52,368,750</w:t>
            </w:r>
          </w:p>
        </w:tc>
      </w:tr>
      <w:tr w:rsidR="00280819" w:rsidRPr="003416FB" w14:paraId="09432493" w14:textId="77777777" w:rsidTr="00E44C4E">
        <w:trPr>
          <w:trHeight w:val="20"/>
        </w:trPr>
        <w:tc>
          <w:tcPr>
            <w:tcW w:w="1278" w:type="pct"/>
            <w:shd w:val="clear" w:color="auto" w:fill="auto"/>
          </w:tcPr>
          <w:p w14:paraId="4B2C6F3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 xml:space="preserve">Rent for devolved units </w:t>
            </w:r>
          </w:p>
        </w:tc>
        <w:tc>
          <w:tcPr>
            <w:tcW w:w="830" w:type="pct"/>
            <w:shd w:val="clear" w:color="auto" w:fill="auto"/>
          </w:tcPr>
          <w:p w14:paraId="02B449C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964" w:type="pct"/>
            <w:shd w:val="clear" w:color="auto" w:fill="auto"/>
          </w:tcPr>
          <w:p w14:paraId="59804B1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16,860,000</w:t>
            </w:r>
          </w:p>
        </w:tc>
        <w:tc>
          <w:tcPr>
            <w:tcW w:w="965" w:type="pct"/>
          </w:tcPr>
          <w:p w14:paraId="29CD706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17,703,000</w:t>
            </w:r>
          </w:p>
        </w:tc>
        <w:tc>
          <w:tcPr>
            <w:tcW w:w="963" w:type="pct"/>
          </w:tcPr>
          <w:p w14:paraId="495CD42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18,588,150</w:t>
            </w:r>
          </w:p>
        </w:tc>
      </w:tr>
      <w:tr w:rsidR="00280819" w:rsidRPr="003416FB" w14:paraId="0A0682A5" w14:textId="77777777" w:rsidTr="00E44C4E">
        <w:trPr>
          <w:trHeight w:val="20"/>
        </w:trPr>
        <w:tc>
          <w:tcPr>
            <w:tcW w:w="1278" w:type="pct"/>
            <w:shd w:val="clear" w:color="auto" w:fill="auto"/>
          </w:tcPr>
          <w:p w14:paraId="6FDED76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Civic education </w:t>
            </w:r>
          </w:p>
        </w:tc>
        <w:tc>
          <w:tcPr>
            <w:tcW w:w="830" w:type="pct"/>
            <w:shd w:val="clear" w:color="auto" w:fill="auto"/>
          </w:tcPr>
          <w:p w14:paraId="52FB10AB"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964" w:type="pct"/>
            <w:shd w:val="clear" w:color="auto" w:fill="auto"/>
          </w:tcPr>
          <w:p w14:paraId="04BB401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965" w:type="pct"/>
          </w:tcPr>
          <w:p w14:paraId="1E95C51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72B7A37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2038130B" w14:textId="77777777" w:rsidTr="00E44C4E">
        <w:trPr>
          <w:trHeight w:val="20"/>
        </w:trPr>
        <w:tc>
          <w:tcPr>
            <w:tcW w:w="1278" w:type="pct"/>
            <w:shd w:val="clear" w:color="auto" w:fill="auto"/>
          </w:tcPr>
          <w:p w14:paraId="36CE9DD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Uniforms </w:t>
            </w:r>
          </w:p>
        </w:tc>
        <w:tc>
          <w:tcPr>
            <w:tcW w:w="830" w:type="pct"/>
            <w:shd w:val="clear" w:color="auto" w:fill="auto"/>
          </w:tcPr>
          <w:p w14:paraId="2F89961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2,942,061</w:t>
            </w:r>
          </w:p>
        </w:tc>
        <w:tc>
          <w:tcPr>
            <w:tcW w:w="964" w:type="pct"/>
            <w:shd w:val="clear" w:color="auto" w:fill="auto"/>
          </w:tcPr>
          <w:p w14:paraId="4C500CE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965" w:type="pct"/>
          </w:tcPr>
          <w:p w14:paraId="360AFEB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5EDB5AD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61330818" w14:textId="77777777" w:rsidTr="00E44C4E">
        <w:trPr>
          <w:trHeight w:val="20"/>
        </w:trPr>
        <w:tc>
          <w:tcPr>
            <w:tcW w:w="1278" w:type="pct"/>
            <w:shd w:val="clear" w:color="auto" w:fill="auto"/>
          </w:tcPr>
          <w:p w14:paraId="223F3DE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Contracted Guards and Cleaning Services</w:t>
            </w:r>
          </w:p>
        </w:tc>
        <w:tc>
          <w:tcPr>
            <w:tcW w:w="830" w:type="pct"/>
            <w:shd w:val="clear" w:color="auto" w:fill="auto"/>
          </w:tcPr>
          <w:p w14:paraId="6F37780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35,000,000</w:t>
            </w:r>
          </w:p>
        </w:tc>
        <w:tc>
          <w:tcPr>
            <w:tcW w:w="964" w:type="pct"/>
            <w:shd w:val="clear" w:color="auto" w:fill="auto"/>
          </w:tcPr>
          <w:p w14:paraId="3E04709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53,890,000</w:t>
            </w:r>
          </w:p>
        </w:tc>
        <w:tc>
          <w:tcPr>
            <w:tcW w:w="965" w:type="pct"/>
          </w:tcPr>
          <w:p w14:paraId="4B605F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56,584,500</w:t>
            </w:r>
          </w:p>
        </w:tc>
        <w:tc>
          <w:tcPr>
            <w:tcW w:w="963" w:type="pct"/>
          </w:tcPr>
          <w:p w14:paraId="4B2EE5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59,413,725</w:t>
            </w:r>
          </w:p>
        </w:tc>
      </w:tr>
      <w:tr w:rsidR="00280819" w:rsidRPr="003416FB" w14:paraId="00C438CC" w14:textId="77777777" w:rsidTr="00E44C4E">
        <w:trPr>
          <w:trHeight w:val="20"/>
        </w:trPr>
        <w:tc>
          <w:tcPr>
            <w:tcW w:w="1278" w:type="pct"/>
            <w:shd w:val="clear" w:color="auto" w:fill="auto"/>
          </w:tcPr>
          <w:p w14:paraId="7DCA6F0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830" w:type="pct"/>
            <w:shd w:val="clear" w:color="auto" w:fill="auto"/>
          </w:tcPr>
          <w:p w14:paraId="5A11AE5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1,252,000</w:t>
            </w:r>
          </w:p>
        </w:tc>
        <w:tc>
          <w:tcPr>
            <w:tcW w:w="964" w:type="pct"/>
            <w:shd w:val="clear" w:color="auto" w:fill="auto"/>
          </w:tcPr>
          <w:p w14:paraId="7359266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2,500,000</w:t>
            </w:r>
          </w:p>
        </w:tc>
        <w:tc>
          <w:tcPr>
            <w:tcW w:w="965" w:type="pct"/>
          </w:tcPr>
          <w:p w14:paraId="3E221F9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2,625,000</w:t>
            </w:r>
          </w:p>
        </w:tc>
        <w:tc>
          <w:tcPr>
            <w:tcW w:w="963" w:type="pct"/>
          </w:tcPr>
          <w:p w14:paraId="3E23DC3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2,756,250</w:t>
            </w:r>
          </w:p>
        </w:tc>
      </w:tr>
      <w:tr w:rsidR="00280819" w:rsidRPr="003416FB" w14:paraId="3C4BCFA6" w14:textId="77777777" w:rsidTr="00E44C4E">
        <w:trPr>
          <w:trHeight w:val="20"/>
        </w:trPr>
        <w:tc>
          <w:tcPr>
            <w:tcW w:w="1278" w:type="pct"/>
            <w:shd w:val="clear" w:color="auto" w:fill="auto"/>
          </w:tcPr>
          <w:p w14:paraId="02C3A5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830" w:type="pct"/>
            <w:shd w:val="clear" w:color="auto" w:fill="auto"/>
          </w:tcPr>
          <w:p w14:paraId="26B2077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1,227,725</w:t>
            </w:r>
          </w:p>
        </w:tc>
        <w:tc>
          <w:tcPr>
            <w:tcW w:w="964" w:type="pct"/>
            <w:shd w:val="clear" w:color="auto" w:fill="auto"/>
          </w:tcPr>
          <w:p w14:paraId="16D4E98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5,500,000</w:t>
            </w:r>
          </w:p>
        </w:tc>
        <w:tc>
          <w:tcPr>
            <w:tcW w:w="965" w:type="pct"/>
          </w:tcPr>
          <w:p w14:paraId="0110DA2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5,775,000</w:t>
            </w:r>
          </w:p>
        </w:tc>
        <w:tc>
          <w:tcPr>
            <w:tcW w:w="963" w:type="pct"/>
          </w:tcPr>
          <w:p w14:paraId="7E8E833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6,063,750</w:t>
            </w:r>
          </w:p>
        </w:tc>
      </w:tr>
      <w:tr w:rsidR="00280819" w:rsidRPr="003416FB" w14:paraId="6CD82CD7" w14:textId="77777777" w:rsidTr="00E44C4E">
        <w:trPr>
          <w:trHeight w:val="20"/>
        </w:trPr>
        <w:tc>
          <w:tcPr>
            <w:tcW w:w="1278" w:type="pct"/>
            <w:shd w:val="clear" w:color="auto" w:fill="auto"/>
          </w:tcPr>
          <w:p w14:paraId="4369DCA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Recurrent Total</w:t>
            </w:r>
          </w:p>
        </w:tc>
        <w:tc>
          <w:tcPr>
            <w:tcW w:w="830" w:type="pct"/>
            <w:shd w:val="clear" w:color="auto" w:fill="auto"/>
          </w:tcPr>
          <w:p w14:paraId="4F431290"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312,297,417</w:t>
            </w:r>
            <w:r w:rsidRPr="003416FB">
              <w:rPr>
                <w:rFonts w:ascii="Constantia" w:eastAsia="Calibri" w:hAnsi="Constantia" w:cs="Calibri"/>
                <w:b/>
                <w:bCs/>
                <w:color w:val="000000"/>
                <w:sz w:val="20"/>
                <w:szCs w:val="20"/>
              </w:rPr>
              <w:fldChar w:fldCharType="end"/>
            </w:r>
          </w:p>
        </w:tc>
        <w:tc>
          <w:tcPr>
            <w:tcW w:w="964" w:type="pct"/>
            <w:shd w:val="clear" w:color="auto" w:fill="auto"/>
          </w:tcPr>
          <w:p w14:paraId="5B2C0FFA" w14:textId="77777777" w:rsidR="00280819" w:rsidRPr="003416FB" w:rsidRDefault="00280819" w:rsidP="00AA0206">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511,608,115</w:t>
            </w:r>
            <w:r w:rsidRPr="003416FB">
              <w:rPr>
                <w:rFonts w:ascii="Constantia" w:eastAsia="Calibri" w:hAnsi="Constantia" w:cs="Calibri"/>
                <w:b/>
                <w:bCs/>
                <w:noProof/>
                <w:color w:val="000000"/>
                <w:sz w:val="20"/>
                <w:szCs w:val="20"/>
              </w:rPr>
              <w:fldChar w:fldCharType="end"/>
            </w:r>
          </w:p>
        </w:tc>
        <w:tc>
          <w:tcPr>
            <w:tcW w:w="965" w:type="pct"/>
          </w:tcPr>
          <w:p w14:paraId="446DD8B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537,188,521</w:t>
            </w:r>
          </w:p>
        </w:tc>
        <w:tc>
          <w:tcPr>
            <w:tcW w:w="963" w:type="pct"/>
          </w:tcPr>
          <w:p w14:paraId="451FB7B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564,047,947</w:t>
            </w:r>
          </w:p>
        </w:tc>
      </w:tr>
      <w:tr w:rsidR="00280819" w:rsidRPr="003416FB" w14:paraId="55837E44" w14:textId="77777777" w:rsidTr="00E44C4E">
        <w:trPr>
          <w:trHeight w:val="20"/>
        </w:trPr>
        <w:tc>
          <w:tcPr>
            <w:tcW w:w="1278" w:type="pct"/>
            <w:shd w:val="clear" w:color="auto" w:fill="auto"/>
          </w:tcPr>
          <w:p w14:paraId="3C3D1EE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0FD6717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0CA850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645EC90A"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35380DE"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C89500A" w14:textId="77777777" w:rsidTr="00E44C4E">
        <w:trPr>
          <w:trHeight w:val="20"/>
        </w:trPr>
        <w:tc>
          <w:tcPr>
            <w:tcW w:w="1278" w:type="pct"/>
            <w:shd w:val="clear" w:color="auto" w:fill="auto"/>
          </w:tcPr>
          <w:p w14:paraId="308FEA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Construction of ward admin offices – </w:t>
            </w:r>
            <w:proofErr w:type="spellStart"/>
            <w:r w:rsidRPr="003416FB">
              <w:rPr>
                <w:rFonts w:ascii="Constantia" w:eastAsia="Calibri" w:hAnsi="Constantia" w:cs="Calibri"/>
                <w:color w:val="000000"/>
                <w:sz w:val="20"/>
                <w:szCs w:val="20"/>
              </w:rPr>
              <w:t>Kimaeti</w:t>
            </w:r>
            <w:proofErr w:type="spellEnd"/>
            <w:r w:rsidRPr="003416FB">
              <w:rPr>
                <w:rFonts w:ascii="Constantia" w:eastAsia="Calibri" w:hAnsi="Constantia" w:cs="Calibri"/>
                <w:color w:val="000000"/>
                <w:sz w:val="20"/>
                <w:szCs w:val="20"/>
              </w:rPr>
              <w:t xml:space="preserve"> ward</w:t>
            </w:r>
          </w:p>
        </w:tc>
        <w:tc>
          <w:tcPr>
            <w:tcW w:w="830" w:type="pct"/>
            <w:shd w:val="clear" w:color="auto" w:fill="auto"/>
          </w:tcPr>
          <w:p w14:paraId="1C2B690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9,000,000</w:t>
            </w:r>
          </w:p>
        </w:tc>
        <w:tc>
          <w:tcPr>
            <w:tcW w:w="964" w:type="pct"/>
            <w:shd w:val="clear" w:color="auto" w:fill="auto"/>
          </w:tcPr>
          <w:p w14:paraId="486944DA"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45,000,000</w:t>
            </w:r>
          </w:p>
        </w:tc>
        <w:tc>
          <w:tcPr>
            <w:tcW w:w="965" w:type="pct"/>
          </w:tcPr>
          <w:p w14:paraId="09833D1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47,250,000</w:t>
            </w:r>
          </w:p>
        </w:tc>
        <w:tc>
          <w:tcPr>
            <w:tcW w:w="963" w:type="pct"/>
          </w:tcPr>
          <w:p w14:paraId="0ACB18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49,612,500</w:t>
            </w:r>
          </w:p>
        </w:tc>
      </w:tr>
      <w:tr w:rsidR="00280819" w:rsidRPr="003416FB" w14:paraId="306AB451" w14:textId="77777777" w:rsidTr="00E44C4E">
        <w:trPr>
          <w:trHeight w:val="20"/>
        </w:trPr>
        <w:tc>
          <w:tcPr>
            <w:tcW w:w="1278" w:type="pct"/>
            <w:shd w:val="clear" w:color="auto" w:fill="auto"/>
          </w:tcPr>
          <w:p w14:paraId="2AD04BB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Construction of sub county admin offices </w:t>
            </w:r>
          </w:p>
        </w:tc>
        <w:tc>
          <w:tcPr>
            <w:tcW w:w="830" w:type="pct"/>
            <w:shd w:val="clear" w:color="auto" w:fill="auto"/>
          </w:tcPr>
          <w:p w14:paraId="13F5EBF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4" w:type="pct"/>
            <w:shd w:val="clear" w:color="auto" w:fill="auto"/>
          </w:tcPr>
          <w:p w14:paraId="5C6A7B4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20,000,000</w:t>
            </w:r>
          </w:p>
        </w:tc>
        <w:tc>
          <w:tcPr>
            <w:tcW w:w="965" w:type="pct"/>
          </w:tcPr>
          <w:p w14:paraId="7C08727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963" w:type="pct"/>
          </w:tcPr>
          <w:p w14:paraId="6B1C1BF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22,050,000</w:t>
            </w:r>
          </w:p>
        </w:tc>
      </w:tr>
      <w:tr w:rsidR="00280819" w:rsidRPr="003416FB" w14:paraId="67EDE519" w14:textId="77777777" w:rsidTr="00E44C4E">
        <w:trPr>
          <w:trHeight w:val="20"/>
        </w:trPr>
        <w:tc>
          <w:tcPr>
            <w:tcW w:w="1278" w:type="pct"/>
            <w:shd w:val="clear" w:color="auto" w:fill="auto"/>
          </w:tcPr>
          <w:p w14:paraId="08946790"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proofErr w:type="spellStart"/>
            <w:r w:rsidRPr="003416FB">
              <w:rPr>
                <w:rFonts w:ascii="Constantia" w:eastAsia="Calibri" w:hAnsi="Constantia" w:cs="Garamond"/>
                <w:bCs/>
                <w:sz w:val="20"/>
                <w:szCs w:val="20"/>
                <w:lang w:val="en-GB"/>
              </w:rPr>
              <w:t>Huduma</w:t>
            </w:r>
            <w:proofErr w:type="spellEnd"/>
            <w:r w:rsidRPr="003416FB">
              <w:rPr>
                <w:rFonts w:ascii="Constantia" w:eastAsia="Calibri" w:hAnsi="Constantia" w:cs="Garamond"/>
                <w:bCs/>
                <w:sz w:val="20"/>
                <w:szCs w:val="20"/>
                <w:lang w:val="en-GB"/>
              </w:rPr>
              <w:t xml:space="preserve">/ information centres </w:t>
            </w:r>
          </w:p>
        </w:tc>
        <w:tc>
          <w:tcPr>
            <w:tcW w:w="830" w:type="pct"/>
            <w:shd w:val="clear" w:color="auto" w:fill="auto"/>
          </w:tcPr>
          <w:p w14:paraId="4055B483"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4" w:type="pct"/>
            <w:shd w:val="clear" w:color="auto" w:fill="auto"/>
          </w:tcPr>
          <w:p w14:paraId="32FADE15"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50,000,000</w:t>
            </w:r>
          </w:p>
        </w:tc>
        <w:tc>
          <w:tcPr>
            <w:tcW w:w="965" w:type="pct"/>
          </w:tcPr>
          <w:p w14:paraId="5D2692F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w:t>
            </w:r>
          </w:p>
        </w:tc>
        <w:tc>
          <w:tcPr>
            <w:tcW w:w="963" w:type="pct"/>
          </w:tcPr>
          <w:p w14:paraId="2BE0BE3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w:t>
            </w:r>
          </w:p>
        </w:tc>
      </w:tr>
      <w:tr w:rsidR="00280819" w:rsidRPr="003416FB" w14:paraId="1A52C6B9" w14:textId="77777777" w:rsidTr="00E44C4E">
        <w:trPr>
          <w:trHeight w:val="20"/>
        </w:trPr>
        <w:tc>
          <w:tcPr>
            <w:tcW w:w="1278" w:type="pct"/>
            <w:shd w:val="clear" w:color="auto" w:fill="auto"/>
          </w:tcPr>
          <w:p w14:paraId="2C7AD4DD" w14:textId="77777777" w:rsidR="00280819" w:rsidRPr="003416FB" w:rsidRDefault="00280819"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Governor’s and deputy governor’s official residence </w:t>
            </w:r>
          </w:p>
        </w:tc>
        <w:tc>
          <w:tcPr>
            <w:tcW w:w="830" w:type="pct"/>
            <w:shd w:val="clear" w:color="auto" w:fill="auto"/>
          </w:tcPr>
          <w:p w14:paraId="7F44E185"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4" w:type="pct"/>
            <w:shd w:val="clear" w:color="auto" w:fill="auto"/>
          </w:tcPr>
          <w:p w14:paraId="108CB73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70,000,000</w:t>
            </w:r>
          </w:p>
        </w:tc>
        <w:tc>
          <w:tcPr>
            <w:tcW w:w="965" w:type="pct"/>
          </w:tcPr>
          <w:p w14:paraId="015D4AE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73,500,000</w:t>
            </w:r>
          </w:p>
        </w:tc>
        <w:tc>
          <w:tcPr>
            <w:tcW w:w="963" w:type="pct"/>
          </w:tcPr>
          <w:p w14:paraId="730ED01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77,175,000</w:t>
            </w:r>
          </w:p>
        </w:tc>
      </w:tr>
      <w:tr w:rsidR="00280819" w:rsidRPr="003416FB" w14:paraId="25331960" w14:textId="77777777" w:rsidTr="00E44C4E">
        <w:trPr>
          <w:trHeight w:val="20"/>
        </w:trPr>
        <w:tc>
          <w:tcPr>
            <w:tcW w:w="1278" w:type="pct"/>
            <w:shd w:val="clear" w:color="auto" w:fill="auto"/>
          </w:tcPr>
          <w:p w14:paraId="749E72A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7DA193DC" w14:textId="77777777" w:rsidR="00280819" w:rsidRPr="003416FB" w:rsidRDefault="00280819" w:rsidP="00AA0206">
            <w:pPr>
              <w:spacing w:line="276" w:lineRule="auto"/>
              <w:jc w:val="both"/>
              <w:rPr>
                <w:rFonts w:ascii="Constantia" w:eastAsia="Calibri" w:hAnsi="Constantia" w:cs="Calibri"/>
                <w:b/>
                <w:sz w:val="20"/>
                <w:szCs w:val="20"/>
              </w:rPr>
            </w:pPr>
            <w:r w:rsidRPr="003416FB">
              <w:rPr>
                <w:rFonts w:ascii="Constantia" w:eastAsia="Calibri" w:hAnsi="Constantia" w:cs="Calibri"/>
                <w:b/>
                <w:sz w:val="20"/>
                <w:szCs w:val="20"/>
              </w:rPr>
              <w:t>9,000,000</w:t>
            </w:r>
          </w:p>
        </w:tc>
        <w:tc>
          <w:tcPr>
            <w:tcW w:w="964" w:type="pct"/>
            <w:shd w:val="clear" w:color="auto" w:fill="auto"/>
          </w:tcPr>
          <w:p w14:paraId="3AB25070" w14:textId="77777777" w:rsidR="00280819" w:rsidRPr="003416FB" w:rsidRDefault="00280819" w:rsidP="00AA0206">
            <w:pPr>
              <w:spacing w:line="276" w:lineRule="auto"/>
              <w:jc w:val="both"/>
              <w:rPr>
                <w:rFonts w:ascii="Constantia" w:eastAsia="Calibri" w:hAnsi="Constantia" w:cs="Calibri"/>
                <w:b/>
                <w:sz w:val="20"/>
                <w:szCs w:val="20"/>
              </w:rPr>
            </w:pPr>
            <w:r w:rsidRPr="003416FB">
              <w:rPr>
                <w:rFonts w:ascii="Constantia" w:eastAsia="Calibri" w:hAnsi="Constantia" w:cs="Calibri"/>
                <w:b/>
                <w:sz w:val="20"/>
                <w:szCs w:val="20"/>
              </w:rPr>
              <w:fldChar w:fldCharType="begin"/>
            </w:r>
            <w:r w:rsidRPr="003416FB">
              <w:rPr>
                <w:rFonts w:ascii="Constantia" w:eastAsia="Calibri" w:hAnsi="Constantia" w:cs="Calibri"/>
                <w:b/>
                <w:sz w:val="20"/>
                <w:szCs w:val="20"/>
              </w:rPr>
              <w:instrText xml:space="preserve"> =SUM(ABOVE) </w:instrText>
            </w:r>
            <w:r w:rsidRPr="003416FB">
              <w:rPr>
                <w:rFonts w:ascii="Constantia" w:eastAsia="Calibri" w:hAnsi="Constantia" w:cs="Calibri"/>
                <w:b/>
                <w:sz w:val="20"/>
                <w:szCs w:val="20"/>
              </w:rPr>
              <w:fldChar w:fldCharType="separate"/>
            </w:r>
            <w:r w:rsidRPr="003416FB">
              <w:rPr>
                <w:rFonts w:ascii="Constantia" w:eastAsia="Calibri" w:hAnsi="Constantia" w:cs="Calibri"/>
                <w:b/>
                <w:noProof/>
                <w:sz w:val="20"/>
                <w:szCs w:val="20"/>
              </w:rPr>
              <w:t>185,000,000</w:t>
            </w:r>
            <w:r w:rsidRPr="003416FB">
              <w:rPr>
                <w:rFonts w:ascii="Constantia" w:eastAsia="Calibri" w:hAnsi="Constantia" w:cs="Calibri"/>
                <w:b/>
                <w:sz w:val="20"/>
                <w:szCs w:val="20"/>
              </w:rPr>
              <w:fldChar w:fldCharType="end"/>
            </w:r>
          </w:p>
        </w:tc>
        <w:tc>
          <w:tcPr>
            <w:tcW w:w="965" w:type="pct"/>
          </w:tcPr>
          <w:p w14:paraId="65C4B9B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194,250,000</w:t>
            </w:r>
          </w:p>
        </w:tc>
        <w:tc>
          <w:tcPr>
            <w:tcW w:w="963" w:type="pct"/>
          </w:tcPr>
          <w:p w14:paraId="4715AA4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203,962,500</w:t>
            </w:r>
          </w:p>
        </w:tc>
      </w:tr>
      <w:tr w:rsidR="00280819" w:rsidRPr="003416FB" w14:paraId="72261FEA" w14:textId="77777777" w:rsidTr="00E44C4E">
        <w:trPr>
          <w:trHeight w:val="20"/>
        </w:trPr>
        <w:tc>
          <w:tcPr>
            <w:tcW w:w="1278" w:type="pct"/>
            <w:shd w:val="clear" w:color="auto" w:fill="auto"/>
          </w:tcPr>
          <w:p w14:paraId="346143B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126F2357"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CAB770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6901364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6E8B5418"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69ECBBBE" w14:textId="77777777" w:rsidTr="00E44C4E">
        <w:trPr>
          <w:trHeight w:val="20"/>
        </w:trPr>
        <w:tc>
          <w:tcPr>
            <w:tcW w:w="1278" w:type="pct"/>
            <w:shd w:val="clear" w:color="auto" w:fill="auto"/>
          </w:tcPr>
          <w:p w14:paraId="3BA3564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DEVOLVED ADMINISTRATIVE UNITS </w:t>
            </w:r>
          </w:p>
        </w:tc>
        <w:tc>
          <w:tcPr>
            <w:tcW w:w="830" w:type="pct"/>
            <w:shd w:val="clear" w:color="auto" w:fill="auto"/>
          </w:tcPr>
          <w:p w14:paraId="0432E9B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03DFE1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55494039"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631A751"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317421F4" w14:textId="77777777" w:rsidTr="00E44C4E">
        <w:trPr>
          <w:trHeight w:val="20"/>
        </w:trPr>
        <w:tc>
          <w:tcPr>
            <w:tcW w:w="1278" w:type="pct"/>
            <w:shd w:val="clear" w:color="auto" w:fill="auto"/>
          </w:tcPr>
          <w:p w14:paraId="39EB68D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Sub County and ward administration operational costs  </w:t>
            </w:r>
          </w:p>
        </w:tc>
        <w:tc>
          <w:tcPr>
            <w:tcW w:w="830" w:type="pct"/>
            <w:shd w:val="clear" w:color="auto" w:fill="auto"/>
          </w:tcPr>
          <w:p w14:paraId="172149B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964" w:type="pct"/>
            <w:shd w:val="clear" w:color="auto" w:fill="auto"/>
          </w:tcPr>
          <w:p w14:paraId="7315838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21,600,000</w:t>
            </w:r>
          </w:p>
        </w:tc>
        <w:tc>
          <w:tcPr>
            <w:tcW w:w="965" w:type="pct"/>
          </w:tcPr>
          <w:p w14:paraId="1B64165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22,680,000</w:t>
            </w:r>
          </w:p>
        </w:tc>
        <w:tc>
          <w:tcPr>
            <w:tcW w:w="963" w:type="pct"/>
          </w:tcPr>
          <w:p w14:paraId="69BA770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23,814,000</w:t>
            </w:r>
          </w:p>
        </w:tc>
      </w:tr>
      <w:tr w:rsidR="00280819" w:rsidRPr="003416FB" w14:paraId="0A4093F4" w14:textId="77777777" w:rsidTr="00E44C4E">
        <w:trPr>
          <w:trHeight w:val="20"/>
        </w:trPr>
        <w:tc>
          <w:tcPr>
            <w:tcW w:w="1278" w:type="pct"/>
            <w:shd w:val="clear" w:color="auto" w:fill="auto"/>
          </w:tcPr>
          <w:p w14:paraId="4F4757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Village units administration support services </w:t>
            </w:r>
          </w:p>
        </w:tc>
        <w:tc>
          <w:tcPr>
            <w:tcW w:w="830" w:type="pct"/>
            <w:shd w:val="clear" w:color="auto" w:fill="auto"/>
          </w:tcPr>
          <w:p w14:paraId="7EE7078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964" w:type="pct"/>
            <w:shd w:val="clear" w:color="auto" w:fill="auto"/>
          </w:tcPr>
          <w:p w14:paraId="00196F4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28,320,000</w:t>
            </w:r>
          </w:p>
        </w:tc>
        <w:tc>
          <w:tcPr>
            <w:tcW w:w="965" w:type="pct"/>
          </w:tcPr>
          <w:p w14:paraId="6ACF0CD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29,736,000</w:t>
            </w:r>
          </w:p>
        </w:tc>
        <w:tc>
          <w:tcPr>
            <w:tcW w:w="963" w:type="pct"/>
          </w:tcPr>
          <w:p w14:paraId="242DC08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31,222,800</w:t>
            </w:r>
          </w:p>
        </w:tc>
      </w:tr>
      <w:tr w:rsidR="00280819" w:rsidRPr="003416FB" w14:paraId="3B227C2F" w14:textId="77777777" w:rsidTr="00E44C4E">
        <w:trPr>
          <w:trHeight w:val="20"/>
        </w:trPr>
        <w:tc>
          <w:tcPr>
            <w:tcW w:w="1278" w:type="pct"/>
            <w:shd w:val="clear" w:color="auto" w:fill="auto"/>
          </w:tcPr>
          <w:p w14:paraId="6A78A9FD"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830" w:type="pct"/>
            <w:shd w:val="clear" w:color="auto" w:fill="auto"/>
          </w:tcPr>
          <w:p w14:paraId="321E5183"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10,000,000</w:t>
            </w:r>
          </w:p>
        </w:tc>
        <w:tc>
          <w:tcPr>
            <w:tcW w:w="964" w:type="pct"/>
            <w:shd w:val="clear" w:color="auto" w:fill="auto"/>
          </w:tcPr>
          <w:p w14:paraId="5029D911"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color w:val="000000"/>
                <w:sz w:val="20"/>
                <w:szCs w:val="20"/>
              </w:rPr>
              <w:t>49,920,000</w:t>
            </w:r>
            <w:r w:rsidRPr="003416FB">
              <w:rPr>
                <w:rFonts w:ascii="Constantia" w:eastAsia="Calibri" w:hAnsi="Constantia" w:cs="Calibri"/>
                <w:b/>
                <w:bCs/>
                <w:color w:val="000000"/>
                <w:sz w:val="20"/>
                <w:szCs w:val="20"/>
              </w:rPr>
              <w:fldChar w:fldCharType="end"/>
            </w:r>
          </w:p>
        </w:tc>
        <w:tc>
          <w:tcPr>
            <w:tcW w:w="965" w:type="pct"/>
          </w:tcPr>
          <w:p w14:paraId="7079502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52,416,000</w:t>
            </w:r>
          </w:p>
        </w:tc>
        <w:tc>
          <w:tcPr>
            <w:tcW w:w="963" w:type="pct"/>
          </w:tcPr>
          <w:p w14:paraId="790475A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55,036,800</w:t>
            </w:r>
          </w:p>
        </w:tc>
      </w:tr>
      <w:tr w:rsidR="00280819" w:rsidRPr="003416FB" w14:paraId="1333A7D6" w14:textId="77777777" w:rsidTr="00E44C4E">
        <w:trPr>
          <w:trHeight w:val="20"/>
        </w:trPr>
        <w:tc>
          <w:tcPr>
            <w:tcW w:w="1278" w:type="pct"/>
            <w:shd w:val="clear" w:color="auto" w:fill="auto"/>
          </w:tcPr>
          <w:p w14:paraId="3502DBEF"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49BC36E4"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4" w:type="pct"/>
            <w:shd w:val="clear" w:color="auto" w:fill="auto"/>
          </w:tcPr>
          <w:p w14:paraId="5492A537"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5" w:type="pct"/>
          </w:tcPr>
          <w:p w14:paraId="18D90766"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8FD946B"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C5DDC3A" w14:textId="77777777" w:rsidTr="00E44C4E">
        <w:trPr>
          <w:trHeight w:val="20"/>
        </w:trPr>
        <w:tc>
          <w:tcPr>
            <w:tcW w:w="1278" w:type="pct"/>
            <w:shd w:val="clear" w:color="auto" w:fill="auto"/>
          </w:tcPr>
          <w:p w14:paraId="3FBA83D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OFFICE OF COUNTY SECRETARY</w:t>
            </w:r>
          </w:p>
        </w:tc>
        <w:tc>
          <w:tcPr>
            <w:tcW w:w="830" w:type="pct"/>
            <w:shd w:val="clear" w:color="auto" w:fill="auto"/>
          </w:tcPr>
          <w:p w14:paraId="7161042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1E8603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3ABF41E5"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64FBEF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ECD525D" w14:textId="77777777" w:rsidTr="00E44C4E">
        <w:trPr>
          <w:trHeight w:val="20"/>
        </w:trPr>
        <w:tc>
          <w:tcPr>
            <w:tcW w:w="1278" w:type="pct"/>
            <w:shd w:val="clear" w:color="auto" w:fill="auto"/>
          </w:tcPr>
          <w:p w14:paraId="47D67662" w14:textId="77777777" w:rsidR="00280819" w:rsidRPr="003416FB" w:rsidRDefault="00280819" w:rsidP="00AA0206">
            <w:pPr>
              <w:spacing w:line="276" w:lineRule="auto"/>
              <w:jc w:val="both"/>
              <w:rPr>
                <w:rFonts w:ascii="Constantia" w:eastAsia="Calibri" w:hAnsi="Constantia" w:cs="Calibri"/>
                <w:b/>
                <w:sz w:val="20"/>
                <w:szCs w:val="20"/>
              </w:rPr>
            </w:pPr>
            <w:r w:rsidRPr="003416FB">
              <w:rPr>
                <w:rFonts w:ascii="Constantia" w:eastAsia="Calibri" w:hAnsi="Constantia" w:cs="Calibri"/>
                <w:b/>
                <w:sz w:val="20"/>
                <w:szCs w:val="20"/>
              </w:rPr>
              <w:t xml:space="preserve">Recurrent </w:t>
            </w:r>
          </w:p>
        </w:tc>
        <w:tc>
          <w:tcPr>
            <w:tcW w:w="830" w:type="pct"/>
            <w:shd w:val="clear" w:color="auto" w:fill="auto"/>
          </w:tcPr>
          <w:p w14:paraId="09887B3A" w14:textId="77777777" w:rsidR="00280819" w:rsidRPr="003416FB" w:rsidRDefault="00280819" w:rsidP="00AA0206">
            <w:pPr>
              <w:spacing w:line="276" w:lineRule="auto"/>
              <w:jc w:val="both"/>
              <w:rPr>
                <w:rFonts w:ascii="Constantia" w:eastAsia="Calibri" w:hAnsi="Constantia" w:cs="Calibri"/>
                <w:b/>
                <w:sz w:val="20"/>
                <w:szCs w:val="20"/>
              </w:rPr>
            </w:pPr>
          </w:p>
        </w:tc>
        <w:tc>
          <w:tcPr>
            <w:tcW w:w="964" w:type="pct"/>
            <w:shd w:val="clear" w:color="auto" w:fill="auto"/>
          </w:tcPr>
          <w:p w14:paraId="53EC0994" w14:textId="77777777" w:rsidR="00280819" w:rsidRPr="003416FB" w:rsidRDefault="00280819" w:rsidP="00AA0206">
            <w:pPr>
              <w:spacing w:line="276" w:lineRule="auto"/>
              <w:jc w:val="both"/>
              <w:rPr>
                <w:rFonts w:ascii="Constantia" w:eastAsia="Calibri" w:hAnsi="Constantia" w:cs="Calibri"/>
                <w:b/>
                <w:sz w:val="20"/>
                <w:szCs w:val="20"/>
              </w:rPr>
            </w:pPr>
          </w:p>
        </w:tc>
        <w:tc>
          <w:tcPr>
            <w:tcW w:w="965" w:type="pct"/>
          </w:tcPr>
          <w:p w14:paraId="213864B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B7D3E57"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5ED4A4AD" w14:textId="77777777" w:rsidTr="00E44C4E">
        <w:trPr>
          <w:trHeight w:val="20"/>
        </w:trPr>
        <w:tc>
          <w:tcPr>
            <w:tcW w:w="1278" w:type="pct"/>
            <w:shd w:val="clear" w:color="auto" w:fill="auto"/>
          </w:tcPr>
          <w:p w14:paraId="05DDB3EC"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830" w:type="pct"/>
            <w:shd w:val="clear" w:color="auto" w:fill="auto"/>
          </w:tcPr>
          <w:p w14:paraId="254C1B0F"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4" w:type="pct"/>
            <w:shd w:val="clear" w:color="auto" w:fill="auto"/>
          </w:tcPr>
          <w:p w14:paraId="73B6DC5F"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4931251E"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7D69CC6E"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0B5FE408" w14:textId="77777777" w:rsidTr="00E44C4E">
        <w:trPr>
          <w:trHeight w:val="20"/>
        </w:trPr>
        <w:tc>
          <w:tcPr>
            <w:tcW w:w="1278" w:type="pct"/>
            <w:shd w:val="clear" w:color="auto" w:fill="auto"/>
          </w:tcPr>
          <w:p w14:paraId="1EBE5F7C"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 xml:space="preserve">Kenya Devolution Support Programme (KDSP) </w:t>
            </w:r>
          </w:p>
        </w:tc>
        <w:tc>
          <w:tcPr>
            <w:tcW w:w="830" w:type="pct"/>
            <w:shd w:val="clear" w:color="auto" w:fill="auto"/>
          </w:tcPr>
          <w:p w14:paraId="0861DB56"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964" w:type="pct"/>
            <w:shd w:val="clear" w:color="auto" w:fill="auto"/>
          </w:tcPr>
          <w:p w14:paraId="2D282A1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965" w:type="pct"/>
          </w:tcPr>
          <w:p w14:paraId="78E28E0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266F000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10336374" w14:textId="77777777" w:rsidTr="00E44C4E">
        <w:trPr>
          <w:trHeight w:val="20"/>
        </w:trPr>
        <w:tc>
          <w:tcPr>
            <w:tcW w:w="1278" w:type="pct"/>
            <w:shd w:val="clear" w:color="auto" w:fill="auto"/>
          </w:tcPr>
          <w:p w14:paraId="78BBCD30"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 xml:space="preserve">NHIF </w:t>
            </w:r>
          </w:p>
        </w:tc>
        <w:tc>
          <w:tcPr>
            <w:tcW w:w="830" w:type="pct"/>
            <w:shd w:val="clear" w:color="auto" w:fill="auto"/>
          </w:tcPr>
          <w:p w14:paraId="57BB92D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64,000,000</w:t>
            </w:r>
          </w:p>
        </w:tc>
        <w:tc>
          <w:tcPr>
            <w:tcW w:w="964" w:type="pct"/>
            <w:shd w:val="clear" w:color="auto" w:fill="auto"/>
          </w:tcPr>
          <w:p w14:paraId="51FC107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147,000,000</w:t>
            </w:r>
          </w:p>
        </w:tc>
        <w:tc>
          <w:tcPr>
            <w:tcW w:w="965" w:type="pct"/>
          </w:tcPr>
          <w:p w14:paraId="4E0FF24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154,350,000</w:t>
            </w:r>
          </w:p>
        </w:tc>
        <w:tc>
          <w:tcPr>
            <w:tcW w:w="963" w:type="pct"/>
          </w:tcPr>
          <w:p w14:paraId="54CE7A3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162,067,500</w:t>
            </w:r>
          </w:p>
        </w:tc>
      </w:tr>
      <w:tr w:rsidR="00280819" w:rsidRPr="003416FB" w14:paraId="694F9A83" w14:textId="77777777" w:rsidTr="00E44C4E">
        <w:trPr>
          <w:trHeight w:val="20"/>
        </w:trPr>
        <w:tc>
          <w:tcPr>
            <w:tcW w:w="1278" w:type="pct"/>
            <w:shd w:val="clear" w:color="auto" w:fill="auto"/>
          </w:tcPr>
          <w:p w14:paraId="1E7B19F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 xml:space="preserve">Administrative costs - insurance, travel costs, utilities, communication, printing, office supplies, fuel, office furniture, </w:t>
            </w:r>
            <w:proofErr w:type="spellStart"/>
            <w:r w:rsidRPr="003416FB">
              <w:rPr>
                <w:rFonts w:ascii="Constantia" w:eastAsia="Calibri" w:hAnsi="Constantia" w:cs="Calibri"/>
                <w:color w:val="000000"/>
                <w:sz w:val="20"/>
                <w:szCs w:val="20"/>
              </w:rPr>
              <w:t>WiFi</w:t>
            </w:r>
            <w:proofErr w:type="spellEnd"/>
            <w:r w:rsidRPr="003416FB">
              <w:rPr>
                <w:rFonts w:ascii="Constantia" w:eastAsia="Calibri" w:hAnsi="Constantia" w:cs="Calibri"/>
                <w:color w:val="000000"/>
                <w:sz w:val="20"/>
                <w:szCs w:val="20"/>
              </w:rPr>
              <w:t xml:space="preserve"> subscription charges</w:t>
            </w:r>
          </w:p>
        </w:tc>
        <w:tc>
          <w:tcPr>
            <w:tcW w:w="830" w:type="pct"/>
            <w:shd w:val="clear" w:color="auto" w:fill="auto"/>
          </w:tcPr>
          <w:p w14:paraId="739F840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16,942,910</w:t>
            </w:r>
          </w:p>
        </w:tc>
        <w:tc>
          <w:tcPr>
            <w:tcW w:w="964" w:type="pct"/>
            <w:shd w:val="clear" w:color="auto" w:fill="auto"/>
          </w:tcPr>
          <w:p w14:paraId="4999BB7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965" w:type="pct"/>
          </w:tcPr>
          <w:p w14:paraId="29B9AED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31,500,000</w:t>
            </w:r>
          </w:p>
        </w:tc>
        <w:tc>
          <w:tcPr>
            <w:tcW w:w="963" w:type="pct"/>
          </w:tcPr>
          <w:p w14:paraId="5375CD3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33,075,000</w:t>
            </w:r>
          </w:p>
        </w:tc>
      </w:tr>
      <w:tr w:rsidR="00280819" w:rsidRPr="003416FB" w14:paraId="3CB17075" w14:textId="77777777" w:rsidTr="00E44C4E">
        <w:trPr>
          <w:trHeight w:val="20"/>
        </w:trPr>
        <w:tc>
          <w:tcPr>
            <w:tcW w:w="1278" w:type="pct"/>
            <w:shd w:val="clear" w:color="auto" w:fill="auto"/>
          </w:tcPr>
          <w:p w14:paraId="2DE78F5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Legal fees</w:t>
            </w:r>
          </w:p>
        </w:tc>
        <w:tc>
          <w:tcPr>
            <w:tcW w:w="830" w:type="pct"/>
            <w:shd w:val="clear" w:color="auto" w:fill="auto"/>
          </w:tcPr>
          <w:p w14:paraId="27740C0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964" w:type="pct"/>
            <w:shd w:val="clear" w:color="auto" w:fill="auto"/>
          </w:tcPr>
          <w:p w14:paraId="29FF0EB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40,000,000</w:t>
            </w:r>
          </w:p>
        </w:tc>
        <w:tc>
          <w:tcPr>
            <w:tcW w:w="965" w:type="pct"/>
          </w:tcPr>
          <w:p w14:paraId="38E43A9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42,000,000</w:t>
            </w:r>
          </w:p>
        </w:tc>
        <w:tc>
          <w:tcPr>
            <w:tcW w:w="963" w:type="pct"/>
          </w:tcPr>
          <w:p w14:paraId="26A901A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44,100,000</w:t>
            </w:r>
          </w:p>
        </w:tc>
      </w:tr>
      <w:tr w:rsidR="00280819" w:rsidRPr="003416FB" w14:paraId="1A10632D" w14:textId="77777777" w:rsidTr="00E44C4E">
        <w:trPr>
          <w:trHeight w:val="20"/>
        </w:trPr>
        <w:tc>
          <w:tcPr>
            <w:tcW w:w="1278" w:type="pct"/>
            <w:shd w:val="clear" w:color="auto" w:fill="auto"/>
          </w:tcPr>
          <w:p w14:paraId="7E341DF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830" w:type="pct"/>
            <w:shd w:val="clear" w:color="auto" w:fill="auto"/>
          </w:tcPr>
          <w:p w14:paraId="306E179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2,556,200</w:t>
            </w:r>
          </w:p>
        </w:tc>
        <w:tc>
          <w:tcPr>
            <w:tcW w:w="964" w:type="pct"/>
            <w:shd w:val="clear" w:color="auto" w:fill="auto"/>
          </w:tcPr>
          <w:p w14:paraId="0A8C091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5" w:type="pct"/>
          </w:tcPr>
          <w:p w14:paraId="3945C69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44E180A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46DC558B" w14:textId="77777777" w:rsidTr="00E44C4E">
        <w:trPr>
          <w:trHeight w:val="20"/>
        </w:trPr>
        <w:tc>
          <w:tcPr>
            <w:tcW w:w="1278" w:type="pct"/>
            <w:shd w:val="clear" w:color="auto" w:fill="auto"/>
          </w:tcPr>
          <w:p w14:paraId="01B9822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830" w:type="pct"/>
            <w:shd w:val="clear" w:color="auto" w:fill="auto"/>
          </w:tcPr>
          <w:p w14:paraId="44C2CC9D"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500,890</w:t>
            </w:r>
          </w:p>
        </w:tc>
        <w:tc>
          <w:tcPr>
            <w:tcW w:w="964" w:type="pct"/>
            <w:shd w:val="clear" w:color="auto" w:fill="auto"/>
          </w:tcPr>
          <w:p w14:paraId="00307098"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w:t>
            </w:r>
          </w:p>
        </w:tc>
        <w:tc>
          <w:tcPr>
            <w:tcW w:w="965" w:type="pct"/>
          </w:tcPr>
          <w:p w14:paraId="5D5C1B4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735,000</w:t>
            </w:r>
          </w:p>
        </w:tc>
        <w:tc>
          <w:tcPr>
            <w:tcW w:w="963" w:type="pct"/>
          </w:tcPr>
          <w:p w14:paraId="318E9AF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771,750</w:t>
            </w:r>
          </w:p>
        </w:tc>
      </w:tr>
      <w:tr w:rsidR="00280819" w:rsidRPr="003416FB" w14:paraId="03B901AD" w14:textId="77777777" w:rsidTr="00E44C4E">
        <w:trPr>
          <w:trHeight w:val="20"/>
        </w:trPr>
        <w:tc>
          <w:tcPr>
            <w:tcW w:w="1278" w:type="pct"/>
            <w:shd w:val="clear" w:color="auto" w:fill="auto"/>
          </w:tcPr>
          <w:p w14:paraId="0DCA7E7B"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Total </w:t>
            </w:r>
          </w:p>
        </w:tc>
        <w:tc>
          <w:tcPr>
            <w:tcW w:w="830" w:type="pct"/>
            <w:shd w:val="clear" w:color="auto" w:fill="auto"/>
          </w:tcPr>
          <w:p w14:paraId="2C62E504"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124,000,000</w:t>
            </w:r>
            <w:r w:rsidRPr="003416FB">
              <w:rPr>
                <w:rFonts w:ascii="Constantia" w:eastAsia="Calibri" w:hAnsi="Constantia" w:cs="Calibri"/>
                <w:b/>
                <w:bCs/>
                <w:color w:val="000000"/>
                <w:sz w:val="20"/>
                <w:szCs w:val="20"/>
              </w:rPr>
              <w:fldChar w:fldCharType="end"/>
            </w:r>
          </w:p>
        </w:tc>
        <w:tc>
          <w:tcPr>
            <w:tcW w:w="964" w:type="pct"/>
            <w:shd w:val="clear" w:color="auto" w:fill="auto"/>
          </w:tcPr>
          <w:p w14:paraId="68F883FF" w14:textId="77777777" w:rsidR="00280819" w:rsidRPr="003416FB" w:rsidRDefault="00280819" w:rsidP="00AA0206">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252,700,000</w:t>
            </w:r>
            <w:r w:rsidRPr="003416FB">
              <w:rPr>
                <w:rFonts w:ascii="Constantia" w:eastAsia="Calibri" w:hAnsi="Constantia" w:cs="Calibri"/>
                <w:b/>
                <w:bCs/>
                <w:noProof/>
                <w:color w:val="000000"/>
                <w:sz w:val="20"/>
                <w:szCs w:val="20"/>
              </w:rPr>
              <w:fldChar w:fldCharType="end"/>
            </w:r>
          </w:p>
        </w:tc>
        <w:tc>
          <w:tcPr>
            <w:tcW w:w="965" w:type="pct"/>
          </w:tcPr>
          <w:p w14:paraId="20ECBAA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265,335,000</w:t>
            </w:r>
          </w:p>
        </w:tc>
        <w:tc>
          <w:tcPr>
            <w:tcW w:w="963" w:type="pct"/>
          </w:tcPr>
          <w:p w14:paraId="34C1A3E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278,601,750</w:t>
            </w:r>
          </w:p>
        </w:tc>
      </w:tr>
      <w:tr w:rsidR="00280819" w:rsidRPr="003416FB" w14:paraId="1E118EA4" w14:textId="77777777" w:rsidTr="00E44C4E">
        <w:trPr>
          <w:trHeight w:val="20"/>
        </w:trPr>
        <w:tc>
          <w:tcPr>
            <w:tcW w:w="1278" w:type="pct"/>
            <w:shd w:val="clear" w:color="auto" w:fill="auto"/>
          </w:tcPr>
          <w:p w14:paraId="6B8204E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76027DC2"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4" w:type="pct"/>
            <w:shd w:val="clear" w:color="auto" w:fill="auto"/>
          </w:tcPr>
          <w:p w14:paraId="589F8113" w14:textId="77777777" w:rsidR="00280819" w:rsidRPr="003416FB" w:rsidRDefault="00280819" w:rsidP="00AA0206">
            <w:pPr>
              <w:spacing w:line="276" w:lineRule="auto"/>
              <w:jc w:val="both"/>
              <w:rPr>
                <w:rFonts w:ascii="Constantia" w:eastAsia="Calibri" w:hAnsi="Constantia" w:cs="Calibri"/>
                <w:b/>
                <w:bCs/>
                <w:noProof/>
                <w:color w:val="000000"/>
                <w:sz w:val="20"/>
                <w:szCs w:val="20"/>
              </w:rPr>
            </w:pPr>
          </w:p>
        </w:tc>
        <w:tc>
          <w:tcPr>
            <w:tcW w:w="965" w:type="pct"/>
          </w:tcPr>
          <w:p w14:paraId="7A278AA5"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59FEC67D"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ABEF0FA" w14:textId="77777777" w:rsidTr="00E44C4E">
        <w:trPr>
          <w:trHeight w:val="20"/>
        </w:trPr>
        <w:tc>
          <w:tcPr>
            <w:tcW w:w="1278" w:type="pct"/>
            <w:shd w:val="clear" w:color="auto" w:fill="auto"/>
          </w:tcPr>
          <w:p w14:paraId="2299EC44"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Office of the County Secretary </w:t>
            </w:r>
          </w:p>
        </w:tc>
        <w:tc>
          <w:tcPr>
            <w:tcW w:w="830" w:type="pct"/>
            <w:shd w:val="clear" w:color="auto" w:fill="auto"/>
          </w:tcPr>
          <w:p w14:paraId="0609B982" w14:textId="77777777" w:rsidR="00280819" w:rsidRPr="003416FB" w:rsidRDefault="00280819" w:rsidP="00AA0206">
            <w:pPr>
              <w:spacing w:line="276" w:lineRule="auto"/>
              <w:jc w:val="both"/>
              <w:rPr>
                <w:rFonts w:ascii="Constantia" w:eastAsia="Calibri" w:hAnsi="Constantia" w:cs="Calibri"/>
                <w:b/>
                <w:sz w:val="20"/>
                <w:szCs w:val="20"/>
              </w:rPr>
            </w:pPr>
          </w:p>
        </w:tc>
        <w:tc>
          <w:tcPr>
            <w:tcW w:w="964" w:type="pct"/>
            <w:shd w:val="clear" w:color="auto" w:fill="auto"/>
          </w:tcPr>
          <w:p w14:paraId="3E1E6AAC"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5" w:type="pct"/>
          </w:tcPr>
          <w:p w14:paraId="2FEF1609"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22D310A"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9E5DBF4" w14:textId="77777777" w:rsidTr="00E44C4E">
        <w:trPr>
          <w:trHeight w:val="20"/>
        </w:trPr>
        <w:tc>
          <w:tcPr>
            <w:tcW w:w="1278" w:type="pct"/>
            <w:shd w:val="clear" w:color="auto" w:fill="auto"/>
          </w:tcPr>
          <w:p w14:paraId="2A2F5DF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Kenya devolution support programme</w:t>
            </w:r>
          </w:p>
        </w:tc>
        <w:tc>
          <w:tcPr>
            <w:tcW w:w="830" w:type="pct"/>
            <w:shd w:val="clear" w:color="auto" w:fill="auto"/>
          </w:tcPr>
          <w:p w14:paraId="7634D7F2"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212,537,789</w:t>
            </w:r>
          </w:p>
        </w:tc>
        <w:tc>
          <w:tcPr>
            <w:tcW w:w="964" w:type="pct"/>
            <w:shd w:val="clear" w:color="auto" w:fill="auto"/>
          </w:tcPr>
          <w:p w14:paraId="644D4B7C"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500,000,000</w:t>
            </w:r>
          </w:p>
        </w:tc>
        <w:tc>
          <w:tcPr>
            <w:tcW w:w="965" w:type="pct"/>
          </w:tcPr>
          <w:p w14:paraId="0455B58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525,000,000</w:t>
            </w:r>
          </w:p>
        </w:tc>
        <w:tc>
          <w:tcPr>
            <w:tcW w:w="963" w:type="pct"/>
          </w:tcPr>
          <w:p w14:paraId="6721E1F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551,250,000</w:t>
            </w:r>
          </w:p>
        </w:tc>
      </w:tr>
      <w:tr w:rsidR="00280819" w:rsidRPr="003416FB" w14:paraId="18961783" w14:textId="77777777" w:rsidTr="00E44C4E">
        <w:trPr>
          <w:trHeight w:val="20"/>
        </w:trPr>
        <w:tc>
          <w:tcPr>
            <w:tcW w:w="1278" w:type="pct"/>
            <w:shd w:val="clear" w:color="auto" w:fill="auto"/>
          </w:tcPr>
          <w:p w14:paraId="2233EDB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3D3369A9" w14:textId="77777777" w:rsidR="00280819" w:rsidRPr="003416FB" w:rsidRDefault="00280819" w:rsidP="00AA0206">
            <w:pPr>
              <w:spacing w:line="276" w:lineRule="auto"/>
              <w:jc w:val="both"/>
              <w:rPr>
                <w:rFonts w:ascii="Constantia" w:eastAsia="Calibri" w:hAnsi="Constantia" w:cs="Calibri"/>
                <w:b/>
                <w:noProof/>
                <w:sz w:val="20"/>
                <w:szCs w:val="20"/>
              </w:rPr>
            </w:pPr>
            <w:r w:rsidRPr="003416FB">
              <w:rPr>
                <w:rFonts w:ascii="Constantia" w:eastAsia="Calibri" w:hAnsi="Constantia" w:cs="Calibri"/>
                <w:b/>
                <w:noProof/>
                <w:sz w:val="20"/>
                <w:szCs w:val="20"/>
              </w:rPr>
              <w:t>212,537,789</w:t>
            </w:r>
          </w:p>
        </w:tc>
        <w:tc>
          <w:tcPr>
            <w:tcW w:w="964" w:type="pct"/>
            <w:shd w:val="clear" w:color="auto" w:fill="auto"/>
          </w:tcPr>
          <w:p w14:paraId="78694C9C" w14:textId="77777777" w:rsidR="00280819" w:rsidRPr="003416FB" w:rsidRDefault="00280819" w:rsidP="00AA0206">
            <w:pPr>
              <w:spacing w:line="276" w:lineRule="auto"/>
              <w:jc w:val="both"/>
              <w:rPr>
                <w:rFonts w:ascii="Constantia" w:eastAsia="Calibri" w:hAnsi="Constantia" w:cs="Calibri"/>
                <w:b/>
                <w:noProof/>
                <w:sz w:val="20"/>
                <w:szCs w:val="20"/>
              </w:rPr>
            </w:pPr>
            <w:r w:rsidRPr="003416FB">
              <w:rPr>
                <w:rFonts w:ascii="Constantia" w:eastAsia="Calibri" w:hAnsi="Constantia" w:cs="Calibri"/>
                <w:b/>
                <w:noProof/>
                <w:sz w:val="20"/>
                <w:szCs w:val="20"/>
              </w:rPr>
              <w:t>500,000,000</w:t>
            </w:r>
          </w:p>
        </w:tc>
        <w:tc>
          <w:tcPr>
            <w:tcW w:w="965" w:type="pct"/>
          </w:tcPr>
          <w:p w14:paraId="7AAD032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525,000,000</w:t>
            </w:r>
          </w:p>
        </w:tc>
        <w:tc>
          <w:tcPr>
            <w:tcW w:w="963" w:type="pct"/>
          </w:tcPr>
          <w:p w14:paraId="5A5F6442"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551,250,000</w:t>
            </w:r>
          </w:p>
        </w:tc>
      </w:tr>
      <w:tr w:rsidR="00280819" w:rsidRPr="003416FB" w14:paraId="58B2A165" w14:textId="77777777" w:rsidTr="00E44C4E">
        <w:trPr>
          <w:trHeight w:val="20"/>
        </w:trPr>
        <w:tc>
          <w:tcPr>
            <w:tcW w:w="1278" w:type="pct"/>
            <w:shd w:val="clear" w:color="auto" w:fill="auto"/>
          </w:tcPr>
          <w:p w14:paraId="5110C6C5"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ICT</w:t>
            </w:r>
          </w:p>
        </w:tc>
        <w:tc>
          <w:tcPr>
            <w:tcW w:w="830" w:type="pct"/>
            <w:shd w:val="clear" w:color="auto" w:fill="auto"/>
          </w:tcPr>
          <w:p w14:paraId="0BA646AA" w14:textId="77777777" w:rsidR="00280819" w:rsidRPr="003416FB" w:rsidRDefault="00280819" w:rsidP="00AA0206">
            <w:pPr>
              <w:spacing w:line="276" w:lineRule="auto"/>
              <w:jc w:val="both"/>
              <w:rPr>
                <w:rFonts w:ascii="Constantia" w:eastAsia="Calibri" w:hAnsi="Constantia" w:cs="Calibri"/>
                <w:b/>
                <w:sz w:val="20"/>
                <w:szCs w:val="20"/>
              </w:rPr>
            </w:pPr>
          </w:p>
        </w:tc>
        <w:tc>
          <w:tcPr>
            <w:tcW w:w="964" w:type="pct"/>
            <w:shd w:val="clear" w:color="auto" w:fill="auto"/>
          </w:tcPr>
          <w:p w14:paraId="04F1AC19"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663E15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0C9CC63"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B262F78" w14:textId="77777777" w:rsidTr="00E44C4E">
        <w:trPr>
          <w:trHeight w:val="20"/>
        </w:trPr>
        <w:tc>
          <w:tcPr>
            <w:tcW w:w="1278" w:type="pct"/>
            <w:shd w:val="clear" w:color="auto" w:fill="auto"/>
          </w:tcPr>
          <w:p w14:paraId="57E678B5"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 xml:space="preserve">Networking and LAN installation at </w:t>
            </w:r>
            <w:proofErr w:type="spellStart"/>
            <w:r w:rsidRPr="003416FB">
              <w:rPr>
                <w:rFonts w:ascii="Constantia" w:eastAsia="Calibri" w:hAnsi="Constantia" w:cs="Times New Roman Bold"/>
                <w:bCs/>
                <w:sz w:val="20"/>
                <w:szCs w:val="20"/>
              </w:rPr>
              <w:t>Webuye</w:t>
            </w:r>
            <w:proofErr w:type="spellEnd"/>
            <w:r w:rsidRPr="003416FB">
              <w:rPr>
                <w:rFonts w:ascii="Constantia" w:eastAsia="Calibri" w:hAnsi="Constantia" w:cs="Times New Roman Bold"/>
                <w:bCs/>
                <w:sz w:val="20"/>
                <w:szCs w:val="20"/>
              </w:rPr>
              <w:t xml:space="preserve"> East Town Hall</w:t>
            </w:r>
          </w:p>
        </w:tc>
        <w:tc>
          <w:tcPr>
            <w:tcW w:w="830" w:type="pct"/>
            <w:shd w:val="clear" w:color="auto" w:fill="auto"/>
          </w:tcPr>
          <w:p w14:paraId="3FB194F7"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1AACA013"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10,000,000</w:t>
            </w:r>
          </w:p>
        </w:tc>
        <w:tc>
          <w:tcPr>
            <w:tcW w:w="965" w:type="pct"/>
          </w:tcPr>
          <w:p w14:paraId="6B85B24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0315ECB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29413396" w14:textId="77777777" w:rsidTr="00E44C4E">
        <w:trPr>
          <w:trHeight w:val="20"/>
        </w:trPr>
        <w:tc>
          <w:tcPr>
            <w:tcW w:w="1278" w:type="pct"/>
            <w:shd w:val="clear" w:color="auto" w:fill="auto"/>
          </w:tcPr>
          <w:p w14:paraId="02F80164"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 xml:space="preserve">Networking and LAN installation at </w:t>
            </w:r>
            <w:proofErr w:type="spellStart"/>
            <w:r w:rsidRPr="003416FB">
              <w:rPr>
                <w:rFonts w:ascii="Constantia" w:eastAsia="Calibri" w:hAnsi="Constantia" w:cs="Times New Roman Bold"/>
                <w:bCs/>
                <w:sz w:val="20"/>
                <w:szCs w:val="20"/>
              </w:rPr>
              <w:t>Kimilili</w:t>
            </w:r>
            <w:proofErr w:type="spellEnd"/>
            <w:r w:rsidRPr="003416FB">
              <w:rPr>
                <w:rFonts w:ascii="Constantia" w:eastAsia="Calibri" w:hAnsi="Constantia" w:cs="Times New Roman Bold"/>
                <w:bCs/>
                <w:sz w:val="20"/>
                <w:szCs w:val="20"/>
              </w:rPr>
              <w:t xml:space="preserve"> Sub County Town Hall</w:t>
            </w:r>
          </w:p>
        </w:tc>
        <w:tc>
          <w:tcPr>
            <w:tcW w:w="830" w:type="pct"/>
            <w:shd w:val="clear" w:color="auto" w:fill="auto"/>
          </w:tcPr>
          <w:p w14:paraId="7F5A0801"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3BF214CA"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10,000,000</w:t>
            </w:r>
          </w:p>
        </w:tc>
        <w:tc>
          <w:tcPr>
            <w:tcW w:w="965" w:type="pct"/>
          </w:tcPr>
          <w:p w14:paraId="51144EB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131BB6D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71F84EAA" w14:textId="77777777" w:rsidTr="00E44C4E">
        <w:trPr>
          <w:trHeight w:val="20"/>
        </w:trPr>
        <w:tc>
          <w:tcPr>
            <w:tcW w:w="1278" w:type="pct"/>
            <w:shd w:val="clear" w:color="auto" w:fill="auto"/>
          </w:tcPr>
          <w:p w14:paraId="4564DC28"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Networking and LAN installation at Trade and Revenue offices</w:t>
            </w:r>
          </w:p>
        </w:tc>
        <w:tc>
          <w:tcPr>
            <w:tcW w:w="830" w:type="pct"/>
            <w:shd w:val="clear" w:color="auto" w:fill="auto"/>
          </w:tcPr>
          <w:p w14:paraId="495EBC21"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5264106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12,000,000</w:t>
            </w:r>
          </w:p>
        </w:tc>
        <w:tc>
          <w:tcPr>
            <w:tcW w:w="965" w:type="pct"/>
          </w:tcPr>
          <w:p w14:paraId="63D65E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12,600,000</w:t>
            </w:r>
          </w:p>
        </w:tc>
        <w:tc>
          <w:tcPr>
            <w:tcW w:w="963" w:type="pct"/>
          </w:tcPr>
          <w:p w14:paraId="31F3D32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13,230,000</w:t>
            </w:r>
          </w:p>
        </w:tc>
      </w:tr>
      <w:tr w:rsidR="00280819" w:rsidRPr="003416FB" w14:paraId="123FC421" w14:textId="77777777" w:rsidTr="00E44C4E">
        <w:trPr>
          <w:trHeight w:val="20"/>
        </w:trPr>
        <w:tc>
          <w:tcPr>
            <w:tcW w:w="1278" w:type="pct"/>
            <w:shd w:val="clear" w:color="auto" w:fill="auto"/>
          </w:tcPr>
          <w:p w14:paraId="5DEEC53E"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Upgrading of the server and server room</w:t>
            </w:r>
          </w:p>
        </w:tc>
        <w:tc>
          <w:tcPr>
            <w:tcW w:w="830" w:type="pct"/>
            <w:shd w:val="clear" w:color="auto" w:fill="auto"/>
          </w:tcPr>
          <w:p w14:paraId="2C11D489"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43134CA8"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15,000,000</w:t>
            </w:r>
          </w:p>
        </w:tc>
        <w:tc>
          <w:tcPr>
            <w:tcW w:w="965" w:type="pct"/>
          </w:tcPr>
          <w:p w14:paraId="5670AE6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3BDFC2C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1CB9777C" w14:textId="77777777" w:rsidTr="00E44C4E">
        <w:trPr>
          <w:trHeight w:val="20"/>
        </w:trPr>
        <w:tc>
          <w:tcPr>
            <w:tcW w:w="1278" w:type="pct"/>
            <w:shd w:val="clear" w:color="auto" w:fill="auto"/>
          </w:tcPr>
          <w:p w14:paraId="3353E12F"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Records Management System</w:t>
            </w:r>
          </w:p>
        </w:tc>
        <w:tc>
          <w:tcPr>
            <w:tcW w:w="830" w:type="pct"/>
            <w:shd w:val="clear" w:color="auto" w:fill="auto"/>
          </w:tcPr>
          <w:p w14:paraId="33F28E95"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7B54C10B"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10,000,000</w:t>
            </w:r>
          </w:p>
        </w:tc>
        <w:tc>
          <w:tcPr>
            <w:tcW w:w="965" w:type="pct"/>
          </w:tcPr>
          <w:p w14:paraId="7D7EB7C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10,500,000</w:t>
            </w:r>
          </w:p>
        </w:tc>
        <w:tc>
          <w:tcPr>
            <w:tcW w:w="963" w:type="pct"/>
          </w:tcPr>
          <w:p w14:paraId="015E60F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11,025,000</w:t>
            </w:r>
          </w:p>
        </w:tc>
      </w:tr>
      <w:tr w:rsidR="00280819" w:rsidRPr="003416FB" w14:paraId="6A7B7980" w14:textId="77777777" w:rsidTr="00E44C4E">
        <w:trPr>
          <w:trHeight w:val="20"/>
        </w:trPr>
        <w:tc>
          <w:tcPr>
            <w:tcW w:w="1278" w:type="pct"/>
            <w:shd w:val="clear" w:color="auto" w:fill="auto"/>
          </w:tcPr>
          <w:p w14:paraId="12298E8B"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 xml:space="preserve">Construction of Data </w:t>
            </w:r>
            <w:proofErr w:type="spellStart"/>
            <w:r w:rsidRPr="003416FB">
              <w:rPr>
                <w:rFonts w:ascii="Constantia" w:eastAsia="Calibri" w:hAnsi="Constantia" w:cs="Times New Roman Bold"/>
                <w:bCs/>
                <w:sz w:val="20"/>
                <w:szCs w:val="20"/>
              </w:rPr>
              <w:t>centre</w:t>
            </w:r>
            <w:proofErr w:type="spellEnd"/>
          </w:p>
        </w:tc>
        <w:tc>
          <w:tcPr>
            <w:tcW w:w="830" w:type="pct"/>
            <w:shd w:val="clear" w:color="auto" w:fill="auto"/>
          </w:tcPr>
          <w:p w14:paraId="5F4E15D7"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51A8C92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533A0934"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747FEB86"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4C53CAB6" w14:textId="77777777" w:rsidTr="00E44C4E">
        <w:trPr>
          <w:trHeight w:val="20"/>
        </w:trPr>
        <w:tc>
          <w:tcPr>
            <w:tcW w:w="1278" w:type="pct"/>
            <w:shd w:val="clear" w:color="auto" w:fill="auto"/>
          </w:tcPr>
          <w:p w14:paraId="1DF10D3A"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Local Area Network installation.</w:t>
            </w:r>
          </w:p>
        </w:tc>
        <w:tc>
          <w:tcPr>
            <w:tcW w:w="830" w:type="pct"/>
            <w:shd w:val="clear" w:color="auto" w:fill="auto"/>
          </w:tcPr>
          <w:p w14:paraId="439528DC"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4C4D6201"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4FB5914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03937DF5"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4C883713" w14:textId="77777777" w:rsidTr="00E44C4E">
        <w:trPr>
          <w:trHeight w:val="20"/>
        </w:trPr>
        <w:tc>
          <w:tcPr>
            <w:tcW w:w="1278" w:type="pct"/>
            <w:shd w:val="clear" w:color="auto" w:fill="auto"/>
          </w:tcPr>
          <w:p w14:paraId="4594967D"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Wide Area Network installation</w:t>
            </w:r>
          </w:p>
        </w:tc>
        <w:tc>
          <w:tcPr>
            <w:tcW w:w="830" w:type="pct"/>
            <w:shd w:val="clear" w:color="auto" w:fill="auto"/>
          </w:tcPr>
          <w:p w14:paraId="705E023D"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6,000,000</w:t>
            </w:r>
          </w:p>
        </w:tc>
        <w:tc>
          <w:tcPr>
            <w:tcW w:w="964" w:type="pct"/>
            <w:shd w:val="clear" w:color="auto" w:fill="auto"/>
          </w:tcPr>
          <w:p w14:paraId="6188CD47"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58380504"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78255DB1"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7A009649" w14:textId="77777777" w:rsidTr="00E44C4E">
        <w:trPr>
          <w:trHeight w:val="20"/>
        </w:trPr>
        <w:tc>
          <w:tcPr>
            <w:tcW w:w="1278" w:type="pct"/>
            <w:shd w:val="clear" w:color="auto" w:fill="auto"/>
          </w:tcPr>
          <w:p w14:paraId="20B5C3C6"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Installation of CCTV cameras</w:t>
            </w:r>
          </w:p>
        </w:tc>
        <w:tc>
          <w:tcPr>
            <w:tcW w:w="830" w:type="pct"/>
            <w:shd w:val="clear" w:color="auto" w:fill="auto"/>
          </w:tcPr>
          <w:p w14:paraId="78243DAC"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1,000,000</w:t>
            </w:r>
          </w:p>
        </w:tc>
        <w:tc>
          <w:tcPr>
            <w:tcW w:w="964" w:type="pct"/>
            <w:shd w:val="clear" w:color="auto" w:fill="auto"/>
          </w:tcPr>
          <w:p w14:paraId="215ED8E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4EB42C00"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7108CF2B"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6ABB0D29" w14:textId="77777777" w:rsidTr="00E44C4E">
        <w:trPr>
          <w:trHeight w:val="20"/>
        </w:trPr>
        <w:tc>
          <w:tcPr>
            <w:tcW w:w="1278" w:type="pct"/>
            <w:shd w:val="clear" w:color="auto" w:fill="auto"/>
          </w:tcPr>
          <w:p w14:paraId="03925D7E"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Installation of big screens</w:t>
            </w:r>
          </w:p>
        </w:tc>
        <w:tc>
          <w:tcPr>
            <w:tcW w:w="830" w:type="pct"/>
            <w:shd w:val="clear" w:color="auto" w:fill="auto"/>
          </w:tcPr>
          <w:p w14:paraId="21195EB3"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10,000,000</w:t>
            </w:r>
          </w:p>
        </w:tc>
        <w:tc>
          <w:tcPr>
            <w:tcW w:w="964" w:type="pct"/>
            <w:shd w:val="clear" w:color="auto" w:fill="auto"/>
          </w:tcPr>
          <w:p w14:paraId="6552CE25"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34BB4878"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0FD7F412"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25B5C920" w14:textId="77777777" w:rsidTr="00E44C4E">
        <w:trPr>
          <w:trHeight w:val="20"/>
        </w:trPr>
        <w:tc>
          <w:tcPr>
            <w:tcW w:w="1278" w:type="pct"/>
            <w:shd w:val="clear" w:color="auto" w:fill="auto"/>
          </w:tcPr>
          <w:p w14:paraId="24F4C7B2"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lastRenderedPageBreak/>
              <w:t>Procurement of bulk messaging services</w:t>
            </w:r>
          </w:p>
        </w:tc>
        <w:tc>
          <w:tcPr>
            <w:tcW w:w="830" w:type="pct"/>
            <w:shd w:val="clear" w:color="auto" w:fill="auto"/>
          </w:tcPr>
          <w:p w14:paraId="5D9DBD6C"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w:t>
            </w:r>
          </w:p>
        </w:tc>
        <w:tc>
          <w:tcPr>
            <w:tcW w:w="964" w:type="pct"/>
            <w:shd w:val="clear" w:color="auto" w:fill="auto"/>
          </w:tcPr>
          <w:p w14:paraId="0778B633"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3CF26D76"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3B5E24C7"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22127E1A" w14:textId="77777777" w:rsidTr="00E44C4E">
        <w:trPr>
          <w:trHeight w:val="20"/>
        </w:trPr>
        <w:tc>
          <w:tcPr>
            <w:tcW w:w="1278" w:type="pct"/>
            <w:shd w:val="clear" w:color="auto" w:fill="auto"/>
          </w:tcPr>
          <w:p w14:paraId="49F19A81"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Procurement of Biometric system of identification</w:t>
            </w:r>
          </w:p>
        </w:tc>
        <w:tc>
          <w:tcPr>
            <w:tcW w:w="830" w:type="pct"/>
            <w:shd w:val="clear" w:color="auto" w:fill="auto"/>
          </w:tcPr>
          <w:p w14:paraId="54C12473"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4,670,244</w:t>
            </w:r>
          </w:p>
        </w:tc>
        <w:tc>
          <w:tcPr>
            <w:tcW w:w="964" w:type="pct"/>
            <w:shd w:val="clear" w:color="auto" w:fill="auto"/>
          </w:tcPr>
          <w:p w14:paraId="10A02499"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6AA8CCBC"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68C32940"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30CBF2F9" w14:textId="77777777" w:rsidTr="00E44C4E">
        <w:trPr>
          <w:trHeight w:val="20"/>
        </w:trPr>
        <w:tc>
          <w:tcPr>
            <w:tcW w:w="1278" w:type="pct"/>
            <w:shd w:val="clear" w:color="auto" w:fill="auto"/>
          </w:tcPr>
          <w:p w14:paraId="3A7C7CF8"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Procurement of Information records Management System</w:t>
            </w:r>
          </w:p>
        </w:tc>
        <w:tc>
          <w:tcPr>
            <w:tcW w:w="830" w:type="pct"/>
            <w:shd w:val="clear" w:color="auto" w:fill="auto"/>
          </w:tcPr>
          <w:p w14:paraId="54D3018C"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2,000,000</w:t>
            </w:r>
          </w:p>
        </w:tc>
        <w:tc>
          <w:tcPr>
            <w:tcW w:w="964" w:type="pct"/>
            <w:shd w:val="clear" w:color="auto" w:fill="auto"/>
          </w:tcPr>
          <w:p w14:paraId="3DEF2E54"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1BD11785"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3F801C56"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67B9EFAF" w14:textId="77777777" w:rsidTr="00E44C4E">
        <w:trPr>
          <w:trHeight w:val="20"/>
        </w:trPr>
        <w:tc>
          <w:tcPr>
            <w:tcW w:w="1278" w:type="pct"/>
            <w:shd w:val="clear" w:color="auto" w:fill="auto"/>
          </w:tcPr>
          <w:p w14:paraId="1B350B3B"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Procurement of Human Resource Information Management System</w:t>
            </w:r>
          </w:p>
        </w:tc>
        <w:tc>
          <w:tcPr>
            <w:tcW w:w="830" w:type="pct"/>
            <w:shd w:val="clear" w:color="auto" w:fill="auto"/>
          </w:tcPr>
          <w:p w14:paraId="5CFCA8EE"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2,000,000</w:t>
            </w:r>
          </w:p>
        </w:tc>
        <w:tc>
          <w:tcPr>
            <w:tcW w:w="964" w:type="pct"/>
            <w:shd w:val="clear" w:color="auto" w:fill="auto"/>
          </w:tcPr>
          <w:p w14:paraId="63E98BC6"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11A4188E"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5F4EA918"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0D81F6F3" w14:textId="77777777" w:rsidTr="00E44C4E">
        <w:trPr>
          <w:trHeight w:val="20"/>
        </w:trPr>
        <w:tc>
          <w:tcPr>
            <w:tcW w:w="1278" w:type="pct"/>
            <w:shd w:val="clear" w:color="auto" w:fill="auto"/>
          </w:tcPr>
          <w:p w14:paraId="632CF0FA"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Procurement of Fleet Management system.</w:t>
            </w:r>
          </w:p>
        </w:tc>
        <w:tc>
          <w:tcPr>
            <w:tcW w:w="830" w:type="pct"/>
            <w:shd w:val="clear" w:color="auto" w:fill="auto"/>
          </w:tcPr>
          <w:p w14:paraId="4E258FF2" w14:textId="77777777" w:rsidR="00280819" w:rsidRPr="003416FB" w:rsidRDefault="00280819" w:rsidP="00AA0206">
            <w:pPr>
              <w:tabs>
                <w:tab w:val="left" w:pos="1980"/>
              </w:tabs>
              <w:spacing w:line="276" w:lineRule="auto"/>
              <w:jc w:val="both"/>
              <w:rPr>
                <w:rFonts w:ascii="Constantia" w:eastAsia="Calibri" w:hAnsi="Constantia" w:cs="Times New Roman Bold"/>
                <w:bCs/>
                <w:sz w:val="20"/>
                <w:szCs w:val="20"/>
              </w:rPr>
            </w:pPr>
            <w:r w:rsidRPr="003416FB">
              <w:rPr>
                <w:rFonts w:ascii="Constantia" w:eastAsia="Calibri" w:hAnsi="Constantia" w:cs="Times New Roman Bold"/>
                <w:bCs/>
                <w:sz w:val="20"/>
                <w:szCs w:val="20"/>
              </w:rPr>
              <w:t>4,000,000</w:t>
            </w:r>
          </w:p>
        </w:tc>
        <w:tc>
          <w:tcPr>
            <w:tcW w:w="964" w:type="pct"/>
            <w:shd w:val="clear" w:color="auto" w:fill="auto"/>
          </w:tcPr>
          <w:p w14:paraId="12100AB0"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0C76B844"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4187B044"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73686867" w14:textId="77777777" w:rsidTr="00E44C4E">
        <w:trPr>
          <w:trHeight w:val="20"/>
        </w:trPr>
        <w:tc>
          <w:tcPr>
            <w:tcW w:w="1278" w:type="pct"/>
            <w:shd w:val="clear" w:color="auto" w:fill="auto"/>
          </w:tcPr>
          <w:p w14:paraId="4DEB7E6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5E5C0842" w14:textId="77777777" w:rsidR="00280819" w:rsidRPr="003416FB" w:rsidRDefault="00280819" w:rsidP="00AA0206">
            <w:pPr>
              <w:tabs>
                <w:tab w:val="right" w:pos="1700"/>
              </w:tabs>
              <w:spacing w:line="276" w:lineRule="auto"/>
              <w:jc w:val="both"/>
              <w:rPr>
                <w:rFonts w:ascii="Constantia" w:eastAsia="Calibri" w:hAnsi="Constantia" w:cs="Calibri"/>
                <w:b/>
                <w:noProof/>
                <w:sz w:val="20"/>
                <w:szCs w:val="20"/>
              </w:rPr>
            </w:pPr>
            <w:r w:rsidRPr="003416FB">
              <w:rPr>
                <w:rFonts w:ascii="Constantia" w:eastAsia="Calibri" w:hAnsi="Constantia" w:cs="Calibri"/>
                <w:b/>
                <w:noProof/>
                <w:sz w:val="20"/>
                <w:szCs w:val="20"/>
              </w:rPr>
              <w:t xml:space="preserve">29,670,244 </w:t>
            </w:r>
          </w:p>
        </w:tc>
        <w:tc>
          <w:tcPr>
            <w:tcW w:w="964" w:type="pct"/>
            <w:shd w:val="clear" w:color="auto" w:fill="auto"/>
          </w:tcPr>
          <w:p w14:paraId="0BB5AE96" w14:textId="77777777" w:rsidR="00280819" w:rsidRPr="003416FB" w:rsidRDefault="00280819" w:rsidP="00AA0206">
            <w:pPr>
              <w:tabs>
                <w:tab w:val="right" w:pos="1700"/>
              </w:tabs>
              <w:spacing w:line="276" w:lineRule="auto"/>
              <w:jc w:val="both"/>
              <w:rPr>
                <w:rFonts w:ascii="Constantia" w:eastAsia="Calibri" w:hAnsi="Constantia" w:cs="Calibri"/>
                <w:b/>
                <w:noProof/>
                <w:sz w:val="20"/>
                <w:szCs w:val="20"/>
              </w:rPr>
            </w:pPr>
            <w:r w:rsidRPr="003416FB">
              <w:rPr>
                <w:rFonts w:ascii="Constantia" w:eastAsia="Calibri" w:hAnsi="Constantia" w:cs="Calibri"/>
                <w:b/>
                <w:noProof/>
                <w:sz w:val="20"/>
                <w:szCs w:val="20"/>
              </w:rPr>
              <w:t>57,000,000</w:t>
            </w:r>
          </w:p>
        </w:tc>
        <w:tc>
          <w:tcPr>
            <w:tcW w:w="965" w:type="pct"/>
          </w:tcPr>
          <w:p w14:paraId="53F7657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59,850,000</w:t>
            </w:r>
          </w:p>
        </w:tc>
        <w:tc>
          <w:tcPr>
            <w:tcW w:w="963" w:type="pct"/>
          </w:tcPr>
          <w:p w14:paraId="54FC702E"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62,842,500</w:t>
            </w:r>
          </w:p>
        </w:tc>
      </w:tr>
      <w:tr w:rsidR="00280819" w:rsidRPr="003416FB" w14:paraId="0600AB23" w14:textId="77777777" w:rsidTr="00E44C4E">
        <w:trPr>
          <w:trHeight w:val="20"/>
        </w:trPr>
        <w:tc>
          <w:tcPr>
            <w:tcW w:w="1278" w:type="pct"/>
            <w:shd w:val="clear" w:color="auto" w:fill="auto"/>
          </w:tcPr>
          <w:p w14:paraId="077A3381"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7616878B"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4" w:type="pct"/>
            <w:shd w:val="clear" w:color="auto" w:fill="auto"/>
          </w:tcPr>
          <w:p w14:paraId="595ADBBA" w14:textId="77777777" w:rsidR="00280819" w:rsidRPr="003416FB" w:rsidRDefault="00280819" w:rsidP="00AA0206">
            <w:pPr>
              <w:spacing w:line="276" w:lineRule="auto"/>
              <w:jc w:val="both"/>
              <w:rPr>
                <w:rFonts w:ascii="Constantia" w:eastAsia="Calibri" w:hAnsi="Constantia" w:cs="Calibri"/>
                <w:b/>
                <w:bCs/>
                <w:color w:val="000000"/>
                <w:sz w:val="20"/>
                <w:szCs w:val="20"/>
              </w:rPr>
            </w:pPr>
          </w:p>
        </w:tc>
        <w:tc>
          <w:tcPr>
            <w:tcW w:w="965" w:type="pct"/>
          </w:tcPr>
          <w:p w14:paraId="0DAC4EB5"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26542AF4"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6794D7A" w14:textId="77777777" w:rsidTr="00E44C4E">
        <w:trPr>
          <w:trHeight w:val="20"/>
        </w:trPr>
        <w:tc>
          <w:tcPr>
            <w:tcW w:w="1278" w:type="pct"/>
            <w:shd w:val="clear" w:color="auto" w:fill="auto"/>
          </w:tcPr>
          <w:p w14:paraId="62B1FEAE"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GOVERNOR’S OFFICE </w:t>
            </w:r>
          </w:p>
        </w:tc>
        <w:tc>
          <w:tcPr>
            <w:tcW w:w="830" w:type="pct"/>
            <w:shd w:val="clear" w:color="auto" w:fill="auto"/>
          </w:tcPr>
          <w:p w14:paraId="6184566A"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CF40E5B"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9D7777A"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A0F428F"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39B5AD11" w14:textId="77777777" w:rsidTr="00E44C4E">
        <w:trPr>
          <w:trHeight w:val="20"/>
        </w:trPr>
        <w:tc>
          <w:tcPr>
            <w:tcW w:w="1278" w:type="pct"/>
            <w:shd w:val="clear" w:color="auto" w:fill="auto"/>
          </w:tcPr>
          <w:p w14:paraId="369E1FE1"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830" w:type="pct"/>
            <w:shd w:val="clear" w:color="auto" w:fill="auto"/>
          </w:tcPr>
          <w:p w14:paraId="6B39DD6B"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261,453,700</w:t>
            </w:r>
          </w:p>
        </w:tc>
        <w:tc>
          <w:tcPr>
            <w:tcW w:w="964" w:type="pct"/>
            <w:shd w:val="clear" w:color="auto" w:fill="auto"/>
          </w:tcPr>
          <w:p w14:paraId="25F0342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274,526,385</w:t>
            </w:r>
          </w:p>
        </w:tc>
        <w:tc>
          <w:tcPr>
            <w:tcW w:w="965" w:type="pct"/>
          </w:tcPr>
          <w:p w14:paraId="0B0E882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288,252,704</w:t>
            </w:r>
          </w:p>
        </w:tc>
        <w:tc>
          <w:tcPr>
            <w:tcW w:w="963" w:type="pct"/>
          </w:tcPr>
          <w:p w14:paraId="478AFA6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302,665,339</w:t>
            </w:r>
          </w:p>
        </w:tc>
      </w:tr>
      <w:tr w:rsidR="00280819" w:rsidRPr="003416FB" w14:paraId="51AEFE43" w14:textId="77777777" w:rsidTr="00E44C4E">
        <w:trPr>
          <w:trHeight w:val="20"/>
        </w:trPr>
        <w:tc>
          <w:tcPr>
            <w:tcW w:w="1278" w:type="pct"/>
            <w:shd w:val="clear" w:color="auto" w:fill="auto"/>
          </w:tcPr>
          <w:p w14:paraId="09BD48F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Administrative costs - insurance, travel costs, committee boards and conferences, hospitality services, trainings, field attachments, utilities, communication, printing, office supplies, fuel, office furniture,..</w:t>
            </w:r>
          </w:p>
        </w:tc>
        <w:tc>
          <w:tcPr>
            <w:tcW w:w="830" w:type="pct"/>
            <w:shd w:val="clear" w:color="auto" w:fill="auto"/>
          </w:tcPr>
          <w:p w14:paraId="3DA59CED"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95,842,880</w:t>
            </w:r>
          </w:p>
        </w:tc>
        <w:tc>
          <w:tcPr>
            <w:tcW w:w="964" w:type="pct"/>
            <w:shd w:val="clear" w:color="auto" w:fill="auto"/>
          </w:tcPr>
          <w:p w14:paraId="1581FE7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195,000,000</w:t>
            </w:r>
          </w:p>
        </w:tc>
        <w:tc>
          <w:tcPr>
            <w:tcW w:w="965" w:type="pct"/>
          </w:tcPr>
          <w:p w14:paraId="370C41A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204,750,000</w:t>
            </w:r>
          </w:p>
        </w:tc>
        <w:tc>
          <w:tcPr>
            <w:tcW w:w="963" w:type="pct"/>
          </w:tcPr>
          <w:p w14:paraId="6C3F410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214,987,500</w:t>
            </w:r>
          </w:p>
        </w:tc>
      </w:tr>
      <w:tr w:rsidR="00280819" w:rsidRPr="003416FB" w14:paraId="0FDCBD09" w14:textId="77777777" w:rsidTr="00E44C4E">
        <w:trPr>
          <w:trHeight w:val="20"/>
        </w:trPr>
        <w:tc>
          <w:tcPr>
            <w:tcW w:w="1278" w:type="pct"/>
            <w:shd w:val="clear" w:color="auto" w:fill="auto"/>
          </w:tcPr>
          <w:p w14:paraId="415D444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Subscription to Council of Governors </w:t>
            </w:r>
          </w:p>
        </w:tc>
        <w:tc>
          <w:tcPr>
            <w:tcW w:w="830" w:type="pct"/>
            <w:shd w:val="clear" w:color="auto" w:fill="auto"/>
          </w:tcPr>
          <w:p w14:paraId="32104B6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10,359,384</w:t>
            </w:r>
          </w:p>
        </w:tc>
        <w:tc>
          <w:tcPr>
            <w:tcW w:w="964" w:type="pct"/>
            <w:shd w:val="clear" w:color="auto" w:fill="auto"/>
          </w:tcPr>
          <w:p w14:paraId="362892F1"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965" w:type="pct"/>
          </w:tcPr>
          <w:p w14:paraId="4D9A051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15,750,000</w:t>
            </w:r>
          </w:p>
        </w:tc>
        <w:tc>
          <w:tcPr>
            <w:tcW w:w="963" w:type="pct"/>
          </w:tcPr>
          <w:p w14:paraId="28C104A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16,537,500</w:t>
            </w:r>
          </w:p>
        </w:tc>
      </w:tr>
      <w:tr w:rsidR="00280819" w:rsidRPr="003416FB" w14:paraId="5CE74A2B" w14:textId="77777777" w:rsidTr="00E44C4E">
        <w:trPr>
          <w:trHeight w:val="20"/>
        </w:trPr>
        <w:tc>
          <w:tcPr>
            <w:tcW w:w="1278" w:type="pct"/>
            <w:shd w:val="clear" w:color="auto" w:fill="auto"/>
          </w:tcPr>
          <w:p w14:paraId="224CBC7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Field attachments  </w:t>
            </w:r>
          </w:p>
        </w:tc>
        <w:tc>
          <w:tcPr>
            <w:tcW w:w="830" w:type="pct"/>
            <w:shd w:val="clear" w:color="auto" w:fill="auto"/>
          </w:tcPr>
          <w:p w14:paraId="74E7E66B"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17,627,827</w:t>
            </w:r>
          </w:p>
        </w:tc>
        <w:tc>
          <w:tcPr>
            <w:tcW w:w="964" w:type="pct"/>
            <w:shd w:val="clear" w:color="auto" w:fill="auto"/>
          </w:tcPr>
          <w:p w14:paraId="7F7F7CF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38,000,000</w:t>
            </w:r>
          </w:p>
        </w:tc>
        <w:tc>
          <w:tcPr>
            <w:tcW w:w="965" w:type="pct"/>
          </w:tcPr>
          <w:p w14:paraId="58EB32A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39,900,000</w:t>
            </w:r>
          </w:p>
        </w:tc>
        <w:tc>
          <w:tcPr>
            <w:tcW w:w="963" w:type="pct"/>
          </w:tcPr>
          <w:p w14:paraId="52031FC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41,895,000</w:t>
            </w:r>
          </w:p>
        </w:tc>
      </w:tr>
      <w:tr w:rsidR="00280819" w:rsidRPr="003416FB" w14:paraId="5CD1FE4E" w14:textId="77777777" w:rsidTr="00E44C4E">
        <w:trPr>
          <w:trHeight w:val="20"/>
        </w:trPr>
        <w:tc>
          <w:tcPr>
            <w:tcW w:w="1278" w:type="pct"/>
            <w:shd w:val="clear" w:color="auto" w:fill="auto"/>
          </w:tcPr>
          <w:p w14:paraId="30153FE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830" w:type="pct"/>
            <w:shd w:val="clear" w:color="auto" w:fill="auto"/>
          </w:tcPr>
          <w:p w14:paraId="3A40F9BA"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2,859,183</w:t>
            </w:r>
          </w:p>
        </w:tc>
        <w:tc>
          <w:tcPr>
            <w:tcW w:w="964" w:type="pct"/>
            <w:shd w:val="clear" w:color="auto" w:fill="auto"/>
          </w:tcPr>
          <w:p w14:paraId="69B91DA0"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w:t>
            </w:r>
          </w:p>
        </w:tc>
        <w:tc>
          <w:tcPr>
            <w:tcW w:w="965" w:type="pct"/>
          </w:tcPr>
          <w:p w14:paraId="7DB260C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4,200,000</w:t>
            </w:r>
          </w:p>
        </w:tc>
        <w:tc>
          <w:tcPr>
            <w:tcW w:w="963" w:type="pct"/>
          </w:tcPr>
          <w:p w14:paraId="3F37DAC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4,410,000</w:t>
            </w:r>
          </w:p>
        </w:tc>
      </w:tr>
      <w:tr w:rsidR="00280819" w:rsidRPr="003416FB" w14:paraId="0D697BD0" w14:textId="77777777" w:rsidTr="00E44C4E">
        <w:trPr>
          <w:trHeight w:val="20"/>
        </w:trPr>
        <w:tc>
          <w:tcPr>
            <w:tcW w:w="1278" w:type="pct"/>
            <w:shd w:val="clear" w:color="auto" w:fill="auto"/>
          </w:tcPr>
          <w:p w14:paraId="7F15DEA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Gratuity </w:t>
            </w:r>
          </w:p>
        </w:tc>
        <w:tc>
          <w:tcPr>
            <w:tcW w:w="830" w:type="pct"/>
            <w:shd w:val="clear" w:color="auto" w:fill="auto"/>
          </w:tcPr>
          <w:p w14:paraId="050AE710"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15,938,553</w:t>
            </w:r>
          </w:p>
        </w:tc>
        <w:tc>
          <w:tcPr>
            <w:tcW w:w="964" w:type="pct"/>
            <w:shd w:val="clear" w:color="auto" w:fill="auto"/>
          </w:tcPr>
          <w:p w14:paraId="0E4F0E2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16,735,481</w:t>
            </w:r>
          </w:p>
        </w:tc>
        <w:tc>
          <w:tcPr>
            <w:tcW w:w="965" w:type="pct"/>
          </w:tcPr>
          <w:p w14:paraId="09DFCB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17,572,255</w:t>
            </w:r>
          </w:p>
        </w:tc>
        <w:tc>
          <w:tcPr>
            <w:tcW w:w="963" w:type="pct"/>
          </w:tcPr>
          <w:p w14:paraId="698E268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18,450,868</w:t>
            </w:r>
          </w:p>
        </w:tc>
      </w:tr>
      <w:tr w:rsidR="00280819" w:rsidRPr="003416FB" w14:paraId="7342CB8F" w14:textId="77777777" w:rsidTr="00E44C4E">
        <w:trPr>
          <w:trHeight w:val="20"/>
        </w:trPr>
        <w:tc>
          <w:tcPr>
            <w:tcW w:w="1278" w:type="pct"/>
            <w:shd w:val="clear" w:color="auto" w:fill="auto"/>
          </w:tcPr>
          <w:p w14:paraId="22BFA1D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Prefeasibility/ Research</w:t>
            </w:r>
          </w:p>
        </w:tc>
        <w:tc>
          <w:tcPr>
            <w:tcW w:w="830" w:type="pct"/>
            <w:shd w:val="clear" w:color="auto" w:fill="auto"/>
          </w:tcPr>
          <w:p w14:paraId="2CAFC52A"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964" w:type="pct"/>
            <w:shd w:val="clear" w:color="auto" w:fill="auto"/>
          </w:tcPr>
          <w:p w14:paraId="6E2BA7D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965" w:type="pct"/>
          </w:tcPr>
          <w:p w14:paraId="1BD3875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5,250,000</w:t>
            </w:r>
          </w:p>
        </w:tc>
        <w:tc>
          <w:tcPr>
            <w:tcW w:w="963" w:type="pct"/>
          </w:tcPr>
          <w:p w14:paraId="1CFB644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5,512,500</w:t>
            </w:r>
          </w:p>
        </w:tc>
      </w:tr>
      <w:tr w:rsidR="00280819" w:rsidRPr="003416FB" w14:paraId="4DE72BEC" w14:textId="77777777" w:rsidTr="00E44C4E">
        <w:trPr>
          <w:trHeight w:val="20"/>
        </w:trPr>
        <w:tc>
          <w:tcPr>
            <w:tcW w:w="1278" w:type="pct"/>
            <w:shd w:val="clear" w:color="auto" w:fill="auto"/>
          </w:tcPr>
          <w:p w14:paraId="64882FF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830" w:type="pct"/>
            <w:shd w:val="clear" w:color="auto" w:fill="auto"/>
          </w:tcPr>
          <w:p w14:paraId="57A63E00"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405,081,527</w:t>
            </w:r>
            <w:r w:rsidRPr="003416FB">
              <w:rPr>
                <w:rFonts w:ascii="Constantia" w:eastAsia="Calibri" w:hAnsi="Constantia" w:cs="Calibri"/>
                <w:b/>
                <w:bCs/>
                <w:color w:val="000000"/>
                <w:sz w:val="20"/>
                <w:szCs w:val="20"/>
              </w:rPr>
              <w:fldChar w:fldCharType="end"/>
            </w:r>
          </w:p>
        </w:tc>
        <w:tc>
          <w:tcPr>
            <w:tcW w:w="964" w:type="pct"/>
            <w:shd w:val="clear" w:color="auto" w:fill="auto"/>
          </w:tcPr>
          <w:p w14:paraId="1FA56337" w14:textId="77777777" w:rsidR="00280819" w:rsidRPr="003416FB" w:rsidRDefault="00280819" w:rsidP="00AA0206">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548,261,866</w:t>
            </w:r>
            <w:r w:rsidRPr="003416FB">
              <w:rPr>
                <w:rFonts w:ascii="Constantia" w:eastAsia="Calibri" w:hAnsi="Constantia" w:cs="Calibri"/>
                <w:b/>
                <w:bCs/>
                <w:noProof/>
                <w:color w:val="000000"/>
                <w:sz w:val="20"/>
                <w:szCs w:val="20"/>
              </w:rPr>
              <w:fldChar w:fldCharType="end"/>
            </w:r>
          </w:p>
        </w:tc>
        <w:tc>
          <w:tcPr>
            <w:tcW w:w="965" w:type="pct"/>
          </w:tcPr>
          <w:p w14:paraId="26DBE6F6"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575,674,959</w:t>
            </w:r>
          </w:p>
        </w:tc>
        <w:tc>
          <w:tcPr>
            <w:tcW w:w="963" w:type="pct"/>
          </w:tcPr>
          <w:p w14:paraId="5D3824C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604,458,707</w:t>
            </w:r>
          </w:p>
        </w:tc>
      </w:tr>
      <w:tr w:rsidR="00280819" w:rsidRPr="003416FB" w14:paraId="7EE5BA0C" w14:textId="77777777" w:rsidTr="00E44C4E">
        <w:trPr>
          <w:trHeight w:val="20"/>
        </w:trPr>
        <w:tc>
          <w:tcPr>
            <w:tcW w:w="1278" w:type="pct"/>
            <w:shd w:val="clear" w:color="auto" w:fill="auto"/>
          </w:tcPr>
          <w:p w14:paraId="388CE9D5"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830" w:type="pct"/>
            <w:shd w:val="clear" w:color="auto" w:fill="auto"/>
          </w:tcPr>
          <w:p w14:paraId="10F355D7"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4" w:type="pct"/>
            <w:shd w:val="clear" w:color="auto" w:fill="auto"/>
          </w:tcPr>
          <w:p w14:paraId="6230DB31"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5" w:type="pct"/>
          </w:tcPr>
          <w:p w14:paraId="0755C896"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0FCD78C"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4DC000F6" w14:textId="77777777" w:rsidTr="00E44C4E">
        <w:trPr>
          <w:trHeight w:val="20"/>
        </w:trPr>
        <w:tc>
          <w:tcPr>
            <w:tcW w:w="1278" w:type="pct"/>
            <w:shd w:val="clear" w:color="auto" w:fill="auto"/>
          </w:tcPr>
          <w:p w14:paraId="4E1F544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DEPUTY GOVERNOR’S OFFICE </w:t>
            </w:r>
          </w:p>
        </w:tc>
        <w:tc>
          <w:tcPr>
            <w:tcW w:w="830" w:type="pct"/>
            <w:shd w:val="clear" w:color="auto" w:fill="auto"/>
          </w:tcPr>
          <w:p w14:paraId="22F1C93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30C21D00"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1DF5BC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10D16FF0"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2A92D497" w14:textId="77777777" w:rsidTr="00E44C4E">
        <w:trPr>
          <w:trHeight w:val="20"/>
        </w:trPr>
        <w:tc>
          <w:tcPr>
            <w:tcW w:w="1278" w:type="pct"/>
            <w:shd w:val="clear" w:color="auto" w:fill="auto"/>
          </w:tcPr>
          <w:p w14:paraId="59F1AEBD"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830" w:type="pct"/>
            <w:shd w:val="clear" w:color="auto" w:fill="auto"/>
          </w:tcPr>
          <w:p w14:paraId="27C96C8B"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4" w:type="pct"/>
            <w:shd w:val="clear" w:color="auto" w:fill="auto"/>
          </w:tcPr>
          <w:p w14:paraId="7555C8D7"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5" w:type="pct"/>
          </w:tcPr>
          <w:p w14:paraId="7706D0B8"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963" w:type="pct"/>
          </w:tcPr>
          <w:p w14:paraId="5B822358" w14:textId="77777777" w:rsidR="00280819" w:rsidRPr="003416FB" w:rsidRDefault="00280819" w:rsidP="00AA0206">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280819" w:rsidRPr="003416FB" w14:paraId="1DC1353D" w14:textId="77777777" w:rsidTr="00E44C4E">
        <w:trPr>
          <w:trHeight w:val="20"/>
        </w:trPr>
        <w:tc>
          <w:tcPr>
            <w:tcW w:w="1278" w:type="pct"/>
            <w:shd w:val="clear" w:color="auto" w:fill="auto"/>
          </w:tcPr>
          <w:p w14:paraId="5DF274B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-Legal fees, insurance, travel costs, utilities, communication, printing, office supplies, </w:t>
            </w:r>
            <w:r w:rsidRPr="003416FB">
              <w:rPr>
                <w:rFonts w:ascii="Constantia" w:eastAsia="Calibri" w:hAnsi="Constantia" w:cs="Calibri"/>
                <w:color w:val="000000"/>
                <w:sz w:val="20"/>
                <w:szCs w:val="20"/>
              </w:rPr>
              <w:lastRenderedPageBreak/>
              <w:t xml:space="preserve">fuel, office furniture, hospitality, committee and boards </w:t>
            </w:r>
          </w:p>
        </w:tc>
        <w:tc>
          <w:tcPr>
            <w:tcW w:w="830" w:type="pct"/>
            <w:shd w:val="clear" w:color="auto" w:fill="auto"/>
          </w:tcPr>
          <w:p w14:paraId="3974F589"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lastRenderedPageBreak/>
              <w:t>24,112,200</w:t>
            </w:r>
          </w:p>
        </w:tc>
        <w:tc>
          <w:tcPr>
            <w:tcW w:w="964" w:type="pct"/>
            <w:shd w:val="clear" w:color="auto" w:fill="auto"/>
          </w:tcPr>
          <w:p w14:paraId="56FC6D2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46,000,000</w:t>
            </w:r>
          </w:p>
        </w:tc>
        <w:tc>
          <w:tcPr>
            <w:tcW w:w="965" w:type="pct"/>
          </w:tcPr>
          <w:p w14:paraId="2CF51A1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48,300,000</w:t>
            </w:r>
          </w:p>
        </w:tc>
        <w:tc>
          <w:tcPr>
            <w:tcW w:w="963" w:type="pct"/>
          </w:tcPr>
          <w:p w14:paraId="51F777F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50,715,000</w:t>
            </w:r>
          </w:p>
        </w:tc>
      </w:tr>
      <w:tr w:rsidR="00280819" w:rsidRPr="003416FB" w14:paraId="2FAAB9E2" w14:textId="77777777" w:rsidTr="00E44C4E">
        <w:trPr>
          <w:trHeight w:val="20"/>
        </w:trPr>
        <w:tc>
          <w:tcPr>
            <w:tcW w:w="1278" w:type="pct"/>
            <w:shd w:val="clear" w:color="auto" w:fill="auto"/>
          </w:tcPr>
          <w:p w14:paraId="1824331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830" w:type="pct"/>
            <w:shd w:val="clear" w:color="auto" w:fill="auto"/>
          </w:tcPr>
          <w:p w14:paraId="3FC8A93C"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3,474,800</w:t>
            </w:r>
          </w:p>
        </w:tc>
        <w:tc>
          <w:tcPr>
            <w:tcW w:w="964" w:type="pct"/>
            <w:shd w:val="clear" w:color="auto" w:fill="auto"/>
          </w:tcPr>
          <w:p w14:paraId="10113F43"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965" w:type="pct"/>
          </w:tcPr>
          <w:p w14:paraId="00B4A65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6,300,000</w:t>
            </w:r>
          </w:p>
        </w:tc>
        <w:tc>
          <w:tcPr>
            <w:tcW w:w="963" w:type="pct"/>
          </w:tcPr>
          <w:p w14:paraId="2D5EFA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6,615,000</w:t>
            </w:r>
          </w:p>
        </w:tc>
      </w:tr>
      <w:tr w:rsidR="00280819" w:rsidRPr="003416FB" w14:paraId="34CEF325" w14:textId="77777777" w:rsidTr="00E44C4E">
        <w:trPr>
          <w:trHeight w:val="20"/>
        </w:trPr>
        <w:tc>
          <w:tcPr>
            <w:tcW w:w="1278" w:type="pct"/>
            <w:shd w:val="clear" w:color="auto" w:fill="auto"/>
          </w:tcPr>
          <w:p w14:paraId="43A9E23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830" w:type="pct"/>
            <w:shd w:val="clear" w:color="auto" w:fill="auto"/>
          </w:tcPr>
          <w:p w14:paraId="67572DC7"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1,941,000</w:t>
            </w:r>
          </w:p>
        </w:tc>
        <w:tc>
          <w:tcPr>
            <w:tcW w:w="964" w:type="pct"/>
            <w:shd w:val="clear" w:color="auto" w:fill="auto"/>
          </w:tcPr>
          <w:p w14:paraId="168427D4"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3,500,000</w:t>
            </w:r>
          </w:p>
        </w:tc>
        <w:tc>
          <w:tcPr>
            <w:tcW w:w="965" w:type="pct"/>
          </w:tcPr>
          <w:p w14:paraId="66F89F25"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3,675,000</w:t>
            </w:r>
          </w:p>
        </w:tc>
        <w:tc>
          <w:tcPr>
            <w:tcW w:w="963" w:type="pct"/>
          </w:tcPr>
          <w:p w14:paraId="6AFE31F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3,858,750</w:t>
            </w:r>
          </w:p>
        </w:tc>
      </w:tr>
      <w:tr w:rsidR="00280819" w:rsidRPr="003416FB" w14:paraId="14F7F59B" w14:textId="77777777" w:rsidTr="00E44C4E">
        <w:trPr>
          <w:trHeight w:val="20"/>
        </w:trPr>
        <w:tc>
          <w:tcPr>
            <w:tcW w:w="1278" w:type="pct"/>
            <w:shd w:val="clear" w:color="auto" w:fill="auto"/>
          </w:tcPr>
          <w:p w14:paraId="0252B161"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830" w:type="pct"/>
            <w:shd w:val="clear" w:color="auto" w:fill="auto"/>
          </w:tcPr>
          <w:p w14:paraId="396B8F09"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29,528,000</w:t>
            </w:r>
          </w:p>
        </w:tc>
        <w:tc>
          <w:tcPr>
            <w:tcW w:w="964" w:type="pct"/>
            <w:shd w:val="clear" w:color="auto" w:fill="auto"/>
          </w:tcPr>
          <w:p w14:paraId="6E5B19F8" w14:textId="77777777" w:rsidR="00280819" w:rsidRPr="003416FB" w:rsidRDefault="00280819" w:rsidP="00AA0206">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55,500,000</w:t>
            </w:r>
            <w:r w:rsidRPr="003416FB">
              <w:rPr>
                <w:rFonts w:ascii="Constantia" w:eastAsia="Calibri" w:hAnsi="Constantia" w:cs="Calibri"/>
                <w:b/>
                <w:bCs/>
                <w:color w:val="000000"/>
                <w:sz w:val="20"/>
                <w:szCs w:val="20"/>
              </w:rPr>
              <w:fldChar w:fldCharType="end"/>
            </w:r>
          </w:p>
        </w:tc>
        <w:tc>
          <w:tcPr>
            <w:tcW w:w="965" w:type="pct"/>
          </w:tcPr>
          <w:p w14:paraId="38003DC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58,275,000</w:t>
            </w:r>
          </w:p>
        </w:tc>
        <w:tc>
          <w:tcPr>
            <w:tcW w:w="963" w:type="pct"/>
          </w:tcPr>
          <w:p w14:paraId="7C4F9AF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61,188,750</w:t>
            </w:r>
          </w:p>
        </w:tc>
      </w:tr>
      <w:tr w:rsidR="00280819" w:rsidRPr="003416FB" w14:paraId="05A0F214" w14:textId="77777777" w:rsidTr="00E44C4E">
        <w:trPr>
          <w:trHeight w:val="20"/>
        </w:trPr>
        <w:tc>
          <w:tcPr>
            <w:tcW w:w="1278" w:type="pct"/>
            <w:shd w:val="clear" w:color="auto" w:fill="auto"/>
          </w:tcPr>
          <w:p w14:paraId="0795FE13"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830" w:type="pct"/>
            <w:shd w:val="clear" w:color="auto" w:fill="auto"/>
          </w:tcPr>
          <w:p w14:paraId="2040CC50"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4" w:type="pct"/>
            <w:shd w:val="clear" w:color="auto" w:fill="auto"/>
          </w:tcPr>
          <w:p w14:paraId="70EACF62" w14:textId="77777777" w:rsidR="00280819" w:rsidRPr="003416FB" w:rsidRDefault="00280819" w:rsidP="00AA0206">
            <w:pPr>
              <w:spacing w:line="276" w:lineRule="auto"/>
              <w:jc w:val="both"/>
              <w:rPr>
                <w:rFonts w:ascii="Constantia" w:eastAsia="Calibri" w:hAnsi="Constantia" w:cs="Calibri"/>
                <w:bCs/>
                <w:color w:val="000000"/>
                <w:sz w:val="20"/>
                <w:szCs w:val="20"/>
              </w:rPr>
            </w:pPr>
          </w:p>
        </w:tc>
        <w:tc>
          <w:tcPr>
            <w:tcW w:w="965" w:type="pct"/>
          </w:tcPr>
          <w:p w14:paraId="7B22D6E3"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029ABF13"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13304258" w14:textId="77777777" w:rsidTr="00E44C4E">
        <w:trPr>
          <w:trHeight w:val="20"/>
        </w:trPr>
        <w:tc>
          <w:tcPr>
            <w:tcW w:w="1278" w:type="pct"/>
            <w:shd w:val="clear" w:color="auto" w:fill="auto"/>
          </w:tcPr>
          <w:p w14:paraId="0A73A943" w14:textId="77777777" w:rsidR="00280819" w:rsidRPr="003416FB" w:rsidRDefault="00280819"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t>COUNTY PUBLIC SERVICE BOARD</w:t>
            </w:r>
          </w:p>
        </w:tc>
        <w:tc>
          <w:tcPr>
            <w:tcW w:w="830" w:type="pct"/>
            <w:shd w:val="clear" w:color="auto" w:fill="auto"/>
          </w:tcPr>
          <w:p w14:paraId="1231181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0076141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CEE3C61"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6A8F36A5"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31CC46EA" w14:textId="77777777" w:rsidTr="00E44C4E">
        <w:trPr>
          <w:trHeight w:val="20"/>
        </w:trPr>
        <w:tc>
          <w:tcPr>
            <w:tcW w:w="1278" w:type="pct"/>
            <w:shd w:val="clear" w:color="auto" w:fill="auto"/>
          </w:tcPr>
          <w:p w14:paraId="3D6DDAB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Employee emoluments</w:t>
            </w:r>
          </w:p>
        </w:tc>
        <w:tc>
          <w:tcPr>
            <w:tcW w:w="830" w:type="pct"/>
            <w:shd w:val="clear" w:color="auto" w:fill="auto"/>
          </w:tcPr>
          <w:p w14:paraId="3A6DB4B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15,433,320</w:t>
            </w:r>
          </w:p>
        </w:tc>
        <w:tc>
          <w:tcPr>
            <w:tcW w:w="964" w:type="pct"/>
            <w:shd w:val="clear" w:color="auto" w:fill="auto"/>
          </w:tcPr>
          <w:p w14:paraId="1DBBB15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15,433,320</w:t>
            </w:r>
          </w:p>
        </w:tc>
        <w:tc>
          <w:tcPr>
            <w:tcW w:w="965" w:type="pct"/>
          </w:tcPr>
          <w:p w14:paraId="448E578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16,204,986</w:t>
            </w:r>
          </w:p>
        </w:tc>
        <w:tc>
          <w:tcPr>
            <w:tcW w:w="963" w:type="pct"/>
          </w:tcPr>
          <w:p w14:paraId="23C0AD7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17,015,235</w:t>
            </w:r>
          </w:p>
        </w:tc>
      </w:tr>
      <w:tr w:rsidR="00280819" w:rsidRPr="003416FB" w14:paraId="000FBB69" w14:textId="77777777" w:rsidTr="00E44C4E">
        <w:trPr>
          <w:trHeight w:val="20"/>
        </w:trPr>
        <w:tc>
          <w:tcPr>
            <w:tcW w:w="1278" w:type="pct"/>
            <w:shd w:val="clear" w:color="auto" w:fill="auto"/>
          </w:tcPr>
          <w:p w14:paraId="04C942D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General admiration and support services</w:t>
            </w:r>
          </w:p>
        </w:tc>
        <w:tc>
          <w:tcPr>
            <w:tcW w:w="830" w:type="pct"/>
            <w:shd w:val="clear" w:color="auto" w:fill="auto"/>
          </w:tcPr>
          <w:p w14:paraId="3815348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10,156,300</w:t>
            </w:r>
          </w:p>
        </w:tc>
        <w:tc>
          <w:tcPr>
            <w:tcW w:w="964" w:type="pct"/>
            <w:shd w:val="clear" w:color="auto" w:fill="auto"/>
          </w:tcPr>
          <w:p w14:paraId="208CE8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35,350,244</w:t>
            </w:r>
          </w:p>
        </w:tc>
        <w:tc>
          <w:tcPr>
            <w:tcW w:w="965" w:type="pct"/>
          </w:tcPr>
          <w:p w14:paraId="58BC64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37,117,756</w:t>
            </w:r>
          </w:p>
        </w:tc>
        <w:tc>
          <w:tcPr>
            <w:tcW w:w="963" w:type="pct"/>
          </w:tcPr>
          <w:p w14:paraId="4E5DD05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38,973,644</w:t>
            </w:r>
          </w:p>
        </w:tc>
      </w:tr>
      <w:tr w:rsidR="00280819" w:rsidRPr="003416FB" w14:paraId="01E5F7C0" w14:textId="77777777" w:rsidTr="00E44C4E">
        <w:trPr>
          <w:trHeight w:val="20"/>
        </w:trPr>
        <w:tc>
          <w:tcPr>
            <w:tcW w:w="1278" w:type="pct"/>
            <w:shd w:val="clear" w:color="auto" w:fill="auto"/>
          </w:tcPr>
          <w:p w14:paraId="7695580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Human resource management and development</w:t>
            </w:r>
          </w:p>
        </w:tc>
        <w:tc>
          <w:tcPr>
            <w:tcW w:w="830" w:type="pct"/>
            <w:shd w:val="clear" w:color="auto" w:fill="auto"/>
          </w:tcPr>
          <w:p w14:paraId="5A5ED6D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5,493,230</w:t>
            </w:r>
          </w:p>
        </w:tc>
        <w:tc>
          <w:tcPr>
            <w:tcW w:w="964" w:type="pct"/>
            <w:shd w:val="clear" w:color="auto" w:fill="auto"/>
          </w:tcPr>
          <w:p w14:paraId="0363E22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11,708,165</w:t>
            </w:r>
          </w:p>
        </w:tc>
        <w:tc>
          <w:tcPr>
            <w:tcW w:w="965" w:type="pct"/>
          </w:tcPr>
          <w:p w14:paraId="29E6A31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12,293,573</w:t>
            </w:r>
          </w:p>
        </w:tc>
        <w:tc>
          <w:tcPr>
            <w:tcW w:w="963" w:type="pct"/>
          </w:tcPr>
          <w:p w14:paraId="100A9AEC"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12,908,252</w:t>
            </w:r>
          </w:p>
        </w:tc>
      </w:tr>
      <w:tr w:rsidR="00280819" w:rsidRPr="003416FB" w14:paraId="595CDF57" w14:textId="77777777" w:rsidTr="00E44C4E">
        <w:trPr>
          <w:trHeight w:val="20"/>
        </w:trPr>
        <w:tc>
          <w:tcPr>
            <w:tcW w:w="1278" w:type="pct"/>
            <w:shd w:val="clear" w:color="auto" w:fill="auto"/>
          </w:tcPr>
          <w:p w14:paraId="6E5E341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Governance and national service</w:t>
            </w:r>
          </w:p>
        </w:tc>
        <w:tc>
          <w:tcPr>
            <w:tcW w:w="830" w:type="pct"/>
            <w:shd w:val="clear" w:color="auto" w:fill="auto"/>
          </w:tcPr>
          <w:p w14:paraId="2F00A701" w14:textId="77777777" w:rsidR="00280819" w:rsidRPr="003416FB" w:rsidRDefault="00280819" w:rsidP="00AA0206">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5,493,230</w:t>
            </w:r>
          </w:p>
        </w:tc>
        <w:tc>
          <w:tcPr>
            <w:tcW w:w="964" w:type="pct"/>
            <w:shd w:val="clear" w:color="auto" w:fill="auto"/>
          </w:tcPr>
          <w:p w14:paraId="4713A3B6" w14:textId="77777777" w:rsidR="00280819" w:rsidRPr="003416FB" w:rsidRDefault="00280819" w:rsidP="00AA0206">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11,708,165</w:t>
            </w:r>
          </w:p>
        </w:tc>
        <w:tc>
          <w:tcPr>
            <w:tcW w:w="965" w:type="pct"/>
          </w:tcPr>
          <w:p w14:paraId="577C487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12,293,573</w:t>
            </w:r>
          </w:p>
        </w:tc>
        <w:tc>
          <w:tcPr>
            <w:tcW w:w="963" w:type="pct"/>
          </w:tcPr>
          <w:p w14:paraId="55F5FFA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12,908,252</w:t>
            </w:r>
          </w:p>
        </w:tc>
      </w:tr>
      <w:tr w:rsidR="00280819" w:rsidRPr="003416FB" w14:paraId="64BFED86" w14:textId="77777777" w:rsidTr="00E44C4E">
        <w:trPr>
          <w:trHeight w:val="20"/>
        </w:trPr>
        <w:tc>
          <w:tcPr>
            <w:tcW w:w="1278" w:type="pct"/>
            <w:shd w:val="clear" w:color="auto" w:fill="auto"/>
          </w:tcPr>
          <w:p w14:paraId="5AF0DF4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830" w:type="pct"/>
            <w:shd w:val="clear" w:color="auto" w:fill="auto"/>
          </w:tcPr>
          <w:p w14:paraId="65B1818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color w:val="000000"/>
                <w:sz w:val="20"/>
                <w:szCs w:val="20"/>
              </w:rPr>
              <w:t>36,576,080</w:t>
            </w:r>
            <w:r w:rsidRPr="003416FB">
              <w:rPr>
                <w:rFonts w:ascii="Constantia" w:eastAsia="Calibri" w:hAnsi="Constantia" w:cs="Calibri"/>
                <w:b/>
                <w:color w:val="000000"/>
                <w:sz w:val="20"/>
                <w:szCs w:val="20"/>
              </w:rPr>
              <w:fldChar w:fldCharType="end"/>
            </w:r>
          </w:p>
        </w:tc>
        <w:tc>
          <w:tcPr>
            <w:tcW w:w="964" w:type="pct"/>
            <w:shd w:val="clear" w:color="auto" w:fill="auto"/>
          </w:tcPr>
          <w:p w14:paraId="65C1F0E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color w:val="000000"/>
                <w:sz w:val="20"/>
                <w:szCs w:val="20"/>
              </w:rPr>
              <w:t>74,199,894</w:t>
            </w:r>
            <w:r w:rsidRPr="003416FB">
              <w:rPr>
                <w:rFonts w:ascii="Constantia" w:eastAsia="Calibri" w:hAnsi="Constantia" w:cs="Calibri"/>
                <w:b/>
                <w:color w:val="000000"/>
                <w:sz w:val="20"/>
                <w:szCs w:val="20"/>
              </w:rPr>
              <w:fldChar w:fldCharType="end"/>
            </w:r>
          </w:p>
        </w:tc>
        <w:tc>
          <w:tcPr>
            <w:tcW w:w="965" w:type="pct"/>
          </w:tcPr>
          <w:p w14:paraId="5C42B85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77,909,889</w:t>
            </w:r>
          </w:p>
        </w:tc>
        <w:tc>
          <w:tcPr>
            <w:tcW w:w="963" w:type="pct"/>
          </w:tcPr>
          <w:p w14:paraId="06A78C59"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81,805,383</w:t>
            </w:r>
          </w:p>
        </w:tc>
      </w:tr>
      <w:tr w:rsidR="00280819" w:rsidRPr="003416FB" w14:paraId="39736343" w14:textId="77777777" w:rsidTr="00E44C4E">
        <w:trPr>
          <w:trHeight w:val="20"/>
        </w:trPr>
        <w:tc>
          <w:tcPr>
            <w:tcW w:w="1278" w:type="pct"/>
            <w:shd w:val="clear" w:color="auto" w:fill="auto"/>
          </w:tcPr>
          <w:p w14:paraId="32081A8D"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830" w:type="pct"/>
            <w:shd w:val="clear" w:color="auto" w:fill="auto"/>
          </w:tcPr>
          <w:p w14:paraId="7BEF6A23"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2AC7B58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4A8BDCC6"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72A184DF"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7E1439C0" w14:textId="77777777" w:rsidTr="00E44C4E">
        <w:trPr>
          <w:trHeight w:val="20"/>
        </w:trPr>
        <w:tc>
          <w:tcPr>
            <w:tcW w:w="1278" w:type="pct"/>
            <w:shd w:val="clear" w:color="auto" w:fill="auto"/>
          </w:tcPr>
          <w:p w14:paraId="1AB3CBB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COUNTY ASSEMBLY </w:t>
            </w:r>
          </w:p>
        </w:tc>
        <w:tc>
          <w:tcPr>
            <w:tcW w:w="830" w:type="pct"/>
            <w:shd w:val="clear" w:color="auto" w:fill="auto"/>
          </w:tcPr>
          <w:p w14:paraId="7E9C2005"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4685648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066DE9CF"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1AF531C"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F1BE150" w14:textId="77777777" w:rsidTr="00E44C4E">
        <w:trPr>
          <w:trHeight w:val="20"/>
        </w:trPr>
        <w:tc>
          <w:tcPr>
            <w:tcW w:w="1278" w:type="pct"/>
            <w:shd w:val="clear" w:color="auto" w:fill="auto"/>
          </w:tcPr>
          <w:p w14:paraId="68F8801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Recurrent </w:t>
            </w:r>
          </w:p>
        </w:tc>
        <w:tc>
          <w:tcPr>
            <w:tcW w:w="830" w:type="pct"/>
            <w:shd w:val="clear" w:color="auto" w:fill="auto"/>
          </w:tcPr>
          <w:p w14:paraId="20580B6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CB9C4E8"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2DC3E05C" w14:textId="77777777" w:rsidR="00280819" w:rsidRPr="003416FB" w:rsidRDefault="00280819" w:rsidP="00AA0206">
            <w:pPr>
              <w:spacing w:line="276" w:lineRule="auto"/>
              <w:jc w:val="both"/>
              <w:rPr>
                <w:rFonts w:ascii="Constantia" w:eastAsia="Calibri" w:hAnsi="Constantia" w:cs="Calibri"/>
                <w:color w:val="000000"/>
                <w:sz w:val="20"/>
                <w:szCs w:val="20"/>
              </w:rPr>
            </w:pPr>
          </w:p>
        </w:tc>
        <w:tc>
          <w:tcPr>
            <w:tcW w:w="963" w:type="pct"/>
          </w:tcPr>
          <w:p w14:paraId="4E82E870" w14:textId="77777777" w:rsidR="00280819" w:rsidRPr="003416FB" w:rsidRDefault="00280819" w:rsidP="00AA0206">
            <w:pPr>
              <w:spacing w:line="276" w:lineRule="auto"/>
              <w:jc w:val="both"/>
              <w:rPr>
                <w:rFonts w:ascii="Constantia" w:eastAsia="Calibri" w:hAnsi="Constantia" w:cs="Calibri"/>
                <w:color w:val="000000"/>
                <w:sz w:val="20"/>
                <w:szCs w:val="20"/>
              </w:rPr>
            </w:pPr>
          </w:p>
        </w:tc>
      </w:tr>
      <w:tr w:rsidR="00280819" w:rsidRPr="003416FB" w14:paraId="0B8E9632" w14:textId="77777777" w:rsidTr="00E44C4E">
        <w:trPr>
          <w:trHeight w:val="20"/>
        </w:trPr>
        <w:tc>
          <w:tcPr>
            <w:tcW w:w="1278" w:type="pct"/>
            <w:shd w:val="clear" w:color="auto" w:fill="auto"/>
            <w:vAlign w:val="center"/>
          </w:tcPr>
          <w:p w14:paraId="3B9F7E9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Programme1: General Administration and Planning, and Support Services ( Employee/MCAs emoluments, Utilities,  Communications, Training, Printing and general office supplies, Insurance, Fuel, Office equipment supplies, Contracted guards and cleaning services</w:t>
            </w:r>
          </w:p>
        </w:tc>
        <w:tc>
          <w:tcPr>
            <w:tcW w:w="830" w:type="pct"/>
            <w:shd w:val="clear" w:color="auto" w:fill="auto"/>
          </w:tcPr>
          <w:p w14:paraId="70C97B5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562,161,683</w:t>
            </w:r>
          </w:p>
        </w:tc>
        <w:tc>
          <w:tcPr>
            <w:tcW w:w="964" w:type="pct"/>
            <w:shd w:val="clear" w:color="auto" w:fill="auto"/>
          </w:tcPr>
          <w:p w14:paraId="7C8CBF4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618,377,852</w:t>
            </w:r>
          </w:p>
        </w:tc>
        <w:tc>
          <w:tcPr>
            <w:tcW w:w="965" w:type="pct"/>
          </w:tcPr>
          <w:p w14:paraId="3E939D9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649,296,745</w:t>
            </w:r>
          </w:p>
        </w:tc>
        <w:tc>
          <w:tcPr>
            <w:tcW w:w="963" w:type="pct"/>
          </w:tcPr>
          <w:p w14:paraId="4011F27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681,761,582</w:t>
            </w:r>
          </w:p>
        </w:tc>
      </w:tr>
      <w:tr w:rsidR="00280819" w:rsidRPr="003416FB" w14:paraId="411CE5C3" w14:textId="77777777" w:rsidTr="00E44C4E">
        <w:trPr>
          <w:trHeight w:val="20"/>
        </w:trPr>
        <w:tc>
          <w:tcPr>
            <w:tcW w:w="1278" w:type="pct"/>
            <w:shd w:val="clear" w:color="auto" w:fill="auto"/>
            <w:vAlign w:val="center"/>
          </w:tcPr>
          <w:p w14:paraId="7824B80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Legislation; Bills processing, publications and printing, Motions debating </w:t>
            </w:r>
          </w:p>
        </w:tc>
        <w:tc>
          <w:tcPr>
            <w:tcW w:w="830" w:type="pct"/>
            <w:shd w:val="clear" w:color="auto" w:fill="auto"/>
          </w:tcPr>
          <w:p w14:paraId="33B4E9C4"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20,000,000</w:t>
            </w:r>
          </w:p>
        </w:tc>
        <w:tc>
          <w:tcPr>
            <w:tcW w:w="964" w:type="pct"/>
            <w:shd w:val="clear" w:color="auto" w:fill="auto"/>
          </w:tcPr>
          <w:p w14:paraId="3E78DC8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22,000,000</w:t>
            </w:r>
          </w:p>
        </w:tc>
        <w:tc>
          <w:tcPr>
            <w:tcW w:w="965" w:type="pct"/>
          </w:tcPr>
          <w:p w14:paraId="3DB1A04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23,100,000</w:t>
            </w:r>
          </w:p>
        </w:tc>
        <w:tc>
          <w:tcPr>
            <w:tcW w:w="963" w:type="pct"/>
          </w:tcPr>
          <w:p w14:paraId="625DBCB2"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24,255,000</w:t>
            </w:r>
          </w:p>
        </w:tc>
      </w:tr>
      <w:tr w:rsidR="00280819" w:rsidRPr="003416FB" w14:paraId="2B864E8A" w14:textId="77777777" w:rsidTr="00E44C4E">
        <w:trPr>
          <w:trHeight w:val="20"/>
        </w:trPr>
        <w:tc>
          <w:tcPr>
            <w:tcW w:w="1278" w:type="pct"/>
            <w:shd w:val="clear" w:color="auto" w:fill="auto"/>
            <w:vAlign w:val="center"/>
          </w:tcPr>
          <w:p w14:paraId="0CA72F4D"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Programme 3.Oversight(Committee fact-finding , budget </w:t>
            </w:r>
            <w:r w:rsidRPr="003416FB">
              <w:rPr>
                <w:rFonts w:ascii="Constantia" w:eastAsia="Calibri" w:hAnsi="Constantia" w:cs="Calibri"/>
                <w:color w:val="000000"/>
                <w:sz w:val="20"/>
                <w:szCs w:val="20"/>
              </w:rPr>
              <w:lastRenderedPageBreak/>
              <w:t>interrogation expenditure, report writing retreats, Foreign and Domestic travels</w:t>
            </w:r>
          </w:p>
        </w:tc>
        <w:tc>
          <w:tcPr>
            <w:tcW w:w="830" w:type="pct"/>
            <w:shd w:val="clear" w:color="auto" w:fill="auto"/>
          </w:tcPr>
          <w:p w14:paraId="04CE5F10"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209,000,000</w:t>
            </w:r>
          </w:p>
        </w:tc>
        <w:tc>
          <w:tcPr>
            <w:tcW w:w="964" w:type="pct"/>
            <w:shd w:val="clear" w:color="auto" w:fill="auto"/>
          </w:tcPr>
          <w:p w14:paraId="7C21A43A"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229,900,000</w:t>
            </w:r>
          </w:p>
        </w:tc>
        <w:tc>
          <w:tcPr>
            <w:tcW w:w="965" w:type="pct"/>
          </w:tcPr>
          <w:p w14:paraId="31A646D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241,395,000</w:t>
            </w:r>
          </w:p>
        </w:tc>
        <w:tc>
          <w:tcPr>
            <w:tcW w:w="963" w:type="pct"/>
          </w:tcPr>
          <w:p w14:paraId="52F8BD6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253,464,750</w:t>
            </w:r>
          </w:p>
        </w:tc>
      </w:tr>
      <w:tr w:rsidR="00280819" w:rsidRPr="003416FB" w14:paraId="6F4AA93D" w14:textId="77777777" w:rsidTr="00E44C4E">
        <w:trPr>
          <w:trHeight w:val="20"/>
        </w:trPr>
        <w:tc>
          <w:tcPr>
            <w:tcW w:w="1278" w:type="pct"/>
            <w:shd w:val="clear" w:color="auto" w:fill="auto"/>
            <w:vAlign w:val="center"/>
          </w:tcPr>
          <w:p w14:paraId="5A7FDA39"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Programme 4; Representation and other outreach services(ward office operationalization, Processing of petitions, Bunge </w:t>
            </w:r>
            <w:proofErr w:type="spellStart"/>
            <w:r w:rsidRPr="003416FB">
              <w:rPr>
                <w:rFonts w:ascii="Constantia" w:eastAsia="Calibri" w:hAnsi="Constantia" w:cs="Calibri"/>
                <w:color w:val="000000"/>
                <w:sz w:val="20"/>
                <w:szCs w:val="20"/>
              </w:rPr>
              <w:t>Mashinani</w:t>
            </w:r>
            <w:proofErr w:type="spellEnd"/>
            <w:r w:rsidRPr="003416FB">
              <w:rPr>
                <w:rFonts w:ascii="Constantia" w:eastAsia="Calibri" w:hAnsi="Constantia" w:cs="Calibri"/>
                <w:color w:val="000000"/>
                <w:sz w:val="20"/>
                <w:szCs w:val="20"/>
              </w:rPr>
              <w:t xml:space="preserve"> programme)</w:t>
            </w:r>
          </w:p>
        </w:tc>
        <w:tc>
          <w:tcPr>
            <w:tcW w:w="830" w:type="pct"/>
            <w:shd w:val="clear" w:color="auto" w:fill="auto"/>
          </w:tcPr>
          <w:p w14:paraId="75E3B19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76,500,000</w:t>
            </w:r>
          </w:p>
        </w:tc>
        <w:tc>
          <w:tcPr>
            <w:tcW w:w="964" w:type="pct"/>
            <w:shd w:val="clear" w:color="auto" w:fill="auto"/>
          </w:tcPr>
          <w:p w14:paraId="3B20FBD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84,150,000</w:t>
            </w:r>
          </w:p>
        </w:tc>
        <w:tc>
          <w:tcPr>
            <w:tcW w:w="965" w:type="pct"/>
          </w:tcPr>
          <w:p w14:paraId="7B6A6F66"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88,357,500</w:t>
            </w:r>
          </w:p>
        </w:tc>
        <w:tc>
          <w:tcPr>
            <w:tcW w:w="963" w:type="pct"/>
          </w:tcPr>
          <w:p w14:paraId="3D408568"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92,775,375</w:t>
            </w:r>
          </w:p>
        </w:tc>
      </w:tr>
      <w:tr w:rsidR="00280819" w:rsidRPr="003416FB" w14:paraId="19338653" w14:textId="77777777" w:rsidTr="00E44C4E">
        <w:trPr>
          <w:trHeight w:val="20"/>
        </w:trPr>
        <w:tc>
          <w:tcPr>
            <w:tcW w:w="1278" w:type="pct"/>
            <w:shd w:val="clear" w:color="auto" w:fill="auto"/>
          </w:tcPr>
          <w:p w14:paraId="1E4B8DC9" w14:textId="77777777" w:rsidR="00280819" w:rsidRPr="003416FB" w:rsidRDefault="00280819"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rPr>
              <w:t>Recurrent Total</w:t>
            </w:r>
          </w:p>
        </w:tc>
        <w:tc>
          <w:tcPr>
            <w:tcW w:w="830" w:type="pct"/>
            <w:shd w:val="clear" w:color="auto" w:fill="auto"/>
            <w:vAlign w:val="center"/>
          </w:tcPr>
          <w:p w14:paraId="538B1EFA" w14:textId="77777777" w:rsidR="00280819" w:rsidRPr="003416FB" w:rsidRDefault="00280819" w:rsidP="00AA0206">
            <w:pPr>
              <w:spacing w:line="276" w:lineRule="auto"/>
              <w:jc w:val="both"/>
              <w:rPr>
                <w:rFonts w:ascii="Constantia" w:eastAsia="Calibri" w:hAnsi="Constantia" w:cs="Calibri"/>
                <w:b/>
                <w:color w:val="000000"/>
                <w:sz w:val="18"/>
                <w:szCs w:val="18"/>
              </w:rPr>
            </w:pPr>
            <w:r w:rsidRPr="003416FB">
              <w:rPr>
                <w:rFonts w:ascii="Constantia" w:eastAsia="Calibri" w:hAnsi="Constantia" w:cs="Calibri"/>
                <w:b/>
                <w:color w:val="000000"/>
                <w:sz w:val="18"/>
                <w:szCs w:val="18"/>
              </w:rPr>
              <w:t>867,661,683</w:t>
            </w:r>
          </w:p>
        </w:tc>
        <w:tc>
          <w:tcPr>
            <w:tcW w:w="964" w:type="pct"/>
            <w:shd w:val="clear" w:color="auto" w:fill="auto"/>
            <w:vAlign w:val="center"/>
          </w:tcPr>
          <w:p w14:paraId="1B303730" w14:textId="77777777" w:rsidR="00280819" w:rsidRPr="003416FB" w:rsidRDefault="00280819" w:rsidP="00AA0206">
            <w:pPr>
              <w:spacing w:line="276" w:lineRule="auto"/>
              <w:jc w:val="both"/>
              <w:rPr>
                <w:rFonts w:ascii="Constantia" w:eastAsia="Calibri" w:hAnsi="Constantia" w:cs="Calibri"/>
                <w:b/>
                <w:color w:val="000000"/>
                <w:sz w:val="18"/>
                <w:szCs w:val="18"/>
              </w:rPr>
            </w:pPr>
            <w:r w:rsidRPr="003416FB">
              <w:rPr>
                <w:rFonts w:ascii="Constantia" w:eastAsia="Calibri" w:hAnsi="Constantia" w:cs="Calibri"/>
                <w:b/>
                <w:color w:val="000000"/>
                <w:sz w:val="18"/>
                <w:szCs w:val="18"/>
              </w:rPr>
              <w:t>954,427,852</w:t>
            </w:r>
          </w:p>
        </w:tc>
        <w:tc>
          <w:tcPr>
            <w:tcW w:w="965" w:type="pct"/>
          </w:tcPr>
          <w:p w14:paraId="23C1E22A"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1,002,149,245</w:t>
            </w:r>
          </w:p>
        </w:tc>
        <w:tc>
          <w:tcPr>
            <w:tcW w:w="963" w:type="pct"/>
          </w:tcPr>
          <w:p w14:paraId="600E21C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1,052,256,707</w:t>
            </w:r>
          </w:p>
        </w:tc>
      </w:tr>
      <w:tr w:rsidR="00280819" w:rsidRPr="003416FB" w14:paraId="0925D466" w14:textId="77777777" w:rsidTr="00E44C4E">
        <w:trPr>
          <w:trHeight w:val="20"/>
        </w:trPr>
        <w:tc>
          <w:tcPr>
            <w:tcW w:w="1278" w:type="pct"/>
            <w:shd w:val="clear" w:color="auto" w:fill="auto"/>
          </w:tcPr>
          <w:p w14:paraId="68B4D140"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Development </w:t>
            </w:r>
          </w:p>
        </w:tc>
        <w:tc>
          <w:tcPr>
            <w:tcW w:w="830" w:type="pct"/>
            <w:shd w:val="clear" w:color="auto" w:fill="auto"/>
          </w:tcPr>
          <w:p w14:paraId="7BCC7FCE"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4" w:type="pct"/>
            <w:shd w:val="clear" w:color="auto" w:fill="auto"/>
          </w:tcPr>
          <w:p w14:paraId="6F4FEFD4" w14:textId="77777777" w:rsidR="00280819" w:rsidRPr="003416FB" w:rsidRDefault="00280819" w:rsidP="00AA0206">
            <w:pPr>
              <w:spacing w:line="276" w:lineRule="auto"/>
              <w:jc w:val="both"/>
              <w:rPr>
                <w:rFonts w:ascii="Constantia" w:eastAsia="Calibri" w:hAnsi="Constantia" w:cs="Calibri"/>
                <w:b/>
                <w:color w:val="000000"/>
                <w:sz w:val="20"/>
                <w:szCs w:val="20"/>
              </w:rPr>
            </w:pPr>
          </w:p>
        </w:tc>
        <w:tc>
          <w:tcPr>
            <w:tcW w:w="965" w:type="pct"/>
          </w:tcPr>
          <w:p w14:paraId="68B08ABB"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c>
          <w:tcPr>
            <w:tcW w:w="963" w:type="pct"/>
          </w:tcPr>
          <w:p w14:paraId="57C7055E"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0</w:t>
            </w:r>
          </w:p>
        </w:tc>
      </w:tr>
      <w:tr w:rsidR="00280819" w:rsidRPr="003416FB" w14:paraId="22BFD8F6" w14:textId="77777777" w:rsidTr="00E44C4E">
        <w:trPr>
          <w:trHeight w:val="20"/>
        </w:trPr>
        <w:tc>
          <w:tcPr>
            <w:tcW w:w="1278" w:type="pct"/>
            <w:shd w:val="clear" w:color="auto" w:fill="auto"/>
          </w:tcPr>
          <w:p w14:paraId="0B51FA17"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General Infrastructural Development</w:t>
            </w:r>
          </w:p>
        </w:tc>
        <w:tc>
          <w:tcPr>
            <w:tcW w:w="830" w:type="pct"/>
            <w:shd w:val="clear" w:color="auto" w:fill="auto"/>
          </w:tcPr>
          <w:p w14:paraId="62F3FE33"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216,000,000</w:t>
            </w:r>
          </w:p>
        </w:tc>
        <w:tc>
          <w:tcPr>
            <w:tcW w:w="964" w:type="pct"/>
            <w:shd w:val="clear" w:color="auto" w:fill="auto"/>
          </w:tcPr>
          <w:p w14:paraId="456BCD0F" w14:textId="77777777" w:rsidR="00280819" w:rsidRPr="003416FB" w:rsidRDefault="00280819"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237,600,000</w:t>
            </w:r>
          </w:p>
        </w:tc>
        <w:tc>
          <w:tcPr>
            <w:tcW w:w="965" w:type="pct"/>
          </w:tcPr>
          <w:p w14:paraId="53A68CD1"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249,480,000</w:t>
            </w:r>
          </w:p>
        </w:tc>
        <w:tc>
          <w:tcPr>
            <w:tcW w:w="963" w:type="pct"/>
          </w:tcPr>
          <w:p w14:paraId="37751BFF" w14:textId="77777777" w:rsidR="00280819" w:rsidRPr="003416FB" w:rsidRDefault="00280819"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261,954,000</w:t>
            </w:r>
          </w:p>
        </w:tc>
      </w:tr>
      <w:tr w:rsidR="00280819" w:rsidRPr="003416FB" w14:paraId="7477ADB8" w14:textId="77777777" w:rsidTr="00E44C4E">
        <w:trPr>
          <w:trHeight w:val="20"/>
        </w:trPr>
        <w:tc>
          <w:tcPr>
            <w:tcW w:w="1278" w:type="pct"/>
            <w:shd w:val="clear" w:color="auto" w:fill="auto"/>
          </w:tcPr>
          <w:p w14:paraId="34F3083F"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Development Total</w:t>
            </w:r>
          </w:p>
        </w:tc>
        <w:tc>
          <w:tcPr>
            <w:tcW w:w="830" w:type="pct"/>
            <w:shd w:val="clear" w:color="auto" w:fill="auto"/>
          </w:tcPr>
          <w:p w14:paraId="6A90192C"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216,000,000</w:t>
            </w:r>
          </w:p>
        </w:tc>
        <w:tc>
          <w:tcPr>
            <w:tcW w:w="964" w:type="pct"/>
            <w:shd w:val="clear" w:color="auto" w:fill="auto"/>
          </w:tcPr>
          <w:p w14:paraId="3522A758"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237,600,000</w:t>
            </w:r>
          </w:p>
        </w:tc>
        <w:tc>
          <w:tcPr>
            <w:tcW w:w="965" w:type="pct"/>
          </w:tcPr>
          <w:p w14:paraId="0D7AA633"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249,480,000</w:t>
            </w:r>
          </w:p>
        </w:tc>
        <w:tc>
          <w:tcPr>
            <w:tcW w:w="963" w:type="pct"/>
          </w:tcPr>
          <w:p w14:paraId="3546B417" w14:textId="77777777" w:rsidR="00280819" w:rsidRPr="003416FB" w:rsidRDefault="00280819"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261,954,000</w:t>
            </w:r>
          </w:p>
        </w:tc>
      </w:tr>
      <w:tr w:rsidR="00D01AB0" w:rsidRPr="003416FB" w14:paraId="5599EF66" w14:textId="77777777" w:rsidTr="00E44C4E">
        <w:trPr>
          <w:trHeight w:val="20"/>
        </w:trPr>
        <w:tc>
          <w:tcPr>
            <w:tcW w:w="1278" w:type="pct"/>
            <w:shd w:val="clear" w:color="auto" w:fill="auto"/>
          </w:tcPr>
          <w:p w14:paraId="2E50641B" w14:textId="77777777" w:rsidR="00D01AB0" w:rsidRPr="003416FB" w:rsidRDefault="00D01AB0"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Grand Total</w:t>
            </w:r>
          </w:p>
        </w:tc>
        <w:tc>
          <w:tcPr>
            <w:tcW w:w="830" w:type="pct"/>
            <w:shd w:val="clear" w:color="auto" w:fill="auto"/>
          </w:tcPr>
          <w:p w14:paraId="5D1D27D0" w14:textId="77777777" w:rsidR="00D01AB0" w:rsidRPr="003416FB" w:rsidRDefault="00D01AB0"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11,921,532,500</w:t>
            </w:r>
          </w:p>
        </w:tc>
        <w:tc>
          <w:tcPr>
            <w:tcW w:w="964" w:type="pct"/>
            <w:shd w:val="clear" w:color="auto" w:fill="auto"/>
          </w:tcPr>
          <w:p w14:paraId="428D45C2" w14:textId="77777777" w:rsidR="00D01AB0" w:rsidRPr="003416FB" w:rsidRDefault="00D01AB0"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28,077,896,133</w:t>
            </w:r>
          </w:p>
        </w:tc>
        <w:tc>
          <w:tcPr>
            <w:tcW w:w="965" w:type="pct"/>
          </w:tcPr>
          <w:p w14:paraId="40B9EC3B" w14:textId="77777777" w:rsidR="00D01AB0" w:rsidRPr="003416FB" w:rsidRDefault="00D01AB0"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29,481,790,940</w:t>
            </w:r>
          </w:p>
        </w:tc>
        <w:tc>
          <w:tcPr>
            <w:tcW w:w="963" w:type="pct"/>
          </w:tcPr>
          <w:p w14:paraId="37A87B96" w14:textId="77777777" w:rsidR="00D01AB0" w:rsidRPr="003416FB" w:rsidRDefault="00D01AB0"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30,955,880,487</w:t>
            </w:r>
          </w:p>
        </w:tc>
      </w:tr>
    </w:tbl>
    <w:p w14:paraId="0D8207F4" w14:textId="77777777" w:rsidR="001C4FAD" w:rsidRPr="003416FB" w:rsidRDefault="001C4FAD" w:rsidP="00AA0206">
      <w:pPr>
        <w:spacing w:line="276" w:lineRule="auto"/>
        <w:jc w:val="both"/>
        <w:rPr>
          <w:rFonts w:ascii="Constantia" w:hAnsi="Constantia"/>
          <w:b/>
        </w:rPr>
      </w:pPr>
    </w:p>
    <w:p w14:paraId="5077E4B2" w14:textId="77777777" w:rsidR="00C936BE" w:rsidRDefault="00C936BE">
      <w:pPr>
        <w:spacing w:after="160" w:line="259" w:lineRule="auto"/>
        <w:rPr>
          <w:rFonts w:ascii="Constantia" w:eastAsiaTheme="majorEastAsia" w:hAnsi="Constantia" w:cstheme="majorBidi"/>
          <w:color w:val="2E74B5" w:themeColor="accent1" w:themeShade="BF"/>
          <w:sz w:val="32"/>
          <w:szCs w:val="32"/>
        </w:rPr>
      </w:pPr>
      <w:r>
        <w:rPr>
          <w:rFonts w:ascii="Constantia" w:hAnsi="Constantia"/>
        </w:rPr>
        <w:br w:type="page"/>
      </w:r>
    </w:p>
    <w:p w14:paraId="228D5E54" w14:textId="77777777" w:rsidR="001C4FAD" w:rsidRDefault="0011374D" w:rsidP="004C75EC">
      <w:pPr>
        <w:pStyle w:val="Heading2"/>
        <w:rPr>
          <w:rFonts w:ascii="Constantia" w:eastAsiaTheme="minorHAnsi" w:hAnsi="Constantia"/>
          <w:b/>
          <w:bCs/>
          <w:color w:val="000000"/>
          <w:sz w:val="24"/>
          <w:szCs w:val="24"/>
        </w:rPr>
      </w:pPr>
      <w:bookmarkStart w:id="101" w:name="_Toc33654989"/>
      <w:r w:rsidRPr="004C75EC">
        <w:rPr>
          <w:rFonts w:ascii="Constantia" w:eastAsiaTheme="minorHAnsi" w:hAnsi="Constantia"/>
          <w:b/>
          <w:bCs/>
          <w:color w:val="000000"/>
          <w:sz w:val="24"/>
          <w:szCs w:val="24"/>
        </w:rPr>
        <w:lastRenderedPageBreak/>
        <w:t xml:space="preserve">Annex </w:t>
      </w:r>
      <w:r w:rsidR="00E44C4E" w:rsidRPr="004C75EC">
        <w:rPr>
          <w:rFonts w:ascii="Constantia" w:eastAsiaTheme="minorHAnsi" w:hAnsi="Constantia"/>
          <w:b/>
          <w:bCs/>
          <w:color w:val="000000"/>
          <w:sz w:val="24"/>
          <w:szCs w:val="24"/>
        </w:rPr>
        <w:t>4</w:t>
      </w:r>
      <w:r w:rsidR="00801635" w:rsidRPr="004C75EC">
        <w:rPr>
          <w:rFonts w:ascii="Constantia" w:eastAsiaTheme="minorHAnsi" w:hAnsi="Constantia"/>
          <w:b/>
          <w:bCs/>
          <w:color w:val="000000"/>
          <w:sz w:val="24"/>
          <w:szCs w:val="24"/>
        </w:rPr>
        <w:t xml:space="preserve">: </w:t>
      </w:r>
      <w:r w:rsidRPr="004C75EC">
        <w:rPr>
          <w:rFonts w:ascii="Constantia" w:eastAsiaTheme="minorHAnsi" w:hAnsi="Constantia"/>
          <w:b/>
          <w:bCs/>
          <w:color w:val="000000"/>
          <w:sz w:val="24"/>
          <w:szCs w:val="24"/>
        </w:rPr>
        <w:t>Recurrent Allocation</w:t>
      </w:r>
      <w:bookmarkEnd w:id="101"/>
    </w:p>
    <w:p w14:paraId="246871F1" w14:textId="77777777" w:rsidR="00420FF8" w:rsidRPr="00420FF8" w:rsidRDefault="00420FF8" w:rsidP="00420FF8">
      <w:pPr>
        <w:rPr>
          <w:rFonts w:eastAsia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351"/>
        <w:gridCol w:w="1549"/>
        <w:gridCol w:w="1343"/>
        <w:gridCol w:w="1354"/>
        <w:gridCol w:w="1471"/>
      </w:tblGrid>
      <w:tr w:rsidR="001C4FAD" w:rsidRPr="003416FB" w14:paraId="2C15DC11" w14:textId="77777777" w:rsidTr="00B22261">
        <w:trPr>
          <w:trHeight w:val="20"/>
          <w:tblHeader/>
        </w:trPr>
        <w:tc>
          <w:tcPr>
            <w:tcW w:w="1220" w:type="pct"/>
            <w:vMerge w:val="restart"/>
            <w:shd w:val="clear" w:color="auto" w:fill="244061"/>
          </w:tcPr>
          <w:p w14:paraId="55E7F195" w14:textId="77777777" w:rsidR="001C4FAD" w:rsidRPr="003416FB" w:rsidRDefault="001C4FAD"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Sub-Programmes</w:t>
            </w:r>
          </w:p>
        </w:tc>
        <w:tc>
          <w:tcPr>
            <w:tcW w:w="722" w:type="pct"/>
            <w:vMerge w:val="restart"/>
            <w:shd w:val="clear" w:color="auto" w:fill="244061"/>
          </w:tcPr>
          <w:p w14:paraId="3E2BC276" w14:textId="77777777" w:rsidR="001C4FAD" w:rsidRPr="003416FB" w:rsidRDefault="001C4FAD"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 xml:space="preserve">  Printed Estimates  2019/20</w:t>
            </w:r>
          </w:p>
        </w:tc>
        <w:tc>
          <w:tcPr>
            <w:tcW w:w="828" w:type="pct"/>
            <w:shd w:val="clear" w:color="auto" w:fill="244061"/>
          </w:tcPr>
          <w:p w14:paraId="2FD000D6" w14:textId="77777777" w:rsidR="001C4FAD" w:rsidRPr="003416FB" w:rsidRDefault="001C4FAD"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Requirements</w:t>
            </w:r>
          </w:p>
        </w:tc>
        <w:tc>
          <w:tcPr>
            <w:tcW w:w="718" w:type="pct"/>
            <w:shd w:val="clear" w:color="auto" w:fill="244061"/>
          </w:tcPr>
          <w:p w14:paraId="59BCCEA8" w14:textId="77777777" w:rsidR="001C4FAD" w:rsidRPr="003416FB" w:rsidRDefault="001C4FAD" w:rsidP="00AA0206">
            <w:pPr>
              <w:spacing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Allocation</w:t>
            </w:r>
          </w:p>
        </w:tc>
        <w:tc>
          <w:tcPr>
            <w:tcW w:w="1511" w:type="pct"/>
            <w:gridSpan w:val="2"/>
            <w:shd w:val="clear" w:color="auto" w:fill="244061"/>
          </w:tcPr>
          <w:p w14:paraId="3B50F6B9" w14:textId="77777777" w:rsidR="001C4FAD" w:rsidRPr="003416FB" w:rsidRDefault="001C4FAD" w:rsidP="00AA0206">
            <w:pPr>
              <w:spacing w:line="276" w:lineRule="auto"/>
              <w:jc w:val="both"/>
              <w:rPr>
                <w:rFonts w:ascii="Constantia" w:eastAsia="Calibri" w:hAnsi="Constantia" w:cs="Calibri"/>
                <w:sz w:val="20"/>
                <w:szCs w:val="20"/>
              </w:rPr>
            </w:pPr>
            <w:r w:rsidRPr="003416FB">
              <w:rPr>
                <w:rFonts w:ascii="Constantia" w:eastAsia="Calibri" w:hAnsi="Constantia" w:cs="Calibri"/>
                <w:b/>
                <w:bCs/>
                <w:color w:val="FFFFFF"/>
                <w:sz w:val="20"/>
                <w:szCs w:val="20"/>
              </w:rPr>
              <w:t xml:space="preserve">Projected Estimates  </w:t>
            </w:r>
          </w:p>
        </w:tc>
      </w:tr>
      <w:tr w:rsidR="00B22261" w:rsidRPr="003416FB" w14:paraId="0443CEC3" w14:textId="77777777" w:rsidTr="00B22261">
        <w:trPr>
          <w:trHeight w:val="20"/>
          <w:tblHeader/>
        </w:trPr>
        <w:tc>
          <w:tcPr>
            <w:tcW w:w="1220" w:type="pct"/>
            <w:vMerge/>
            <w:shd w:val="clear" w:color="auto" w:fill="244061"/>
          </w:tcPr>
          <w:p w14:paraId="5DA84F3E" w14:textId="77777777" w:rsidR="001C4FAD" w:rsidRPr="003416FB" w:rsidRDefault="001C4FAD" w:rsidP="00AA0206">
            <w:pPr>
              <w:spacing w:line="276" w:lineRule="auto"/>
              <w:jc w:val="both"/>
              <w:rPr>
                <w:rFonts w:ascii="Constantia" w:eastAsia="Calibri" w:hAnsi="Constantia" w:cs="Calibri"/>
                <w:sz w:val="20"/>
                <w:szCs w:val="20"/>
              </w:rPr>
            </w:pPr>
          </w:p>
        </w:tc>
        <w:tc>
          <w:tcPr>
            <w:tcW w:w="722" w:type="pct"/>
            <w:vMerge/>
            <w:shd w:val="clear" w:color="auto" w:fill="244061"/>
          </w:tcPr>
          <w:p w14:paraId="1CF4D9EA" w14:textId="77777777" w:rsidR="001C4FAD" w:rsidRPr="003416FB" w:rsidRDefault="001C4FAD" w:rsidP="00AA0206">
            <w:pPr>
              <w:spacing w:line="276" w:lineRule="auto"/>
              <w:jc w:val="both"/>
              <w:rPr>
                <w:rFonts w:ascii="Constantia" w:eastAsia="Calibri" w:hAnsi="Constantia" w:cs="Calibri"/>
                <w:sz w:val="20"/>
                <w:szCs w:val="20"/>
              </w:rPr>
            </w:pPr>
          </w:p>
        </w:tc>
        <w:tc>
          <w:tcPr>
            <w:tcW w:w="828" w:type="pct"/>
            <w:shd w:val="clear" w:color="auto" w:fill="244061"/>
          </w:tcPr>
          <w:p w14:paraId="7858980F" w14:textId="77777777" w:rsidR="001C4FAD" w:rsidRPr="003416FB" w:rsidRDefault="001C4FAD" w:rsidP="00AA0206">
            <w:pPr>
              <w:spacing w:after="20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2020/21</w:t>
            </w:r>
          </w:p>
        </w:tc>
        <w:tc>
          <w:tcPr>
            <w:tcW w:w="718" w:type="pct"/>
            <w:shd w:val="clear" w:color="auto" w:fill="244061"/>
          </w:tcPr>
          <w:p w14:paraId="79CE5E2C" w14:textId="77777777" w:rsidR="001C4FAD" w:rsidRPr="003416FB" w:rsidRDefault="001C4FAD" w:rsidP="00AA0206">
            <w:pPr>
              <w:spacing w:after="20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2020/21</w:t>
            </w:r>
          </w:p>
        </w:tc>
        <w:tc>
          <w:tcPr>
            <w:tcW w:w="724" w:type="pct"/>
            <w:shd w:val="clear" w:color="auto" w:fill="244061"/>
          </w:tcPr>
          <w:p w14:paraId="7CFFBF62" w14:textId="77777777" w:rsidR="001C4FAD" w:rsidRPr="003416FB" w:rsidRDefault="001C4FAD" w:rsidP="00AA0206">
            <w:pPr>
              <w:spacing w:after="20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2021/22</w:t>
            </w:r>
          </w:p>
        </w:tc>
        <w:tc>
          <w:tcPr>
            <w:tcW w:w="787" w:type="pct"/>
            <w:shd w:val="clear" w:color="auto" w:fill="244061"/>
          </w:tcPr>
          <w:p w14:paraId="7A5E071D" w14:textId="77777777" w:rsidR="001C4FAD" w:rsidRPr="003416FB" w:rsidRDefault="001C4FAD" w:rsidP="00AA0206">
            <w:pPr>
              <w:spacing w:after="200" w:line="276" w:lineRule="auto"/>
              <w:jc w:val="both"/>
              <w:rPr>
                <w:rFonts w:ascii="Constantia" w:eastAsia="Calibri" w:hAnsi="Constantia" w:cs="Calibri"/>
                <w:b/>
                <w:bCs/>
                <w:color w:val="FFFFFF"/>
                <w:sz w:val="20"/>
                <w:szCs w:val="20"/>
              </w:rPr>
            </w:pPr>
            <w:r w:rsidRPr="003416FB">
              <w:rPr>
                <w:rFonts w:ascii="Constantia" w:eastAsia="Calibri" w:hAnsi="Constantia" w:cs="Calibri"/>
                <w:b/>
                <w:bCs/>
                <w:color w:val="FFFFFF"/>
                <w:sz w:val="20"/>
                <w:szCs w:val="20"/>
              </w:rPr>
              <w:t>2022/23</w:t>
            </w:r>
          </w:p>
        </w:tc>
      </w:tr>
      <w:tr w:rsidR="00B22261" w:rsidRPr="003416FB" w14:paraId="2C38CC99" w14:textId="77777777" w:rsidTr="00B22261">
        <w:trPr>
          <w:trHeight w:val="20"/>
        </w:trPr>
        <w:tc>
          <w:tcPr>
            <w:tcW w:w="1220" w:type="pct"/>
            <w:shd w:val="clear" w:color="auto" w:fill="auto"/>
          </w:tcPr>
          <w:p w14:paraId="385FBF9E" w14:textId="77777777" w:rsidR="001C4FAD" w:rsidRPr="003416FB" w:rsidRDefault="001C4FAD" w:rsidP="00AA0206">
            <w:pPr>
              <w:autoSpaceDE w:val="0"/>
              <w:autoSpaceDN w:val="0"/>
              <w:adjustRightInd w:val="0"/>
              <w:spacing w:line="276" w:lineRule="auto"/>
              <w:jc w:val="both"/>
              <w:rPr>
                <w:rFonts w:ascii="Constantia" w:eastAsia="Calibri" w:hAnsi="Constantia" w:cs="Garamond"/>
                <w:b/>
                <w:color w:val="000000"/>
                <w:sz w:val="16"/>
                <w:szCs w:val="16"/>
                <w:lang w:val="en-GB"/>
              </w:rPr>
            </w:pPr>
            <w:r w:rsidRPr="003416FB">
              <w:rPr>
                <w:rFonts w:ascii="Constantia" w:eastAsia="Calibri" w:hAnsi="Constantia" w:cs="Garamond"/>
                <w:b/>
                <w:color w:val="000000"/>
                <w:sz w:val="16"/>
                <w:szCs w:val="16"/>
                <w:lang w:val="en-GB"/>
              </w:rPr>
              <w:t>AGRICULTURE, LIVESTOCK, FISHERIES, IRRIGATION AND CO-OPERATIVE DEVELOPMENT</w:t>
            </w:r>
          </w:p>
        </w:tc>
        <w:tc>
          <w:tcPr>
            <w:tcW w:w="722" w:type="pct"/>
            <w:shd w:val="clear" w:color="auto" w:fill="auto"/>
          </w:tcPr>
          <w:p w14:paraId="4C46F3C1"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59020768"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tcPr>
          <w:p w14:paraId="3DE307E2"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tcPr>
          <w:p w14:paraId="49B2408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tcPr>
          <w:p w14:paraId="5662ED5C"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4898D23" w14:textId="77777777" w:rsidTr="00B22261">
        <w:trPr>
          <w:trHeight w:val="20"/>
        </w:trPr>
        <w:tc>
          <w:tcPr>
            <w:tcW w:w="1220" w:type="pct"/>
            <w:shd w:val="clear" w:color="auto" w:fill="auto"/>
            <w:vAlign w:val="center"/>
          </w:tcPr>
          <w:p w14:paraId="1A0DCBD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Administrative and support Services (Utilities, Fuel, Maintenance, General office Supplies</w:t>
            </w:r>
          </w:p>
        </w:tc>
        <w:tc>
          <w:tcPr>
            <w:tcW w:w="722" w:type="pct"/>
            <w:shd w:val="clear" w:color="auto" w:fill="auto"/>
          </w:tcPr>
          <w:p w14:paraId="1E5100A5"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22,518,477</w:t>
            </w:r>
          </w:p>
        </w:tc>
        <w:tc>
          <w:tcPr>
            <w:tcW w:w="828" w:type="pct"/>
            <w:shd w:val="clear" w:color="auto" w:fill="auto"/>
          </w:tcPr>
          <w:p w14:paraId="24928D1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76,890,000</w:t>
            </w:r>
          </w:p>
        </w:tc>
        <w:tc>
          <w:tcPr>
            <w:tcW w:w="718" w:type="pct"/>
            <w:shd w:val="clear" w:color="auto" w:fill="auto"/>
          </w:tcPr>
          <w:p w14:paraId="253C5CD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23,194,031</w:t>
            </w:r>
          </w:p>
        </w:tc>
        <w:tc>
          <w:tcPr>
            <w:tcW w:w="724" w:type="pct"/>
            <w:shd w:val="clear" w:color="auto" w:fill="auto"/>
          </w:tcPr>
          <w:p w14:paraId="17C26CA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24,353,733</w:t>
            </w:r>
          </w:p>
        </w:tc>
        <w:tc>
          <w:tcPr>
            <w:tcW w:w="787" w:type="pct"/>
            <w:shd w:val="clear" w:color="auto" w:fill="auto"/>
          </w:tcPr>
          <w:p w14:paraId="18CE7C7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25,571,419</w:t>
            </w:r>
          </w:p>
        </w:tc>
      </w:tr>
      <w:tr w:rsidR="00B22261" w:rsidRPr="003416FB" w14:paraId="286E0206" w14:textId="77777777" w:rsidTr="00B22261">
        <w:trPr>
          <w:trHeight w:val="20"/>
        </w:trPr>
        <w:tc>
          <w:tcPr>
            <w:tcW w:w="1220" w:type="pct"/>
            <w:shd w:val="clear" w:color="auto" w:fill="auto"/>
            <w:vAlign w:val="center"/>
          </w:tcPr>
          <w:p w14:paraId="6BF8627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Personnel Emoluments</w:t>
            </w:r>
          </w:p>
        </w:tc>
        <w:tc>
          <w:tcPr>
            <w:tcW w:w="722" w:type="pct"/>
            <w:shd w:val="clear" w:color="auto" w:fill="auto"/>
          </w:tcPr>
          <w:p w14:paraId="32E7290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282,800,080</w:t>
            </w:r>
          </w:p>
        </w:tc>
        <w:tc>
          <w:tcPr>
            <w:tcW w:w="828" w:type="pct"/>
            <w:shd w:val="clear" w:color="auto" w:fill="auto"/>
          </w:tcPr>
          <w:p w14:paraId="691DE6A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365,750,000</w:t>
            </w:r>
          </w:p>
        </w:tc>
        <w:tc>
          <w:tcPr>
            <w:tcW w:w="718" w:type="pct"/>
            <w:shd w:val="clear" w:color="auto" w:fill="auto"/>
          </w:tcPr>
          <w:p w14:paraId="3B269133"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291,284,082</w:t>
            </w:r>
          </w:p>
        </w:tc>
        <w:tc>
          <w:tcPr>
            <w:tcW w:w="724" w:type="pct"/>
            <w:shd w:val="clear" w:color="auto" w:fill="auto"/>
          </w:tcPr>
          <w:p w14:paraId="519D2705"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305,848,286</w:t>
            </w:r>
          </w:p>
        </w:tc>
        <w:tc>
          <w:tcPr>
            <w:tcW w:w="787" w:type="pct"/>
            <w:shd w:val="clear" w:color="auto" w:fill="auto"/>
          </w:tcPr>
          <w:p w14:paraId="14EECE53"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321,140,700</w:t>
            </w:r>
          </w:p>
        </w:tc>
      </w:tr>
      <w:tr w:rsidR="00B22261" w:rsidRPr="003416FB" w14:paraId="0B59FE01" w14:textId="77777777" w:rsidTr="00B22261">
        <w:trPr>
          <w:trHeight w:val="20"/>
        </w:trPr>
        <w:tc>
          <w:tcPr>
            <w:tcW w:w="1220" w:type="pct"/>
            <w:shd w:val="clear" w:color="auto" w:fill="auto"/>
            <w:vAlign w:val="center"/>
          </w:tcPr>
          <w:p w14:paraId="1F5058AE" w14:textId="77777777" w:rsidR="00264634" w:rsidRPr="003416FB" w:rsidRDefault="00264634" w:rsidP="00264634">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Staff Training</w:t>
            </w:r>
          </w:p>
        </w:tc>
        <w:tc>
          <w:tcPr>
            <w:tcW w:w="722" w:type="pct"/>
            <w:shd w:val="clear" w:color="auto" w:fill="auto"/>
          </w:tcPr>
          <w:p w14:paraId="6866BD09"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6,000,000</w:t>
            </w:r>
          </w:p>
        </w:tc>
        <w:tc>
          <w:tcPr>
            <w:tcW w:w="828" w:type="pct"/>
            <w:shd w:val="clear" w:color="auto" w:fill="auto"/>
          </w:tcPr>
          <w:p w14:paraId="486EFA74"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27,000,000</w:t>
            </w:r>
          </w:p>
        </w:tc>
        <w:tc>
          <w:tcPr>
            <w:tcW w:w="718" w:type="pct"/>
            <w:shd w:val="clear" w:color="auto" w:fill="auto"/>
          </w:tcPr>
          <w:p w14:paraId="648B1B77" w14:textId="77777777" w:rsidR="00264634" w:rsidRPr="003416FB" w:rsidRDefault="00264634" w:rsidP="00264634">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5</w:t>
            </w:r>
            <w:r w:rsidRPr="003416FB">
              <w:rPr>
                <w:rFonts w:ascii="Constantia" w:eastAsia="Calibri" w:hAnsi="Constantia" w:cs="Calibri"/>
                <w:color w:val="000000"/>
                <w:sz w:val="20"/>
                <w:szCs w:val="20"/>
              </w:rPr>
              <w:t>,180,000</w:t>
            </w:r>
          </w:p>
        </w:tc>
        <w:tc>
          <w:tcPr>
            <w:tcW w:w="724" w:type="pct"/>
            <w:shd w:val="clear" w:color="auto" w:fill="auto"/>
          </w:tcPr>
          <w:p w14:paraId="47A99094"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5,439,000 </w:t>
            </w:r>
          </w:p>
        </w:tc>
        <w:tc>
          <w:tcPr>
            <w:tcW w:w="787" w:type="pct"/>
            <w:shd w:val="clear" w:color="auto" w:fill="auto"/>
          </w:tcPr>
          <w:p w14:paraId="4F1C4A44"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         5,710,950 </w:t>
            </w:r>
          </w:p>
        </w:tc>
      </w:tr>
      <w:tr w:rsidR="00B22261" w:rsidRPr="003416FB" w14:paraId="6216BCC3" w14:textId="77777777" w:rsidTr="00B22261">
        <w:trPr>
          <w:trHeight w:val="20"/>
        </w:trPr>
        <w:tc>
          <w:tcPr>
            <w:tcW w:w="1220" w:type="pct"/>
            <w:shd w:val="clear" w:color="auto" w:fill="auto"/>
            <w:vAlign w:val="center"/>
          </w:tcPr>
          <w:p w14:paraId="1672240A" w14:textId="77777777" w:rsidR="00264634" w:rsidRPr="003416FB" w:rsidRDefault="00264634" w:rsidP="00264634">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Policy, Legal and Regulatory Framework</w:t>
            </w:r>
          </w:p>
        </w:tc>
        <w:tc>
          <w:tcPr>
            <w:tcW w:w="722" w:type="pct"/>
            <w:shd w:val="clear" w:color="auto" w:fill="auto"/>
          </w:tcPr>
          <w:p w14:paraId="33DD4589"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10,000,000</w:t>
            </w:r>
          </w:p>
        </w:tc>
        <w:tc>
          <w:tcPr>
            <w:tcW w:w="828" w:type="pct"/>
            <w:shd w:val="clear" w:color="auto" w:fill="auto"/>
          </w:tcPr>
          <w:p w14:paraId="4AC1718F"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21,000,000</w:t>
            </w:r>
          </w:p>
        </w:tc>
        <w:tc>
          <w:tcPr>
            <w:tcW w:w="718" w:type="pct"/>
            <w:shd w:val="clear" w:color="auto" w:fill="auto"/>
          </w:tcPr>
          <w:p w14:paraId="7A2E5E27" w14:textId="77777777" w:rsidR="00264634" w:rsidRPr="003416FB" w:rsidRDefault="00264634" w:rsidP="00264634">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4</w:t>
            </w:r>
            <w:r w:rsidRPr="003416FB">
              <w:rPr>
                <w:rFonts w:ascii="Constantia" w:eastAsia="Calibri" w:hAnsi="Constantia" w:cs="Calibri"/>
                <w:color w:val="000000"/>
                <w:sz w:val="20"/>
                <w:szCs w:val="20"/>
              </w:rPr>
              <w:t>,664,679</w:t>
            </w:r>
          </w:p>
        </w:tc>
        <w:tc>
          <w:tcPr>
            <w:tcW w:w="724" w:type="pct"/>
            <w:shd w:val="clear" w:color="auto" w:fill="auto"/>
          </w:tcPr>
          <w:p w14:paraId="5FDEEAE3"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4,897,913 </w:t>
            </w:r>
          </w:p>
        </w:tc>
        <w:tc>
          <w:tcPr>
            <w:tcW w:w="787" w:type="pct"/>
            <w:shd w:val="clear" w:color="auto" w:fill="auto"/>
          </w:tcPr>
          <w:p w14:paraId="05E5F5E3"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         5,142,809 </w:t>
            </w:r>
          </w:p>
        </w:tc>
      </w:tr>
      <w:tr w:rsidR="00B22261" w:rsidRPr="003416FB" w14:paraId="6E7F2B40" w14:textId="77777777" w:rsidTr="00B22261">
        <w:trPr>
          <w:trHeight w:val="20"/>
        </w:trPr>
        <w:tc>
          <w:tcPr>
            <w:tcW w:w="1220" w:type="pct"/>
            <w:shd w:val="clear" w:color="auto" w:fill="auto"/>
            <w:vAlign w:val="center"/>
          </w:tcPr>
          <w:p w14:paraId="1D5460A1" w14:textId="77777777" w:rsidR="00264634" w:rsidRPr="003416FB" w:rsidRDefault="00264634" w:rsidP="00264634">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Planning and financial Management</w:t>
            </w:r>
          </w:p>
        </w:tc>
        <w:tc>
          <w:tcPr>
            <w:tcW w:w="722" w:type="pct"/>
            <w:shd w:val="clear" w:color="auto" w:fill="auto"/>
          </w:tcPr>
          <w:p w14:paraId="490BC785"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7,390,682</w:t>
            </w:r>
          </w:p>
        </w:tc>
        <w:tc>
          <w:tcPr>
            <w:tcW w:w="828" w:type="pct"/>
            <w:shd w:val="clear" w:color="auto" w:fill="auto"/>
          </w:tcPr>
          <w:p w14:paraId="63F21AA5" w14:textId="77777777" w:rsidR="00264634" w:rsidRPr="003416FB" w:rsidRDefault="00264634" w:rsidP="00264634">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19,000,000</w:t>
            </w:r>
          </w:p>
        </w:tc>
        <w:tc>
          <w:tcPr>
            <w:tcW w:w="718" w:type="pct"/>
            <w:shd w:val="clear" w:color="auto" w:fill="auto"/>
          </w:tcPr>
          <w:p w14:paraId="59F52A45" w14:textId="77777777" w:rsidR="00264634" w:rsidRPr="003416FB" w:rsidRDefault="00264634" w:rsidP="00264634">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2</w:t>
            </w:r>
            <w:r w:rsidRPr="003416FB">
              <w:rPr>
                <w:rFonts w:ascii="Constantia" w:eastAsia="Calibri" w:hAnsi="Constantia" w:cs="Calibri"/>
                <w:color w:val="000000"/>
                <w:sz w:val="20"/>
                <w:szCs w:val="20"/>
              </w:rPr>
              <w:t>,612,402</w:t>
            </w:r>
          </w:p>
        </w:tc>
        <w:tc>
          <w:tcPr>
            <w:tcW w:w="724" w:type="pct"/>
            <w:shd w:val="clear" w:color="auto" w:fill="auto"/>
          </w:tcPr>
          <w:p w14:paraId="2D637C59"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2,743,022 </w:t>
            </w:r>
          </w:p>
        </w:tc>
        <w:tc>
          <w:tcPr>
            <w:tcW w:w="787" w:type="pct"/>
            <w:shd w:val="clear" w:color="auto" w:fill="auto"/>
          </w:tcPr>
          <w:p w14:paraId="5CA62FA8" w14:textId="77777777" w:rsidR="00264634" w:rsidRPr="00264634" w:rsidRDefault="00264634" w:rsidP="00264634">
            <w:pPr>
              <w:spacing w:line="276" w:lineRule="auto"/>
              <w:rPr>
                <w:rFonts w:ascii="Constantia" w:eastAsia="Calibri" w:hAnsi="Constantia" w:cs="Calibri"/>
                <w:color w:val="000000"/>
                <w:sz w:val="20"/>
                <w:szCs w:val="20"/>
              </w:rPr>
            </w:pPr>
            <w:r w:rsidRPr="00264634">
              <w:rPr>
                <w:rFonts w:ascii="Constantia" w:eastAsia="Calibri" w:hAnsi="Constantia" w:cs="Calibri"/>
                <w:color w:val="000000"/>
                <w:sz w:val="20"/>
                <w:szCs w:val="20"/>
              </w:rPr>
              <w:t xml:space="preserve">         2,880,173 </w:t>
            </w:r>
          </w:p>
        </w:tc>
      </w:tr>
      <w:tr w:rsidR="00B22261" w:rsidRPr="003416FB" w14:paraId="60DA59AC" w14:textId="77777777" w:rsidTr="00B22261">
        <w:trPr>
          <w:trHeight w:val="20"/>
        </w:trPr>
        <w:tc>
          <w:tcPr>
            <w:tcW w:w="1220" w:type="pct"/>
            <w:shd w:val="clear" w:color="auto" w:fill="auto"/>
            <w:vAlign w:val="center"/>
          </w:tcPr>
          <w:p w14:paraId="1FAB33A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Sector Coordination</w:t>
            </w:r>
          </w:p>
        </w:tc>
        <w:tc>
          <w:tcPr>
            <w:tcW w:w="722" w:type="pct"/>
            <w:shd w:val="clear" w:color="auto" w:fill="auto"/>
          </w:tcPr>
          <w:p w14:paraId="05EA76C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4,000,000</w:t>
            </w:r>
          </w:p>
        </w:tc>
        <w:tc>
          <w:tcPr>
            <w:tcW w:w="828" w:type="pct"/>
            <w:shd w:val="clear" w:color="auto" w:fill="auto"/>
          </w:tcPr>
          <w:p w14:paraId="0EDA63B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16,000,000</w:t>
            </w:r>
          </w:p>
        </w:tc>
        <w:tc>
          <w:tcPr>
            <w:tcW w:w="718" w:type="pct"/>
            <w:shd w:val="clear" w:color="auto" w:fill="auto"/>
          </w:tcPr>
          <w:p w14:paraId="6B31282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4,120,000</w:t>
            </w:r>
          </w:p>
        </w:tc>
        <w:tc>
          <w:tcPr>
            <w:tcW w:w="724" w:type="pct"/>
            <w:shd w:val="clear" w:color="auto" w:fill="auto"/>
          </w:tcPr>
          <w:p w14:paraId="57DDEF2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4,326,000</w:t>
            </w:r>
          </w:p>
        </w:tc>
        <w:tc>
          <w:tcPr>
            <w:tcW w:w="787" w:type="pct"/>
            <w:shd w:val="clear" w:color="auto" w:fill="auto"/>
          </w:tcPr>
          <w:p w14:paraId="782C919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4,542,300</w:t>
            </w:r>
          </w:p>
        </w:tc>
      </w:tr>
      <w:tr w:rsidR="00B22261" w:rsidRPr="003416FB" w14:paraId="01166908" w14:textId="77777777" w:rsidTr="00B22261">
        <w:trPr>
          <w:trHeight w:val="20"/>
        </w:trPr>
        <w:tc>
          <w:tcPr>
            <w:tcW w:w="1220" w:type="pct"/>
            <w:shd w:val="clear" w:color="auto" w:fill="auto"/>
            <w:vAlign w:val="center"/>
          </w:tcPr>
          <w:p w14:paraId="33AEF33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Leadership and Governance</w:t>
            </w:r>
          </w:p>
        </w:tc>
        <w:tc>
          <w:tcPr>
            <w:tcW w:w="722" w:type="pct"/>
            <w:shd w:val="clear" w:color="auto" w:fill="auto"/>
          </w:tcPr>
          <w:p w14:paraId="59B5C67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3,000,000</w:t>
            </w:r>
          </w:p>
        </w:tc>
        <w:tc>
          <w:tcPr>
            <w:tcW w:w="828" w:type="pct"/>
            <w:shd w:val="clear" w:color="auto" w:fill="auto"/>
          </w:tcPr>
          <w:p w14:paraId="2D8ADD1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12,000,000</w:t>
            </w:r>
          </w:p>
        </w:tc>
        <w:tc>
          <w:tcPr>
            <w:tcW w:w="718" w:type="pct"/>
            <w:shd w:val="clear" w:color="auto" w:fill="auto"/>
          </w:tcPr>
          <w:p w14:paraId="4351188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3,090,000</w:t>
            </w:r>
          </w:p>
        </w:tc>
        <w:tc>
          <w:tcPr>
            <w:tcW w:w="724" w:type="pct"/>
            <w:shd w:val="clear" w:color="auto" w:fill="auto"/>
          </w:tcPr>
          <w:p w14:paraId="19276E2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3,244,500</w:t>
            </w:r>
          </w:p>
        </w:tc>
        <w:tc>
          <w:tcPr>
            <w:tcW w:w="787" w:type="pct"/>
            <w:shd w:val="clear" w:color="auto" w:fill="auto"/>
          </w:tcPr>
          <w:p w14:paraId="18B8B57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3,406,725</w:t>
            </w:r>
          </w:p>
        </w:tc>
      </w:tr>
      <w:tr w:rsidR="00B22261" w:rsidRPr="003416FB" w14:paraId="2EBC2592" w14:textId="77777777" w:rsidTr="00B22261">
        <w:trPr>
          <w:trHeight w:val="20"/>
        </w:trPr>
        <w:tc>
          <w:tcPr>
            <w:tcW w:w="1220" w:type="pct"/>
            <w:shd w:val="clear" w:color="auto" w:fill="auto"/>
            <w:vAlign w:val="center"/>
          </w:tcPr>
          <w:p w14:paraId="53C8005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Crops extension service and training</w:t>
            </w:r>
          </w:p>
        </w:tc>
        <w:tc>
          <w:tcPr>
            <w:tcW w:w="722" w:type="pct"/>
            <w:shd w:val="clear" w:color="auto" w:fill="auto"/>
          </w:tcPr>
          <w:p w14:paraId="3AC2F34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w:t>
            </w:r>
          </w:p>
        </w:tc>
        <w:tc>
          <w:tcPr>
            <w:tcW w:w="828" w:type="pct"/>
            <w:shd w:val="clear" w:color="auto" w:fill="auto"/>
          </w:tcPr>
          <w:p w14:paraId="63FC145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58A5C2E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1,030,000</w:t>
            </w:r>
          </w:p>
        </w:tc>
        <w:tc>
          <w:tcPr>
            <w:tcW w:w="724" w:type="pct"/>
            <w:shd w:val="clear" w:color="auto" w:fill="auto"/>
          </w:tcPr>
          <w:p w14:paraId="6A33A5B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1,081,500</w:t>
            </w:r>
          </w:p>
        </w:tc>
        <w:tc>
          <w:tcPr>
            <w:tcW w:w="787" w:type="pct"/>
            <w:shd w:val="clear" w:color="auto" w:fill="auto"/>
          </w:tcPr>
          <w:p w14:paraId="5A69FA8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1,135,575</w:t>
            </w:r>
          </w:p>
        </w:tc>
      </w:tr>
      <w:tr w:rsidR="00B22261" w:rsidRPr="003416FB" w14:paraId="74C8003D" w14:textId="77777777" w:rsidTr="00B22261">
        <w:trPr>
          <w:trHeight w:val="20"/>
        </w:trPr>
        <w:tc>
          <w:tcPr>
            <w:tcW w:w="1220" w:type="pct"/>
            <w:shd w:val="clear" w:color="auto" w:fill="auto"/>
            <w:vAlign w:val="center"/>
          </w:tcPr>
          <w:p w14:paraId="02FA0B7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Livestock extension service and training</w:t>
            </w:r>
          </w:p>
        </w:tc>
        <w:tc>
          <w:tcPr>
            <w:tcW w:w="722" w:type="pct"/>
            <w:shd w:val="clear" w:color="auto" w:fill="auto"/>
          </w:tcPr>
          <w:p w14:paraId="4D95806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w:t>
            </w:r>
          </w:p>
        </w:tc>
        <w:tc>
          <w:tcPr>
            <w:tcW w:w="828" w:type="pct"/>
            <w:shd w:val="clear" w:color="auto" w:fill="auto"/>
          </w:tcPr>
          <w:p w14:paraId="7B6C02E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79B74E3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1,030,000</w:t>
            </w:r>
          </w:p>
        </w:tc>
        <w:tc>
          <w:tcPr>
            <w:tcW w:w="724" w:type="pct"/>
            <w:shd w:val="clear" w:color="auto" w:fill="auto"/>
          </w:tcPr>
          <w:p w14:paraId="083FDA1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1,081,500</w:t>
            </w:r>
          </w:p>
        </w:tc>
        <w:tc>
          <w:tcPr>
            <w:tcW w:w="787" w:type="pct"/>
            <w:shd w:val="clear" w:color="auto" w:fill="auto"/>
          </w:tcPr>
          <w:p w14:paraId="149D621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1,135,575</w:t>
            </w:r>
          </w:p>
        </w:tc>
      </w:tr>
      <w:tr w:rsidR="00B22261" w:rsidRPr="003416FB" w14:paraId="75EEB368" w14:textId="77777777" w:rsidTr="00B22261">
        <w:trPr>
          <w:trHeight w:val="20"/>
        </w:trPr>
        <w:tc>
          <w:tcPr>
            <w:tcW w:w="1220" w:type="pct"/>
            <w:shd w:val="clear" w:color="auto" w:fill="auto"/>
            <w:vAlign w:val="center"/>
          </w:tcPr>
          <w:p w14:paraId="37BE0AB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Veterinarian extension service and training (Inclusive of purchase of vaccines and slaughterhouses necessities)</w:t>
            </w:r>
          </w:p>
        </w:tc>
        <w:tc>
          <w:tcPr>
            <w:tcW w:w="722" w:type="pct"/>
            <w:shd w:val="clear" w:color="auto" w:fill="auto"/>
          </w:tcPr>
          <w:p w14:paraId="10AEC1C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w:t>
            </w:r>
          </w:p>
        </w:tc>
        <w:tc>
          <w:tcPr>
            <w:tcW w:w="828" w:type="pct"/>
            <w:shd w:val="clear" w:color="auto" w:fill="auto"/>
          </w:tcPr>
          <w:p w14:paraId="1B4C2C2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5446DDF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2,060,000</w:t>
            </w:r>
          </w:p>
        </w:tc>
        <w:tc>
          <w:tcPr>
            <w:tcW w:w="724" w:type="pct"/>
            <w:shd w:val="clear" w:color="auto" w:fill="auto"/>
          </w:tcPr>
          <w:p w14:paraId="3DBE01A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2,163,000</w:t>
            </w:r>
          </w:p>
        </w:tc>
        <w:tc>
          <w:tcPr>
            <w:tcW w:w="787" w:type="pct"/>
            <w:shd w:val="clear" w:color="auto" w:fill="auto"/>
          </w:tcPr>
          <w:p w14:paraId="3D51607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2,271,150</w:t>
            </w:r>
          </w:p>
        </w:tc>
      </w:tr>
      <w:tr w:rsidR="00B22261" w:rsidRPr="003416FB" w14:paraId="0CC1567F" w14:textId="77777777" w:rsidTr="00B22261">
        <w:trPr>
          <w:trHeight w:val="20"/>
        </w:trPr>
        <w:tc>
          <w:tcPr>
            <w:tcW w:w="1220" w:type="pct"/>
            <w:shd w:val="clear" w:color="auto" w:fill="auto"/>
            <w:vAlign w:val="center"/>
          </w:tcPr>
          <w:p w14:paraId="6165987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Fisheries extension service and training</w:t>
            </w:r>
          </w:p>
        </w:tc>
        <w:tc>
          <w:tcPr>
            <w:tcW w:w="722" w:type="pct"/>
            <w:shd w:val="clear" w:color="auto" w:fill="auto"/>
          </w:tcPr>
          <w:p w14:paraId="1197C90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w:t>
            </w:r>
          </w:p>
        </w:tc>
        <w:tc>
          <w:tcPr>
            <w:tcW w:w="828" w:type="pct"/>
            <w:shd w:val="clear" w:color="auto" w:fill="auto"/>
          </w:tcPr>
          <w:p w14:paraId="0708E92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7BE5CA3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103,000</w:t>
            </w:r>
          </w:p>
        </w:tc>
        <w:tc>
          <w:tcPr>
            <w:tcW w:w="724" w:type="pct"/>
            <w:shd w:val="clear" w:color="auto" w:fill="auto"/>
          </w:tcPr>
          <w:p w14:paraId="398CB27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108,150.00</w:t>
            </w:r>
          </w:p>
        </w:tc>
        <w:tc>
          <w:tcPr>
            <w:tcW w:w="787" w:type="pct"/>
            <w:shd w:val="clear" w:color="auto" w:fill="auto"/>
          </w:tcPr>
          <w:p w14:paraId="65A8834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113,557</w:t>
            </w:r>
          </w:p>
        </w:tc>
      </w:tr>
      <w:tr w:rsidR="00B22261" w:rsidRPr="003416FB" w14:paraId="78F79C19" w14:textId="77777777" w:rsidTr="00B22261">
        <w:trPr>
          <w:trHeight w:val="20"/>
        </w:trPr>
        <w:tc>
          <w:tcPr>
            <w:tcW w:w="1220" w:type="pct"/>
            <w:shd w:val="clear" w:color="auto" w:fill="auto"/>
            <w:vAlign w:val="center"/>
          </w:tcPr>
          <w:p w14:paraId="70200AD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Irrigation extension service and training</w:t>
            </w:r>
          </w:p>
        </w:tc>
        <w:tc>
          <w:tcPr>
            <w:tcW w:w="722" w:type="pct"/>
            <w:shd w:val="clear" w:color="auto" w:fill="auto"/>
          </w:tcPr>
          <w:p w14:paraId="184CEFF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w:t>
            </w:r>
          </w:p>
        </w:tc>
        <w:tc>
          <w:tcPr>
            <w:tcW w:w="828" w:type="pct"/>
            <w:shd w:val="clear" w:color="auto" w:fill="auto"/>
          </w:tcPr>
          <w:p w14:paraId="5A9E94F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10C6D24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206,000</w:t>
            </w:r>
          </w:p>
        </w:tc>
        <w:tc>
          <w:tcPr>
            <w:tcW w:w="724" w:type="pct"/>
            <w:shd w:val="clear" w:color="auto" w:fill="auto"/>
          </w:tcPr>
          <w:p w14:paraId="367EC1B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216,300</w:t>
            </w:r>
          </w:p>
        </w:tc>
        <w:tc>
          <w:tcPr>
            <w:tcW w:w="787" w:type="pct"/>
            <w:shd w:val="clear" w:color="auto" w:fill="auto"/>
          </w:tcPr>
          <w:p w14:paraId="37DB73D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227,115</w:t>
            </w:r>
          </w:p>
        </w:tc>
      </w:tr>
      <w:tr w:rsidR="00B22261" w:rsidRPr="003416FB" w14:paraId="784BAF82" w14:textId="77777777" w:rsidTr="00B22261">
        <w:trPr>
          <w:trHeight w:val="20"/>
        </w:trPr>
        <w:tc>
          <w:tcPr>
            <w:tcW w:w="1220" w:type="pct"/>
            <w:shd w:val="clear" w:color="auto" w:fill="auto"/>
            <w:vAlign w:val="center"/>
          </w:tcPr>
          <w:p w14:paraId="4E2C769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Cooperatives services and training</w:t>
            </w:r>
          </w:p>
        </w:tc>
        <w:tc>
          <w:tcPr>
            <w:tcW w:w="722" w:type="pct"/>
            <w:shd w:val="clear" w:color="auto" w:fill="auto"/>
          </w:tcPr>
          <w:p w14:paraId="1ACEADD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4,000,000</w:t>
            </w:r>
          </w:p>
        </w:tc>
        <w:tc>
          <w:tcPr>
            <w:tcW w:w="828" w:type="pct"/>
            <w:shd w:val="clear" w:color="auto" w:fill="auto"/>
          </w:tcPr>
          <w:p w14:paraId="05EEE36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45,000,000</w:t>
            </w:r>
          </w:p>
        </w:tc>
        <w:tc>
          <w:tcPr>
            <w:tcW w:w="718" w:type="pct"/>
            <w:shd w:val="clear" w:color="auto" w:fill="auto"/>
          </w:tcPr>
          <w:p w14:paraId="38977E6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4,120,000</w:t>
            </w:r>
          </w:p>
        </w:tc>
        <w:tc>
          <w:tcPr>
            <w:tcW w:w="724" w:type="pct"/>
            <w:shd w:val="clear" w:color="auto" w:fill="auto"/>
          </w:tcPr>
          <w:p w14:paraId="26D9ED6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4,326,000</w:t>
            </w:r>
          </w:p>
        </w:tc>
        <w:tc>
          <w:tcPr>
            <w:tcW w:w="787" w:type="pct"/>
            <w:shd w:val="clear" w:color="auto" w:fill="auto"/>
          </w:tcPr>
          <w:p w14:paraId="11760933"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4,542,300</w:t>
            </w:r>
          </w:p>
        </w:tc>
      </w:tr>
      <w:tr w:rsidR="00B22261" w:rsidRPr="003416FB" w14:paraId="6B9D7866" w14:textId="77777777" w:rsidTr="00B22261">
        <w:trPr>
          <w:trHeight w:val="20"/>
        </w:trPr>
        <w:tc>
          <w:tcPr>
            <w:tcW w:w="1220" w:type="pct"/>
            <w:shd w:val="clear" w:color="auto" w:fill="auto"/>
            <w:vAlign w:val="center"/>
          </w:tcPr>
          <w:p w14:paraId="0A99011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Sub-county and Ward operations</w:t>
            </w:r>
          </w:p>
        </w:tc>
        <w:tc>
          <w:tcPr>
            <w:tcW w:w="722" w:type="pct"/>
            <w:shd w:val="clear" w:color="auto" w:fill="auto"/>
          </w:tcPr>
          <w:p w14:paraId="2ACBBAB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828" w:type="pct"/>
            <w:shd w:val="clear" w:color="auto" w:fill="auto"/>
          </w:tcPr>
          <w:p w14:paraId="64C7569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54,000,000</w:t>
            </w:r>
          </w:p>
        </w:tc>
        <w:tc>
          <w:tcPr>
            <w:tcW w:w="718" w:type="pct"/>
            <w:shd w:val="clear" w:color="auto" w:fill="auto"/>
          </w:tcPr>
          <w:p w14:paraId="4E51198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24" w:type="pct"/>
            <w:shd w:val="clear" w:color="auto" w:fill="auto"/>
          </w:tcPr>
          <w:p w14:paraId="184DE90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87" w:type="pct"/>
            <w:shd w:val="clear" w:color="auto" w:fill="auto"/>
          </w:tcPr>
          <w:p w14:paraId="7FF16AD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r>
      <w:tr w:rsidR="00B22261" w:rsidRPr="003416FB" w14:paraId="0721831E" w14:textId="77777777" w:rsidTr="00B22261">
        <w:trPr>
          <w:trHeight w:val="20"/>
        </w:trPr>
        <w:tc>
          <w:tcPr>
            <w:tcW w:w="1220" w:type="pct"/>
            <w:shd w:val="clear" w:color="auto" w:fill="auto"/>
            <w:vAlign w:val="center"/>
          </w:tcPr>
          <w:p w14:paraId="1320D246" w14:textId="77777777" w:rsidR="001C4FAD" w:rsidRPr="003416FB" w:rsidRDefault="001C4FAD" w:rsidP="00AA0206">
            <w:pPr>
              <w:spacing w:line="276" w:lineRule="auto"/>
              <w:jc w:val="both"/>
              <w:rPr>
                <w:rFonts w:ascii="Constantia" w:eastAsia="Calibri" w:hAnsi="Constantia"/>
                <w:color w:val="000000"/>
                <w:sz w:val="20"/>
                <w:szCs w:val="20"/>
              </w:rPr>
            </w:pPr>
            <w:proofErr w:type="spellStart"/>
            <w:r w:rsidRPr="003416FB">
              <w:rPr>
                <w:rFonts w:ascii="Constantia" w:eastAsia="Calibri" w:hAnsi="Constantia"/>
                <w:color w:val="000000"/>
                <w:sz w:val="20"/>
                <w:szCs w:val="20"/>
              </w:rPr>
              <w:t>Mabanga</w:t>
            </w:r>
            <w:proofErr w:type="spellEnd"/>
            <w:r w:rsidRPr="003416FB">
              <w:rPr>
                <w:rFonts w:ascii="Constantia" w:eastAsia="Calibri" w:hAnsi="Constantia"/>
                <w:color w:val="000000"/>
                <w:sz w:val="20"/>
                <w:szCs w:val="20"/>
              </w:rPr>
              <w:t xml:space="preserve"> ATC operations</w:t>
            </w:r>
          </w:p>
        </w:tc>
        <w:tc>
          <w:tcPr>
            <w:tcW w:w="722" w:type="pct"/>
            <w:shd w:val="clear" w:color="auto" w:fill="auto"/>
          </w:tcPr>
          <w:p w14:paraId="6D2F8C9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828" w:type="pct"/>
            <w:shd w:val="clear" w:color="auto" w:fill="auto"/>
          </w:tcPr>
          <w:p w14:paraId="5431496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23,000,000</w:t>
            </w:r>
          </w:p>
        </w:tc>
        <w:tc>
          <w:tcPr>
            <w:tcW w:w="718" w:type="pct"/>
            <w:shd w:val="clear" w:color="auto" w:fill="auto"/>
          </w:tcPr>
          <w:p w14:paraId="01DAF36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24" w:type="pct"/>
            <w:shd w:val="clear" w:color="auto" w:fill="auto"/>
          </w:tcPr>
          <w:p w14:paraId="47B791BA"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87" w:type="pct"/>
            <w:shd w:val="clear" w:color="auto" w:fill="auto"/>
          </w:tcPr>
          <w:p w14:paraId="685E5CF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r>
      <w:tr w:rsidR="00B22261" w:rsidRPr="003416FB" w14:paraId="0F660954" w14:textId="77777777" w:rsidTr="00B22261">
        <w:trPr>
          <w:trHeight w:val="20"/>
        </w:trPr>
        <w:tc>
          <w:tcPr>
            <w:tcW w:w="1220" w:type="pct"/>
            <w:shd w:val="clear" w:color="auto" w:fill="auto"/>
            <w:vAlign w:val="center"/>
          </w:tcPr>
          <w:p w14:paraId="2BAFD46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Agriculture Mechanization Centre operations (Tractor and machinery Hire Services)</w:t>
            </w:r>
          </w:p>
        </w:tc>
        <w:tc>
          <w:tcPr>
            <w:tcW w:w="722" w:type="pct"/>
            <w:shd w:val="clear" w:color="auto" w:fill="auto"/>
          </w:tcPr>
          <w:p w14:paraId="1373C68A"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828" w:type="pct"/>
            <w:shd w:val="clear" w:color="auto" w:fill="auto"/>
          </w:tcPr>
          <w:p w14:paraId="5B94572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18,000,000</w:t>
            </w:r>
          </w:p>
        </w:tc>
        <w:tc>
          <w:tcPr>
            <w:tcW w:w="718" w:type="pct"/>
            <w:shd w:val="clear" w:color="auto" w:fill="auto"/>
          </w:tcPr>
          <w:p w14:paraId="64E1384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24" w:type="pct"/>
            <w:shd w:val="clear" w:color="auto" w:fill="auto"/>
          </w:tcPr>
          <w:p w14:paraId="2F39015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87" w:type="pct"/>
            <w:shd w:val="clear" w:color="auto" w:fill="auto"/>
          </w:tcPr>
          <w:p w14:paraId="38F44E2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r>
      <w:tr w:rsidR="00B22261" w:rsidRPr="003416FB" w14:paraId="1EBB7E18" w14:textId="77777777" w:rsidTr="00B22261">
        <w:trPr>
          <w:trHeight w:val="20"/>
        </w:trPr>
        <w:tc>
          <w:tcPr>
            <w:tcW w:w="1220" w:type="pct"/>
            <w:shd w:val="clear" w:color="auto" w:fill="auto"/>
            <w:vAlign w:val="center"/>
          </w:tcPr>
          <w:p w14:paraId="58809DFA" w14:textId="77777777" w:rsidR="001C4FAD" w:rsidRPr="003416FB" w:rsidRDefault="001C4FAD" w:rsidP="00AA0206">
            <w:pPr>
              <w:spacing w:line="276" w:lineRule="auto"/>
              <w:jc w:val="both"/>
              <w:rPr>
                <w:rFonts w:ascii="Constantia" w:eastAsia="Calibri" w:hAnsi="Constantia"/>
                <w:color w:val="000000"/>
                <w:sz w:val="20"/>
                <w:szCs w:val="20"/>
              </w:rPr>
            </w:pPr>
            <w:proofErr w:type="spellStart"/>
            <w:r w:rsidRPr="003416FB">
              <w:rPr>
                <w:rFonts w:ascii="Constantia" w:eastAsia="Calibri" w:hAnsi="Constantia"/>
                <w:color w:val="000000"/>
                <w:sz w:val="20"/>
                <w:szCs w:val="20"/>
              </w:rPr>
              <w:t>Chwele</w:t>
            </w:r>
            <w:proofErr w:type="spellEnd"/>
            <w:r w:rsidRPr="003416FB">
              <w:rPr>
                <w:rFonts w:ascii="Constantia" w:eastAsia="Calibri" w:hAnsi="Constantia"/>
                <w:color w:val="000000"/>
                <w:sz w:val="20"/>
                <w:szCs w:val="20"/>
              </w:rPr>
              <w:t xml:space="preserve"> Fish Farm Operations</w:t>
            </w:r>
          </w:p>
        </w:tc>
        <w:tc>
          <w:tcPr>
            <w:tcW w:w="722" w:type="pct"/>
            <w:shd w:val="clear" w:color="auto" w:fill="auto"/>
          </w:tcPr>
          <w:p w14:paraId="59395E1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828" w:type="pct"/>
            <w:shd w:val="clear" w:color="auto" w:fill="auto"/>
          </w:tcPr>
          <w:p w14:paraId="08DB127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9,700,000</w:t>
            </w:r>
          </w:p>
        </w:tc>
        <w:tc>
          <w:tcPr>
            <w:tcW w:w="718" w:type="pct"/>
            <w:shd w:val="clear" w:color="auto" w:fill="auto"/>
          </w:tcPr>
          <w:p w14:paraId="575F1F1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24" w:type="pct"/>
            <w:shd w:val="clear" w:color="auto" w:fill="auto"/>
          </w:tcPr>
          <w:p w14:paraId="77397FD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c>
          <w:tcPr>
            <w:tcW w:w="787" w:type="pct"/>
            <w:shd w:val="clear" w:color="auto" w:fill="auto"/>
          </w:tcPr>
          <w:p w14:paraId="73EB237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 -  </w:t>
            </w:r>
          </w:p>
        </w:tc>
      </w:tr>
      <w:tr w:rsidR="00B22261" w:rsidRPr="003416FB" w14:paraId="26B1E150" w14:textId="77777777" w:rsidTr="00B22261">
        <w:trPr>
          <w:trHeight w:val="20"/>
        </w:trPr>
        <w:tc>
          <w:tcPr>
            <w:tcW w:w="1220" w:type="pct"/>
            <w:shd w:val="clear" w:color="auto" w:fill="auto"/>
          </w:tcPr>
          <w:p w14:paraId="19E122AE"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6CFC3D62"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321,490,762</w:t>
            </w:r>
          </w:p>
        </w:tc>
        <w:tc>
          <w:tcPr>
            <w:tcW w:w="828" w:type="pct"/>
            <w:shd w:val="clear" w:color="auto" w:fill="auto"/>
          </w:tcPr>
          <w:p w14:paraId="23CBC014"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835,450,000</w:t>
            </w:r>
          </w:p>
        </w:tc>
        <w:tc>
          <w:tcPr>
            <w:tcW w:w="718" w:type="pct"/>
            <w:shd w:val="clear" w:color="auto" w:fill="auto"/>
            <w:vAlign w:val="center"/>
          </w:tcPr>
          <w:p w14:paraId="5A949342"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3</w:t>
            </w:r>
            <w:r>
              <w:rPr>
                <w:rFonts w:ascii="Constantia" w:eastAsia="Calibri" w:hAnsi="Constantia" w:cs="Calibri"/>
                <w:b/>
                <w:color w:val="000000"/>
                <w:sz w:val="20"/>
                <w:szCs w:val="20"/>
              </w:rPr>
              <w:t>42</w:t>
            </w:r>
            <w:r w:rsidRPr="003416FB">
              <w:rPr>
                <w:rFonts w:ascii="Constantia" w:eastAsia="Calibri" w:hAnsi="Constantia" w:cs="Calibri"/>
                <w:b/>
                <w:color w:val="000000"/>
                <w:sz w:val="20"/>
                <w:szCs w:val="20"/>
              </w:rPr>
              <w:t>,694,194</w:t>
            </w:r>
          </w:p>
        </w:tc>
        <w:tc>
          <w:tcPr>
            <w:tcW w:w="724" w:type="pct"/>
            <w:shd w:val="clear" w:color="auto" w:fill="auto"/>
            <w:vAlign w:val="bottom"/>
          </w:tcPr>
          <w:p w14:paraId="10E23C92" w14:textId="77777777" w:rsidR="005C7BC0" w:rsidRPr="005C7BC0" w:rsidRDefault="005C7BC0" w:rsidP="005C7BC0">
            <w:pPr>
              <w:spacing w:line="276" w:lineRule="auto"/>
              <w:jc w:val="both"/>
              <w:rPr>
                <w:rFonts w:ascii="Constantia" w:eastAsia="Calibri" w:hAnsi="Constantia" w:cs="Calibri"/>
                <w:b/>
                <w:color w:val="000000"/>
                <w:sz w:val="20"/>
                <w:szCs w:val="20"/>
              </w:rPr>
            </w:pPr>
            <w:r w:rsidRPr="005C7BC0">
              <w:rPr>
                <w:rFonts w:ascii="Constantia" w:eastAsia="Calibri" w:hAnsi="Constantia" w:cs="Calibri"/>
                <w:b/>
                <w:color w:val="000000"/>
                <w:sz w:val="20"/>
                <w:szCs w:val="20"/>
              </w:rPr>
              <w:t xml:space="preserve">359,828,904 </w:t>
            </w:r>
          </w:p>
        </w:tc>
        <w:tc>
          <w:tcPr>
            <w:tcW w:w="787" w:type="pct"/>
            <w:shd w:val="clear" w:color="auto" w:fill="auto"/>
            <w:vAlign w:val="bottom"/>
          </w:tcPr>
          <w:p w14:paraId="523A6E9A" w14:textId="77777777" w:rsidR="005C7BC0" w:rsidRPr="005C7BC0" w:rsidRDefault="005C7BC0" w:rsidP="005C7BC0">
            <w:pPr>
              <w:spacing w:line="276" w:lineRule="auto"/>
              <w:jc w:val="both"/>
              <w:rPr>
                <w:rFonts w:ascii="Constantia" w:eastAsia="Calibri" w:hAnsi="Constantia" w:cs="Calibri"/>
                <w:b/>
                <w:color w:val="000000"/>
                <w:sz w:val="20"/>
                <w:szCs w:val="20"/>
              </w:rPr>
            </w:pPr>
            <w:r w:rsidRPr="005C7BC0">
              <w:rPr>
                <w:rFonts w:ascii="Constantia" w:eastAsia="Calibri" w:hAnsi="Constantia" w:cs="Calibri"/>
                <w:b/>
                <w:color w:val="000000"/>
                <w:sz w:val="20"/>
                <w:szCs w:val="20"/>
              </w:rPr>
              <w:t xml:space="preserve">    377,820,349 </w:t>
            </w:r>
          </w:p>
        </w:tc>
      </w:tr>
      <w:tr w:rsidR="00B22261" w:rsidRPr="003416FB" w14:paraId="544D996E" w14:textId="77777777" w:rsidTr="00B22261">
        <w:trPr>
          <w:trHeight w:val="20"/>
        </w:trPr>
        <w:tc>
          <w:tcPr>
            <w:tcW w:w="1220" w:type="pct"/>
            <w:shd w:val="clear" w:color="auto" w:fill="auto"/>
          </w:tcPr>
          <w:p w14:paraId="111D8BF6"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358F244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4F705FD6"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2519619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59C2D22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2205D1C8"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541458C7" w14:textId="77777777" w:rsidTr="00B22261">
        <w:trPr>
          <w:trHeight w:val="20"/>
        </w:trPr>
        <w:tc>
          <w:tcPr>
            <w:tcW w:w="1220" w:type="pct"/>
            <w:shd w:val="clear" w:color="auto" w:fill="auto"/>
          </w:tcPr>
          <w:p w14:paraId="4003FE82"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EDUCATION </w:t>
            </w:r>
          </w:p>
        </w:tc>
        <w:tc>
          <w:tcPr>
            <w:tcW w:w="722" w:type="pct"/>
            <w:shd w:val="clear" w:color="auto" w:fill="auto"/>
          </w:tcPr>
          <w:p w14:paraId="74478A21"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778B0A12"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2C0E5EEF"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3E5CBD2F"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06D27D0F"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0AFCC55A" w14:textId="77777777" w:rsidTr="00B22261">
        <w:trPr>
          <w:trHeight w:val="20"/>
        </w:trPr>
        <w:tc>
          <w:tcPr>
            <w:tcW w:w="1220" w:type="pct"/>
            <w:shd w:val="clear" w:color="auto" w:fill="auto"/>
          </w:tcPr>
          <w:p w14:paraId="2B9EAA34"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Curriculum implementation CBC for ECDE(enrolment,  immunization, teachers guide, training instructional support materials)</w:t>
            </w:r>
          </w:p>
        </w:tc>
        <w:tc>
          <w:tcPr>
            <w:tcW w:w="722" w:type="pct"/>
            <w:shd w:val="clear" w:color="auto" w:fill="auto"/>
          </w:tcPr>
          <w:p w14:paraId="00F4538D"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w:t>
            </w:r>
          </w:p>
        </w:tc>
        <w:tc>
          <w:tcPr>
            <w:tcW w:w="828" w:type="pct"/>
            <w:shd w:val="clear" w:color="auto" w:fill="auto"/>
          </w:tcPr>
          <w:p w14:paraId="383606B7"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18" w:type="pct"/>
            <w:shd w:val="clear" w:color="auto" w:fill="auto"/>
          </w:tcPr>
          <w:p w14:paraId="0BAC60B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724" w:type="pct"/>
            <w:shd w:val="clear" w:color="auto" w:fill="auto"/>
          </w:tcPr>
          <w:p w14:paraId="6F062CC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2,100,000</w:t>
            </w:r>
          </w:p>
        </w:tc>
        <w:tc>
          <w:tcPr>
            <w:tcW w:w="787" w:type="pct"/>
            <w:shd w:val="clear" w:color="auto" w:fill="auto"/>
          </w:tcPr>
          <w:p w14:paraId="5AF1D81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2,205,000</w:t>
            </w:r>
          </w:p>
        </w:tc>
      </w:tr>
      <w:tr w:rsidR="00B22261" w:rsidRPr="003416FB" w14:paraId="5ABB6BE5" w14:textId="77777777" w:rsidTr="00B22261">
        <w:trPr>
          <w:trHeight w:val="20"/>
        </w:trPr>
        <w:tc>
          <w:tcPr>
            <w:tcW w:w="1220" w:type="pct"/>
            <w:shd w:val="clear" w:color="auto" w:fill="auto"/>
          </w:tcPr>
          <w:p w14:paraId="1E2BC7FE"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Special Needs Education SNE assessment- ECDE</w:t>
            </w:r>
          </w:p>
        </w:tc>
        <w:tc>
          <w:tcPr>
            <w:tcW w:w="722" w:type="pct"/>
            <w:shd w:val="clear" w:color="auto" w:fill="auto"/>
          </w:tcPr>
          <w:p w14:paraId="10A41AE4"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828" w:type="pct"/>
            <w:shd w:val="clear" w:color="auto" w:fill="auto"/>
          </w:tcPr>
          <w:p w14:paraId="02A8587A"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18" w:type="pct"/>
            <w:shd w:val="clear" w:color="auto" w:fill="auto"/>
          </w:tcPr>
          <w:p w14:paraId="0F56E3EA"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1372463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 </w:t>
            </w:r>
          </w:p>
        </w:tc>
        <w:tc>
          <w:tcPr>
            <w:tcW w:w="787" w:type="pct"/>
            <w:shd w:val="clear" w:color="auto" w:fill="auto"/>
          </w:tcPr>
          <w:p w14:paraId="21FBFA3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 </w:t>
            </w:r>
          </w:p>
        </w:tc>
      </w:tr>
      <w:tr w:rsidR="00B22261" w:rsidRPr="003416FB" w14:paraId="06B9CC25" w14:textId="77777777" w:rsidTr="00B22261">
        <w:trPr>
          <w:trHeight w:val="20"/>
        </w:trPr>
        <w:tc>
          <w:tcPr>
            <w:tcW w:w="1220" w:type="pct"/>
            <w:shd w:val="clear" w:color="auto" w:fill="auto"/>
          </w:tcPr>
          <w:p w14:paraId="63270E73"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Health and Nutrition(feeding programme)</w:t>
            </w:r>
          </w:p>
        </w:tc>
        <w:tc>
          <w:tcPr>
            <w:tcW w:w="722" w:type="pct"/>
            <w:shd w:val="clear" w:color="auto" w:fill="auto"/>
          </w:tcPr>
          <w:p w14:paraId="6C623EF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828" w:type="pct"/>
            <w:shd w:val="clear" w:color="auto" w:fill="auto"/>
          </w:tcPr>
          <w:p w14:paraId="1015BCB5"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18" w:type="pct"/>
            <w:shd w:val="clear" w:color="auto" w:fill="auto"/>
          </w:tcPr>
          <w:p w14:paraId="2CF529B9" w14:textId="77777777" w:rsidR="001C4FAD" w:rsidRPr="003416FB" w:rsidRDefault="007737A7"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724" w:type="pct"/>
            <w:shd w:val="clear" w:color="auto" w:fill="auto"/>
          </w:tcPr>
          <w:p w14:paraId="544E5A00" w14:textId="77777777" w:rsidR="001C4FAD" w:rsidRPr="003416FB" w:rsidRDefault="007737A7"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787" w:type="pct"/>
            <w:shd w:val="clear" w:color="auto" w:fill="auto"/>
          </w:tcPr>
          <w:p w14:paraId="5CDF89E4" w14:textId="77777777" w:rsidR="001C4FAD" w:rsidRPr="003416FB" w:rsidRDefault="007737A7"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r>
      <w:tr w:rsidR="00B22261" w:rsidRPr="003416FB" w14:paraId="21EEC7E6" w14:textId="77777777" w:rsidTr="00B22261">
        <w:trPr>
          <w:trHeight w:val="20"/>
        </w:trPr>
        <w:tc>
          <w:tcPr>
            <w:tcW w:w="1220" w:type="pct"/>
            <w:shd w:val="clear" w:color="auto" w:fill="auto"/>
          </w:tcPr>
          <w:p w14:paraId="20D95287"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Training of ECDE teachers on CBC</w:t>
            </w:r>
          </w:p>
        </w:tc>
        <w:tc>
          <w:tcPr>
            <w:tcW w:w="722" w:type="pct"/>
            <w:shd w:val="clear" w:color="auto" w:fill="auto"/>
          </w:tcPr>
          <w:p w14:paraId="4C3FC987"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828" w:type="pct"/>
            <w:shd w:val="clear" w:color="auto" w:fill="auto"/>
          </w:tcPr>
          <w:p w14:paraId="46231AA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4,500,000</w:t>
            </w:r>
          </w:p>
        </w:tc>
        <w:tc>
          <w:tcPr>
            <w:tcW w:w="718" w:type="pct"/>
            <w:shd w:val="clear" w:color="auto" w:fill="auto"/>
          </w:tcPr>
          <w:p w14:paraId="4BC1837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3,269,142</w:t>
            </w:r>
          </w:p>
        </w:tc>
        <w:tc>
          <w:tcPr>
            <w:tcW w:w="724" w:type="pct"/>
            <w:shd w:val="clear" w:color="auto" w:fill="auto"/>
          </w:tcPr>
          <w:p w14:paraId="59DDDC3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3,432,599.10 </w:t>
            </w:r>
          </w:p>
        </w:tc>
        <w:tc>
          <w:tcPr>
            <w:tcW w:w="787" w:type="pct"/>
            <w:shd w:val="clear" w:color="auto" w:fill="auto"/>
          </w:tcPr>
          <w:p w14:paraId="2F566F0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3,604,229.06 </w:t>
            </w:r>
          </w:p>
        </w:tc>
      </w:tr>
      <w:tr w:rsidR="00B22261" w:rsidRPr="003416FB" w14:paraId="39619046" w14:textId="77777777" w:rsidTr="00B22261">
        <w:trPr>
          <w:trHeight w:val="20"/>
        </w:trPr>
        <w:tc>
          <w:tcPr>
            <w:tcW w:w="1220" w:type="pct"/>
            <w:shd w:val="clear" w:color="auto" w:fill="auto"/>
          </w:tcPr>
          <w:p w14:paraId="6077804B"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Quality Assurance and Standards- M&amp;E in ECDE</w:t>
            </w:r>
          </w:p>
        </w:tc>
        <w:tc>
          <w:tcPr>
            <w:tcW w:w="722" w:type="pct"/>
            <w:shd w:val="clear" w:color="auto" w:fill="auto"/>
          </w:tcPr>
          <w:p w14:paraId="6381B0D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828" w:type="pct"/>
            <w:shd w:val="clear" w:color="auto" w:fill="auto"/>
          </w:tcPr>
          <w:p w14:paraId="016ACC2E"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18" w:type="pct"/>
            <w:shd w:val="clear" w:color="auto" w:fill="auto"/>
          </w:tcPr>
          <w:p w14:paraId="7927B588"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036C24C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66CBF42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13EF0466" w14:textId="77777777" w:rsidTr="00B22261">
        <w:trPr>
          <w:trHeight w:val="20"/>
        </w:trPr>
        <w:tc>
          <w:tcPr>
            <w:tcW w:w="1220" w:type="pct"/>
            <w:shd w:val="clear" w:color="auto" w:fill="auto"/>
          </w:tcPr>
          <w:p w14:paraId="6EE891B0"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 xml:space="preserve">Education support </w:t>
            </w:r>
            <w:proofErr w:type="gramStart"/>
            <w:r w:rsidRPr="003416FB">
              <w:rPr>
                <w:rFonts w:ascii="Constantia" w:eastAsia="Calibri" w:hAnsi="Constantia"/>
                <w:bCs/>
                <w:color w:val="000000"/>
                <w:sz w:val="20"/>
                <w:szCs w:val="20"/>
              </w:rPr>
              <w:t>programme(</w:t>
            </w:r>
            <w:proofErr w:type="gramEnd"/>
            <w:r w:rsidRPr="003416FB">
              <w:rPr>
                <w:rFonts w:ascii="Constantia" w:eastAsia="Calibri" w:hAnsi="Constantia"/>
                <w:bCs/>
                <w:color w:val="000000"/>
                <w:sz w:val="20"/>
                <w:szCs w:val="20"/>
              </w:rPr>
              <w:t>bursary and scholarship)</w:t>
            </w:r>
          </w:p>
          <w:p w14:paraId="6B29F8FB" w14:textId="77777777" w:rsidR="001C4FAD" w:rsidRPr="003416FB" w:rsidRDefault="001C4FAD" w:rsidP="00AA0206">
            <w:pPr>
              <w:spacing w:line="276" w:lineRule="auto"/>
              <w:jc w:val="both"/>
              <w:rPr>
                <w:rFonts w:ascii="Constantia" w:eastAsia="Calibri" w:hAnsi="Constantia"/>
                <w:bCs/>
                <w:color w:val="000000"/>
                <w:sz w:val="20"/>
                <w:szCs w:val="20"/>
              </w:rPr>
            </w:pPr>
          </w:p>
        </w:tc>
        <w:tc>
          <w:tcPr>
            <w:tcW w:w="722" w:type="pct"/>
            <w:shd w:val="clear" w:color="auto" w:fill="auto"/>
          </w:tcPr>
          <w:p w14:paraId="4441B2B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240,000,000</w:t>
            </w:r>
          </w:p>
        </w:tc>
        <w:tc>
          <w:tcPr>
            <w:tcW w:w="828" w:type="pct"/>
            <w:shd w:val="clear" w:color="auto" w:fill="auto"/>
          </w:tcPr>
          <w:p w14:paraId="2770ED5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300,000,000</w:t>
            </w:r>
          </w:p>
        </w:tc>
        <w:tc>
          <w:tcPr>
            <w:tcW w:w="718" w:type="pct"/>
            <w:shd w:val="clear" w:color="auto" w:fill="auto"/>
          </w:tcPr>
          <w:p w14:paraId="324F0A6A" w14:textId="77777777" w:rsidR="001C4FAD" w:rsidRPr="003416FB" w:rsidRDefault="007737A7"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300,000,000</w:t>
            </w:r>
          </w:p>
        </w:tc>
        <w:tc>
          <w:tcPr>
            <w:tcW w:w="724" w:type="pct"/>
            <w:shd w:val="clear" w:color="auto" w:fill="auto"/>
          </w:tcPr>
          <w:p w14:paraId="1D4F4121" w14:textId="77777777" w:rsidR="001C4FAD" w:rsidRPr="003416FB" w:rsidRDefault="007737A7"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315,000,000</w:t>
            </w:r>
          </w:p>
        </w:tc>
        <w:tc>
          <w:tcPr>
            <w:tcW w:w="787" w:type="pct"/>
            <w:shd w:val="clear" w:color="auto" w:fill="auto"/>
          </w:tcPr>
          <w:p w14:paraId="04824072" w14:textId="77777777" w:rsidR="001C4FAD" w:rsidRPr="003416FB" w:rsidRDefault="007737A7"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330,750,000</w:t>
            </w:r>
          </w:p>
        </w:tc>
      </w:tr>
      <w:tr w:rsidR="00B22261" w:rsidRPr="003416FB" w14:paraId="00EAB3BB" w14:textId="77777777" w:rsidTr="00B22261">
        <w:trPr>
          <w:trHeight w:val="20"/>
        </w:trPr>
        <w:tc>
          <w:tcPr>
            <w:tcW w:w="1220" w:type="pct"/>
            <w:shd w:val="clear" w:color="auto" w:fill="auto"/>
          </w:tcPr>
          <w:p w14:paraId="53886C42"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Mentorship programme for scholars</w:t>
            </w:r>
          </w:p>
          <w:p w14:paraId="33AE0A73"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36D3BBE3"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7,000,000</w:t>
            </w:r>
          </w:p>
        </w:tc>
        <w:tc>
          <w:tcPr>
            <w:tcW w:w="828" w:type="pct"/>
            <w:shd w:val="clear" w:color="auto" w:fill="auto"/>
          </w:tcPr>
          <w:p w14:paraId="73DBD2B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718" w:type="pct"/>
            <w:shd w:val="clear" w:color="auto" w:fill="auto"/>
          </w:tcPr>
          <w:p w14:paraId="532EF1B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724" w:type="pct"/>
            <w:shd w:val="clear" w:color="auto" w:fill="auto"/>
          </w:tcPr>
          <w:p w14:paraId="4AFB1D6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10,500,000</w:t>
            </w:r>
          </w:p>
        </w:tc>
        <w:tc>
          <w:tcPr>
            <w:tcW w:w="787" w:type="pct"/>
            <w:shd w:val="clear" w:color="auto" w:fill="auto"/>
          </w:tcPr>
          <w:p w14:paraId="1EA37C7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11,025,000</w:t>
            </w:r>
          </w:p>
        </w:tc>
      </w:tr>
      <w:tr w:rsidR="00B22261" w:rsidRPr="003416FB" w14:paraId="03C46518" w14:textId="77777777" w:rsidTr="00B22261">
        <w:trPr>
          <w:trHeight w:val="20"/>
        </w:trPr>
        <w:tc>
          <w:tcPr>
            <w:tcW w:w="1220" w:type="pct"/>
            <w:shd w:val="clear" w:color="auto" w:fill="auto"/>
          </w:tcPr>
          <w:p w14:paraId="46FDBFE2"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Special Needs Education- SNE Assessment VTC</w:t>
            </w:r>
          </w:p>
        </w:tc>
        <w:tc>
          <w:tcPr>
            <w:tcW w:w="722" w:type="pct"/>
            <w:shd w:val="clear" w:color="auto" w:fill="auto"/>
          </w:tcPr>
          <w:p w14:paraId="0FB72EBA"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828" w:type="pct"/>
            <w:shd w:val="clear" w:color="auto" w:fill="auto"/>
          </w:tcPr>
          <w:p w14:paraId="01884A8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18" w:type="pct"/>
            <w:shd w:val="clear" w:color="auto" w:fill="auto"/>
          </w:tcPr>
          <w:p w14:paraId="64A0A07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0138091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5DC2585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439C0F21" w14:textId="77777777" w:rsidTr="00B22261">
        <w:trPr>
          <w:trHeight w:val="20"/>
        </w:trPr>
        <w:tc>
          <w:tcPr>
            <w:tcW w:w="1220" w:type="pct"/>
            <w:shd w:val="clear" w:color="auto" w:fill="auto"/>
          </w:tcPr>
          <w:p w14:paraId="2066F3FB"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Quality Assurance and Standards(M&amp;E)</w:t>
            </w:r>
          </w:p>
        </w:tc>
        <w:tc>
          <w:tcPr>
            <w:tcW w:w="722" w:type="pct"/>
            <w:shd w:val="clear" w:color="auto" w:fill="auto"/>
          </w:tcPr>
          <w:p w14:paraId="28AAA8B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828" w:type="pct"/>
            <w:shd w:val="clear" w:color="auto" w:fill="auto"/>
          </w:tcPr>
          <w:p w14:paraId="36186295"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18" w:type="pct"/>
            <w:shd w:val="clear" w:color="auto" w:fill="auto"/>
          </w:tcPr>
          <w:p w14:paraId="608AB4A3"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4440A82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7F7EEEC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29098448" w14:textId="77777777" w:rsidTr="00B22261">
        <w:trPr>
          <w:trHeight w:val="20"/>
        </w:trPr>
        <w:tc>
          <w:tcPr>
            <w:tcW w:w="1220" w:type="pct"/>
            <w:shd w:val="clear" w:color="auto" w:fill="auto"/>
          </w:tcPr>
          <w:p w14:paraId="54FD4B1D"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lastRenderedPageBreak/>
              <w:t>Extra co-curriculum for VTC</w:t>
            </w:r>
          </w:p>
        </w:tc>
        <w:tc>
          <w:tcPr>
            <w:tcW w:w="722" w:type="pct"/>
            <w:shd w:val="clear" w:color="auto" w:fill="auto"/>
          </w:tcPr>
          <w:p w14:paraId="1437877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w:t>
            </w:r>
          </w:p>
        </w:tc>
        <w:tc>
          <w:tcPr>
            <w:tcW w:w="828" w:type="pct"/>
            <w:shd w:val="clear" w:color="auto" w:fill="auto"/>
          </w:tcPr>
          <w:p w14:paraId="31553B6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18" w:type="pct"/>
            <w:shd w:val="clear" w:color="auto" w:fill="auto"/>
          </w:tcPr>
          <w:p w14:paraId="2DD476F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4AE5DE4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6F8DABE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20E743A5" w14:textId="77777777" w:rsidTr="00B22261">
        <w:trPr>
          <w:trHeight w:val="20"/>
        </w:trPr>
        <w:tc>
          <w:tcPr>
            <w:tcW w:w="1220" w:type="pct"/>
            <w:shd w:val="clear" w:color="auto" w:fill="auto"/>
          </w:tcPr>
          <w:p w14:paraId="6D248842"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Curriculum Implementation – VTC</w:t>
            </w:r>
          </w:p>
        </w:tc>
        <w:tc>
          <w:tcPr>
            <w:tcW w:w="722" w:type="pct"/>
            <w:shd w:val="clear" w:color="auto" w:fill="auto"/>
          </w:tcPr>
          <w:p w14:paraId="2D8C3E78"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828" w:type="pct"/>
            <w:shd w:val="clear" w:color="auto" w:fill="auto"/>
          </w:tcPr>
          <w:p w14:paraId="78454A0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18" w:type="pct"/>
            <w:shd w:val="clear" w:color="auto" w:fill="auto"/>
          </w:tcPr>
          <w:p w14:paraId="1536A10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6BCB538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7250CD7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2EE158E4" w14:textId="77777777" w:rsidTr="00B22261">
        <w:trPr>
          <w:trHeight w:val="20"/>
        </w:trPr>
        <w:tc>
          <w:tcPr>
            <w:tcW w:w="1220" w:type="pct"/>
            <w:shd w:val="clear" w:color="auto" w:fill="auto"/>
          </w:tcPr>
          <w:p w14:paraId="631ADCB1"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Governance and management (creation of Board of Management in VTC).</w:t>
            </w:r>
          </w:p>
        </w:tc>
        <w:tc>
          <w:tcPr>
            <w:tcW w:w="722" w:type="pct"/>
            <w:shd w:val="clear" w:color="auto" w:fill="auto"/>
          </w:tcPr>
          <w:p w14:paraId="189164A5"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828" w:type="pct"/>
            <w:shd w:val="clear" w:color="auto" w:fill="auto"/>
          </w:tcPr>
          <w:p w14:paraId="1CCEC87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18" w:type="pct"/>
            <w:shd w:val="clear" w:color="auto" w:fill="auto"/>
          </w:tcPr>
          <w:p w14:paraId="43ED2B63"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7CA64A9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1,050,000.00 </w:t>
            </w:r>
          </w:p>
        </w:tc>
        <w:tc>
          <w:tcPr>
            <w:tcW w:w="787" w:type="pct"/>
            <w:shd w:val="clear" w:color="auto" w:fill="auto"/>
          </w:tcPr>
          <w:p w14:paraId="12890DC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1,102,500.00 </w:t>
            </w:r>
          </w:p>
        </w:tc>
      </w:tr>
      <w:tr w:rsidR="00B22261" w:rsidRPr="003416FB" w14:paraId="06C78A87" w14:textId="77777777" w:rsidTr="00B22261">
        <w:trPr>
          <w:trHeight w:val="20"/>
        </w:trPr>
        <w:tc>
          <w:tcPr>
            <w:tcW w:w="1220" w:type="pct"/>
            <w:shd w:val="clear" w:color="auto" w:fill="auto"/>
          </w:tcPr>
          <w:p w14:paraId="161BEA03"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Compensation of staff(payment of salaries and other benefits)</w:t>
            </w:r>
          </w:p>
        </w:tc>
        <w:tc>
          <w:tcPr>
            <w:tcW w:w="722" w:type="pct"/>
            <w:shd w:val="clear" w:color="auto" w:fill="auto"/>
          </w:tcPr>
          <w:p w14:paraId="47ED3DFF"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909,562,669</w:t>
            </w:r>
          </w:p>
          <w:p w14:paraId="73702F5C" w14:textId="77777777" w:rsidR="001C4FAD" w:rsidRPr="003416FB" w:rsidRDefault="001C4FAD" w:rsidP="00AA0206">
            <w:pPr>
              <w:spacing w:line="276" w:lineRule="auto"/>
              <w:jc w:val="both"/>
              <w:rPr>
                <w:rFonts w:ascii="Constantia" w:eastAsia="Calibri" w:hAnsi="Constantia" w:cs="Calibri"/>
                <w:bCs/>
                <w:color w:val="000000"/>
                <w:sz w:val="20"/>
                <w:szCs w:val="20"/>
              </w:rPr>
            </w:pPr>
          </w:p>
        </w:tc>
        <w:tc>
          <w:tcPr>
            <w:tcW w:w="828" w:type="pct"/>
            <w:shd w:val="clear" w:color="auto" w:fill="auto"/>
          </w:tcPr>
          <w:p w14:paraId="31D5C074"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955,040,802</w:t>
            </w:r>
          </w:p>
        </w:tc>
        <w:tc>
          <w:tcPr>
            <w:tcW w:w="718" w:type="pct"/>
            <w:shd w:val="clear" w:color="auto" w:fill="auto"/>
          </w:tcPr>
          <w:p w14:paraId="7044E87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955,040,802</w:t>
            </w:r>
          </w:p>
        </w:tc>
        <w:tc>
          <w:tcPr>
            <w:tcW w:w="724" w:type="pct"/>
            <w:shd w:val="clear" w:color="auto" w:fill="auto"/>
          </w:tcPr>
          <w:p w14:paraId="1E983F7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1,002,792,842</w:t>
            </w:r>
          </w:p>
        </w:tc>
        <w:tc>
          <w:tcPr>
            <w:tcW w:w="787" w:type="pct"/>
            <w:shd w:val="clear" w:color="auto" w:fill="auto"/>
          </w:tcPr>
          <w:p w14:paraId="51C8288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1,052,939,484</w:t>
            </w:r>
          </w:p>
        </w:tc>
      </w:tr>
      <w:tr w:rsidR="00B22261" w:rsidRPr="003416FB" w14:paraId="52059C10" w14:textId="77777777" w:rsidTr="00B22261">
        <w:trPr>
          <w:trHeight w:val="20"/>
        </w:trPr>
        <w:tc>
          <w:tcPr>
            <w:tcW w:w="1220" w:type="pct"/>
            <w:shd w:val="clear" w:color="auto" w:fill="auto"/>
          </w:tcPr>
          <w:p w14:paraId="301A1B76"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General administration and support services(payment of utilities, policy formulation, automation, good governance,</w:t>
            </w:r>
          </w:p>
        </w:tc>
        <w:tc>
          <w:tcPr>
            <w:tcW w:w="722" w:type="pct"/>
            <w:shd w:val="clear" w:color="auto" w:fill="auto"/>
          </w:tcPr>
          <w:p w14:paraId="749C3D1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18,300,000</w:t>
            </w:r>
          </w:p>
        </w:tc>
        <w:tc>
          <w:tcPr>
            <w:tcW w:w="828" w:type="pct"/>
            <w:shd w:val="clear" w:color="auto" w:fill="auto"/>
          </w:tcPr>
          <w:p w14:paraId="28E11A57"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sz w:val="20"/>
                <w:szCs w:val="20"/>
              </w:rPr>
              <w:t>50,300,000</w:t>
            </w:r>
          </w:p>
        </w:tc>
        <w:tc>
          <w:tcPr>
            <w:tcW w:w="718" w:type="pct"/>
            <w:shd w:val="clear" w:color="auto" w:fill="auto"/>
          </w:tcPr>
          <w:p w14:paraId="5EBC33E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15,128,972</w:t>
            </w:r>
          </w:p>
        </w:tc>
        <w:tc>
          <w:tcPr>
            <w:tcW w:w="724" w:type="pct"/>
            <w:shd w:val="clear" w:color="auto" w:fill="auto"/>
          </w:tcPr>
          <w:p w14:paraId="751F020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15,885,420.6</w:t>
            </w:r>
          </w:p>
        </w:tc>
        <w:tc>
          <w:tcPr>
            <w:tcW w:w="787" w:type="pct"/>
            <w:shd w:val="clear" w:color="auto" w:fill="auto"/>
          </w:tcPr>
          <w:p w14:paraId="419D7E5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16,679,691.63</w:t>
            </w:r>
          </w:p>
        </w:tc>
      </w:tr>
      <w:tr w:rsidR="00B22261" w:rsidRPr="003416FB" w14:paraId="67E176C4" w14:textId="77777777" w:rsidTr="00B22261">
        <w:trPr>
          <w:trHeight w:val="20"/>
        </w:trPr>
        <w:tc>
          <w:tcPr>
            <w:tcW w:w="1220" w:type="pct"/>
            <w:shd w:val="clear" w:color="auto" w:fill="auto"/>
          </w:tcPr>
          <w:p w14:paraId="3C40E954" w14:textId="77777777" w:rsidR="001C4FAD" w:rsidRPr="003416FB" w:rsidRDefault="001C4FAD" w:rsidP="00AA0206">
            <w:pPr>
              <w:spacing w:line="276" w:lineRule="auto"/>
              <w:jc w:val="both"/>
              <w:rPr>
                <w:rFonts w:ascii="Constantia" w:eastAsia="Calibri" w:hAnsi="Constantia"/>
                <w:bCs/>
                <w:color w:val="000000"/>
                <w:sz w:val="20"/>
                <w:szCs w:val="20"/>
              </w:rPr>
            </w:pPr>
            <w:r w:rsidRPr="003416FB">
              <w:rPr>
                <w:rFonts w:ascii="Constantia" w:eastAsia="Calibri" w:hAnsi="Constantia"/>
                <w:bCs/>
                <w:color w:val="000000"/>
                <w:sz w:val="20"/>
                <w:szCs w:val="20"/>
              </w:rPr>
              <w:t>Capacity building(trainings, team building)</w:t>
            </w:r>
          </w:p>
        </w:tc>
        <w:tc>
          <w:tcPr>
            <w:tcW w:w="722" w:type="pct"/>
            <w:shd w:val="clear" w:color="auto" w:fill="auto"/>
          </w:tcPr>
          <w:p w14:paraId="21441B5A"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828" w:type="pct"/>
            <w:shd w:val="clear" w:color="auto" w:fill="auto"/>
          </w:tcPr>
          <w:p w14:paraId="4CDA0B6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18" w:type="pct"/>
            <w:shd w:val="clear" w:color="auto" w:fill="auto"/>
          </w:tcPr>
          <w:p w14:paraId="63F39793"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24" w:type="pct"/>
            <w:shd w:val="clear" w:color="auto" w:fill="auto"/>
          </w:tcPr>
          <w:p w14:paraId="130ACE9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2,100,000</w:t>
            </w:r>
          </w:p>
        </w:tc>
        <w:tc>
          <w:tcPr>
            <w:tcW w:w="787" w:type="pct"/>
            <w:shd w:val="clear" w:color="auto" w:fill="auto"/>
          </w:tcPr>
          <w:p w14:paraId="20A4A88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2,205,000</w:t>
            </w:r>
          </w:p>
        </w:tc>
      </w:tr>
      <w:tr w:rsidR="00B22261" w:rsidRPr="003416FB" w14:paraId="3EA5BF6D" w14:textId="77777777" w:rsidTr="00B22261">
        <w:trPr>
          <w:trHeight w:val="20"/>
        </w:trPr>
        <w:tc>
          <w:tcPr>
            <w:tcW w:w="1220" w:type="pct"/>
            <w:shd w:val="clear" w:color="auto" w:fill="auto"/>
          </w:tcPr>
          <w:p w14:paraId="4F961A7D"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 Total </w:t>
            </w:r>
          </w:p>
        </w:tc>
        <w:tc>
          <w:tcPr>
            <w:tcW w:w="722" w:type="pct"/>
            <w:shd w:val="clear" w:color="auto" w:fill="auto"/>
          </w:tcPr>
          <w:p w14:paraId="4C830CB8" w14:textId="77777777" w:rsidR="001C4FAD" w:rsidRPr="003416FB" w:rsidRDefault="001C4FAD" w:rsidP="00AA0206">
            <w:pPr>
              <w:spacing w:line="276" w:lineRule="auto"/>
              <w:jc w:val="both"/>
              <w:rPr>
                <w:rFonts w:ascii="Constantia" w:eastAsia="Calibri" w:hAnsi="Constantia"/>
                <w:b/>
                <w:color w:val="000000"/>
                <w:sz w:val="18"/>
                <w:szCs w:val="18"/>
              </w:rPr>
            </w:pPr>
            <w:r w:rsidRPr="003416FB">
              <w:rPr>
                <w:rFonts w:ascii="Constantia" w:eastAsia="Calibri" w:hAnsi="Constantia"/>
                <w:b/>
                <w:color w:val="000000"/>
                <w:sz w:val="18"/>
                <w:szCs w:val="18"/>
              </w:rPr>
              <w:t>1,235,990,967</w:t>
            </w:r>
          </w:p>
        </w:tc>
        <w:tc>
          <w:tcPr>
            <w:tcW w:w="828" w:type="pct"/>
            <w:shd w:val="clear" w:color="auto" w:fill="auto"/>
          </w:tcPr>
          <w:p w14:paraId="5A8BCA7B" w14:textId="77777777" w:rsidR="001C4FAD" w:rsidRPr="003416FB" w:rsidRDefault="001C4FAD" w:rsidP="00AA0206">
            <w:pPr>
              <w:spacing w:line="276" w:lineRule="auto"/>
              <w:jc w:val="both"/>
              <w:rPr>
                <w:rFonts w:ascii="Constantia" w:eastAsia="Calibri" w:hAnsi="Constantia"/>
                <w:b/>
                <w:color w:val="000000"/>
                <w:sz w:val="18"/>
                <w:szCs w:val="18"/>
              </w:rPr>
            </w:pPr>
            <w:r w:rsidRPr="003416FB">
              <w:rPr>
                <w:rFonts w:ascii="Constantia" w:eastAsia="Calibri" w:hAnsi="Constantia"/>
                <w:b/>
                <w:color w:val="000000"/>
                <w:sz w:val="18"/>
                <w:szCs w:val="18"/>
              </w:rPr>
              <w:t>1,427,440,802</w:t>
            </w:r>
          </w:p>
        </w:tc>
        <w:tc>
          <w:tcPr>
            <w:tcW w:w="718" w:type="pct"/>
            <w:shd w:val="clear" w:color="auto" w:fill="auto"/>
          </w:tcPr>
          <w:p w14:paraId="3FE3B024" w14:textId="77777777" w:rsidR="001C4FAD" w:rsidRPr="003416FB" w:rsidRDefault="007737A7" w:rsidP="00AA0206">
            <w:pPr>
              <w:spacing w:line="276" w:lineRule="auto"/>
              <w:jc w:val="both"/>
              <w:rPr>
                <w:rFonts w:ascii="Constantia" w:eastAsia="Calibri" w:hAnsi="Constantia"/>
                <w:b/>
                <w:color w:val="000000"/>
                <w:sz w:val="18"/>
                <w:szCs w:val="18"/>
              </w:rPr>
            </w:pPr>
            <w:r w:rsidRPr="003416FB">
              <w:rPr>
                <w:rFonts w:ascii="Constantia" w:eastAsia="Calibri" w:hAnsi="Constantia"/>
                <w:b/>
                <w:color w:val="000000"/>
                <w:sz w:val="18"/>
                <w:szCs w:val="18"/>
              </w:rPr>
              <w:fldChar w:fldCharType="begin"/>
            </w:r>
            <w:r w:rsidRPr="003416FB">
              <w:rPr>
                <w:rFonts w:ascii="Constantia" w:eastAsia="Calibri" w:hAnsi="Constantia"/>
                <w:b/>
                <w:color w:val="000000"/>
                <w:sz w:val="18"/>
                <w:szCs w:val="18"/>
              </w:rPr>
              <w:instrText xml:space="preserve"> =SUM(ABOVE) </w:instrText>
            </w:r>
            <w:r w:rsidRPr="003416FB">
              <w:rPr>
                <w:rFonts w:ascii="Constantia" w:eastAsia="Calibri" w:hAnsi="Constantia"/>
                <w:b/>
                <w:color w:val="000000"/>
                <w:sz w:val="18"/>
                <w:szCs w:val="18"/>
              </w:rPr>
              <w:fldChar w:fldCharType="separate"/>
            </w:r>
            <w:r w:rsidRPr="003416FB">
              <w:rPr>
                <w:rFonts w:ascii="Constantia" w:eastAsia="Calibri" w:hAnsi="Constantia"/>
                <w:b/>
                <w:noProof/>
                <w:color w:val="000000"/>
                <w:sz w:val="18"/>
                <w:szCs w:val="18"/>
              </w:rPr>
              <w:t>1,295,438,916</w:t>
            </w:r>
            <w:r w:rsidRPr="003416FB">
              <w:rPr>
                <w:rFonts w:ascii="Constantia" w:eastAsia="Calibri" w:hAnsi="Constantia"/>
                <w:b/>
                <w:color w:val="000000"/>
                <w:sz w:val="18"/>
                <w:szCs w:val="18"/>
              </w:rPr>
              <w:fldChar w:fldCharType="end"/>
            </w:r>
          </w:p>
        </w:tc>
        <w:tc>
          <w:tcPr>
            <w:tcW w:w="724" w:type="pct"/>
            <w:shd w:val="clear" w:color="auto" w:fill="auto"/>
          </w:tcPr>
          <w:p w14:paraId="1CE93EA8" w14:textId="77777777" w:rsidR="001C4FAD" w:rsidRPr="003416FB" w:rsidRDefault="007737A7" w:rsidP="00AA0206">
            <w:pPr>
              <w:spacing w:line="276" w:lineRule="auto"/>
              <w:jc w:val="both"/>
              <w:rPr>
                <w:rFonts w:ascii="Constantia" w:eastAsia="Calibri" w:hAnsi="Constantia"/>
                <w:b/>
                <w:color w:val="000000"/>
                <w:sz w:val="18"/>
                <w:szCs w:val="18"/>
              </w:rPr>
            </w:pPr>
            <w:r w:rsidRPr="003416FB">
              <w:rPr>
                <w:rFonts w:ascii="Constantia" w:eastAsia="Calibri" w:hAnsi="Constantia"/>
                <w:b/>
                <w:color w:val="000000"/>
                <w:sz w:val="18"/>
                <w:szCs w:val="18"/>
              </w:rPr>
              <w:fldChar w:fldCharType="begin"/>
            </w:r>
            <w:r w:rsidRPr="003416FB">
              <w:rPr>
                <w:rFonts w:ascii="Constantia" w:eastAsia="Calibri" w:hAnsi="Constantia"/>
                <w:b/>
                <w:color w:val="000000"/>
                <w:sz w:val="18"/>
                <w:szCs w:val="18"/>
              </w:rPr>
              <w:instrText xml:space="preserve"> =SUM(ABOVE) </w:instrText>
            </w:r>
            <w:r w:rsidRPr="003416FB">
              <w:rPr>
                <w:rFonts w:ascii="Constantia" w:eastAsia="Calibri" w:hAnsi="Constantia"/>
                <w:b/>
                <w:color w:val="000000"/>
                <w:sz w:val="18"/>
                <w:szCs w:val="18"/>
              </w:rPr>
              <w:fldChar w:fldCharType="separate"/>
            </w:r>
            <w:r w:rsidRPr="003416FB">
              <w:rPr>
                <w:rFonts w:ascii="Constantia" w:eastAsia="Calibri" w:hAnsi="Constantia"/>
                <w:b/>
                <w:noProof/>
                <w:color w:val="000000"/>
                <w:sz w:val="18"/>
                <w:szCs w:val="18"/>
              </w:rPr>
              <w:t>1,359,160,861.7</w:t>
            </w:r>
            <w:r w:rsidRPr="003416FB">
              <w:rPr>
                <w:rFonts w:ascii="Constantia" w:eastAsia="Calibri" w:hAnsi="Constantia"/>
                <w:b/>
                <w:color w:val="000000"/>
                <w:sz w:val="18"/>
                <w:szCs w:val="18"/>
              </w:rPr>
              <w:fldChar w:fldCharType="end"/>
            </w:r>
          </w:p>
        </w:tc>
        <w:tc>
          <w:tcPr>
            <w:tcW w:w="787" w:type="pct"/>
            <w:shd w:val="clear" w:color="auto" w:fill="auto"/>
          </w:tcPr>
          <w:p w14:paraId="3B1563E3" w14:textId="77777777" w:rsidR="001C4FAD" w:rsidRPr="003416FB" w:rsidRDefault="007737A7" w:rsidP="00AA0206">
            <w:pPr>
              <w:spacing w:line="276" w:lineRule="auto"/>
              <w:jc w:val="both"/>
              <w:rPr>
                <w:rFonts w:ascii="Constantia" w:eastAsia="Calibri" w:hAnsi="Constantia"/>
                <w:b/>
                <w:color w:val="000000"/>
                <w:sz w:val="18"/>
                <w:szCs w:val="18"/>
              </w:rPr>
            </w:pPr>
            <w:r w:rsidRPr="003416FB">
              <w:rPr>
                <w:rFonts w:ascii="Constantia" w:eastAsia="Calibri" w:hAnsi="Constantia"/>
                <w:b/>
                <w:color w:val="000000"/>
                <w:sz w:val="18"/>
                <w:szCs w:val="18"/>
              </w:rPr>
              <w:fldChar w:fldCharType="begin"/>
            </w:r>
            <w:r w:rsidRPr="003416FB">
              <w:rPr>
                <w:rFonts w:ascii="Constantia" w:eastAsia="Calibri" w:hAnsi="Constantia"/>
                <w:b/>
                <w:color w:val="000000"/>
                <w:sz w:val="18"/>
                <w:szCs w:val="18"/>
              </w:rPr>
              <w:instrText xml:space="preserve"> =SUM(ABOVE) </w:instrText>
            </w:r>
            <w:r w:rsidRPr="003416FB">
              <w:rPr>
                <w:rFonts w:ascii="Constantia" w:eastAsia="Calibri" w:hAnsi="Constantia"/>
                <w:b/>
                <w:color w:val="000000"/>
                <w:sz w:val="18"/>
                <w:szCs w:val="18"/>
              </w:rPr>
              <w:fldChar w:fldCharType="separate"/>
            </w:r>
            <w:r w:rsidRPr="003416FB">
              <w:rPr>
                <w:rFonts w:ascii="Constantia" w:eastAsia="Calibri" w:hAnsi="Constantia"/>
                <w:b/>
                <w:noProof/>
                <w:color w:val="000000"/>
                <w:sz w:val="18"/>
                <w:szCs w:val="18"/>
              </w:rPr>
              <w:t>1,427,125,904.69</w:t>
            </w:r>
            <w:r w:rsidRPr="003416FB">
              <w:rPr>
                <w:rFonts w:ascii="Constantia" w:eastAsia="Calibri" w:hAnsi="Constantia"/>
                <w:b/>
                <w:color w:val="000000"/>
                <w:sz w:val="18"/>
                <w:szCs w:val="18"/>
              </w:rPr>
              <w:fldChar w:fldCharType="end"/>
            </w:r>
          </w:p>
        </w:tc>
      </w:tr>
      <w:tr w:rsidR="00B22261" w:rsidRPr="003416FB" w14:paraId="381D58A1" w14:textId="77777777" w:rsidTr="00B22261">
        <w:trPr>
          <w:trHeight w:val="20"/>
        </w:trPr>
        <w:tc>
          <w:tcPr>
            <w:tcW w:w="1220" w:type="pct"/>
            <w:shd w:val="clear" w:color="auto" w:fill="auto"/>
          </w:tcPr>
          <w:p w14:paraId="77AD88C5"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5764D50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524DDAF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0FD70D81"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482DCF6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207B5FF7"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09EEF76D" w14:textId="77777777" w:rsidTr="00B22261">
        <w:trPr>
          <w:trHeight w:val="20"/>
        </w:trPr>
        <w:tc>
          <w:tcPr>
            <w:tcW w:w="1220" w:type="pct"/>
            <w:shd w:val="clear" w:color="auto" w:fill="auto"/>
          </w:tcPr>
          <w:p w14:paraId="58DDE06B"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HEALTH AND SANITATION</w:t>
            </w:r>
          </w:p>
        </w:tc>
        <w:tc>
          <w:tcPr>
            <w:tcW w:w="722" w:type="pct"/>
            <w:shd w:val="clear" w:color="auto" w:fill="auto"/>
          </w:tcPr>
          <w:p w14:paraId="52F75118"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74EEF8F5"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0ED1B6C8"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1E5DE02A"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126D6601"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2F21BE6C" w14:textId="77777777" w:rsidTr="00B22261">
        <w:trPr>
          <w:trHeight w:val="20"/>
        </w:trPr>
        <w:tc>
          <w:tcPr>
            <w:tcW w:w="1220" w:type="pct"/>
            <w:shd w:val="clear" w:color="auto" w:fill="auto"/>
          </w:tcPr>
          <w:p w14:paraId="2F96D9E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Administrative and support services</w:t>
            </w:r>
          </w:p>
        </w:tc>
        <w:tc>
          <w:tcPr>
            <w:tcW w:w="722" w:type="pct"/>
            <w:shd w:val="clear" w:color="auto" w:fill="auto"/>
          </w:tcPr>
          <w:p w14:paraId="493158F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353,900,151</w:t>
            </w:r>
          </w:p>
        </w:tc>
        <w:tc>
          <w:tcPr>
            <w:tcW w:w="828" w:type="pct"/>
            <w:shd w:val="clear" w:color="auto" w:fill="auto"/>
          </w:tcPr>
          <w:p w14:paraId="052DE4F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531,216,161</w:t>
            </w:r>
          </w:p>
        </w:tc>
        <w:tc>
          <w:tcPr>
            <w:tcW w:w="718" w:type="pct"/>
            <w:shd w:val="clear" w:color="auto" w:fill="auto"/>
          </w:tcPr>
          <w:p w14:paraId="4CB612FA"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245,488,858</w:t>
            </w:r>
          </w:p>
          <w:p w14:paraId="0002D797" w14:textId="77777777" w:rsidR="001C4FAD" w:rsidRPr="003416FB" w:rsidRDefault="001C4FAD" w:rsidP="00AA0206">
            <w:pPr>
              <w:spacing w:line="276" w:lineRule="auto"/>
              <w:jc w:val="both"/>
              <w:rPr>
                <w:rFonts w:ascii="Constantia" w:eastAsia="Calibri" w:hAnsi="Constantia" w:cs="Calibri"/>
                <w:bCs/>
                <w:color w:val="000000"/>
                <w:sz w:val="20"/>
                <w:szCs w:val="20"/>
              </w:rPr>
            </w:pPr>
          </w:p>
        </w:tc>
        <w:tc>
          <w:tcPr>
            <w:tcW w:w="724" w:type="pct"/>
            <w:shd w:val="clear" w:color="auto" w:fill="auto"/>
          </w:tcPr>
          <w:p w14:paraId="08157C5F"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257,763,301 </w:t>
            </w:r>
          </w:p>
        </w:tc>
        <w:tc>
          <w:tcPr>
            <w:tcW w:w="787" w:type="pct"/>
            <w:shd w:val="clear" w:color="auto" w:fill="auto"/>
          </w:tcPr>
          <w:p w14:paraId="3B510B0D"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270,651,466</w:t>
            </w:r>
          </w:p>
        </w:tc>
      </w:tr>
      <w:tr w:rsidR="00B22261" w:rsidRPr="003416FB" w14:paraId="67298BF9" w14:textId="77777777" w:rsidTr="00B22261">
        <w:trPr>
          <w:trHeight w:val="20"/>
        </w:trPr>
        <w:tc>
          <w:tcPr>
            <w:tcW w:w="1220" w:type="pct"/>
            <w:shd w:val="clear" w:color="auto" w:fill="auto"/>
          </w:tcPr>
          <w:p w14:paraId="3C9307A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Leadership and Governance.</w:t>
            </w:r>
          </w:p>
        </w:tc>
        <w:tc>
          <w:tcPr>
            <w:tcW w:w="722" w:type="pct"/>
            <w:shd w:val="clear" w:color="auto" w:fill="auto"/>
          </w:tcPr>
          <w:p w14:paraId="6F998A6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23,970,157</w:t>
            </w:r>
          </w:p>
        </w:tc>
        <w:tc>
          <w:tcPr>
            <w:tcW w:w="828" w:type="pct"/>
            <w:shd w:val="clear" w:color="auto" w:fill="auto"/>
          </w:tcPr>
          <w:p w14:paraId="705E769D"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38,058,000 </w:t>
            </w:r>
          </w:p>
        </w:tc>
        <w:tc>
          <w:tcPr>
            <w:tcW w:w="718" w:type="pct"/>
            <w:shd w:val="clear" w:color="auto" w:fill="auto"/>
          </w:tcPr>
          <w:p w14:paraId="72F95B0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20,000,000</w:t>
            </w:r>
          </w:p>
        </w:tc>
        <w:tc>
          <w:tcPr>
            <w:tcW w:w="724" w:type="pct"/>
            <w:shd w:val="clear" w:color="auto" w:fill="auto"/>
          </w:tcPr>
          <w:p w14:paraId="6326B87E"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21,000,000 </w:t>
            </w:r>
          </w:p>
        </w:tc>
        <w:tc>
          <w:tcPr>
            <w:tcW w:w="787" w:type="pct"/>
            <w:shd w:val="clear" w:color="auto" w:fill="auto"/>
          </w:tcPr>
          <w:p w14:paraId="5F80B195"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22,050,000 </w:t>
            </w:r>
          </w:p>
        </w:tc>
      </w:tr>
      <w:tr w:rsidR="00B22261" w:rsidRPr="003416FB" w14:paraId="6030214B" w14:textId="77777777" w:rsidTr="00B22261">
        <w:trPr>
          <w:trHeight w:val="20"/>
        </w:trPr>
        <w:tc>
          <w:tcPr>
            <w:tcW w:w="1220" w:type="pct"/>
            <w:shd w:val="clear" w:color="auto" w:fill="auto"/>
          </w:tcPr>
          <w:p w14:paraId="3FEBD06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Policy Formulation</w:t>
            </w:r>
          </w:p>
        </w:tc>
        <w:tc>
          <w:tcPr>
            <w:tcW w:w="722" w:type="pct"/>
            <w:shd w:val="clear" w:color="auto" w:fill="auto"/>
          </w:tcPr>
          <w:p w14:paraId="54A716C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828" w:type="pct"/>
            <w:shd w:val="clear" w:color="auto" w:fill="auto"/>
          </w:tcPr>
          <w:p w14:paraId="29218079"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7,633,000</w:t>
            </w:r>
          </w:p>
        </w:tc>
        <w:tc>
          <w:tcPr>
            <w:tcW w:w="718" w:type="pct"/>
            <w:shd w:val="clear" w:color="auto" w:fill="auto"/>
          </w:tcPr>
          <w:p w14:paraId="054A73E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724" w:type="pct"/>
            <w:shd w:val="clear" w:color="auto" w:fill="auto"/>
          </w:tcPr>
          <w:p w14:paraId="144E405D"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3,150,000 </w:t>
            </w:r>
          </w:p>
        </w:tc>
        <w:tc>
          <w:tcPr>
            <w:tcW w:w="787" w:type="pct"/>
            <w:shd w:val="clear" w:color="auto" w:fill="auto"/>
          </w:tcPr>
          <w:p w14:paraId="1907ED87"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3,307,500 </w:t>
            </w:r>
          </w:p>
        </w:tc>
      </w:tr>
      <w:tr w:rsidR="00B22261" w:rsidRPr="003416FB" w14:paraId="7CC333DC" w14:textId="77777777" w:rsidTr="00B22261">
        <w:trPr>
          <w:trHeight w:val="20"/>
        </w:trPr>
        <w:tc>
          <w:tcPr>
            <w:tcW w:w="1220" w:type="pct"/>
            <w:shd w:val="clear" w:color="auto" w:fill="auto"/>
          </w:tcPr>
          <w:p w14:paraId="317A1E8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Monitoring &amp; Evaluation</w:t>
            </w:r>
          </w:p>
        </w:tc>
        <w:tc>
          <w:tcPr>
            <w:tcW w:w="722" w:type="pct"/>
            <w:shd w:val="clear" w:color="auto" w:fill="auto"/>
          </w:tcPr>
          <w:p w14:paraId="34F0EFB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828" w:type="pct"/>
            <w:shd w:val="clear" w:color="auto" w:fill="auto"/>
          </w:tcPr>
          <w:p w14:paraId="1A280EF4"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39,423,000</w:t>
            </w:r>
          </w:p>
        </w:tc>
        <w:tc>
          <w:tcPr>
            <w:tcW w:w="718" w:type="pct"/>
            <w:shd w:val="clear" w:color="auto" w:fill="auto"/>
          </w:tcPr>
          <w:p w14:paraId="0DD25C38"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724" w:type="pct"/>
            <w:shd w:val="clear" w:color="auto" w:fill="auto"/>
          </w:tcPr>
          <w:p w14:paraId="5A287EF3"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3,150,000 </w:t>
            </w:r>
          </w:p>
        </w:tc>
        <w:tc>
          <w:tcPr>
            <w:tcW w:w="787" w:type="pct"/>
            <w:shd w:val="clear" w:color="auto" w:fill="auto"/>
          </w:tcPr>
          <w:p w14:paraId="5E9B095E"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3,307,500 </w:t>
            </w:r>
          </w:p>
        </w:tc>
      </w:tr>
      <w:tr w:rsidR="00B22261" w:rsidRPr="003416FB" w14:paraId="3FE15AA0" w14:textId="77777777" w:rsidTr="00B22261">
        <w:trPr>
          <w:trHeight w:val="20"/>
        </w:trPr>
        <w:tc>
          <w:tcPr>
            <w:tcW w:w="1220" w:type="pct"/>
            <w:shd w:val="clear" w:color="auto" w:fill="auto"/>
          </w:tcPr>
          <w:p w14:paraId="67A98185"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Planning and budgeting</w:t>
            </w:r>
          </w:p>
        </w:tc>
        <w:tc>
          <w:tcPr>
            <w:tcW w:w="722" w:type="pct"/>
            <w:shd w:val="clear" w:color="auto" w:fill="auto"/>
          </w:tcPr>
          <w:p w14:paraId="6CDABC3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w:t>
            </w:r>
          </w:p>
        </w:tc>
        <w:tc>
          <w:tcPr>
            <w:tcW w:w="828" w:type="pct"/>
            <w:shd w:val="clear" w:color="auto" w:fill="auto"/>
          </w:tcPr>
          <w:p w14:paraId="1E74196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2,915,000</w:t>
            </w:r>
          </w:p>
        </w:tc>
        <w:tc>
          <w:tcPr>
            <w:tcW w:w="718" w:type="pct"/>
            <w:shd w:val="clear" w:color="auto" w:fill="auto"/>
          </w:tcPr>
          <w:p w14:paraId="66FE27C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7,000,000</w:t>
            </w:r>
          </w:p>
        </w:tc>
        <w:tc>
          <w:tcPr>
            <w:tcW w:w="724" w:type="pct"/>
            <w:shd w:val="clear" w:color="auto" w:fill="auto"/>
          </w:tcPr>
          <w:p w14:paraId="3F47F393"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7,350,000 </w:t>
            </w:r>
          </w:p>
        </w:tc>
        <w:tc>
          <w:tcPr>
            <w:tcW w:w="787" w:type="pct"/>
            <w:shd w:val="clear" w:color="auto" w:fill="auto"/>
          </w:tcPr>
          <w:p w14:paraId="46582DC9"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7,717,500 </w:t>
            </w:r>
          </w:p>
        </w:tc>
      </w:tr>
      <w:tr w:rsidR="00B22261" w:rsidRPr="003416FB" w14:paraId="17D8D075" w14:textId="77777777" w:rsidTr="00B22261">
        <w:trPr>
          <w:trHeight w:val="20"/>
        </w:trPr>
        <w:tc>
          <w:tcPr>
            <w:tcW w:w="1220" w:type="pct"/>
            <w:shd w:val="clear" w:color="auto" w:fill="auto"/>
          </w:tcPr>
          <w:p w14:paraId="435E8776" w14:textId="77777777" w:rsidR="005C7BC0" w:rsidRPr="003416FB" w:rsidRDefault="005C7BC0" w:rsidP="005C7BC0">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Human resource management</w:t>
            </w:r>
          </w:p>
        </w:tc>
        <w:tc>
          <w:tcPr>
            <w:tcW w:w="722" w:type="pct"/>
            <w:shd w:val="clear" w:color="auto" w:fill="auto"/>
          </w:tcPr>
          <w:p w14:paraId="1C7FA3D1" w14:textId="77777777" w:rsidR="005C7BC0" w:rsidRPr="003416FB" w:rsidRDefault="005C7BC0" w:rsidP="005C7BC0">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2,107,407,484</w:t>
            </w:r>
          </w:p>
        </w:tc>
        <w:tc>
          <w:tcPr>
            <w:tcW w:w="828" w:type="pct"/>
            <w:shd w:val="clear" w:color="auto" w:fill="auto"/>
          </w:tcPr>
          <w:p w14:paraId="67BC5C9E" w14:textId="77777777" w:rsidR="005C7BC0" w:rsidRPr="003416FB" w:rsidRDefault="005C7BC0" w:rsidP="005C7BC0">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2,241,546,816</w:t>
            </w:r>
          </w:p>
        </w:tc>
        <w:tc>
          <w:tcPr>
            <w:tcW w:w="718" w:type="pct"/>
            <w:shd w:val="clear" w:color="auto" w:fill="auto"/>
          </w:tcPr>
          <w:p w14:paraId="403A157B" w14:textId="77777777" w:rsidR="005C7BC0" w:rsidRPr="003416FB" w:rsidRDefault="005C7BC0" w:rsidP="005C7BC0">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w:t>
            </w:r>
            <w:r>
              <w:rPr>
                <w:rFonts w:ascii="Constantia" w:eastAsia="Calibri" w:hAnsi="Constantia" w:cs="Calibri"/>
                <w:bCs/>
                <w:color w:val="000000"/>
                <w:sz w:val="20"/>
                <w:szCs w:val="20"/>
              </w:rPr>
              <w:t>37</w:t>
            </w:r>
            <w:r w:rsidRPr="003416FB">
              <w:rPr>
                <w:rFonts w:ascii="Constantia" w:eastAsia="Calibri" w:hAnsi="Constantia" w:cs="Calibri"/>
                <w:bCs/>
                <w:color w:val="000000"/>
                <w:sz w:val="20"/>
                <w:szCs w:val="20"/>
              </w:rPr>
              <w:t>,777,858</w:t>
            </w:r>
          </w:p>
        </w:tc>
        <w:tc>
          <w:tcPr>
            <w:tcW w:w="724" w:type="pct"/>
            <w:shd w:val="clear" w:color="auto" w:fill="auto"/>
          </w:tcPr>
          <w:p w14:paraId="0F56E1BC" w14:textId="77777777" w:rsidR="005C7BC0" w:rsidRPr="005C7BC0" w:rsidRDefault="005C7BC0" w:rsidP="005C7BC0">
            <w:pPr>
              <w:spacing w:after="200" w:line="276" w:lineRule="auto"/>
              <w:rPr>
                <w:rFonts w:ascii="Constantia" w:eastAsia="Calibri" w:hAnsi="Constantia" w:cs="Calibri"/>
                <w:bCs/>
                <w:color w:val="000000"/>
                <w:sz w:val="20"/>
                <w:szCs w:val="20"/>
              </w:rPr>
            </w:pPr>
            <w:r w:rsidRPr="005C7BC0">
              <w:rPr>
                <w:rFonts w:ascii="Constantia" w:eastAsia="Calibri" w:hAnsi="Constantia" w:cs="Calibri"/>
                <w:bCs/>
                <w:color w:val="000000"/>
                <w:sz w:val="20"/>
                <w:szCs w:val="20"/>
              </w:rPr>
              <w:t xml:space="preserve">2,349,666,751 </w:t>
            </w:r>
          </w:p>
        </w:tc>
        <w:tc>
          <w:tcPr>
            <w:tcW w:w="787" w:type="pct"/>
            <w:shd w:val="clear" w:color="auto" w:fill="auto"/>
          </w:tcPr>
          <w:p w14:paraId="131E98CE" w14:textId="77777777" w:rsidR="005C7BC0" w:rsidRPr="005C7BC0" w:rsidRDefault="005C7BC0" w:rsidP="005C7BC0">
            <w:pPr>
              <w:spacing w:after="200" w:line="276" w:lineRule="auto"/>
              <w:rPr>
                <w:rFonts w:ascii="Constantia" w:eastAsia="Calibri" w:hAnsi="Constantia" w:cs="Calibri"/>
                <w:bCs/>
                <w:color w:val="000000"/>
                <w:sz w:val="20"/>
                <w:szCs w:val="20"/>
              </w:rPr>
            </w:pPr>
            <w:r w:rsidRPr="005C7BC0">
              <w:rPr>
                <w:rFonts w:ascii="Constantia" w:eastAsia="Calibri" w:hAnsi="Constantia" w:cs="Calibri"/>
                <w:bCs/>
                <w:color w:val="000000"/>
                <w:sz w:val="20"/>
                <w:szCs w:val="20"/>
              </w:rPr>
              <w:t xml:space="preserve">2,467,150,088 </w:t>
            </w:r>
          </w:p>
        </w:tc>
      </w:tr>
      <w:tr w:rsidR="00B22261" w:rsidRPr="003416FB" w14:paraId="421A013C" w14:textId="77777777" w:rsidTr="00B22261">
        <w:trPr>
          <w:trHeight w:val="20"/>
        </w:trPr>
        <w:tc>
          <w:tcPr>
            <w:tcW w:w="1220" w:type="pct"/>
            <w:shd w:val="clear" w:color="auto" w:fill="auto"/>
          </w:tcPr>
          <w:p w14:paraId="73C1E62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Communicable and Non-communicable disease control</w:t>
            </w:r>
          </w:p>
        </w:tc>
        <w:tc>
          <w:tcPr>
            <w:tcW w:w="722" w:type="pct"/>
            <w:shd w:val="clear" w:color="auto" w:fill="auto"/>
          </w:tcPr>
          <w:p w14:paraId="70A660B8"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58,005,084</w:t>
            </w:r>
          </w:p>
        </w:tc>
        <w:tc>
          <w:tcPr>
            <w:tcW w:w="828" w:type="pct"/>
            <w:shd w:val="clear" w:color="auto" w:fill="auto"/>
          </w:tcPr>
          <w:p w14:paraId="39D95FDD"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85,990,800</w:t>
            </w:r>
          </w:p>
        </w:tc>
        <w:tc>
          <w:tcPr>
            <w:tcW w:w="718" w:type="pct"/>
            <w:shd w:val="clear" w:color="auto" w:fill="auto"/>
          </w:tcPr>
          <w:p w14:paraId="633F8636"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42,676,050</w:t>
            </w:r>
          </w:p>
        </w:tc>
        <w:tc>
          <w:tcPr>
            <w:tcW w:w="724" w:type="pct"/>
            <w:shd w:val="clear" w:color="auto" w:fill="auto"/>
          </w:tcPr>
          <w:p w14:paraId="170CB929"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44,809,852 </w:t>
            </w:r>
          </w:p>
        </w:tc>
        <w:tc>
          <w:tcPr>
            <w:tcW w:w="787" w:type="pct"/>
            <w:shd w:val="clear" w:color="auto" w:fill="auto"/>
          </w:tcPr>
          <w:p w14:paraId="5E2810D1"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47,050,345 </w:t>
            </w:r>
          </w:p>
        </w:tc>
      </w:tr>
      <w:tr w:rsidR="00B22261" w:rsidRPr="003416FB" w14:paraId="333D87BF" w14:textId="77777777" w:rsidTr="00B22261">
        <w:trPr>
          <w:trHeight w:val="20"/>
        </w:trPr>
        <w:tc>
          <w:tcPr>
            <w:tcW w:w="1220" w:type="pct"/>
            <w:shd w:val="clear" w:color="auto" w:fill="auto"/>
          </w:tcPr>
          <w:p w14:paraId="7AAE366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Disease Surveillance and epidemic response</w:t>
            </w:r>
          </w:p>
        </w:tc>
        <w:tc>
          <w:tcPr>
            <w:tcW w:w="722" w:type="pct"/>
            <w:shd w:val="clear" w:color="auto" w:fill="auto"/>
          </w:tcPr>
          <w:p w14:paraId="086B1FC9"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2,746,938</w:t>
            </w:r>
          </w:p>
        </w:tc>
        <w:tc>
          <w:tcPr>
            <w:tcW w:w="828" w:type="pct"/>
            <w:shd w:val="clear" w:color="auto" w:fill="auto"/>
          </w:tcPr>
          <w:p w14:paraId="10AF256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6,360,000</w:t>
            </w:r>
          </w:p>
        </w:tc>
        <w:tc>
          <w:tcPr>
            <w:tcW w:w="718" w:type="pct"/>
            <w:shd w:val="clear" w:color="auto" w:fill="auto"/>
          </w:tcPr>
          <w:p w14:paraId="2A39DF65"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1,576,050 </w:t>
            </w:r>
          </w:p>
          <w:p w14:paraId="093BE16A" w14:textId="77777777" w:rsidR="001C4FAD" w:rsidRPr="003416FB" w:rsidRDefault="001C4FAD" w:rsidP="00AA0206">
            <w:pPr>
              <w:spacing w:line="276" w:lineRule="auto"/>
              <w:jc w:val="both"/>
              <w:rPr>
                <w:rFonts w:ascii="Constantia" w:eastAsia="Calibri" w:hAnsi="Constantia" w:cs="Calibri"/>
                <w:bCs/>
                <w:color w:val="000000"/>
                <w:sz w:val="20"/>
                <w:szCs w:val="20"/>
              </w:rPr>
            </w:pPr>
          </w:p>
        </w:tc>
        <w:tc>
          <w:tcPr>
            <w:tcW w:w="724" w:type="pct"/>
            <w:shd w:val="clear" w:color="auto" w:fill="auto"/>
          </w:tcPr>
          <w:p w14:paraId="59434A11"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1,654,853 </w:t>
            </w:r>
          </w:p>
        </w:tc>
        <w:tc>
          <w:tcPr>
            <w:tcW w:w="787" w:type="pct"/>
            <w:shd w:val="clear" w:color="auto" w:fill="auto"/>
          </w:tcPr>
          <w:p w14:paraId="057D4E9D"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1,737,595 </w:t>
            </w:r>
          </w:p>
        </w:tc>
      </w:tr>
      <w:tr w:rsidR="00B22261" w:rsidRPr="003416FB" w14:paraId="7F37BD59" w14:textId="77777777" w:rsidTr="00B22261">
        <w:trPr>
          <w:trHeight w:val="20"/>
        </w:trPr>
        <w:tc>
          <w:tcPr>
            <w:tcW w:w="1220" w:type="pct"/>
            <w:shd w:val="clear" w:color="auto" w:fill="auto"/>
          </w:tcPr>
          <w:p w14:paraId="5A8D726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Community health strategy</w:t>
            </w:r>
          </w:p>
        </w:tc>
        <w:tc>
          <w:tcPr>
            <w:tcW w:w="722" w:type="pct"/>
            <w:shd w:val="clear" w:color="auto" w:fill="auto"/>
          </w:tcPr>
          <w:p w14:paraId="7F6A5585"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2,936,801</w:t>
            </w:r>
          </w:p>
        </w:tc>
        <w:tc>
          <w:tcPr>
            <w:tcW w:w="828" w:type="pct"/>
            <w:shd w:val="clear" w:color="auto" w:fill="auto"/>
          </w:tcPr>
          <w:p w14:paraId="2D5FBE7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235,675,000</w:t>
            </w:r>
          </w:p>
        </w:tc>
        <w:tc>
          <w:tcPr>
            <w:tcW w:w="718" w:type="pct"/>
            <w:shd w:val="clear" w:color="auto" w:fill="auto"/>
          </w:tcPr>
          <w:p w14:paraId="4D19908D"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76,800,000</w:t>
            </w:r>
          </w:p>
        </w:tc>
        <w:tc>
          <w:tcPr>
            <w:tcW w:w="724" w:type="pct"/>
            <w:shd w:val="clear" w:color="auto" w:fill="auto"/>
          </w:tcPr>
          <w:p w14:paraId="68CB3E19"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80,640,000 </w:t>
            </w:r>
          </w:p>
        </w:tc>
        <w:tc>
          <w:tcPr>
            <w:tcW w:w="787" w:type="pct"/>
            <w:shd w:val="clear" w:color="auto" w:fill="auto"/>
          </w:tcPr>
          <w:p w14:paraId="581A2CDB"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84,672,000 </w:t>
            </w:r>
          </w:p>
        </w:tc>
      </w:tr>
      <w:tr w:rsidR="00B22261" w:rsidRPr="003416FB" w14:paraId="30809026" w14:textId="77777777" w:rsidTr="00B22261">
        <w:trPr>
          <w:trHeight w:val="20"/>
        </w:trPr>
        <w:tc>
          <w:tcPr>
            <w:tcW w:w="1220" w:type="pct"/>
            <w:shd w:val="clear" w:color="auto" w:fill="auto"/>
          </w:tcPr>
          <w:p w14:paraId="1867FFD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Health promotion</w:t>
            </w:r>
          </w:p>
        </w:tc>
        <w:tc>
          <w:tcPr>
            <w:tcW w:w="722" w:type="pct"/>
            <w:shd w:val="clear" w:color="auto" w:fill="auto"/>
          </w:tcPr>
          <w:p w14:paraId="68CE7BF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3,126,666.61</w:t>
            </w:r>
          </w:p>
        </w:tc>
        <w:tc>
          <w:tcPr>
            <w:tcW w:w="828" w:type="pct"/>
            <w:shd w:val="clear" w:color="auto" w:fill="auto"/>
          </w:tcPr>
          <w:p w14:paraId="5477DBD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74,000,000</w:t>
            </w:r>
          </w:p>
        </w:tc>
        <w:tc>
          <w:tcPr>
            <w:tcW w:w="718" w:type="pct"/>
            <w:shd w:val="clear" w:color="auto" w:fill="auto"/>
          </w:tcPr>
          <w:p w14:paraId="153AEBF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24" w:type="pct"/>
            <w:shd w:val="clear" w:color="auto" w:fill="auto"/>
          </w:tcPr>
          <w:p w14:paraId="107BBA3A"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5,250,000 </w:t>
            </w:r>
          </w:p>
        </w:tc>
        <w:tc>
          <w:tcPr>
            <w:tcW w:w="787" w:type="pct"/>
            <w:shd w:val="clear" w:color="auto" w:fill="auto"/>
          </w:tcPr>
          <w:p w14:paraId="75A405D4"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5,512,500 </w:t>
            </w:r>
          </w:p>
        </w:tc>
      </w:tr>
      <w:tr w:rsidR="00B22261" w:rsidRPr="003416FB" w14:paraId="4D0B9189" w14:textId="77777777" w:rsidTr="00B22261">
        <w:trPr>
          <w:trHeight w:val="20"/>
        </w:trPr>
        <w:tc>
          <w:tcPr>
            <w:tcW w:w="1220" w:type="pct"/>
            <w:shd w:val="clear" w:color="auto" w:fill="auto"/>
          </w:tcPr>
          <w:p w14:paraId="4F26DEA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Nutrition</w:t>
            </w:r>
          </w:p>
        </w:tc>
        <w:tc>
          <w:tcPr>
            <w:tcW w:w="722" w:type="pct"/>
            <w:shd w:val="clear" w:color="auto" w:fill="auto"/>
          </w:tcPr>
          <w:p w14:paraId="2138157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20,000,000</w:t>
            </w:r>
          </w:p>
        </w:tc>
        <w:tc>
          <w:tcPr>
            <w:tcW w:w="828" w:type="pct"/>
            <w:shd w:val="clear" w:color="auto" w:fill="auto"/>
          </w:tcPr>
          <w:p w14:paraId="7F9B5E0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8,000,000</w:t>
            </w:r>
          </w:p>
        </w:tc>
        <w:tc>
          <w:tcPr>
            <w:tcW w:w="718" w:type="pct"/>
            <w:shd w:val="clear" w:color="auto" w:fill="auto"/>
          </w:tcPr>
          <w:p w14:paraId="0673F5F0"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724" w:type="pct"/>
            <w:shd w:val="clear" w:color="auto" w:fill="auto"/>
          </w:tcPr>
          <w:p w14:paraId="29AEAA2B"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10,500,000 </w:t>
            </w:r>
          </w:p>
        </w:tc>
        <w:tc>
          <w:tcPr>
            <w:tcW w:w="787" w:type="pct"/>
            <w:shd w:val="clear" w:color="auto" w:fill="auto"/>
          </w:tcPr>
          <w:p w14:paraId="2CC2ED05"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11,025,000 </w:t>
            </w:r>
          </w:p>
        </w:tc>
      </w:tr>
      <w:tr w:rsidR="00B22261" w:rsidRPr="003416FB" w14:paraId="6AF71D2C" w14:textId="77777777" w:rsidTr="00B22261">
        <w:trPr>
          <w:trHeight w:val="20"/>
        </w:trPr>
        <w:tc>
          <w:tcPr>
            <w:tcW w:w="1220" w:type="pct"/>
            <w:shd w:val="clear" w:color="auto" w:fill="auto"/>
          </w:tcPr>
          <w:p w14:paraId="4FDB21D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HIV/AIDS awareness.</w:t>
            </w:r>
          </w:p>
        </w:tc>
        <w:tc>
          <w:tcPr>
            <w:tcW w:w="722" w:type="pct"/>
            <w:shd w:val="clear" w:color="auto" w:fill="auto"/>
          </w:tcPr>
          <w:p w14:paraId="24AF071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w:t>
            </w:r>
          </w:p>
        </w:tc>
        <w:tc>
          <w:tcPr>
            <w:tcW w:w="828" w:type="pct"/>
            <w:shd w:val="clear" w:color="auto" w:fill="auto"/>
          </w:tcPr>
          <w:p w14:paraId="69B07F4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718" w:type="pct"/>
            <w:shd w:val="clear" w:color="auto" w:fill="auto"/>
          </w:tcPr>
          <w:p w14:paraId="330EE8C2"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24" w:type="pct"/>
            <w:shd w:val="clear" w:color="auto" w:fill="auto"/>
          </w:tcPr>
          <w:p w14:paraId="5E0435E3"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2,100,000</w:t>
            </w:r>
          </w:p>
        </w:tc>
        <w:tc>
          <w:tcPr>
            <w:tcW w:w="787" w:type="pct"/>
            <w:shd w:val="clear" w:color="auto" w:fill="auto"/>
          </w:tcPr>
          <w:p w14:paraId="62943661" w14:textId="77777777" w:rsidR="001C4FAD" w:rsidRPr="003416FB" w:rsidRDefault="001C4FAD"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2,205,000</w:t>
            </w:r>
          </w:p>
        </w:tc>
      </w:tr>
      <w:tr w:rsidR="00B22261" w:rsidRPr="003416FB" w14:paraId="53E5011E" w14:textId="77777777" w:rsidTr="00B22261">
        <w:trPr>
          <w:trHeight w:val="20"/>
        </w:trPr>
        <w:tc>
          <w:tcPr>
            <w:tcW w:w="1220" w:type="pct"/>
            <w:shd w:val="clear" w:color="auto" w:fill="auto"/>
          </w:tcPr>
          <w:p w14:paraId="25271D7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Routine medical services.</w:t>
            </w:r>
          </w:p>
        </w:tc>
        <w:tc>
          <w:tcPr>
            <w:tcW w:w="722" w:type="pct"/>
            <w:shd w:val="clear" w:color="auto" w:fill="auto"/>
          </w:tcPr>
          <w:p w14:paraId="68A146A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630,002,689</w:t>
            </w:r>
          </w:p>
        </w:tc>
        <w:tc>
          <w:tcPr>
            <w:tcW w:w="828" w:type="pct"/>
            <w:shd w:val="clear" w:color="auto" w:fill="auto"/>
          </w:tcPr>
          <w:p w14:paraId="0E203CE7"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2,030,154,306</w:t>
            </w:r>
          </w:p>
        </w:tc>
        <w:tc>
          <w:tcPr>
            <w:tcW w:w="718" w:type="pct"/>
            <w:shd w:val="clear" w:color="auto" w:fill="auto"/>
          </w:tcPr>
          <w:p w14:paraId="05CD214B" w14:textId="77777777" w:rsidR="001C4FAD" w:rsidRPr="003416FB" w:rsidRDefault="00E44C4E"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552,620,240</w:t>
            </w:r>
          </w:p>
        </w:tc>
        <w:tc>
          <w:tcPr>
            <w:tcW w:w="724" w:type="pct"/>
            <w:shd w:val="clear" w:color="auto" w:fill="auto"/>
          </w:tcPr>
          <w:p w14:paraId="2982F6A4" w14:textId="77777777" w:rsidR="001C4FAD" w:rsidRPr="003416FB" w:rsidRDefault="00E44C4E"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580,251,252</w:t>
            </w:r>
          </w:p>
        </w:tc>
        <w:tc>
          <w:tcPr>
            <w:tcW w:w="787" w:type="pct"/>
            <w:shd w:val="clear" w:color="auto" w:fill="auto"/>
          </w:tcPr>
          <w:p w14:paraId="203CB47E" w14:textId="77777777" w:rsidR="001C4FAD" w:rsidRPr="003416FB" w:rsidRDefault="00E44C4E" w:rsidP="00AA0206">
            <w:pPr>
              <w:spacing w:after="200"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609,263,814</w:t>
            </w:r>
          </w:p>
        </w:tc>
      </w:tr>
      <w:tr w:rsidR="00B22261" w:rsidRPr="003416FB" w14:paraId="0E114C96" w14:textId="77777777" w:rsidTr="00B22261">
        <w:trPr>
          <w:trHeight w:val="20"/>
        </w:trPr>
        <w:tc>
          <w:tcPr>
            <w:tcW w:w="1220" w:type="pct"/>
            <w:shd w:val="clear" w:color="auto" w:fill="auto"/>
          </w:tcPr>
          <w:p w14:paraId="1368B05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Blood bank services</w:t>
            </w:r>
          </w:p>
        </w:tc>
        <w:tc>
          <w:tcPr>
            <w:tcW w:w="722" w:type="pct"/>
            <w:shd w:val="clear" w:color="auto" w:fill="auto"/>
          </w:tcPr>
          <w:p w14:paraId="3241EEA5"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828" w:type="pct"/>
            <w:shd w:val="clear" w:color="auto" w:fill="auto"/>
          </w:tcPr>
          <w:p w14:paraId="266CFF24"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718" w:type="pct"/>
            <w:shd w:val="clear" w:color="auto" w:fill="auto"/>
          </w:tcPr>
          <w:p w14:paraId="3E84E1B1"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724" w:type="pct"/>
            <w:shd w:val="clear" w:color="auto" w:fill="auto"/>
          </w:tcPr>
          <w:p w14:paraId="0AD3266F"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10,500,000 </w:t>
            </w:r>
          </w:p>
        </w:tc>
        <w:tc>
          <w:tcPr>
            <w:tcW w:w="787" w:type="pct"/>
            <w:shd w:val="clear" w:color="auto" w:fill="auto"/>
          </w:tcPr>
          <w:p w14:paraId="61762FB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11,025,000 </w:t>
            </w:r>
          </w:p>
        </w:tc>
      </w:tr>
      <w:tr w:rsidR="00B22261" w:rsidRPr="003416FB" w14:paraId="3CCA6419" w14:textId="77777777" w:rsidTr="00B22261">
        <w:trPr>
          <w:trHeight w:val="20"/>
        </w:trPr>
        <w:tc>
          <w:tcPr>
            <w:tcW w:w="1220" w:type="pct"/>
            <w:shd w:val="clear" w:color="auto" w:fill="auto"/>
          </w:tcPr>
          <w:p w14:paraId="48B3C67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Referral Strategy</w:t>
            </w:r>
          </w:p>
        </w:tc>
        <w:tc>
          <w:tcPr>
            <w:tcW w:w="722" w:type="pct"/>
            <w:shd w:val="clear" w:color="auto" w:fill="auto"/>
          </w:tcPr>
          <w:p w14:paraId="33D0E6D8"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10,987,751</w:t>
            </w:r>
          </w:p>
        </w:tc>
        <w:tc>
          <w:tcPr>
            <w:tcW w:w="828" w:type="pct"/>
            <w:shd w:val="clear" w:color="auto" w:fill="auto"/>
          </w:tcPr>
          <w:p w14:paraId="7034C7BB"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146,058,000</w:t>
            </w:r>
          </w:p>
        </w:tc>
        <w:tc>
          <w:tcPr>
            <w:tcW w:w="718" w:type="pct"/>
            <w:shd w:val="clear" w:color="auto" w:fill="auto"/>
          </w:tcPr>
          <w:p w14:paraId="33DF33EA"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0</w:t>
            </w:r>
          </w:p>
        </w:tc>
        <w:tc>
          <w:tcPr>
            <w:tcW w:w="724" w:type="pct"/>
            <w:shd w:val="clear" w:color="auto" w:fill="auto"/>
          </w:tcPr>
          <w:p w14:paraId="14D76FE7"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10,500,000 </w:t>
            </w:r>
          </w:p>
        </w:tc>
        <w:tc>
          <w:tcPr>
            <w:tcW w:w="787" w:type="pct"/>
            <w:shd w:val="clear" w:color="auto" w:fill="auto"/>
          </w:tcPr>
          <w:p w14:paraId="27ECA6DE"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11,025,000 </w:t>
            </w:r>
          </w:p>
        </w:tc>
      </w:tr>
      <w:tr w:rsidR="00B22261" w:rsidRPr="003416FB" w14:paraId="3C61CB7C" w14:textId="77777777" w:rsidTr="00B22261">
        <w:trPr>
          <w:trHeight w:val="20"/>
        </w:trPr>
        <w:tc>
          <w:tcPr>
            <w:tcW w:w="1220" w:type="pct"/>
            <w:shd w:val="clear" w:color="auto" w:fill="auto"/>
          </w:tcPr>
          <w:p w14:paraId="3B6ED79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Reproductive, maternal, newborn, child and adolescent health.</w:t>
            </w:r>
          </w:p>
        </w:tc>
        <w:tc>
          <w:tcPr>
            <w:tcW w:w="722" w:type="pct"/>
            <w:shd w:val="clear" w:color="auto" w:fill="auto"/>
          </w:tcPr>
          <w:p w14:paraId="2650B044"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182,892,419</w:t>
            </w:r>
          </w:p>
        </w:tc>
        <w:tc>
          <w:tcPr>
            <w:tcW w:w="828" w:type="pct"/>
            <w:shd w:val="clear" w:color="auto" w:fill="auto"/>
          </w:tcPr>
          <w:p w14:paraId="0086EB5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301,630,000</w:t>
            </w:r>
          </w:p>
        </w:tc>
        <w:tc>
          <w:tcPr>
            <w:tcW w:w="718" w:type="pct"/>
            <w:shd w:val="clear" w:color="auto" w:fill="auto"/>
          </w:tcPr>
          <w:p w14:paraId="52FEF26C"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27,678,817</w:t>
            </w:r>
          </w:p>
        </w:tc>
        <w:tc>
          <w:tcPr>
            <w:tcW w:w="724" w:type="pct"/>
            <w:shd w:val="clear" w:color="auto" w:fill="auto"/>
          </w:tcPr>
          <w:p w14:paraId="19A6EB36"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29,062,758</w:t>
            </w:r>
          </w:p>
        </w:tc>
        <w:tc>
          <w:tcPr>
            <w:tcW w:w="787" w:type="pct"/>
            <w:shd w:val="clear" w:color="auto" w:fill="auto"/>
          </w:tcPr>
          <w:p w14:paraId="339A2A9E" w14:textId="77777777" w:rsidR="001C4FAD" w:rsidRPr="003416FB" w:rsidRDefault="001C4FAD" w:rsidP="00AA0206">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30,515,896</w:t>
            </w:r>
          </w:p>
        </w:tc>
      </w:tr>
      <w:tr w:rsidR="00B22261" w:rsidRPr="003416FB" w14:paraId="2A65C61B" w14:textId="77777777" w:rsidTr="00B22261">
        <w:trPr>
          <w:trHeight w:val="20"/>
        </w:trPr>
        <w:tc>
          <w:tcPr>
            <w:tcW w:w="1220" w:type="pct"/>
            <w:shd w:val="clear" w:color="auto" w:fill="auto"/>
          </w:tcPr>
          <w:p w14:paraId="0EC836F5"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31F0FF7D" w14:textId="77777777" w:rsidR="005C7BC0" w:rsidRPr="003416FB" w:rsidRDefault="005C7BC0" w:rsidP="005C7BC0">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3,119,557,378</w:t>
            </w:r>
          </w:p>
        </w:tc>
        <w:tc>
          <w:tcPr>
            <w:tcW w:w="828" w:type="pct"/>
            <w:shd w:val="clear" w:color="auto" w:fill="auto"/>
          </w:tcPr>
          <w:p w14:paraId="058637E1" w14:textId="77777777" w:rsidR="005C7BC0" w:rsidRPr="003416FB" w:rsidRDefault="005C7BC0" w:rsidP="005C7BC0">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7,000,875,000</w:t>
            </w:r>
          </w:p>
        </w:tc>
        <w:tc>
          <w:tcPr>
            <w:tcW w:w="718" w:type="pct"/>
            <w:shd w:val="clear" w:color="auto" w:fill="auto"/>
          </w:tcPr>
          <w:p w14:paraId="091A6192" w14:textId="77777777" w:rsidR="005C7BC0" w:rsidRPr="003416FB" w:rsidRDefault="005C7BC0" w:rsidP="005C7BC0">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3,2</w:t>
            </w:r>
            <w:r>
              <w:rPr>
                <w:rFonts w:ascii="Constantia" w:eastAsia="Calibri" w:hAnsi="Constantia" w:cs="Calibri"/>
                <w:b/>
                <w:bCs/>
                <w:color w:val="000000"/>
                <w:sz w:val="20"/>
                <w:szCs w:val="20"/>
              </w:rPr>
              <w:t>44</w:t>
            </w:r>
            <w:r w:rsidRPr="003416FB">
              <w:rPr>
                <w:rFonts w:ascii="Constantia" w:eastAsia="Calibri" w:hAnsi="Constantia" w:cs="Calibri"/>
                <w:b/>
                <w:bCs/>
                <w:color w:val="000000"/>
                <w:sz w:val="20"/>
                <w:szCs w:val="20"/>
              </w:rPr>
              <w:t>,617,873</w:t>
            </w:r>
          </w:p>
        </w:tc>
        <w:tc>
          <w:tcPr>
            <w:tcW w:w="724" w:type="pct"/>
            <w:shd w:val="clear" w:color="auto" w:fill="auto"/>
          </w:tcPr>
          <w:p w14:paraId="541DE5AB" w14:textId="77777777" w:rsidR="005C7BC0" w:rsidRPr="005C7BC0" w:rsidRDefault="005C7BC0" w:rsidP="005C7BC0">
            <w:pPr>
              <w:spacing w:line="276" w:lineRule="auto"/>
              <w:rPr>
                <w:rFonts w:ascii="Constantia" w:eastAsia="Calibri" w:hAnsi="Constantia" w:cs="Calibri"/>
                <w:b/>
                <w:bCs/>
                <w:color w:val="000000"/>
                <w:sz w:val="18"/>
                <w:szCs w:val="18"/>
              </w:rPr>
            </w:pPr>
            <w:r w:rsidRPr="005C7BC0">
              <w:rPr>
                <w:rFonts w:ascii="Constantia" w:eastAsia="Calibri" w:hAnsi="Constantia" w:cs="Calibri"/>
                <w:b/>
                <w:bCs/>
                <w:color w:val="000000"/>
                <w:sz w:val="18"/>
                <w:szCs w:val="18"/>
              </w:rPr>
              <w:t xml:space="preserve">3,406,848,767 </w:t>
            </w:r>
          </w:p>
        </w:tc>
        <w:tc>
          <w:tcPr>
            <w:tcW w:w="787" w:type="pct"/>
            <w:shd w:val="clear" w:color="auto" w:fill="auto"/>
          </w:tcPr>
          <w:p w14:paraId="1A00C3D7" w14:textId="77777777" w:rsidR="005C7BC0" w:rsidRPr="005C7BC0" w:rsidRDefault="005C7BC0" w:rsidP="005C7BC0">
            <w:pPr>
              <w:spacing w:line="276" w:lineRule="auto"/>
              <w:rPr>
                <w:rFonts w:ascii="Constantia" w:eastAsia="Calibri" w:hAnsi="Constantia" w:cs="Calibri"/>
                <w:b/>
                <w:bCs/>
                <w:color w:val="000000"/>
                <w:sz w:val="18"/>
                <w:szCs w:val="18"/>
              </w:rPr>
            </w:pPr>
            <w:r w:rsidRPr="005C7BC0">
              <w:rPr>
                <w:rFonts w:ascii="Constantia" w:eastAsia="Calibri" w:hAnsi="Constantia" w:cs="Calibri"/>
                <w:b/>
                <w:bCs/>
                <w:color w:val="000000"/>
                <w:sz w:val="18"/>
                <w:szCs w:val="18"/>
              </w:rPr>
              <w:t xml:space="preserve">3,577,191,205 </w:t>
            </w:r>
          </w:p>
        </w:tc>
      </w:tr>
      <w:tr w:rsidR="00B22261" w:rsidRPr="003416FB" w14:paraId="2AB8BDE3" w14:textId="77777777" w:rsidTr="00B22261">
        <w:trPr>
          <w:trHeight w:val="20"/>
        </w:trPr>
        <w:tc>
          <w:tcPr>
            <w:tcW w:w="1220" w:type="pct"/>
            <w:shd w:val="clear" w:color="auto" w:fill="auto"/>
          </w:tcPr>
          <w:p w14:paraId="1D6DB9BA"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157AC5BA"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22002A0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7B59A7A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3982CD8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6A146021"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5FDE7C43" w14:textId="77777777" w:rsidTr="00B22261">
        <w:trPr>
          <w:trHeight w:val="20"/>
        </w:trPr>
        <w:tc>
          <w:tcPr>
            <w:tcW w:w="1220" w:type="pct"/>
            <w:shd w:val="clear" w:color="auto" w:fill="auto"/>
          </w:tcPr>
          <w:p w14:paraId="0C597686"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ROADS AND PUBLIC WORKS</w:t>
            </w:r>
          </w:p>
        </w:tc>
        <w:tc>
          <w:tcPr>
            <w:tcW w:w="722" w:type="pct"/>
            <w:shd w:val="clear" w:color="auto" w:fill="auto"/>
          </w:tcPr>
          <w:p w14:paraId="5F24A9FA"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1C99B79C"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5025A2B4"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4EDFB4B9"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7724F52B"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7DEA922D" w14:textId="77777777" w:rsidTr="00B22261">
        <w:trPr>
          <w:trHeight w:val="20"/>
        </w:trPr>
        <w:tc>
          <w:tcPr>
            <w:tcW w:w="1220" w:type="pct"/>
            <w:shd w:val="clear" w:color="auto" w:fill="auto"/>
          </w:tcPr>
          <w:p w14:paraId="75520A1A"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Employee emoluments </w:t>
            </w:r>
          </w:p>
        </w:tc>
        <w:tc>
          <w:tcPr>
            <w:tcW w:w="722" w:type="pct"/>
            <w:shd w:val="clear" w:color="auto" w:fill="auto"/>
          </w:tcPr>
          <w:p w14:paraId="675A79A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79,021,087 </w:t>
            </w:r>
          </w:p>
        </w:tc>
        <w:tc>
          <w:tcPr>
            <w:tcW w:w="828" w:type="pct"/>
            <w:shd w:val="clear" w:color="auto" w:fill="auto"/>
          </w:tcPr>
          <w:p w14:paraId="14F9352A"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85,100,000 </w:t>
            </w:r>
          </w:p>
        </w:tc>
        <w:tc>
          <w:tcPr>
            <w:tcW w:w="718" w:type="pct"/>
            <w:shd w:val="clear" w:color="auto" w:fill="auto"/>
          </w:tcPr>
          <w:p w14:paraId="377942A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82,972,141 </w:t>
            </w:r>
          </w:p>
        </w:tc>
        <w:tc>
          <w:tcPr>
            <w:tcW w:w="724" w:type="pct"/>
            <w:shd w:val="clear" w:color="auto" w:fill="auto"/>
          </w:tcPr>
          <w:p w14:paraId="41FEFBE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87,120,748 </w:t>
            </w:r>
          </w:p>
        </w:tc>
        <w:tc>
          <w:tcPr>
            <w:tcW w:w="787" w:type="pct"/>
            <w:shd w:val="clear" w:color="auto" w:fill="auto"/>
          </w:tcPr>
          <w:p w14:paraId="6E13853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91,476,786 </w:t>
            </w:r>
          </w:p>
        </w:tc>
      </w:tr>
      <w:tr w:rsidR="006C3086" w:rsidRPr="003416FB" w14:paraId="2CCB753F" w14:textId="77777777" w:rsidTr="006C3086">
        <w:trPr>
          <w:trHeight w:val="20"/>
        </w:trPr>
        <w:tc>
          <w:tcPr>
            <w:tcW w:w="1220" w:type="pct"/>
            <w:shd w:val="clear" w:color="auto" w:fill="auto"/>
          </w:tcPr>
          <w:p w14:paraId="2AF6CAA6"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–travel costs, utilities, communication, printing, office supplies,  Committee boards and conferences, </w:t>
            </w:r>
          </w:p>
        </w:tc>
        <w:tc>
          <w:tcPr>
            <w:tcW w:w="722" w:type="pct"/>
            <w:shd w:val="clear" w:color="auto" w:fill="auto"/>
          </w:tcPr>
          <w:p w14:paraId="58C91759"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39,622,370 </w:t>
            </w:r>
          </w:p>
        </w:tc>
        <w:tc>
          <w:tcPr>
            <w:tcW w:w="828" w:type="pct"/>
            <w:shd w:val="clear" w:color="auto" w:fill="auto"/>
          </w:tcPr>
          <w:p w14:paraId="35919164"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50,000,000 </w:t>
            </w:r>
          </w:p>
        </w:tc>
        <w:tc>
          <w:tcPr>
            <w:tcW w:w="718" w:type="pct"/>
            <w:shd w:val="clear" w:color="auto" w:fill="auto"/>
          </w:tcPr>
          <w:p w14:paraId="2C837DEC" w14:textId="77777777" w:rsidR="006C3086" w:rsidRPr="003416FB" w:rsidRDefault="006C3086" w:rsidP="006C3086">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3</w:t>
            </w:r>
            <w:r w:rsidRPr="003416FB">
              <w:rPr>
                <w:rFonts w:ascii="Constantia" w:eastAsia="Calibri" w:hAnsi="Constantia" w:cs="Calibri"/>
                <w:color w:val="000000"/>
                <w:sz w:val="20"/>
                <w:szCs w:val="20"/>
              </w:rPr>
              <w:t xml:space="preserve">3,118,718 </w:t>
            </w:r>
          </w:p>
        </w:tc>
        <w:tc>
          <w:tcPr>
            <w:tcW w:w="724" w:type="pct"/>
            <w:shd w:val="clear" w:color="auto" w:fill="auto"/>
          </w:tcPr>
          <w:p w14:paraId="4B82A358" w14:textId="77777777" w:rsidR="006C3086" w:rsidRPr="006C3086" w:rsidRDefault="006C3086" w:rsidP="006C3086">
            <w:pPr>
              <w:spacing w:line="276" w:lineRule="auto"/>
              <w:rPr>
                <w:rFonts w:ascii="Constantia" w:eastAsia="Calibri" w:hAnsi="Constantia" w:cs="Calibri"/>
                <w:color w:val="000000"/>
                <w:sz w:val="20"/>
                <w:szCs w:val="20"/>
              </w:rPr>
            </w:pPr>
            <w:r w:rsidRPr="006C3086">
              <w:rPr>
                <w:rFonts w:ascii="Constantia" w:eastAsia="Calibri" w:hAnsi="Constantia" w:cs="Calibri"/>
                <w:color w:val="000000"/>
                <w:sz w:val="20"/>
                <w:szCs w:val="20"/>
              </w:rPr>
              <w:t xml:space="preserve">34,774,654 </w:t>
            </w:r>
          </w:p>
        </w:tc>
        <w:tc>
          <w:tcPr>
            <w:tcW w:w="787" w:type="pct"/>
            <w:shd w:val="clear" w:color="auto" w:fill="auto"/>
          </w:tcPr>
          <w:p w14:paraId="6DC15449" w14:textId="77777777" w:rsidR="006C3086" w:rsidRPr="006C3086" w:rsidRDefault="006C3086" w:rsidP="006C3086">
            <w:pPr>
              <w:spacing w:line="276" w:lineRule="auto"/>
              <w:rPr>
                <w:rFonts w:ascii="Constantia" w:eastAsia="Calibri" w:hAnsi="Constantia" w:cs="Calibri"/>
                <w:color w:val="000000"/>
                <w:sz w:val="20"/>
                <w:szCs w:val="20"/>
              </w:rPr>
            </w:pPr>
            <w:r w:rsidRPr="006C3086">
              <w:rPr>
                <w:rFonts w:ascii="Constantia" w:eastAsia="Calibri" w:hAnsi="Constantia" w:cs="Calibri"/>
                <w:color w:val="000000"/>
                <w:sz w:val="20"/>
                <w:szCs w:val="20"/>
              </w:rPr>
              <w:t xml:space="preserve">36,513,387 </w:t>
            </w:r>
          </w:p>
        </w:tc>
      </w:tr>
      <w:tr w:rsidR="00B22261" w:rsidRPr="003416FB" w14:paraId="424FCC72" w14:textId="77777777" w:rsidTr="00B22261">
        <w:trPr>
          <w:trHeight w:val="20"/>
        </w:trPr>
        <w:tc>
          <w:tcPr>
            <w:tcW w:w="1220" w:type="pct"/>
            <w:shd w:val="clear" w:color="auto" w:fill="auto"/>
            <w:vAlign w:val="bottom"/>
          </w:tcPr>
          <w:p w14:paraId="145DCE2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Fuel</w:t>
            </w:r>
          </w:p>
        </w:tc>
        <w:tc>
          <w:tcPr>
            <w:tcW w:w="722" w:type="pct"/>
            <w:shd w:val="clear" w:color="auto" w:fill="auto"/>
          </w:tcPr>
          <w:p w14:paraId="6DB96C1A"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17,619,250 </w:t>
            </w:r>
          </w:p>
        </w:tc>
        <w:tc>
          <w:tcPr>
            <w:tcW w:w="828" w:type="pct"/>
            <w:shd w:val="clear" w:color="auto" w:fill="auto"/>
          </w:tcPr>
          <w:p w14:paraId="7D75106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25,000,000 </w:t>
            </w:r>
          </w:p>
        </w:tc>
        <w:tc>
          <w:tcPr>
            <w:tcW w:w="718" w:type="pct"/>
            <w:shd w:val="clear" w:color="auto" w:fill="auto"/>
          </w:tcPr>
          <w:p w14:paraId="0F038CC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19,000,000 </w:t>
            </w:r>
          </w:p>
        </w:tc>
        <w:tc>
          <w:tcPr>
            <w:tcW w:w="724" w:type="pct"/>
            <w:shd w:val="clear" w:color="auto" w:fill="auto"/>
          </w:tcPr>
          <w:p w14:paraId="163D434E"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19,950,000 </w:t>
            </w:r>
          </w:p>
        </w:tc>
        <w:tc>
          <w:tcPr>
            <w:tcW w:w="787" w:type="pct"/>
            <w:shd w:val="clear" w:color="auto" w:fill="auto"/>
          </w:tcPr>
          <w:p w14:paraId="474BCEF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20,947,500 </w:t>
            </w:r>
          </w:p>
        </w:tc>
      </w:tr>
      <w:tr w:rsidR="00B22261" w:rsidRPr="003416FB" w14:paraId="663838DA" w14:textId="77777777" w:rsidTr="00B22261">
        <w:trPr>
          <w:trHeight w:val="20"/>
        </w:trPr>
        <w:tc>
          <w:tcPr>
            <w:tcW w:w="1220" w:type="pct"/>
            <w:shd w:val="clear" w:color="auto" w:fill="auto"/>
          </w:tcPr>
          <w:p w14:paraId="0A630EC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Contracted  professional Services</w:t>
            </w:r>
          </w:p>
        </w:tc>
        <w:tc>
          <w:tcPr>
            <w:tcW w:w="722" w:type="pct"/>
            <w:shd w:val="clear" w:color="auto" w:fill="auto"/>
          </w:tcPr>
          <w:p w14:paraId="153AA83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620,000 </w:t>
            </w:r>
          </w:p>
        </w:tc>
        <w:tc>
          <w:tcPr>
            <w:tcW w:w="828" w:type="pct"/>
            <w:shd w:val="clear" w:color="auto" w:fill="auto"/>
          </w:tcPr>
          <w:p w14:paraId="0653D0C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5,000,000 </w:t>
            </w:r>
          </w:p>
        </w:tc>
        <w:tc>
          <w:tcPr>
            <w:tcW w:w="718" w:type="pct"/>
            <w:shd w:val="clear" w:color="auto" w:fill="auto"/>
          </w:tcPr>
          <w:p w14:paraId="587CF566"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2,000,000 </w:t>
            </w:r>
          </w:p>
        </w:tc>
        <w:tc>
          <w:tcPr>
            <w:tcW w:w="724" w:type="pct"/>
            <w:shd w:val="clear" w:color="auto" w:fill="auto"/>
          </w:tcPr>
          <w:p w14:paraId="4CDF301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2,100,000 </w:t>
            </w:r>
          </w:p>
        </w:tc>
        <w:tc>
          <w:tcPr>
            <w:tcW w:w="787" w:type="pct"/>
            <w:shd w:val="clear" w:color="auto" w:fill="auto"/>
          </w:tcPr>
          <w:p w14:paraId="294564C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2,205,000 </w:t>
            </w:r>
          </w:p>
        </w:tc>
      </w:tr>
      <w:tr w:rsidR="00B22261" w:rsidRPr="003416FB" w14:paraId="7CEFE4ED" w14:textId="77777777" w:rsidTr="00B22261">
        <w:trPr>
          <w:trHeight w:val="20"/>
        </w:trPr>
        <w:tc>
          <w:tcPr>
            <w:tcW w:w="1220" w:type="pct"/>
            <w:shd w:val="clear" w:color="auto" w:fill="auto"/>
          </w:tcPr>
          <w:p w14:paraId="15E9E82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722" w:type="pct"/>
            <w:shd w:val="clear" w:color="auto" w:fill="auto"/>
          </w:tcPr>
          <w:p w14:paraId="497AE0C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19,905,000 </w:t>
            </w:r>
          </w:p>
        </w:tc>
        <w:tc>
          <w:tcPr>
            <w:tcW w:w="828" w:type="pct"/>
            <w:shd w:val="clear" w:color="auto" w:fill="auto"/>
          </w:tcPr>
          <w:p w14:paraId="0A0EF5C3"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25,000,000 </w:t>
            </w:r>
          </w:p>
        </w:tc>
        <w:tc>
          <w:tcPr>
            <w:tcW w:w="718" w:type="pct"/>
            <w:shd w:val="clear" w:color="auto" w:fill="auto"/>
          </w:tcPr>
          <w:p w14:paraId="7AF6F2C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21,500,000 </w:t>
            </w:r>
          </w:p>
        </w:tc>
        <w:tc>
          <w:tcPr>
            <w:tcW w:w="724" w:type="pct"/>
            <w:shd w:val="clear" w:color="auto" w:fill="auto"/>
          </w:tcPr>
          <w:p w14:paraId="6ECCE4A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22,575,000 </w:t>
            </w:r>
          </w:p>
        </w:tc>
        <w:tc>
          <w:tcPr>
            <w:tcW w:w="787" w:type="pct"/>
            <w:shd w:val="clear" w:color="auto" w:fill="auto"/>
          </w:tcPr>
          <w:p w14:paraId="456CE09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23,703,750 </w:t>
            </w:r>
          </w:p>
        </w:tc>
      </w:tr>
      <w:tr w:rsidR="006C3086" w:rsidRPr="003416FB" w14:paraId="26BC9E73" w14:textId="77777777" w:rsidTr="006C3086">
        <w:trPr>
          <w:trHeight w:val="20"/>
        </w:trPr>
        <w:tc>
          <w:tcPr>
            <w:tcW w:w="1220" w:type="pct"/>
            <w:shd w:val="clear" w:color="auto" w:fill="auto"/>
          </w:tcPr>
          <w:p w14:paraId="1A2E5887"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722" w:type="pct"/>
            <w:shd w:val="clear" w:color="auto" w:fill="auto"/>
          </w:tcPr>
          <w:p w14:paraId="7F06F367"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3,000,000 </w:t>
            </w:r>
          </w:p>
        </w:tc>
        <w:tc>
          <w:tcPr>
            <w:tcW w:w="828" w:type="pct"/>
            <w:shd w:val="clear" w:color="auto" w:fill="auto"/>
          </w:tcPr>
          <w:p w14:paraId="48B4B7BE" w14:textId="77777777" w:rsidR="006C3086" w:rsidRPr="003416FB" w:rsidRDefault="006C3086" w:rsidP="006C308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4,000,000 </w:t>
            </w:r>
          </w:p>
        </w:tc>
        <w:tc>
          <w:tcPr>
            <w:tcW w:w="718" w:type="pct"/>
            <w:shd w:val="clear" w:color="auto" w:fill="auto"/>
          </w:tcPr>
          <w:p w14:paraId="57F9E1A4" w14:textId="77777777" w:rsidR="006C3086" w:rsidRPr="003416FB" w:rsidRDefault="006C3086" w:rsidP="006C3086">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2</w:t>
            </w:r>
            <w:r w:rsidRPr="003416FB">
              <w:rPr>
                <w:rFonts w:ascii="Constantia" w:eastAsia="Calibri" w:hAnsi="Constantia" w:cs="Calibri"/>
                <w:color w:val="000000"/>
                <w:sz w:val="20"/>
                <w:szCs w:val="20"/>
              </w:rPr>
              <w:t xml:space="preserve">,500,000 </w:t>
            </w:r>
          </w:p>
        </w:tc>
        <w:tc>
          <w:tcPr>
            <w:tcW w:w="724" w:type="pct"/>
            <w:shd w:val="clear" w:color="auto" w:fill="auto"/>
          </w:tcPr>
          <w:p w14:paraId="285246D1" w14:textId="77777777" w:rsidR="006C3086" w:rsidRPr="006C3086" w:rsidRDefault="006C3086" w:rsidP="006C3086">
            <w:pPr>
              <w:spacing w:line="276" w:lineRule="auto"/>
              <w:rPr>
                <w:rFonts w:ascii="Constantia" w:eastAsia="Calibri" w:hAnsi="Constantia" w:cs="Calibri"/>
                <w:color w:val="000000"/>
                <w:sz w:val="20"/>
                <w:szCs w:val="20"/>
              </w:rPr>
            </w:pPr>
            <w:r w:rsidRPr="006C3086">
              <w:rPr>
                <w:rFonts w:ascii="Constantia" w:eastAsia="Calibri" w:hAnsi="Constantia" w:cs="Calibri"/>
                <w:color w:val="000000"/>
                <w:sz w:val="20"/>
                <w:szCs w:val="20"/>
              </w:rPr>
              <w:t xml:space="preserve">2,625,000 </w:t>
            </w:r>
          </w:p>
        </w:tc>
        <w:tc>
          <w:tcPr>
            <w:tcW w:w="787" w:type="pct"/>
            <w:shd w:val="clear" w:color="auto" w:fill="auto"/>
          </w:tcPr>
          <w:p w14:paraId="77738B86" w14:textId="77777777" w:rsidR="006C3086" w:rsidRPr="006C3086" w:rsidRDefault="006C3086" w:rsidP="006C3086">
            <w:pPr>
              <w:spacing w:line="276" w:lineRule="auto"/>
              <w:rPr>
                <w:rFonts w:ascii="Constantia" w:eastAsia="Calibri" w:hAnsi="Constantia" w:cs="Calibri"/>
                <w:color w:val="000000"/>
                <w:sz w:val="20"/>
                <w:szCs w:val="20"/>
              </w:rPr>
            </w:pPr>
            <w:r w:rsidRPr="006C3086">
              <w:rPr>
                <w:rFonts w:ascii="Constantia" w:eastAsia="Calibri" w:hAnsi="Constantia" w:cs="Calibri"/>
                <w:color w:val="000000"/>
                <w:sz w:val="20"/>
                <w:szCs w:val="20"/>
              </w:rPr>
              <w:t xml:space="preserve">2,756,250 </w:t>
            </w:r>
          </w:p>
        </w:tc>
      </w:tr>
      <w:tr w:rsidR="006C3086" w:rsidRPr="006C3086" w14:paraId="36F99B62" w14:textId="77777777" w:rsidTr="006C3086">
        <w:trPr>
          <w:trHeight w:val="20"/>
        </w:trPr>
        <w:tc>
          <w:tcPr>
            <w:tcW w:w="1220" w:type="pct"/>
            <w:shd w:val="clear" w:color="auto" w:fill="auto"/>
          </w:tcPr>
          <w:p w14:paraId="2D17648A" w14:textId="77777777" w:rsidR="006C3086" w:rsidRPr="006C3086" w:rsidRDefault="006C3086" w:rsidP="006C3086">
            <w:pPr>
              <w:spacing w:line="276" w:lineRule="auto"/>
              <w:jc w:val="both"/>
              <w:rPr>
                <w:rFonts w:ascii="Constantia" w:eastAsia="Calibri" w:hAnsi="Constantia" w:cs="Calibri"/>
                <w:b/>
                <w:color w:val="000000"/>
                <w:sz w:val="20"/>
                <w:szCs w:val="20"/>
              </w:rPr>
            </w:pPr>
            <w:r w:rsidRPr="006C3086">
              <w:rPr>
                <w:rFonts w:ascii="Constantia" w:eastAsia="Calibri" w:hAnsi="Constantia" w:cs="Calibri"/>
                <w:b/>
                <w:color w:val="000000"/>
                <w:sz w:val="20"/>
                <w:szCs w:val="20"/>
              </w:rPr>
              <w:t xml:space="preserve">Total </w:t>
            </w:r>
          </w:p>
        </w:tc>
        <w:tc>
          <w:tcPr>
            <w:tcW w:w="722" w:type="pct"/>
            <w:shd w:val="clear" w:color="auto" w:fill="auto"/>
          </w:tcPr>
          <w:p w14:paraId="7578D5E6" w14:textId="77777777" w:rsidR="006C3086" w:rsidRPr="006C3086" w:rsidRDefault="006C3086" w:rsidP="006C3086">
            <w:pPr>
              <w:spacing w:line="276" w:lineRule="auto"/>
              <w:jc w:val="both"/>
              <w:rPr>
                <w:rFonts w:ascii="Constantia" w:eastAsia="Calibri" w:hAnsi="Constantia" w:cs="Calibri"/>
                <w:b/>
                <w:color w:val="000000"/>
                <w:sz w:val="20"/>
                <w:szCs w:val="20"/>
              </w:rPr>
            </w:pPr>
            <w:r w:rsidRPr="006C3086">
              <w:rPr>
                <w:rFonts w:ascii="Constantia" w:eastAsia="Calibri" w:hAnsi="Constantia" w:cs="Calibri"/>
                <w:b/>
                <w:color w:val="000000"/>
                <w:sz w:val="20"/>
                <w:szCs w:val="20"/>
              </w:rPr>
              <w:t xml:space="preserve">159,787,707 </w:t>
            </w:r>
          </w:p>
        </w:tc>
        <w:tc>
          <w:tcPr>
            <w:tcW w:w="828" w:type="pct"/>
            <w:shd w:val="clear" w:color="auto" w:fill="auto"/>
          </w:tcPr>
          <w:p w14:paraId="37B2DB9B" w14:textId="77777777" w:rsidR="006C3086" w:rsidRPr="006C3086" w:rsidRDefault="006C3086" w:rsidP="006C3086">
            <w:pPr>
              <w:spacing w:line="276" w:lineRule="auto"/>
              <w:jc w:val="both"/>
              <w:rPr>
                <w:rFonts w:ascii="Constantia" w:eastAsia="Calibri" w:hAnsi="Constantia" w:cs="Calibri"/>
                <w:b/>
                <w:color w:val="000000"/>
                <w:sz w:val="20"/>
                <w:szCs w:val="20"/>
              </w:rPr>
            </w:pPr>
            <w:r w:rsidRPr="006C3086">
              <w:rPr>
                <w:rFonts w:ascii="Constantia" w:eastAsia="Calibri" w:hAnsi="Constantia" w:cs="Calibri"/>
                <w:b/>
                <w:color w:val="000000"/>
                <w:sz w:val="20"/>
                <w:szCs w:val="20"/>
              </w:rPr>
              <w:t xml:space="preserve">194,100,000 </w:t>
            </w:r>
          </w:p>
        </w:tc>
        <w:tc>
          <w:tcPr>
            <w:tcW w:w="718" w:type="pct"/>
            <w:shd w:val="clear" w:color="auto" w:fill="auto"/>
          </w:tcPr>
          <w:p w14:paraId="639F974F" w14:textId="77777777" w:rsidR="006C3086" w:rsidRPr="006C3086" w:rsidRDefault="006C3086" w:rsidP="006C3086">
            <w:pPr>
              <w:spacing w:line="276" w:lineRule="auto"/>
              <w:jc w:val="both"/>
              <w:rPr>
                <w:rFonts w:ascii="Constantia" w:eastAsia="Calibri" w:hAnsi="Constantia" w:cs="Calibri"/>
                <w:b/>
                <w:color w:val="000000"/>
                <w:sz w:val="20"/>
                <w:szCs w:val="20"/>
              </w:rPr>
            </w:pPr>
            <w:r w:rsidRPr="006C3086">
              <w:rPr>
                <w:rFonts w:ascii="Constantia" w:eastAsia="Calibri" w:hAnsi="Constantia" w:cs="Calibri"/>
                <w:b/>
                <w:color w:val="000000"/>
                <w:sz w:val="20"/>
                <w:szCs w:val="20"/>
              </w:rPr>
              <w:fldChar w:fldCharType="begin"/>
            </w:r>
            <w:r w:rsidRPr="006C3086">
              <w:rPr>
                <w:rFonts w:ascii="Constantia" w:eastAsia="Calibri" w:hAnsi="Constantia" w:cs="Calibri"/>
                <w:b/>
                <w:color w:val="000000"/>
                <w:sz w:val="20"/>
                <w:szCs w:val="20"/>
              </w:rPr>
              <w:instrText xml:space="preserve"> =SUM(ABOVE) </w:instrText>
            </w:r>
            <w:r w:rsidRPr="006C3086">
              <w:rPr>
                <w:rFonts w:ascii="Constantia" w:eastAsia="Calibri" w:hAnsi="Constantia" w:cs="Calibri"/>
                <w:b/>
                <w:color w:val="000000"/>
                <w:sz w:val="20"/>
                <w:szCs w:val="20"/>
              </w:rPr>
              <w:fldChar w:fldCharType="separate"/>
            </w:r>
            <w:r w:rsidRPr="006C3086">
              <w:rPr>
                <w:rFonts w:ascii="Constantia" w:eastAsia="Calibri" w:hAnsi="Constantia" w:cs="Calibri"/>
                <w:b/>
                <w:noProof/>
                <w:color w:val="000000"/>
                <w:sz w:val="20"/>
                <w:szCs w:val="20"/>
              </w:rPr>
              <w:t>161,090,859</w:t>
            </w:r>
            <w:r w:rsidRPr="006C3086">
              <w:rPr>
                <w:rFonts w:ascii="Constantia" w:eastAsia="Calibri" w:hAnsi="Constantia" w:cs="Calibri"/>
                <w:b/>
                <w:color w:val="000000"/>
                <w:sz w:val="20"/>
                <w:szCs w:val="20"/>
              </w:rPr>
              <w:fldChar w:fldCharType="end"/>
            </w:r>
          </w:p>
        </w:tc>
        <w:tc>
          <w:tcPr>
            <w:tcW w:w="724" w:type="pct"/>
            <w:shd w:val="clear" w:color="auto" w:fill="auto"/>
          </w:tcPr>
          <w:p w14:paraId="7C7C8EE8" w14:textId="77777777" w:rsidR="006C3086" w:rsidRPr="006C3086" w:rsidRDefault="006C3086" w:rsidP="006C3086">
            <w:pPr>
              <w:spacing w:line="276" w:lineRule="auto"/>
              <w:rPr>
                <w:rFonts w:ascii="Constantia" w:eastAsia="Calibri" w:hAnsi="Constantia" w:cs="Calibri"/>
                <w:b/>
                <w:color w:val="000000"/>
                <w:sz w:val="20"/>
                <w:szCs w:val="20"/>
              </w:rPr>
            </w:pPr>
            <w:r w:rsidRPr="006C3086">
              <w:rPr>
                <w:rFonts w:ascii="Constantia" w:eastAsia="Calibri" w:hAnsi="Constantia" w:cs="Calibri"/>
                <w:b/>
                <w:color w:val="000000"/>
                <w:sz w:val="20"/>
                <w:szCs w:val="20"/>
              </w:rPr>
              <w:t xml:space="preserve">169,145,402 </w:t>
            </w:r>
          </w:p>
        </w:tc>
        <w:tc>
          <w:tcPr>
            <w:tcW w:w="787" w:type="pct"/>
            <w:shd w:val="clear" w:color="auto" w:fill="auto"/>
          </w:tcPr>
          <w:p w14:paraId="518358FC" w14:textId="77777777" w:rsidR="006C3086" w:rsidRPr="006C3086" w:rsidRDefault="006C3086" w:rsidP="006C3086">
            <w:pPr>
              <w:spacing w:line="276" w:lineRule="auto"/>
              <w:rPr>
                <w:rFonts w:ascii="Constantia" w:eastAsia="Calibri" w:hAnsi="Constantia" w:cs="Calibri"/>
                <w:b/>
                <w:color w:val="000000"/>
                <w:sz w:val="20"/>
                <w:szCs w:val="20"/>
              </w:rPr>
            </w:pPr>
            <w:r w:rsidRPr="006C3086">
              <w:rPr>
                <w:rFonts w:ascii="Constantia" w:eastAsia="Calibri" w:hAnsi="Constantia" w:cs="Calibri"/>
                <w:b/>
                <w:color w:val="000000"/>
                <w:sz w:val="20"/>
                <w:szCs w:val="20"/>
              </w:rPr>
              <w:t xml:space="preserve">177,602,672 </w:t>
            </w:r>
          </w:p>
        </w:tc>
      </w:tr>
      <w:tr w:rsidR="00B22261" w:rsidRPr="003416FB" w14:paraId="62E90560" w14:textId="77777777" w:rsidTr="00B22261">
        <w:trPr>
          <w:trHeight w:val="20"/>
        </w:trPr>
        <w:tc>
          <w:tcPr>
            <w:tcW w:w="1220" w:type="pct"/>
            <w:shd w:val="clear" w:color="auto" w:fill="auto"/>
          </w:tcPr>
          <w:p w14:paraId="20CABE4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1CF305D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32348EC2"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2555670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585EDE2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4A7E1B45"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64CA6306" w14:textId="77777777" w:rsidTr="00B22261">
        <w:trPr>
          <w:trHeight w:val="20"/>
        </w:trPr>
        <w:tc>
          <w:tcPr>
            <w:tcW w:w="1220" w:type="pct"/>
            <w:shd w:val="clear" w:color="auto" w:fill="auto"/>
          </w:tcPr>
          <w:p w14:paraId="20800F84"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TRADE, ENERGY AND INDUSTRIALIZATION</w:t>
            </w:r>
          </w:p>
        </w:tc>
        <w:tc>
          <w:tcPr>
            <w:tcW w:w="722" w:type="pct"/>
            <w:shd w:val="clear" w:color="auto" w:fill="auto"/>
          </w:tcPr>
          <w:p w14:paraId="6BDFF40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09A259F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3460FD1E"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07DB32D5"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7F39BB10"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7F6233CF" w14:textId="77777777" w:rsidTr="00B22261">
        <w:trPr>
          <w:trHeight w:val="20"/>
        </w:trPr>
        <w:tc>
          <w:tcPr>
            <w:tcW w:w="1220" w:type="pct"/>
            <w:shd w:val="clear" w:color="auto" w:fill="auto"/>
            <w:vAlign w:val="center"/>
          </w:tcPr>
          <w:p w14:paraId="4345D417"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Planning</w:t>
            </w:r>
          </w:p>
        </w:tc>
        <w:tc>
          <w:tcPr>
            <w:tcW w:w="722" w:type="pct"/>
            <w:shd w:val="clear" w:color="auto" w:fill="auto"/>
          </w:tcPr>
          <w:p w14:paraId="68E65A4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w:t>
            </w:r>
          </w:p>
        </w:tc>
        <w:tc>
          <w:tcPr>
            <w:tcW w:w="828" w:type="pct"/>
            <w:shd w:val="clear" w:color="auto" w:fill="auto"/>
          </w:tcPr>
          <w:p w14:paraId="68236E6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5,000,000</w:t>
            </w:r>
          </w:p>
        </w:tc>
        <w:tc>
          <w:tcPr>
            <w:tcW w:w="718" w:type="pct"/>
            <w:shd w:val="clear" w:color="auto" w:fill="auto"/>
          </w:tcPr>
          <w:p w14:paraId="324E455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w:t>
            </w:r>
          </w:p>
        </w:tc>
        <w:tc>
          <w:tcPr>
            <w:tcW w:w="724" w:type="pct"/>
            <w:shd w:val="clear" w:color="auto" w:fill="auto"/>
          </w:tcPr>
          <w:p w14:paraId="7FC827F2"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3,100,000</w:t>
            </w:r>
          </w:p>
        </w:tc>
        <w:tc>
          <w:tcPr>
            <w:tcW w:w="787" w:type="pct"/>
            <w:shd w:val="clear" w:color="auto" w:fill="auto"/>
          </w:tcPr>
          <w:p w14:paraId="3CB17855"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3,255,000</w:t>
            </w:r>
          </w:p>
        </w:tc>
      </w:tr>
      <w:tr w:rsidR="00B22261" w:rsidRPr="003416FB" w14:paraId="75001673" w14:textId="77777777" w:rsidTr="00B22261">
        <w:trPr>
          <w:trHeight w:val="20"/>
        </w:trPr>
        <w:tc>
          <w:tcPr>
            <w:tcW w:w="1220" w:type="pct"/>
            <w:shd w:val="clear" w:color="auto" w:fill="auto"/>
            <w:vAlign w:val="center"/>
          </w:tcPr>
          <w:p w14:paraId="756A91B8"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Formulation of Policies, bills and legal notices</w:t>
            </w:r>
          </w:p>
        </w:tc>
        <w:tc>
          <w:tcPr>
            <w:tcW w:w="722" w:type="pct"/>
            <w:shd w:val="clear" w:color="auto" w:fill="auto"/>
          </w:tcPr>
          <w:p w14:paraId="1465340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3,000,000</w:t>
            </w:r>
          </w:p>
        </w:tc>
        <w:tc>
          <w:tcPr>
            <w:tcW w:w="828" w:type="pct"/>
            <w:shd w:val="clear" w:color="auto" w:fill="auto"/>
          </w:tcPr>
          <w:p w14:paraId="098AF2C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15,000,000</w:t>
            </w:r>
          </w:p>
        </w:tc>
        <w:tc>
          <w:tcPr>
            <w:tcW w:w="718" w:type="pct"/>
            <w:shd w:val="clear" w:color="auto" w:fill="auto"/>
          </w:tcPr>
          <w:p w14:paraId="329163A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3,000,000</w:t>
            </w:r>
          </w:p>
        </w:tc>
        <w:tc>
          <w:tcPr>
            <w:tcW w:w="724" w:type="pct"/>
            <w:shd w:val="clear" w:color="auto" w:fill="auto"/>
          </w:tcPr>
          <w:p w14:paraId="0EA9254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4,393,148</w:t>
            </w:r>
          </w:p>
        </w:tc>
        <w:tc>
          <w:tcPr>
            <w:tcW w:w="787" w:type="pct"/>
            <w:shd w:val="clear" w:color="auto" w:fill="auto"/>
          </w:tcPr>
          <w:p w14:paraId="0A0821A9"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4,393,148</w:t>
            </w:r>
          </w:p>
        </w:tc>
      </w:tr>
      <w:tr w:rsidR="00B22261" w:rsidRPr="003416FB" w14:paraId="50E4C455" w14:textId="77777777" w:rsidTr="00B22261">
        <w:trPr>
          <w:trHeight w:val="20"/>
        </w:trPr>
        <w:tc>
          <w:tcPr>
            <w:tcW w:w="1220" w:type="pct"/>
            <w:shd w:val="clear" w:color="auto" w:fill="auto"/>
            <w:vAlign w:val="center"/>
          </w:tcPr>
          <w:p w14:paraId="1F6A339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Salaries and Emoluments</w:t>
            </w:r>
          </w:p>
        </w:tc>
        <w:tc>
          <w:tcPr>
            <w:tcW w:w="722" w:type="pct"/>
            <w:shd w:val="clear" w:color="auto" w:fill="auto"/>
          </w:tcPr>
          <w:p w14:paraId="484ACEFF"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21,226,601</w:t>
            </w:r>
          </w:p>
        </w:tc>
        <w:tc>
          <w:tcPr>
            <w:tcW w:w="828" w:type="pct"/>
            <w:shd w:val="clear" w:color="auto" w:fill="auto"/>
          </w:tcPr>
          <w:p w14:paraId="78F3F8F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30,500,000</w:t>
            </w:r>
          </w:p>
        </w:tc>
        <w:tc>
          <w:tcPr>
            <w:tcW w:w="718" w:type="pct"/>
            <w:shd w:val="clear" w:color="auto" w:fill="auto"/>
          </w:tcPr>
          <w:p w14:paraId="42A3A80D"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22,287,931</w:t>
            </w:r>
          </w:p>
        </w:tc>
        <w:tc>
          <w:tcPr>
            <w:tcW w:w="724" w:type="pct"/>
            <w:shd w:val="clear" w:color="auto" w:fill="auto"/>
          </w:tcPr>
          <w:p w14:paraId="1B72BFBC"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18,513,935</w:t>
            </w:r>
          </w:p>
        </w:tc>
        <w:tc>
          <w:tcPr>
            <w:tcW w:w="787" w:type="pct"/>
            <w:shd w:val="clear" w:color="auto" w:fill="auto"/>
          </w:tcPr>
          <w:p w14:paraId="1C324DF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18,513,935</w:t>
            </w:r>
          </w:p>
        </w:tc>
      </w:tr>
      <w:tr w:rsidR="00B22261" w:rsidRPr="003416FB" w14:paraId="77866A31" w14:textId="77777777" w:rsidTr="00B22261">
        <w:trPr>
          <w:trHeight w:val="20"/>
        </w:trPr>
        <w:tc>
          <w:tcPr>
            <w:tcW w:w="1220" w:type="pct"/>
            <w:shd w:val="clear" w:color="auto" w:fill="auto"/>
            <w:vAlign w:val="center"/>
          </w:tcPr>
          <w:p w14:paraId="734CCA0A" w14:textId="77777777" w:rsidR="005C7BC0" w:rsidRPr="003416FB" w:rsidRDefault="005C7BC0" w:rsidP="005C7BC0">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Staff Training and Development</w:t>
            </w:r>
          </w:p>
        </w:tc>
        <w:tc>
          <w:tcPr>
            <w:tcW w:w="722" w:type="pct"/>
            <w:shd w:val="clear" w:color="auto" w:fill="auto"/>
          </w:tcPr>
          <w:p w14:paraId="63EFE7AD" w14:textId="77777777" w:rsidR="005C7BC0" w:rsidRPr="003416FB" w:rsidRDefault="005C7BC0" w:rsidP="005C7BC0">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5,000,000</w:t>
            </w:r>
          </w:p>
        </w:tc>
        <w:tc>
          <w:tcPr>
            <w:tcW w:w="828" w:type="pct"/>
            <w:shd w:val="clear" w:color="auto" w:fill="auto"/>
          </w:tcPr>
          <w:p w14:paraId="0597D668" w14:textId="77777777" w:rsidR="005C7BC0" w:rsidRPr="003416FB" w:rsidRDefault="005C7BC0" w:rsidP="005C7BC0">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10,000,000</w:t>
            </w:r>
          </w:p>
        </w:tc>
        <w:tc>
          <w:tcPr>
            <w:tcW w:w="718" w:type="pct"/>
            <w:shd w:val="clear" w:color="auto" w:fill="auto"/>
          </w:tcPr>
          <w:p w14:paraId="2D08FF3E" w14:textId="77777777" w:rsidR="005C7BC0" w:rsidRPr="003416FB" w:rsidRDefault="005C7BC0" w:rsidP="005C7BC0">
            <w:pPr>
              <w:spacing w:line="276" w:lineRule="auto"/>
              <w:jc w:val="both"/>
              <w:rPr>
                <w:rFonts w:ascii="Constantia" w:eastAsia="Calibri" w:hAnsi="Constantia" w:cs="Calibri"/>
                <w:color w:val="000000"/>
                <w:sz w:val="20"/>
                <w:szCs w:val="20"/>
              </w:rPr>
            </w:pPr>
            <w:r>
              <w:rPr>
                <w:rFonts w:ascii="Constantia" w:eastAsia="Calibri" w:hAnsi="Constantia" w:cs="Calibri"/>
                <w:color w:val="000000"/>
                <w:sz w:val="20"/>
                <w:szCs w:val="20"/>
              </w:rPr>
              <w:t>4</w:t>
            </w:r>
            <w:r w:rsidRPr="003416FB">
              <w:rPr>
                <w:rFonts w:ascii="Constantia" w:eastAsia="Calibri" w:hAnsi="Constantia" w:cs="Calibri"/>
                <w:color w:val="000000"/>
                <w:sz w:val="20"/>
                <w:szCs w:val="20"/>
              </w:rPr>
              <w:t>,000,000</w:t>
            </w:r>
          </w:p>
        </w:tc>
        <w:tc>
          <w:tcPr>
            <w:tcW w:w="724" w:type="pct"/>
            <w:shd w:val="clear" w:color="auto" w:fill="auto"/>
          </w:tcPr>
          <w:p w14:paraId="4D34AE7C" w14:textId="77777777" w:rsidR="005C7BC0" w:rsidRPr="005C7BC0" w:rsidRDefault="005C7BC0" w:rsidP="005C7BC0">
            <w:pPr>
              <w:rPr>
                <w:rFonts w:ascii="Constantia" w:eastAsia="Calibri" w:hAnsi="Constantia" w:cs="Calibri"/>
                <w:color w:val="000000"/>
                <w:sz w:val="20"/>
                <w:szCs w:val="20"/>
              </w:rPr>
            </w:pPr>
            <w:r w:rsidRPr="005C7BC0">
              <w:rPr>
                <w:rFonts w:ascii="Constantia" w:eastAsia="Calibri" w:hAnsi="Constantia" w:cs="Calibri"/>
                <w:color w:val="000000"/>
                <w:sz w:val="20"/>
                <w:szCs w:val="20"/>
              </w:rPr>
              <w:t xml:space="preserve">4,200,000 </w:t>
            </w:r>
          </w:p>
        </w:tc>
        <w:tc>
          <w:tcPr>
            <w:tcW w:w="787" w:type="pct"/>
            <w:shd w:val="clear" w:color="auto" w:fill="auto"/>
          </w:tcPr>
          <w:p w14:paraId="7916B764" w14:textId="77777777" w:rsidR="005C7BC0" w:rsidRPr="005C7BC0" w:rsidRDefault="005C7BC0" w:rsidP="005C7BC0">
            <w:pPr>
              <w:rPr>
                <w:rFonts w:ascii="Constantia" w:eastAsia="Calibri" w:hAnsi="Constantia" w:cs="Calibri"/>
                <w:color w:val="000000"/>
                <w:sz w:val="20"/>
                <w:szCs w:val="20"/>
              </w:rPr>
            </w:pPr>
            <w:r w:rsidRPr="005C7BC0">
              <w:rPr>
                <w:rFonts w:ascii="Constantia" w:eastAsia="Calibri" w:hAnsi="Constantia" w:cs="Calibri"/>
                <w:color w:val="000000"/>
                <w:sz w:val="20"/>
                <w:szCs w:val="20"/>
              </w:rPr>
              <w:t xml:space="preserve">4,410,000 </w:t>
            </w:r>
          </w:p>
        </w:tc>
      </w:tr>
      <w:tr w:rsidR="00B22261" w:rsidRPr="003416FB" w14:paraId="4C1091AE" w14:textId="77777777" w:rsidTr="00B22261">
        <w:trPr>
          <w:trHeight w:val="20"/>
        </w:trPr>
        <w:tc>
          <w:tcPr>
            <w:tcW w:w="1220" w:type="pct"/>
            <w:shd w:val="clear" w:color="auto" w:fill="auto"/>
            <w:vAlign w:val="center"/>
          </w:tcPr>
          <w:p w14:paraId="7AA4C52B"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General administration</w:t>
            </w:r>
          </w:p>
        </w:tc>
        <w:tc>
          <w:tcPr>
            <w:tcW w:w="722" w:type="pct"/>
            <w:shd w:val="clear" w:color="auto" w:fill="auto"/>
          </w:tcPr>
          <w:p w14:paraId="1E2D0E11"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14,183,578</w:t>
            </w:r>
          </w:p>
        </w:tc>
        <w:tc>
          <w:tcPr>
            <w:tcW w:w="828" w:type="pct"/>
            <w:shd w:val="clear" w:color="auto" w:fill="auto"/>
          </w:tcPr>
          <w:p w14:paraId="41815700"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40,500,000</w:t>
            </w:r>
          </w:p>
        </w:tc>
        <w:tc>
          <w:tcPr>
            <w:tcW w:w="718" w:type="pct"/>
            <w:shd w:val="clear" w:color="auto" w:fill="auto"/>
          </w:tcPr>
          <w:p w14:paraId="19F37704" w14:textId="77777777" w:rsidR="001C4FAD" w:rsidRPr="003416FB" w:rsidRDefault="001C4FAD" w:rsidP="00AA0206">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8,020,297</w:t>
            </w:r>
          </w:p>
        </w:tc>
        <w:tc>
          <w:tcPr>
            <w:tcW w:w="724" w:type="pct"/>
            <w:shd w:val="clear" w:color="auto" w:fill="auto"/>
          </w:tcPr>
          <w:p w14:paraId="2C298A07" w14:textId="77777777" w:rsidR="001C4FAD" w:rsidRPr="003416FB" w:rsidRDefault="001C4FAD" w:rsidP="005C7BC0">
            <w:pPr>
              <w:spacing w:line="276" w:lineRule="auto"/>
              <w:rPr>
                <w:rFonts w:ascii="Constantia" w:eastAsia="Calibri" w:hAnsi="Constantia" w:cs="Calibri"/>
                <w:color w:val="000000"/>
                <w:sz w:val="20"/>
                <w:szCs w:val="20"/>
              </w:rPr>
            </w:pPr>
            <w:r w:rsidRPr="003416FB">
              <w:rPr>
                <w:rFonts w:ascii="Constantia" w:eastAsia="Calibri" w:hAnsi="Constantia" w:cs="Calibri"/>
                <w:color w:val="000000"/>
                <w:sz w:val="20"/>
                <w:szCs w:val="20"/>
              </w:rPr>
              <w:t>8,421,312</w:t>
            </w:r>
          </w:p>
        </w:tc>
        <w:tc>
          <w:tcPr>
            <w:tcW w:w="787" w:type="pct"/>
            <w:shd w:val="clear" w:color="auto" w:fill="auto"/>
          </w:tcPr>
          <w:p w14:paraId="50A10383" w14:textId="77777777" w:rsidR="001C4FAD" w:rsidRPr="003416FB" w:rsidRDefault="001C4FAD" w:rsidP="005C7BC0">
            <w:pPr>
              <w:spacing w:line="276" w:lineRule="auto"/>
              <w:rPr>
                <w:rFonts w:ascii="Constantia" w:eastAsia="Calibri" w:hAnsi="Constantia" w:cs="Calibri"/>
                <w:color w:val="000000"/>
                <w:sz w:val="20"/>
                <w:szCs w:val="20"/>
              </w:rPr>
            </w:pPr>
            <w:r w:rsidRPr="003416FB">
              <w:rPr>
                <w:rFonts w:ascii="Constantia" w:eastAsia="Calibri" w:hAnsi="Constantia" w:cs="Calibri"/>
                <w:color w:val="000000"/>
                <w:sz w:val="20"/>
                <w:szCs w:val="20"/>
              </w:rPr>
              <w:t>8,842,377</w:t>
            </w:r>
          </w:p>
        </w:tc>
      </w:tr>
      <w:tr w:rsidR="00B22261" w:rsidRPr="003416FB" w14:paraId="0928AAF7" w14:textId="77777777" w:rsidTr="00B22261">
        <w:trPr>
          <w:trHeight w:val="20"/>
        </w:trPr>
        <w:tc>
          <w:tcPr>
            <w:tcW w:w="1220" w:type="pct"/>
            <w:shd w:val="clear" w:color="auto" w:fill="auto"/>
          </w:tcPr>
          <w:p w14:paraId="32B198ED"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62449855" w14:textId="77777777" w:rsidR="005C7BC0" w:rsidRPr="003416FB" w:rsidRDefault="005C7BC0" w:rsidP="005C7BC0">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45,410,179</w:t>
            </w:r>
          </w:p>
        </w:tc>
        <w:tc>
          <w:tcPr>
            <w:tcW w:w="828" w:type="pct"/>
            <w:shd w:val="clear" w:color="auto" w:fill="auto"/>
          </w:tcPr>
          <w:p w14:paraId="7C94E5B8" w14:textId="77777777" w:rsidR="005C7BC0" w:rsidRPr="003416FB" w:rsidRDefault="005C7BC0" w:rsidP="005C7BC0">
            <w:pPr>
              <w:tabs>
                <w:tab w:val="right" w:pos="1282"/>
              </w:tabs>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101,000,000</w:t>
            </w:r>
          </w:p>
        </w:tc>
        <w:tc>
          <w:tcPr>
            <w:tcW w:w="718" w:type="pct"/>
            <w:shd w:val="clear" w:color="auto" w:fill="auto"/>
          </w:tcPr>
          <w:p w14:paraId="773DB2CF" w14:textId="77777777" w:rsidR="005C7BC0" w:rsidRPr="005C7BC0" w:rsidRDefault="005C7BC0" w:rsidP="005C7BC0">
            <w:pPr>
              <w:spacing w:line="276" w:lineRule="auto"/>
              <w:jc w:val="both"/>
              <w:rPr>
                <w:rFonts w:ascii="Constantia" w:eastAsia="Calibri" w:hAnsi="Constantia" w:cs="Calibri"/>
                <w:b/>
                <w:color w:val="000000"/>
                <w:sz w:val="20"/>
                <w:szCs w:val="20"/>
              </w:rPr>
            </w:pPr>
            <w:r w:rsidRPr="005C7BC0">
              <w:rPr>
                <w:rFonts w:ascii="Constantia" w:eastAsia="Calibri" w:hAnsi="Constantia" w:cs="Calibri"/>
                <w:b/>
                <w:color w:val="000000"/>
                <w:sz w:val="20"/>
                <w:szCs w:val="20"/>
              </w:rPr>
              <w:t>39,308,228</w:t>
            </w:r>
          </w:p>
        </w:tc>
        <w:tc>
          <w:tcPr>
            <w:tcW w:w="724" w:type="pct"/>
            <w:shd w:val="clear" w:color="auto" w:fill="auto"/>
          </w:tcPr>
          <w:p w14:paraId="1501AFDB" w14:textId="77777777" w:rsidR="005C7BC0" w:rsidRPr="005C7BC0" w:rsidRDefault="005C7BC0" w:rsidP="005C7BC0">
            <w:pPr>
              <w:rPr>
                <w:rFonts w:ascii="Constantia" w:eastAsia="Calibri" w:hAnsi="Constantia" w:cs="Calibri"/>
                <w:b/>
                <w:color w:val="000000"/>
                <w:sz w:val="20"/>
                <w:szCs w:val="20"/>
              </w:rPr>
            </w:pPr>
            <w:r w:rsidRPr="005C7BC0">
              <w:rPr>
                <w:rFonts w:ascii="Constantia" w:eastAsia="Calibri" w:hAnsi="Constantia" w:cs="Calibri"/>
                <w:b/>
                <w:color w:val="000000"/>
                <w:sz w:val="20"/>
                <w:szCs w:val="20"/>
              </w:rPr>
              <w:t xml:space="preserve">41,273,639 </w:t>
            </w:r>
          </w:p>
        </w:tc>
        <w:tc>
          <w:tcPr>
            <w:tcW w:w="787" w:type="pct"/>
            <w:shd w:val="clear" w:color="auto" w:fill="auto"/>
          </w:tcPr>
          <w:p w14:paraId="7CC41363" w14:textId="77777777" w:rsidR="005C7BC0" w:rsidRPr="005C7BC0" w:rsidRDefault="005C7BC0" w:rsidP="005C7BC0">
            <w:pPr>
              <w:rPr>
                <w:rFonts w:ascii="Constantia" w:eastAsia="Calibri" w:hAnsi="Constantia" w:cs="Calibri"/>
                <w:b/>
                <w:color w:val="000000"/>
                <w:sz w:val="20"/>
                <w:szCs w:val="20"/>
              </w:rPr>
            </w:pPr>
            <w:r w:rsidRPr="005C7BC0">
              <w:rPr>
                <w:rFonts w:ascii="Constantia" w:eastAsia="Calibri" w:hAnsi="Constantia" w:cs="Calibri"/>
                <w:b/>
                <w:color w:val="000000"/>
                <w:sz w:val="20"/>
                <w:szCs w:val="20"/>
              </w:rPr>
              <w:t xml:space="preserve">       43,337,321 </w:t>
            </w:r>
          </w:p>
        </w:tc>
      </w:tr>
      <w:tr w:rsidR="00B22261" w:rsidRPr="003416FB" w14:paraId="728B613A" w14:textId="77777777" w:rsidTr="00B22261">
        <w:trPr>
          <w:trHeight w:val="20"/>
        </w:trPr>
        <w:tc>
          <w:tcPr>
            <w:tcW w:w="1220" w:type="pct"/>
            <w:shd w:val="clear" w:color="auto" w:fill="auto"/>
          </w:tcPr>
          <w:p w14:paraId="78336BB7"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67B84F34"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24C36452"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76EC5CE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64B3FB54"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67BDAC64"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6DEE3862" w14:textId="77777777" w:rsidTr="00B22261">
        <w:trPr>
          <w:trHeight w:val="20"/>
        </w:trPr>
        <w:tc>
          <w:tcPr>
            <w:tcW w:w="1220" w:type="pct"/>
            <w:shd w:val="clear" w:color="auto" w:fill="auto"/>
          </w:tcPr>
          <w:p w14:paraId="681DD34C"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LANDS URBAN AND PHYSICAL PLANNING </w:t>
            </w:r>
          </w:p>
        </w:tc>
        <w:tc>
          <w:tcPr>
            <w:tcW w:w="722" w:type="pct"/>
            <w:shd w:val="clear" w:color="auto" w:fill="auto"/>
          </w:tcPr>
          <w:p w14:paraId="5B3FF3B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3F764711"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379133D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587F7336"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2C73B4DC"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79086EC" w14:textId="77777777" w:rsidTr="00B22261">
        <w:trPr>
          <w:trHeight w:val="20"/>
        </w:trPr>
        <w:tc>
          <w:tcPr>
            <w:tcW w:w="1220" w:type="pct"/>
            <w:shd w:val="clear" w:color="auto" w:fill="auto"/>
          </w:tcPr>
          <w:p w14:paraId="66F5E6FC" w14:textId="77777777" w:rsidR="001C4FAD" w:rsidRPr="003416FB" w:rsidRDefault="001C4FAD" w:rsidP="00AA0206">
            <w:pPr>
              <w:spacing w:line="276" w:lineRule="auto"/>
              <w:jc w:val="both"/>
              <w:rPr>
                <w:rFonts w:ascii="Constantia" w:eastAsia="Calibri" w:hAnsi="Constantia"/>
                <w:sz w:val="20"/>
                <w:szCs w:val="20"/>
              </w:rPr>
            </w:pPr>
            <w:r w:rsidRPr="003416FB">
              <w:rPr>
                <w:rFonts w:ascii="Constantia" w:eastAsia="Calibri" w:hAnsi="Constantia"/>
                <w:sz w:val="20"/>
                <w:szCs w:val="20"/>
              </w:rPr>
              <w:t>Salaries and Emoluments</w:t>
            </w:r>
          </w:p>
        </w:tc>
        <w:tc>
          <w:tcPr>
            <w:tcW w:w="722" w:type="pct"/>
            <w:shd w:val="clear" w:color="auto" w:fill="auto"/>
          </w:tcPr>
          <w:p w14:paraId="02AB343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32,470,711</w:t>
            </w:r>
          </w:p>
        </w:tc>
        <w:tc>
          <w:tcPr>
            <w:tcW w:w="828" w:type="pct"/>
            <w:shd w:val="clear" w:color="auto" w:fill="auto"/>
          </w:tcPr>
          <w:p w14:paraId="7CFF775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64,094,247</w:t>
            </w:r>
          </w:p>
        </w:tc>
        <w:tc>
          <w:tcPr>
            <w:tcW w:w="718" w:type="pct"/>
            <w:shd w:val="clear" w:color="auto" w:fill="auto"/>
          </w:tcPr>
          <w:p w14:paraId="6F9383B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34,090,247</w:t>
            </w:r>
          </w:p>
        </w:tc>
        <w:tc>
          <w:tcPr>
            <w:tcW w:w="724" w:type="pct"/>
            <w:shd w:val="clear" w:color="auto" w:fill="auto"/>
          </w:tcPr>
          <w:p w14:paraId="09307B7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35,794,759</w:t>
            </w:r>
          </w:p>
        </w:tc>
        <w:tc>
          <w:tcPr>
            <w:tcW w:w="787" w:type="pct"/>
            <w:shd w:val="clear" w:color="auto" w:fill="auto"/>
          </w:tcPr>
          <w:p w14:paraId="23FD4D7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37,584,497</w:t>
            </w:r>
          </w:p>
        </w:tc>
      </w:tr>
      <w:tr w:rsidR="00B22261" w:rsidRPr="003416FB" w14:paraId="4E472181" w14:textId="77777777" w:rsidTr="00B22261">
        <w:trPr>
          <w:trHeight w:val="20"/>
        </w:trPr>
        <w:tc>
          <w:tcPr>
            <w:tcW w:w="1220" w:type="pct"/>
            <w:shd w:val="clear" w:color="auto" w:fill="auto"/>
          </w:tcPr>
          <w:p w14:paraId="0E94DF48"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Administration, planning and support services</w:t>
            </w:r>
          </w:p>
        </w:tc>
        <w:tc>
          <w:tcPr>
            <w:tcW w:w="722" w:type="pct"/>
            <w:shd w:val="clear" w:color="auto" w:fill="auto"/>
          </w:tcPr>
          <w:p w14:paraId="004694F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33,449,010</w:t>
            </w:r>
          </w:p>
        </w:tc>
        <w:tc>
          <w:tcPr>
            <w:tcW w:w="828" w:type="pct"/>
            <w:shd w:val="clear" w:color="auto" w:fill="auto"/>
          </w:tcPr>
          <w:p w14:paraId="2ECC957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45,449,010</w:t>
            </w:r>
          </w:p>
        </w:tc>
        <w:tc>
          <w:tcPr>
            <w:tcW w:w="718" w:type="pct"/>
            <w:shd w:val="clear" w:color="auto" w:fill="auto"/>
          </w:tcPr>
          <w:p w14:paraId="798F3E7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2,041,778</w:t>
            </w:r>
          </w:p>
        </w:tc>
        <w:tc>
          <w:tcPr>
            <w:tcW w:w="724" w:type="pct"/>
            <w:shd w:val="clear" w:color="auto" w:fill="auto"/>
          </w:tcPr>
          <w:p w14:paraId="075B441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2,143,867</w:t>
            </w:r>
          </w:p>
        </w:tc>
        <w:tc>
          <w:tcPr>
            <w:tcW w:w="787" w:type="pct"/>
            <w:shd w:val="clear" w:color="auto" w:fill="auto"/>
          </w:tcPr>
          <w:p w14:paraId="5350653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2,251,060</w:t>
            </w:r>
          </w:p>
        </w:tc>
      </w:tr>
      <w:tr w:rsidR="00B22261" w:rsidRPr="003416FB" w14:paraId="3C111B58" w14:textId="77777777" w:rsidTr="00B22261">
        <w:trPr>
          <w:trHeight w:val="20"/>
        </w:trPr>
        <w:tc>
          <w:tcPr>
            <w:tcW w:w="1220" w:type="pct"/>
            <w:shd w:val="clear" w:color="auto" w:fill="auto"/>
          </w:tcPr>
          <w:p w14:paraId="19DD32C0"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office Furniture, printers, and other IT Equipment</w:t>
            </w:r>
          </w:p>
        </w:tc>
        <w:tc>
          <w:tcPr>
            <w:tcW w:w="722" w:type="pct"/>
            <w:shd w:val="clear" w:color="auto" w:fill="auto"/>
          </w:tcPr>
          <w:p w14:paraId="55F09DE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1,631,633</w:t>
            </w:r>
          </w:p>
        </w:tc>
        <w:tc>
          <w:tcPr>
            <w:tcW w:w="828" w:type="pct"/>
            <w:shd w:val="clear" w:color="auto" w:fill="auto"/>
          </w:tcPr>
          <w:p w14:paraId="0AE6A2E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2,500,000</w:t>
            </w:r>
          </w:p>
        </w:tc>
        <w:tc>
          <w:tcPr>
            <w:tcW w:w="718" w:type="pct"/>
            <w:shd w:val="clear" w:color="auto" w:fill="auto"/>
          </w:tcPr>
          <w:p w14:paraId="4D05292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1,582,795</w:t>
            </w:r>
          </w:p>
        </w:tc>
        <w:tc>
          <w:tcPr>
            <w:tcW w:w="724" w:type="pct"/>
            <w:shd w:val="clear" w:color="auto" w:fill="auto"/>
          </w:tcPr>
          <w:p w14:paraId="5A097D5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1,661,935</w:t>
            </w:r>
          </w:p>
        </w:tc>
        <w:tc>
          <w:tcPr>
            <w:tcW w:w="787" w:type="pct"/>
            <w:shd w:val="clear" w:color="auto" w:fill="auto"/>
          </w:tcPr>
          <w:p w14:paraId="391A2BD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1,745,031</w:t>
            </w:r>
          </w:p>
        </w:tc>
      </w:tr>
      <w:tr w:rsidR="00B22261" w:rsidRPr="003416FB" w14:paraId="0A804562" w14:textId="77777777" w:rsidTr="00B22261">
        <w:trPr>
          <w:trHeight w:val="20"/>
        </w:trPr>
        <w:tc>
          <w:tcPr>
            <w:tcW w:w="1220" w:type="pct"/>
            <w:shd w:val="clear" w:color="auto" w:fill="auto"/>
          </w:tcPr>
          <w:p w14:paraId="7752CDF1"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Development and Management</w:t>
            </w:r>
          </w:p>
        </w:tc>
        <w:tc>
          <w:tcPr>
            <w:tcW w:w="722" w:type="pct"/>
            <w:shd w:val="clear" w:color="auto" w:fill="auto"/>
          </w:tcPr>
          <w:p w14:paraId="3EB381A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2,100,000</w:t>
            </w:r>
          </w:p>
        </w:tc>
        <w:tc>
          <w:tcPr>
            <w:tcW w:w="828" w:type="pct"/>
            <w:shd w:val="clear" w:color="auto" w:fill="auto"/>
          </w:tcPr>
          <w:p w14:paraId="0780A05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6,500,000</w:t>
            </w:r>
          </w:p>
        </w:tc>
        <w:tc>
          <w:tcPr>
            <w:tcW w:w="718" w:type="pct"/>
            <w:shd w:val="clear" w:color="auto" w:fill="auto"/>
          </w:tcPr>
          <w:p w14:paraId="6C93A21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565,000</w:t>
            </w:r>
          </w:p>
        </w:tc>
        <w:tc>
          <w:tcPr>
            <w:tcW w:w="724" w:type="pct"/>
            <w:shd w:val="clear" w:color="auto" w:fill="auto"/>
          </w:tcPr>
          <w:p w14:paraId="76BF061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593,250</w:t>
            </w:r>
          </w:p>
        </w:tc>
        <w:tc>
          <w:tcPr>
            <w:tcW w:w="787" w:type="pct"/>
            <w:shd w:val="clear" w:color="auto" w:fill="auto"/>
          </w:tcPr>
          <w:p w14:paraId="19591B7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622,913</w:t>
            </w:r>
          </w:p>
        </w:tc>
      </w:tr>
      <w:tr w:rsidR="00B22261" w:rsidRPr="003416FB" w14:paraId="721B01E8" w14:textId="77777777" w:rsidTr="00B22261">
        <w:trPr>
          <w:trHeight w:val="20"/>
        </w:trPr>
        <w:tc>
          <w:tcPr>
            <w:tcW w:w="1220" w:type="pct"/>
            <w:shd w:val="clear" w:color="auto" w:fill="auto"/>
          </w:tcPr>
          <w:p w14:paraId="75F27233"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 (WB Grant-KUSP)</w:t>
            </w:r>
          </w:p>
        </w:tc>
        <w:tc>
          <w:tcPr>
            <w:tcW w:w="722" w:type="pct"/>
            <w:shd w:val="clear" w:color="auto" w:fill="auto"/>
          </w:tcPr>
          <w:p w14:paraId="7114182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40,000,000</w:t>
            </w:r>
          </w:p>
        </w:tc>
        <w:tc>
          <w:tcPr>
            <w:tcW w:w="828" w:type="pct"/>
            <w:shd w:val="clear" w:color="auto" w:fill="auto"/>
          </w:tcPr>
          <w:p w14:paraId="2AF01D63"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20,000,000</w:t>
            </w:r>
          </w:p>
        </w:tc>
        <w:tc>
          <w:tcPr>
            <w:tcW w:w="718" w:type="pct"/>
            <w:shd w:val="clear" w:color="auto" w:fill="auto"/>
          </w:tcPr>
          <w:p w14:paraId="58A42AD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2D0D609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87" w:type="pct"/>
            <w:shd w:val="clear" w:color="auto" w:fill="auto"/>
          </w:tcPr>
          <w:p w14:paraId="753E4CF3"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r>
      <w:tr w:rsidR="00B22261" w:rsidRPr="003416FB" w14:paraId="597B3967" w14:textId="77777777" w:rsidTr="00B22261">
        <w:trPr>
          <w:trHeight w:val="20"/>
        </w:trPr>
        <w:tc>
          <w:tcPr>
            <w:tcW w:w="1220" w:type="pct"/>
            <w:shd w:val="clear" w:color="auto" w:fill="auto"/>
          </w:tcPr>
          <w:p w14:paraId="11251666"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(Land, Urban and Physical planning policy, Development and control bill, physical planning bill, rating bill and outdoor advertisement and signage bill</w:t>
            </w:r>
          </w:p>
        </w:tc>
        <w:tc>
          <w:tcPr>
            <w:tcW w:w="722" w:type="pct"/>
            <w:shd w:val="clear" w:color="auto" w:fill="auto"/>
          </w:tcPr>
          <w:p w14:paraId="56D8F6E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2,221,747</w:t>
            </w:r>
          </w:p>
        </w:tc>
        <w:tc>
          <w:tcPr>
            <w:tcW w:w="828" w:type="pct"/>
            <w:shd w:val="clear" w:color="auto" w:fill="auto"/>
          </w:tcPr>
          <w:p w14:paraId="5C860B49"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42,354,750</w:t>
            </w:r>
          </w:p>
        </w:tc>
        <w:tc>
          <w:tcPr>
            <w:tcW w:w="718" w:type="pct"/>
            <w:shd w:val="clear" w:color="auto" w:fill="auto"/>
          </w:tcPr>
          <w:p w14:paraId="1D6BCEE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1,250,000</w:t>
            </w:r>
          </w:p>
        </w:tc>
        <w:tc>
          <w:tcPr>
            <w:tcW w:w="724" w:type="pct"/>
            <w:shd w:val="clear" w:color="auto" w:fill="auto"/>
          </w:tcPr>
          <w:p w14:paraId="4BED568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1,312,500</w:t>
            </w:r>
          </w:p>
        </w:tc>
        <w:tc>
          <w:tcPr>
            <w:tcW w:w="787" w:type="pct"/>
            <w:shd w:val="clear" w:color="auto" w:fill="auto"/>
          </w:tcPr>
          <w:p w14:paraId="6B1D2E0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1,378,125</w:t>
            </w:r>
          </w:p>
        </w:tc>
      </w:tr>
      <w:tr w:rsidR="00B22261" w:rsidRPr="003416FB" w14:paraId="5B9C7055" w14:textId="77777777" w:rsidTr="00B22261">
        <w:trPr>
          <w:trHeight w:val="20"/>
        </w:trPr>
        <w:tc>
          <w:tcPr>
            <w:tcW w:w="1220" w:type="pct"/>
            <w:shd w:val="clear" w:color="auto" w:fill="auto"/>
          </w:tcPr>
          <w:p w14:paraId="6755F843"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Pre-feasibility Studies (Re-organization of urban </w:t>
            </w:r>
            <w:proofErr w:type="spellStart"/>
            <w:r w:rsidRPr="003416FB">
              <w:rPr>
                <w:rFonts w:ascii="Constantia" w:eastAsia="Calibri" w:hAnsi="Constantia" w:cs="Tahoma"/>
                <w:sz w:val="20"/>
                <w:szCs w:val="20"/>
              </w:rPr>
              <w:t>centres</w:t>
            </w:r>
            <w:proofErr w:type="spellEnd"/>
            <w:r w:rsidRPr="003416FB">
              <w:rPr>
                <w:rFonts w:ascii="Constantia" w:eastAsia="Calibri" w:hAnsi="Constantia" w:cs="Tahoma"/>
                <w:sz w:val="20"/>
                <w:szCs w:val="20"/>
              </w:rPr>
              <w:t>)</w:t>
            </w:r>
          </w:p>
        </w:tc>
        <w:tc>
          <w:tcPr>
            <w:tcW w:w="722" w:type="pct"/>
            <w:shd w:val="clear" w:color="auto" w:fill="auto"/>
          </w:tcPr>
          <w:p w14:paraId="682205F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7C4CD17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10,500,000</w:t>
            </w:r>
          </w:p>
        </w:tc>
        <w:tc>
          <w:tcPr>
            <w:tcW w:w="718" w:type="pct"/>
            <w:shd w:val="clear" w:color="auto" w:fill="auto"/>
          </w:tcPr>
          <w:p w14:paraId="2A0BB2A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1,007,665</w:t>
            </w:r>
          </w:p>
        </w:tc>
        <w:tc>
          <w:tcPr>
            <w:tcW w:w="724" w:type="pct"/>
            <w:shd w:val="clear" w:color="auto" w:fill="auto"/>
          </w:tcPr>
          <w:p w14:paraId="1DD2231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1,058,048</w:t>
            </w:r>
          </w:p>
        </w:tc>
        <w:tc>
          <w:tcPr>
            <w:tcW w:w="787" w:type="pct"/>
            <w:shd w:val="clear" w:color="auto" w:fill="auto"/>
          </w:tcPr>
          <w:p w14:paraId="2197E79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1,110,951</w:t>
            </w:r>
          </w:p>
        </w:tc>
      </w:tr>
      <w:tr w:rsidR="00B22261" w:rsidRPr="003416FB" w14:paraId="1ED85E17" w14:textId="77777777" w:rsidTr="00B22261">
        <w:trPr>
          <w:trHeight w:val="20"/>
        </w:trPr>
        <w:tc>
          <w:tcPr>
            <w:tcW w:w="1220" w:type="pct"/>
            <w:shd w:val="clear" w:color="auto" w:fill="auto"/>
          </w:tcPr>
          <w:p w14:paraId="1B8E5CF9"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Surveying. Beaconing, </w:t>
            </w:r>
            <w:r w:rsidRPr="003416FB">
              <w:rPr>
                <w:rFonts w:ascii="Constantia" w:eastAsia="Calibri" w:hAnsi="Constantia" w:cs="Tahoma"/>
                <w:sz w:val="20"/>
                <w:szCs w:val="20"/>
              </w:rPr>
              <w:lastRenderedPageBreak/>
              <w:t>Placement of controls</w:t>
            </w:r>
          </w:p>
        </w:tc>
        <w:tc>
          <w:tcPr>
            <w:tcW w:w="722" w:type="pct"/>
            <w:shd w:val="clear" w:color="auto" w:fill="auto"/>
          </w:tcPr>
          <w:p w14:paraId="3F918C1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lastRenderedPageBreak/>
              <w:t>0</w:t>
            </w:r>
          </w:p>
        </w:tc>
        <w:tc>
          <w:tcPr>
            <w:tcW w:w="828" w:type="pct"/>
            <w:shd w:val="clear" w:color="auto" w:fill="auto"/>
          </w:tcPr>
          <w:p w14:paraId="4DB8C4D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6,000,000</w:t>
            </w:r>
          </w:p>
        </w:tc>
        <w:tc>
          <w:tcPr>
            <w:tcW w:w="718" w:type="pct"/>
            <w:shd w:val="clear" w:color="auto" w:fill="auto"/>
          </w:tcPr>
          <w:p w14:paraId="4465696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w:t>
            </w:r>
          </w:p>
        </w:tc>
        <w:tc>
          <w:tcPr>
            <w:tcW w:w="724" w:type="pct"/>
            <w:shd w:val="clear" w:color="auto" w:fill="auto"/>
          </w:tcPr>
          <w:p w14:paraId="0189EF83"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105,000</w:t>
            </w:r>
          </w:p>
        </w:tc>
        <w:tc>
          <w:tcPr>
            <w:tcW w:w="787" w:type="pct"/>
            <w:shd w:val="clear" w:color="auto" w:fill="auto"/>
          </w:tcPr>
          <w:p w14:paraId="23B62C9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110,250</w:t>
            </w:r>
          </w:p>
        </w:tc>
      </w:tr>
      <w:tr w:rsidR="00B22261" w:rsidRPr="003416FB" w14:paraId="1BA51E96" w14:textId="77777777" w:rsidTr="00B22261">
        <w:trPr>
          <w:trHeight w:val="20"/>
        </w:trPr>
        <w:tc>
          <w:tcPr>
            <w:tcW w:w="1220" w:type="pct"/>
            <w:shd w:val="clear" w:color="auto" w:fill="auto"/>
          </w:tcPr>
          <w:p w14:paraId="6D9E6C29"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Commissioning of GIS Lab</w:t>
            </w:r>
          </w:p>
        </w:tc>
        <w:tc>
          <w:tcPr>
            <w:tcW w:w="722" w:type="pct"/>
            <w:shd w:val="clear" w:color="auto" w:fill="auto"/>
          </w:tcPr>
          <w:p w14:paraId="71A8543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61B4D3F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6,000,000</w:t>
            </w:r>
          </w:p>
        </w:tc>
        <w:tc>
          <w:tcPr>
            <w:tcW w:w="718" w:type="pct"/>
            <w:shd w:val="clear" w:color="auto" w:fill="auto"/>
          </w:tcPr>
          <w:p w14:paraId="7134BE43"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525,000</w:t>
            </w:r>
          </w:p>
        </w:tc>
        <w:tc>
          <w:tcPr>
            <w:tcW w:w="724" w:type="pct"/>
            <w:shd w:val="clear" w:color="auto" w:fill="auto"/>
          </w:tcPr>
          <w:p w14:paraId="0F74032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551,250</w:t>
            </w:r>
          </w:p>
        </w:tc>
        <w:tc>
          <w:tcPr>
            <w:tcW w:w="787" w:type="pct"/>
            <w:shd w:val="clear" w:color="auto" w:fill="auto"/>
          </w:tcPr>
          <w:p w14:paraId="70A8ED5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578,813</w:t>
            </w:r>
          </w:p>
        </w:tc>
      </w:tr>
      <w:tr w:rsidR="00B22261" w:rsidRPr="003416FB" w14:paraId="184F77C3" w14:textId="77777777" w:rsidTr="00B22261">
        <w:trPr>
          <w:trHeight w:val="20"/>
        </w:trPr>
        <w:tc>
          <w:tcPr>
            <w:tcW w:w="1220" w:type="pct"/>
            <w:shd w:val="clear" w:color="auto" w:fill="auto"/>
          </w:tcPr>
          <w:p w14:paraId="2893122C"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Creation of GIS Database for Leasehold and Freehold Properties</w:t>
            </w:r>
          </w:p>
        </w:tc>
        <w:tc>
          <w:tcPr>
            <w:tcW w:w="722" w:type="pct"/>
            <w:shd w:val="clear" w:color="auto" w:fill="auto"/>
          </w:tcPr>
          <w:p w14:paraId="2D2CE5D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2E7B653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12,000,000</w:t>
            </w:r>
          </w:p>
        </w:tc>
        <w:tc>
          <w:tcPr>
            <w:tcW w:w="718" w:type="pct"/>
            <w:shd w:val="clear" w:color="auto" w:fill="auto"/>
          </w:tcPr>
          <w:p w14:paraId="4EE6DA9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575,000</w:t>
            </w:r>
          </w:p>
        </w:tc>
        <w:tc>
          <w:tcPr>
            <w:tcW w:w="724" w:type="pct"/>
            <w:shd w:val="clear" w:color="auto" w:fill="auto"/>
          </w:tcPr>
          <w:p w14:paraId="095C335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603,750</w:t>
            </w:r>
          </w:p>
        </w:tc>
        <w:tc>
          <w:tcPr>
            <w:tcW w:w="787" w:type="pct"/>
            <w:shd w:val="clear" w:color="auto" w:fill="auto"/>
          </w:tcPr>
          <w:p w14:paraId="31294BD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633,938</w:t>
            </w:r>
          </w:p>
        </w:tc>
      </w:tr>
      <w:tr w:rsidR="00B22261" w:rsidRPr="003416FB" w14:paraId="7296DDB8" w14:textId="77777777" w:rsidTr="00B22261">
        <w:trPr>
          <w:trHeight w:val="20"/>
        </w:trPr>
        <w:tc>
          <w:tcPr>
            <w:tcW w:w="1220" w:type="pct"/>
            <w:shd w:val="clear" w:color="auto" w:fill="auto"/>
          </w:tcPr>
          <w:p w14:paraId="3BB22298"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722" w:type="pct"/>
            <w:shd w:val="clear" w:color="auto" w:fill="auto"/>
          </w:tcPr>
          <w:p w14:paraId="3BE6083F" w14:textId="77777777" w:rsidR="001C4FAD" w:rsidRPr="003416FB" w:rsidRDefault="001C4FAD" w:rsidP="00AA0206">
            <w:pPr>
              <w:spacing w:line="276" w:lineRule="auto"/>
              <w:jc w:val="both"/>
              <w:rPr>
                <w:rFonts w:ascii="Constantia" w:eastAsia="Calibri" w:hAnsi="Constantia"/>
                <w:b/>
                <w:sz w:val="20"/>
                <w:szCs w:val="20"/>
              </w:rPr>
            </w:pPr>
            <w:r w:rsidRPr="003416FB">
              <w:rPr>
                <w:rFonts w:ascii="Constantia" w:eastAsia="Calibri" w:hAnsi="Constantia"/>
                <w:b/>
                <w:sz w:val="20"/>
                <w:szCs w:val="20"/>
              </w:rPr>
              <w:t>111,873,101</w:t>
            </w:r>
          </w:p>
        </w:tc>
        <w:tc>
          <w:tcPr>
            <w:tcW w:w="828" w:type="pct"/>
            <w:shd w:val="clear" w:color="auto" w:fill="auto"/>
          </w:tcPr>
          <w:p w14:paraId="02D7295D"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215,398,007</w:t>
            </w:r>
          </w:p>
        </w:tc>
        <w:tc>
          <w:tcPr>
            <w:tcW w:w="718" w:type="pct"/>
            <w:shd w:val="clear" w:color="auto" w:fill="auto"/>
          </w:tcPr>
          <w:p w14:paraId="135A8B69"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41,737,485</w:t>
            </w:r>
          </w:p>
        </w:tc>
        <w:tc>
          <w:tcPr>
            <w:tcW w:w="724" w:type="pct"/>
            <w:shd w:val="clear" w:color="auto" w:fill="auto"/>
          </w:tcPr>
          <w:p w14:paraId="13A2FE96"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43,824,359</w:t>
            </w:r>
          </w:p>
        </w:tc>
        <w:tc>
          <w:tcPr>
            <w:tcW w:w="787" w:type="pct"/>
            <w:shd w:val="clear" w:color="auto" w:fill="auto"/>
          </w:tcPr>
          <w:p w14:paraId="6F0D76E3"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46,015,577</w:t>
            </w:r>
          </w:p>
        </w:tc>
      </w:tr>
      <w:tr w:rsidR="00B22261" w:rsidRPr="003416FB" w14:paraId="7233F891" w14:textId="77777777" w:rsidTr="00B22261">
        <w:trPr>
          <w:trHeight w:val="20"/>
        </w:trPr>
        <w:tc>
          <w:tcPr>
            <w:tcW w:w="1220" w:type="pct"/>
            <w:shd w:val="clear" w:color="auto" w:fill="auto"/>
          </w:tcPr>
          <w:p w14:paraId="20C4D468"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3A15574C"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5FC2DD51"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1B15D0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1C4B491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0F3EAB08"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DCB9D93" w14:textId="77777777" w:rsidTr="00B22261">
        <w:trPr>
          <w:trHeight w:val="20"/>
        </w:trPr>
        <w:tc>
          <w:tcPr>
            <w:tcW w:w="1220" w:type="pct"/>
            <w:shd w:val="clear" w:color="auto" w:fill="auto"/>
          </w:tcPr>
          <w:p w14:paraId="4ED3C863"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HOUSING </w:t>
            </w:r>
          </w:p>
        </w:tc>
        <w:tc>
          <w:tcPr>
            <w:tcW w:w="722" w:type="pct"/>
            <w:shd w:val="clear" w:color="auto" w:fill="auto"/>
          </w:tcPr>
          <w:p w14:paraId="2DBB6598"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093533B7"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590DAF7F"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7D1287EE"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4AF5ABC6"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5D1CA3F2" w14:textId="77777777" w:rsidTr="00B22261">
        <w:trPr>
          <w:trHeight w:val="20"/>
        </w:trPr>
        <w:tc>
          <w:tcPr>
            <w:tcW w:w="1220" w:type="pct"/>
            <w:shd w:val="clear" w:color="auto" w:fill="auto"/>
          </w:tcPr>
          <w:p w14:paraId="1768F7A8"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Resource Management</w:t>
            </w:r>
          </w:p>
        </w:tc>
        <w:tc>
          <w:tcPr>
            <w:tcW w:w="722" w:type="pct"/>
            <w:shd w:val="clear" w:color="auto" w:fill="auto"/>
          </w:tcPr>
          <w:p w14:paraId="30F1A70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12,252,765</w:t>
            </w:r>
          </w:p>
        </w:tc>
        <w:tc>
          <w:tcPr>
            <w:tcW w:w="828" w:type="pct"/>
            <w:shd w:val="clear" w:color="auto" w:fill="auto"/>
          </w:tcPr>
          <w:p w14:paraId="41A247F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17,950,000</w:t>
            </w:r>
          </w:p>
        </w:tc>
        <w:tc>
          <w:tcPr>
            <w:tcW w:w="718" w:type="pct"/>
            <w:shd w:val="clear" w:color="auto" w:fill="auto"/>
          </w:tcPr>
          <w:p w14:paraId="09B0531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12,865,403</w:t>
            </w:r>
          </w:p>
        </w:tc>
        <w:tc>
          <w:tcPr>
            <w:tcW w:w="724" w:type="pct"/>
            <w:shd w:val="clear" w:color="auto" w:fill="auto"/>
          </w:tcPr>
          <w:p w14:paraId="4C71145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13,508,673</w:t>
            </w:r>
          </w:p>
        </w:tc>
        <w:tc>
          <w:tcPr>
            <w:tcW w:w="787" w:type="pct"/>
            <w:shd w:val="clear" w:color="auto" w:fill="auto"/>
          </w:tcPr>
          <w:p w14:paraId="292720A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14,184,107</w:t>
            </w:r>
          </w:p>
        </w:tc>
      </w:tr>
      <w:tr w:rsidR="00B22261" w:rsidRPr="003416FB" w14:paraId="0BE556B4" w14:textId="77777777" w:rsidTr="00B22261">
        <w:trPr>
          <w:trHeight w:val="20"/>
        </w:trPr>
        <w:tc>
          <w:tcPr>
            <w:tcW w:w="1220" w:type="pct"/>
            <w:shd w:val="clear" w:color="auto" w:fill="auto"/>
          </w:tcPr>
          <w:p w14:paraId="2ECA6FBB"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722" w:type="pct"/>
            <w:shd w:val="clear" w:color="auto" w:fill="auto"/>
          </w:tcPr>
          <w:p w14:paraId="272D133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6,553,118</w:t>
            </w:r>
          </w:p>
        </w:tc>
        <w:tc>
          <w:tcPr>
            <w:tcW w:w="828" w:type="pct"/>
            <w:shd w:val="clear" w:color="auto" w:fill="auto"/>
          </w:tcPr>
          <w:p w14:paraId="07477E0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29,305,000</w:t>
            </w:r>
          </w:p>
        </w:tc>
        <w:tc>
          <w:tcPr>
            <w:tcW w:w="718" w:type="pct"/>
            <w:shd w:val="clear" w:color="auto" w:fill="auto"/>
          </w:tcPr>
          <w:p w14:paraId="5CBB745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6,136,228</w:t>
            </w:r>
          </w:p>
        </w:tc>
        <w:tc>
          <w:tcPr>
            <w:tcW w:w="724" w:type="pct"/>
            <w:shd w:val="clear" w:color="auto" w:fill="auto"/>
          </w:tcPr>
          <w:p w14:paraId="1E6C041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6,443,039</w:t>
            </w:r>
          </w:p>
        </w:tc>
        <w:tc>
          <w:tcPr>
            <w:tcW w:w="787" w:type="pct"/>
            <w:shd w:val="clear" w:color="auto" w:fill="auto"/>
          </w:tcPr>
          <w:p w14:paraId="30E63E0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6,765,191</w:t>
            </w:r>
          </w:p>
        </w:tc>
      </w:tr>
      <w:tr w:rsidR="00B22261" w:rsidRPr="003416FB" w14:paraId="37FCD1CB" w14:textId="77777777" w:rsidTr="00B22261">
        <w:trPr>
          <w:trHeight w:val="20"/>
        </w:trPr>
        <w:tc>
          <w:tcPr>
            <w:tcW w:w="1220" w:type="pct"/>
            <w:shd w:val="clear" w:color="auto" w:fill="auto"/>
          </w:tcPr>
          <w:p w14:paraId="783BDC8D"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and Development</w:t>
            </w:r>
          </w:p>
        </w:tc>
        <w:tc>
          <w:tcPr>
            <w:tcW w:w="722" w:type="pct"/>
            <w:shd w:val="clear" w:color="auto" w:fill="auto"/>
          </w:tcPr>
          <w:p w14:paraId="2B89110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w:t>
            </w:r>
          </w:p>
        </w:tc>
        <w:tc>
          <w:tcPr>
            <w:tcW w:w="828" w:type="pct"/>
            <w:shd w:val="clear" w:color="auto" w:fill="auto"/>
          </w:tcPr>
          <w:p w14:paraId="445EDA23"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3,500,000</w:t>
            </w:r>
          </w:p>
        </w:tc>
        <w:tc>
          <w:tcPr>
            <w:tcW w:w="718" w:type="pct"/>
            <w:shd w:val="clear" w:color="auto" w:fill="auto"/>
          </w:tcPr>
          <w:p w14:paraId="05E34B1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w:t>
            </w:r>
          </w:p>
        </w:tc>
        <w:tc>
          <w:tcPr>
            <w:tcW w:w="724" w:type="pct"/>
            <w:shd w:val="clear" w:color="auto" w:fill="auto"/>
          </w:tcPr>
          <w:p w14:paraId="7BC41A59"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315,000</w:t>
            </w:r>
          </w:p>
        </w:tc>
        <w:tc>
          <w:tcPr>
            <w:tcW w:w="787" w:type="pct"/>
            <w:shd w:val="clear" w:color="auto" w:fill="auto"/>
          </w:tcPr>
          <w:p w14:paraId="2D33D19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330,750</w:t>
            </w:r>
          </w:p>
        </w:tc>
      </w:tr>
      <w:tr w:rsidR="00B22261" w:rsidRPr="003416FB" w14:paraId="69463FB1" w14:textId="77777777" w:rsidTr="00B22261">
        <w:trPr>
          <w:trHeight w:val="20"/>
        </w:trPr>
        <w:tc>
          <w:tcPr>
            <w:tcW w:w="1220" w:type="pct"/>
            <w:shd w:val="clear" w:color="auto" w:fill="auto"/>
          </w:tcPr>
          <w:p w14:paraId="79093235"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70D816CF"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19,005,883</w:t>
            </w:r>
          </w:p>
        </w:tc>
        <w:tc>
          <w:tcPr>
            <w:tcW w:w="828" w:type="pct"/>
            <w:shd w:val="clear" w:color="auto" w:fill="auto"/>
          </w:tcPr>
          <w:p w14:paraId="2CEFF145"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50,755,000</w:t>
            </w:r>
          </w:p>
        </w:tc>
        <w:tc>
          <w:tcPr>
            <w:tcW w:w="718" w:type="pct"/>
            <w:shd w:val="clear" w:color="auto" w:fill="auto"/>
          </w:tcPr>
          <w:p w14:paraId="0C07B777"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19,301,631</w:t>
            </w:r>
          </w:p>
        </w:tc>
        <w:tc>
          <w:tcPr>
            <w:tcW w:w="724" w:type="pct"/>
            <w:shd w:val="clear" w:color="auto" w:fill="auto"/>
          </w:tcPr>
          <w:p w14:paraId="1F160A14"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20,266,713</w:t>
            </w:r>
          </w:p>
        </w:tc>
        <w:tc>
          <w:tcPr>
            <w:tcW w:w="787" w:type="pct"/>
            <w:shd w:val="clear" w:color="auto" w:fill="auto"/>
          </w:tcPr>
          <w:p w14:paraId="2B8D5D6F"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21,280,048</w:t>
            </w:r>
          </w:p>
        </w:tc>
      </w:tr>
      <w:tr w:rsidR="00B22261" w:rsidRPr="003416FB" w14:paraId="13938078" w14:textId="77777777" w:rsidTr="00B22261">
        <w:trPr>
          <w:trHeight w:val="20"/>
        </w:trPr>
        <w:tc>
          <w:tcPr>
            <w:tcW w:w="1220" w:type="pct"/>
            <w:shd w:val="clear" w:color="auto" w:fill="auto"/>
          </w:tcPr>
          <w:p w14:paraId="4706575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5952AAD5"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5370869E"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1EE9420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7597C0B7"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59C91E12"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E577BE8" w14:textId="77777777" w:rsidTr="00B22261">
        <w:trPr>
          <w:trHeight w:val="20"/>
        </w:trPr>
        <w:tc>
          <w:tcPr>
            <w:tcW w:w="1220" w:type="pct"/>
            <w:shd w:val="clear" w:color="auto" w:fill="auto"/>
          </w:tcPr>
          <w:p w14:paraId="1CB42C99"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BUNGOMA MUNICIPALITY </w:t>
            </w:r>
          </w:p>
        </w:tc>
        <w:tc>
          <w:tcPr>
            <w:tcW w:w="722" w:type="pct"/>
            <w:shd w:val="clear" w:color="auto" w:fill="auto"/>
          </w:tcPr>
          <w:p w14:paraId="471FBB7B"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2768259E"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6177E042"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4EE33737"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7DCA20C1"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3685A0C3" w14:textId="77777777" w:rsidTr="00B22261">
        <w:trPr>
          <w:trHeight w:val="20"/>
        </w:trPr>
        <w:tc>
          <w:tcPr>
            <w:tcW w:w="1220" w:type="pct"/>
            <w:shd w:val="clear" w:color="auto" w:fill="auto"/>
          </w:tcPr>
          <w:p w14:paraId="0D394D6C"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Human resource development and  management</w:t>
            </w:r>
          </w:p>
        </w:tc>
        <w:tc>
          <w:tcPr>
            <w:tcW w:w="722" w:type="pct"/>
            <w:shd w:val="clear" w:color="auto" w:fill="auto"/>
          </w:tcPr>
          <w:p w14:paraId="6A5BEF6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63FCA4C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718" w:type="pct"/>
            <w:shd w:val="clear" w:color="auto" w:fill="auto"/>
          </w:tcPr>
          <w:p w14:paraId="6E4A360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30071B7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87" w:type="pct"/>
            <w:shd w:val="clear" w:color="auto" w:fill="auto"/>
          </w:tcPr>
          <w:p w14:paraId="1BB62A6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r>
      <w:tr w:rsidR="00B22261" w:rsidRPr="003416FB" w14:paraId="6270D4C0" w14:textId="77777777" w:rsidTr="00B22261">
        <w:trPr>
          <w:trHeight w:val="20"/>
        </w:trPr>
        <w:tc>
          <w:tcPr>
            <w:tcW w:w="1220" w:type="pct"/>
            <w:shd w:val="clear" w:color="auto" w:fill="auto"/>
          </w:tcPr>
          <w:p w14:paraId="3F752F88"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Institutional accountability, efficiency and effectiveness in service delivery</w:t>
            </w:r>
          </w:p>
        </w:tc>
        <w:tc>
          <w:tcPr>
            <w:tcW w:w="722" w:type="pct"/>
            <w:shd w:val="clear" w:color="auto" w:fill="auto"/>
          </w:tcPr>
          <w:p w14:paraId="0DAD545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4D886E1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13,880,000</w:t>
            </w:r>
          </w:p>
        </w:tc>
        <w:tc>
          <w:tcPr>
            <w:tcW w:w="718" w:type="pct"/>
            <w:shd w:val="clear" w:color="auto" w:fill="auto"/>
          </w:tcPr>
          <w:p w14:paraId="05F4007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2,800,000</w:t>
            </w:r>
          </w:p>
        </w:tc>
        <w:tc>
          <w:tcPr>
            <w:tcW w:w="724" w:type="pct"/>
            <w:shd w:val="clear" w:color="auto" w:fill="auto"/>
          </w:tcPr>
          <w:p w14:paraId="7CC35B4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3,080,000 </w:t>
            </w:r>
          </w:p>
        </w:tc>
        <w:tc>
          <w:tcPr>
            <w:tcW w:w="787" w:type="pct"/>
            <w:shd w:val="clear" w:color="auto" w:fill="auto"/>
          </w:tcPr>
          <w:p w14:paraId="6D90AE0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3,388,000 </w:t>
            </w:r>
          </w:p>
        </w:tc>
      </w:tr>
      <w:tr w:rsidR="00B22261" w:rsidRPr="003416FB" w14:paraId="67D10D50" w14:textId="77777777" w:rsidTr="00B22261">
        <w:trPr>
          <w:trHeight w:val="20"/>
        </w:trPr>
        <w:tc>
          <w:tcPr>
            <w:tcW w:w="1220" w:type="pct"/>
            <w:shd w:val="clear" w:color="auto" w:fill="auto"/>
          </w:tcPr>
          <w:p w14:paraId="1D9EA8FC"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Research and Development Services</w:t>
            </w:r>
          </w:p>
        </w:tc>
        <w:tc>
          <w:tcPr>
            <w:tcW w:w="722" w:type="pct"/>
            <w:shd w:val="clear" w:color="auto" w:fill="auto"/>
          </w:tcPr>
          <w:p w14:paraId="6AC5A037"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3AA0419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30,000,000</w:t>
            </w:r>
          </w:p>
        </w:tc>
        <w:tc>
          <w:tcPr>
            <w:tcW w:w="718" w:type="pct"/>
            <w:shd w:val="clear" w:color="auto" w:fill="auto"/>
          </w:tcPr>
          <w:p w14:paraId="30FFF43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66491069"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c>
          <w:tcPr>
            <w:tcW w:w="787" w:type="pct"/>
            <w:shd w:val="clear" w:color="auto" w:fill="auto"/>
          </w:tcPr>
          <w:p w14:paraId="1C0786F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r>
      <w:tr w:rsidR="00B22261" w:rsidRPr="003416FB" w14:paraId="25085ED3" w14:textId="77777777" w:rsidTr="00B22261">
        <w:trPr>
          <w:trHeight w:val="20"/>
        </w:trPr>
        <w:tc>
          <w:tcPr>
            <w:tcW w:w="1220" w:type="pct"/>
            <w:shd w:val="clear" w:color="auto" w:fill="auto"/>
          </w:tcPr>
          <w:p w14:paraId="59F8ABA0"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722" w:type="pct"/>
            <w:shd w:val="clear" w:color="auto" w:fill="auto"/>
          </w:tcPr>
          <w:p w14:paraId="33DCF2B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828" w:type="pct"/>
            <w:shd w:val="clear" w:color="auto" w:fill="auto"/>
          </w:tcPr>
          <w:p w14:paraId="3E591FC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8,535,000</w:t>
            </w:r>
          </w:p>
        </w:tc>
        <w:tc>
          <w:tcPr>
            <w:tcW w:w="718" w:type="pct"/>
            <w:shd w:val="clear" w:color="auto" w:fill="auto"/>
          </w:tcPr>
          <w:p w14:paraId="7C256E2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2,519,574</w:t>
            </w:r>
          </w:p>
        </w:tc>
        <w:tc>
          <w:tcPr>
            <w:tcW w:w="724" w:type="pct"/>
            <w:shd w:val="clear" w:color="auto" w:fill="auto"/>
          </w:tcPr>
          <w:p w14:paraId="42FF01D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2,771,531 </w:t>
            </w:r>
          </w:p>
        </w:tc>
        <w:tc>
          <w:tcPr>
            <w:tcW w:w="787" w:type="pct"/>
            <w:shd w:val="clear" w:color="auto" w:fill="auto"/>
          </w:tcPr>
          <w:p w14:paraId="4BF5855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3,048,685 </w:t>
            </w:r>
          </w:p>
        </w:tc>
      </w:tr>
      <w:tr w:rsidR="00B22261" w:rsidRPr="003416FB" w14:paraId="499A2D31" w14:textId="77777777" w:rsidTr="00B22261">
        <w:trPr>
          <w:trHeight w:val="20"/>
        </w:trPr>
        <w:tc>
          <w:tcPr>
            <w:tcW w:w="1220" w:type="pct"/>
            <w:shd w:val="clear" w:color="auto" w:fill="auto"/>
          </w:tcPr>
          <w:p w14:paraId="4D2A9BCB"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w:t>
            </w:r>
          </w:p>
        </w:tc>
        <w:tc>
          <w:tcPr>
            <w:tcW w:w="722" w:type="pct"/>
            <w:shd w:val="clear" w:color="auto" w:fill="auto"/>
          </w:tcPr>
          <w:p w14:paraId="76A79E19"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4,070,200</w:t>
            </w:r>
          </w:p>
        </w:tc>
        <w:tc>
          <w:tcPr>
            <w:tcW w:w="828" w:type="pct"/>
            <w:shd w:val="clear" w:color="auto" w:fill="auto"/>
          </w:tcPr>
          <w:p w14:paraId="17691FB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26,400,000</w:t>
            </w:r>
          </w:p>
        </w:tc>
        <w:tc>
          <w:tcPr>
            <w:tcW w:w="718" w:type="pct"/>
            <w:shd w:val="clear" w:color="auto" w:fill="auto"/>
          </w:tcPr>
          <w:p w14:paraId="36F37CD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2,020,000</w:t>
            </w:r>
          </w:p>
        </w:tc>
        <w:tc>
          <w:tcPr>
            <w:tcW w:w="724" w:type="pct"/>
            <w:shd w:val="clear" w:color="auto" w:fill="auto"/>
          </w:tcPr>
          <w:p w14:paraId="3608FC27"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2,222,000 </w:t>
            </w:r>
          </w:p>
        </w:tc>
        <w:tc>
          <w:tcPr>
            <w:tcW w:w="787" w:type="pct"/>
            <w:shd w:val="clear" w:color="auto" w:fill="auto"/>
          </w:tcPr>
          <w:p w14:paraId="11BE38E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2,444,200 </w:t>
            </w:r>
          </w:p>
        </w:tc>
      </w:tr>
      <w:tr w:rsidR="00B22261" w:rsidRPr="003416FB" w14:paraId="6F09494C" w14:textId="77777777" w:rsidTr="00B22261">
        <w:trPr>
          <w:trHeight w:val="20"/>
        </w:trPr>
        <w:tc>
          <w:tcPr>
            <w:tcW w:w="1220" w:type="pct"/>
            <w:shd w:val="clear" w:color="auto" w:fill="auto"/>
          </w:tcPr>
          <w:p w14:paraId="3AC495E1"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Computers and Other Equipment</w:t>
            </w:r>
          </w:p>
        </w:tc>
        <w:tc>
          <w:tcPr>
            <w:tcW w:w="722" w:type="pct"/>
            <w:shd w:val="clear" w:color="auto" w:fill="auto"/>
          </w:tcPr>
          <w:p w14:paraId="22B6B3D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561E873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1,975,000</w:t>
            </w:r>
          </w:p>
        </w:tc>
        <w:tc>
          <w:tcPr>
            <w:tcW w:w="718" w:type="pct"/>
            <w:shd w:val="clear" w:color="auto" w:fill="auto"/>
          </w:tcPr>
          <w:p w14:paraId="6C370F37"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174FABF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c>
          <w:tcPr>
            <w:tcW w:w="787" w:type="pct"/>
            <w:shd w:val="clear" w:color="auto" w:fill="auto"/>
          </w:tcPr>
          <w:p w14:paraId="6683F2D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r>
      <w:tr w:rsidR="00B22261" w:rsidRPr="003416FB" w14:paraId="6B2A0020" w14:textId="77777777" w:rsidTr="00B22261">
        <w:trPr>
          <w:trHeight w:val="20"/>
        </w:trPr>
        <w:tc>
          <w:tcPr>
            <w:tcW w:w="1220" w:type="pct"/>
            <w:shd w:val="clear" w:color="auto" w:fill="auto"/>
          </w:tcPr>
          <w:p w14:paraId="524DE537"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Office Furniture, Fittings and General Equipment for municipal offices</w:t>
            </w:r>
          </w:p>
        </w:tc>
        <w:tc>
          <w:tcPr>
            <w:tcW w:w="722" w:type="pct"/>
            <w:shd w:val="clear" w:color="auto" w:fill="auto"/>
          </w:tcPr>
          <w:p w14:paraId="115F4B8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0FE0ED4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500,000</w:t>
            </w:r>
          </w:p>
        </w:tc>
        <w:tc>
          <w:tcPr>
            <w:tcW w:w="718" w:type="pct"/>
            <w:shd w:val="clear" w:color="auto" w:fill="auto"/>
          </w:tcPr>
          <w:p w14:paraId="42FCA7D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71BEFF0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c>
          <w:tcPr>
            <w:tcW w:w="787" w:type="pct"/>
            <w:shd w:val="clear" w:color="auto" w:fill="auto"/>
          </w:tcPr>
          <w:p w14:paraId="4749896D"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r>
      <w:tr w:rsidR="00B22261" w:rsidRPr="003416FB" w14:paraId="7B701A4C" w14:textId="77777777" w:rsidTr="00B22261">
        <w:trPr>
          <w:trHeight w:val="20"/>
        </w:trPr>
        <w:tc>
          <w:tcPr>
            <w:tcW w:w="1220" w:type="pct"/>
            <w:shd w:val="clear" w:color="auto" w:fill="auto"/>
          </w:tcPr>
          <w:p w14:paraId="4553AA2F"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Motor Vehicles</w:t>
            </w:r>
          </w:p>
        </w:tc>
        <w:tc>
          <w:tcPr>
            <w:tcW w:w="722" w:type="pct"/>
            <w:shd w:val="clear" w:color="auto" w:fill="auto"/>
          </w:tcPr>
          <w:p w14:paraId="35B4AFE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6FCD212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20,000,000</w:t>
            </w:r>
          </w:p>
        </w:tc>
        <w:tc>
          <w:tcPr>
            <w:tcW w:w="718" w:type="pct"/>
            <w:shd w:val="clear" w:color="auto" w:fill="auto"/>
          </w:tcPr>
          <w:p w14:paraId="2B7DFF7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1BBEE69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c>
          <w:tcPr>
            <w:tcW w:w="787" w:type="pct"/>
            <w:shd w:val="clear" w:color="auto" w:fill="auto"/>
          </w:tcPr>
          <w:p w14:paraId="05A08DE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   </w:t>
            </w:r>
          </w:p>
        </w:tc>
      </w:tr>
      <w:tr w:rsidR="00B22261" w:rsidRPr="003416FB" w14:paraId="0192B39F" w14:textId="77777777" w:rsidTr="00B22261">
        <w:trPr>
          <w:trHeight w:val="20"/>
        </w:trPr>
        <w:tc>
          <w:tcPr>
            <w:tcW w:w="1220" w:type="pct"/>
            <w:shd w:val="clear" w:color="auto" w:fill="auto"/>
          </w:tcPr>
          <w:p w14:paraId="16ADD7D6"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Public participation and Outreach Services</w:t>
            </w:r>
          </w:p>
        </w:tc>
        <w:tc>
          <w:tcPr>
            <w:tcW w:w="722" w:type="pct"/>
            <w:shd w:val="clear" w:color="auto" w:fill="auto"/>
          </w:tcPr>
          <w:p w14:paraId="263DFAE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329,800</w:t>
            </w:r>
          </w:p>
        </w:tc>
        <w:tc>
          <w:tcPr>
            <w:tcW w:w="828" w:type="pct"/>
            <w:shd w:val="clear" w:color="auto" w:fill="auto"/>
          </w:tcPr>
          <w:p w14:paraId="32CEE7FA"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2,800,000</w:t>
            </w:r>
          </w:p>
        </w:tc>
        <w:tc>
          <w:tcPr>
            <w:tcW w:w="718" w:type="pct"/>
            <w:shd w:val="clear" w:color="auto" w:fill="auto"/>
          </w:tcPr>
          <w:p w14:paraId="46A631EB"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700,000</w:t>
            </w:r>
          </w:p>
        </w:tc>
        <w:tc>
          <w:tcPr>
            <w:tcW w:w="724" w:type="pct"/>
            <w:shd w:val="clear" w:color="auto" w:fill="auto"/>
          </w:tcPr>
          <w:p w14:paraId="70D5E4E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770,000 </w:t>
            </w:r>
          </w:p>
        </w:tc>
        <w:tc>
          <w:tcPr>
            <w:tcW w:w="787" w:type="pct"/>
            <w:shd w:val="clear" w:color="auto" w:fill="auto"/>
          </w:tcPr>
          <w:p w14:paraId="58BA63C7"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 xml:space="preserve"> 847,000 </w:t>
            </w:r>
          </w:p>
        </w:tc>
      </w:tr>
      <w:tr w:rsidR="00B22261" w:rsidRPr="003416FB" w14:paraId="46765EAD" w14:textId="77777777" w:rsidTr="00B22261">
        <w:trPr>
          <w:trHeight w:val="20"/>
        </w:trPr>
        <w:tc>
          <w:tcPr>
            <w:tcW w:w="1220" w:type="pct"/>
            <w:shd w:val="clear" w:color="auto" w:fill="auto"/>
          </w:tcPr>
          <w:p w14:paraId="74018492"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vAlign w:val="center"/>
          </w:tcPr>
          <w:p w14:paraId="7947BC83"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7,400,000</w:t>
            </w:r>
          </w:p>
        </w:tc>
        <w:tc>
          <w:tcPr>
            <w:tcW w:w="828" w:type="pct"/>
            <w:shd w:val="clear" w:color="auto" w:fill="auto"/>
            <w:vAlign w:val="center"/>
          </w:tcPr>
          <w:p w14:paraId="5017F37C"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107,090,000</w:t>
            </w:r>
          </w:p>
        </w:tc>
        <w:tc>
          <w:tcPr>
            <w:tcW w:w="718" w:type="pct"/>
            <w:shd w:val="clear" w:color="auto" w:fill="auto"/>
            <w:vAlign w:val="center"/>
          </w:tcPr>
          <w:p w14:paraId="41E4CCAA"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fldChar w:fldCharType="begin"/>
            </w:r>
            <w:r w:rsidRPr="003416FB">
              <w:rPr>
                <w:rFonts w:ascii="Constantia" w:eastAsia="Calibri" w:hAnsi="Constantia" w:cs="Tahoma"/>
                <w:b/>
                <w:sz w:val="20"/>
                <w:szCs w:val="20"/>
              </w:rPr>
              <w:instrText xml:space="preserve"> =SUM(ABOVE) </w:instrText>
            </w:r>
            <w:r w:rsidRPr="003416FB">
              <w:rPr>
                <w:rFonts w:ascii="Constantia" w:eastAsia="Calibri" w:hAnsi="Constantia" w:cs="Tahoma"/>
                <w:b/>
                <w:sz w:val="20"/>
                <w:szCs w:val="20"/>
              </w:rPr>
              <w:fldChar w:fldCharType="separate"/>
            </w:r>
            <w:r w:rsidRPr="003416FB">
              <w:rPr>
                <w:rFonts w:ascii="Constantia" w:eastAsia="Calibri" w:hAnsi="Constantia" w:cs="Tahoma"/>
                <w:b/>
                <w:noProof/>
                <w:sz w:val="20"/>
                <w:szCs w:val="20"/>
              </w:rPr>
              <w:t>8,039,574</w:t>
            </w:r>
            <w:r w:rsidRPr="003416FB">
              <w:rPr>
                <w:rFonts w:ascii="Constantia" w:eastAsia="Calibri" w:hAnsi="Constantia" w:cs="Tahoma"/>
                <w:b/>
                <w:sz w:val="20"/>
                <w:szCs w:val="20"/>
              </w:rPr>
              <w:fldChar w:fldCharType="end"/>
            </w:r>
          </w:p>
        </w:tc>
        <w:tc>
          <w:tcPr>
            <w:tcW w:w="724" w:type="pct"/>
            <w:shd w:val="clear" w:color="auto" w:fill="auto"/>
            <w:vAlign w:val="center"/>
          </w:tcPr>
          <w:p w14:paraId="018C6FD3"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8,843,531</w:t>
            </w:r>
          </w:p>
        </w:tc>
        <w:tc>
          <w:tcPr>
            <w:tcW w:w="787" w:type="pct"/>
            <w:shd w:val="clear" w:color="auto" w:fill="auto"/>
            <w:vAlign w:val="center"/>
          </w:tcPr>
          <w:p w14:paraId="03AAB1DF"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9,727,885</w:t>
            </w:r>
          </w:p>
        </w:tc>
      </w:tr>
      <w:tr w:rsidR="00B22261" w:rsidRPr="003416FB" w14:paraId="18B9F06B" w14:textId="77777777" w:rsidTr="00B22261">
        <w:trPr>
          <w:trHeight w:val="20"/>
        </w:trPr>
        <w:tc>
          <w:tcPr>
            <w:tcW w:w="1220" w:type="pct"/>
            <w:shd w:val="clear" w:color="auto" w:fill="auto"/>
          </w:tcPr>
          <w:p w14:paraId="461AEDB2"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121D8DE6"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12D967EE"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3974D1D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51A38178"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08AABA4E"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5FA3E501" w14:textId="77777777" w:rsidTr="00B22261">
        <w:trPr>
          <w:trHeight w:val="20"/>
        </w:trPr>
        <w:tc>
          <w:tcPr>
            <w:tcW w:w="1220" w:type="pct"/>
            <w:shd w:val="clear" w:color="auto" w:fill="auto"/>
          </w:tcPr>
          <w:p w14:paraId="3049078C"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KIMILILI MUNICIPALITY </w:t>
            </w:r>
          </w:p>
        </w:tc>
        <w:tc>
          <w:tcPr>
            <w:tcW w:w="722" w:type="pct"/>
            <w:shd w:val="clear" w:color="auto" w:fill="auto"/>
          </w:tcPr>
          <w:p w14:paraId="7CB3550E"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828" w:type="pct"/>
            <w:shd w:val="clear" w:color="auto" w:fill="auto"/>
          </w:tcPr>
          <w:p w14:paraId="06D2FA11"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66D01AF1"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58A6754D" w14:textId="77777777" w:rsidR="001C4FAD" w:rsidRPr="003416FB" w:rsidRDefault="001C4FAD" w:rsidP="00AA0206">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04EEFE71" w14:textId="77777777" w:rsidR="001C4FAD" w:rsidRPr="003416FB" w:rsidRDefault="001C4FAD" w:rsidP="00AA0206">
            <w:pPr>
              <w:spacing w:line="276" w:lineRule="auto"/>
              <w:jc w:val="both"/>
              <w:rPr>
                <w:rFonts w:ascii="Constantia" w:eastAsia="Calibri" w:hAnsi="Constantia" w:cs="Calibri"/>
                <w:b/>
                <w:color w:val="000000"/>
                <w:sz w:val="20"/>
                <w:szCs w:val="20"/>
              </w:rPr>
            </w:pPr>
          </w:p>
        </w:tc>
      </w:tr>
      <w:tr w:rsidR="00B22261" w:rsidRPr="003416FB" w14:paraId="61C609F7" w14:textId="77777777" w:rsidTr="00B22261">
        <w:trPr>
          <w:trHeight w:val="20"/>
        </w:trPr>
        <w:tc>
          <w:tcPr>
            <w:tcW w:w="1220" w:type="pct"/>
            <w:shd w:val="clear" w:color="auto" w:fill="auto"/>
          </w:tcPr>
          <w:p w14:paraId="2D953ACB"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Administrative services</w:t>
            </w:r>
          </w:p>
        </w:tc>
        <w:tc>
          <w:tcPr>
            <w:tcW w:w="722" w:type="pct"/>
            <w:shd w:val="clear" w:color="auto" w:fill="auto"/>
          </w:tcPr>
          <w:p w14:paraId="50FD590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3,000,000</w:t>
            </w:r>
          </w:p>
        </w:tc>
        <w:tc>
          <w:tcPr>
            <w:tcW w:w="828" w:type="pct"/>
            <w:shd w:val="clear" w:color="auto" w:fill="auto"/>
          </w:tcPr>
          <w:p w14:paraId="224C84B5"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45,913,800</w:t>
            </w:r>
          </w:p>
        </w:tc>
        <w:tc>
          <w:tcPr>
            <w:tcW w:w="718" w:type="pct"/>
            <w:shd w:val="clear" w:color="auto" w:fill="auto"/>
          </w:tcPr>
          <w:p w14:paraId="6C8BEB9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3,419,574</w:t>
            </w:r>
          </w:p>
        </w:tc>
        <w:tc>
          <w:tcPr>
            <w:tcW w:w="724" w:type="pct"/>
            <w:shd w:val="clear" w:color="auto" w:fill="auto"/>
          </w:tcPr>
          <w:p w14:paraId="4ED9156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3,590,553</w:t>
            </w:r>
          </w:p>
        </w:tc>
        <w:tc>
          <w:tcPr>
            <w:tcW w:w="787" w:type="pct"/>
            <w:shd w:val="clear" w:color="auto" w:fill="auto"/>
          </w:tcPr>
          <w:p w14:paraId="7916263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3,770,080</w:t>
            </w:r>
          </w:p>
        </w:tc>
      </w:tr>
      <w:tr w:rsidR="00B22261" w:rsidRPr="003416FB" w14:paraId="5AEDE8FE" w14:textId="77777777" w:rsidTr="00B22261">
        <w:trPr>
          <w:trHeight w:val="20"/>
        </w:trPr>
        <w:tc>
          <w:tcPr>
            <w:tcW w:w="1220" w:type="pct"/>
            <w:shd w:val="clear" w:color="auto" w:fill="auto"/>
          </w:tcPr>
          <w:p w14:paraId="057922E0"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Capacity Development</w:t>
            </w:r>
          </w:p>
        </w:tc>
        <w:tc>
          <w:tcPr>
            <w:tcW w:w="722" w:type="pct"/>
            <w:shd w:val="clear" w:color="auto" w:fill="auto"/>
          </w:tcPr>
          <w:p w14:paraId="133B8C3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2,200,000</w:t>
            </w:r>
          </w:p>
        </w:tc>
        <w:tc>
          <w:tcPr>
            <w:tcW w:w="828" w:type="pct"/>
            <w:shd w:val="clear" w:color="auto" w:fill="auto"/>
          </w:tcPr>
          <w:p w14:paraId="6E7E2311"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718" w:type="pct"/>
            <w:shd w:val="clear" w:color="auto" w:fill="auto"/>
          </w:tcPr>
          <w:p w14:paraId="78143942"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1,920,000</w:t>
            </w:r>
          </w:p>
        </w:tc>
        <w:tc>
          <w:tcPr>
            <w:tcW w:w="724" w:type="pct"/>
            <w:shd w:val="clear" w:color="auto" w:fill="auto"/>
          </w:tcPr>
          <w:p w14:paraId="3AE5A35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2,016,000</w:t>
            </w:r>
          </w:p>
        </w:tc>
        <w:tc>
          <w:tcPr>
            <w:tcW w:w="787" w:type="pct"/>
            <w:shd w:val="clear" w:color="auto" w:fill="auto"/>
          </w:tcPr>
          <w:p w14:paraId="16B939DF"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2,116,800</w:t>
            </w:r>
          </w:p>
        </w:tc>
      </w:tr>
      <w:tr w:rsidR="00B22261" w:rsidRPr="003416FB" w14:paraId="1DC8F698" w14:textId="77777777" w:rsidTr="00B22261">
        <w:trPr>
          <w:trHeight w:val="20"/>
        </w:trPr>
        <w:tc>
          <w:tcPr>
            <w:tcW w:w="1220" w:type="pct"/>
            <w:shd w:val="clear" w:color="auto" w:fill="auto"/>
          </w:tcPr>
          <w:p w14:paraId="74102EF6"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Computers and laptops</w:t>
            </w:r>
          </w:p>
        </w:tc>
        <w:tc>
          <w:tcPr>
            <w:tcW w:w="722" w:type="pct"/>
            <w:shd w:val="clear" w:color="auto" w:fill="auto"/>
          </w:tcPr>
          <w:p w14:paraId="2BE699A4"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w:t>
            </w:r>
          </w:p>
        </w:tc>
        <w:tc>
          <w:tcPr>
            <w:tcW w:w="828" w:type="pct"/>
            <w:shd w:val="clear" w:color="auto" w:fill="auto"/>
          </w:tcPr>
          <w:p w14:paraId="48A0EF3C"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718" w:type="pct"/>
            <w:shd w:val="clear" w:color="auto" w:fill="auto"/>
          </w:tcPr>
          <w:p w14:paraId="6106B5A6"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w:t>
            </w:r>
          </w:p>
        </w:tc>
        <w:tc>
          <w:tcPr>
            <w:tcW w:w="724" w:type="pct"/>
            <w:shd w:val="clear" w:color="auto" w:fill="auto"/>
          </w:tcPr>
          <w:p w14:paraId="59738DE0"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1,260,000</w:t>
            </w:r>
          </w:p>
        </w:tc>
        <w:tc>
          <w:tcPr>
            <w:tcW w:w="787" w:type="pct"/>
            <w:shd w:val="clear" w:color="auto" w:fill="auto"/>
          </w:tcPr>
          <w:p w14:paraId="4116ABC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1,323,000</w:t>
            </w:r>
          </w:p>
        </w:tc>
      </w:tr>
      <w:tr w:rsidR="00B22261" w:rsidRPr="003416FB" w14:paraId="549C1C98" w14:textId="77777777" w:rsidTr="00B22261">
        <w:trPr>
          <w:trHeight w:val="20"/>
        </w:trPr>
        <w:tc>
          <w:tcPr>
            <w:tcW w:w="1220" w:type="pct"/>
            <w:shd w:val="clear" w:color="auto" w:fill="auto"/>
          </w:tcPr>
          <w:p w14:paraId="41A8DE04"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Purchase of Office Furniture, Fittings and General Equipment for municipal offices</w:t>
            </w:r>
          </w:p>
        </w:tc>
        <w:tc>
          <w:tcPr>
            <w:tcW w:w="722" w:type="pct"/>
            <w:shd w:val="clear" w:color="auto" w:fill="auto"/>
          </w:tcPr>
          <w:p w14:paraId="065A0D2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1,200,000</w:t>
            </w:r>
          </w:p>
        </w:tc>
        <w:tc>
          <w:tcPr>
            <w:tcW w:w="828" w:type="pct"/>
            <w:shd w:val="clear" w:color="auto" w:fill="auto"/>
          </w:tcPr>
          <w:p w14:paraId="47B778DE"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10,000,000</w:t>
            </w:r>
          </w:p>
        </w:tc>
        <w:tc>
          <w:tcPr>
            <w:tcW w:w="718" w:type="pct"/>
            <w:shd w:val="clear" w:color="auto" w:fill="auto"/>
          </w:tcPr>
          <w:p w14:paraId="64A4C579"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1,500,000</w:t>
            </w:r>
          </w:p>
        </w:tc>
        <w:tc>
          <w:tcPr>
            <w:tcW w:w="724" w:type="pct"/>
            <w:shd w:val="clear" w:color="auto" w:fill="auto"/>
          </w:tcPr>
          <w:p w14:paraId="20389138"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1,575,000</w:t>
            </w:r>
          </w:p>
        </w:tc>
        <w:tc>
          <w:tcPr>
            <w:tcW w:w="787" w:type="pct"/>
            <w:shd w:val="clear" w:color="auto" w:fill="auto"/>
          </w:tcPr>
          <w:p w14:paraId="3527D827" w14:textId="77777777" w:rsidR="001C4FAD" w:rsidRPr="003416FB" w:rsidRDefault="001C4FAD" w:rsidP="00AA0206">
            <w:pPr>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1,653,750</w:t>
            </w:r>
          </w:p>
        </w:tc>
      </w:tr>
      <w:tr w:rsidR="00B22261" w:rsidRPr="003416FB" w14:paraId="52C05455" w14:textId="77777777" w:rsidTr="00B22261">
        <w:trPr>
          <w:trHeight w:val="20"/>
        </w:trPr>
        <w:tc>
          <w:tcPr>
            <w:tcW w:w="1220" w:type="pct"/>
            <w:shd w:val="clear" w:color="auto" w:fill="auto"/>
          </w:tcPr>
          <w:p w14:paraId="0401D78D" w14:textId="77777777" w:rsidR="001C4FAD" w:rsidRPr="003416FB" w:rsidRDefault="001C4FAD" w:rsidP="00AA0206">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Total</w:t>
            </w:r>
          </w:p>
        </w:tc>
        <w:tc>
          <w:tcPr>
            <w:tcW w:w="722" w:type="pct"/>
            <w:shd w:val="clear" w:color="auto" w:fill="auto"/>
          </w:tcPr>
          <w:p w14:paraId="55B6F804"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7,400,000</w:t>
            </w:r>
          </w:p>
        </w:tc>
        <w:tc>
          <w:tcPr>
            <w:tcW w:w="828" w:type="pct"/>
            <w:shd w:val="clear" w:color="auto" w:fill="auto"/>
          </w:tcPr>
          <w:p w14:paraId="67558958"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75,913,800</w:t>
            </w:r>
          </w:p>
        </w:tc>
        <w:tc>
          <w:tcPr>
            <w:tcW w:w="718" w:type="pct"/>
            <w:shd w:val="clear" w:color="auto" w:fill="auto"/>
          </w:tcPr>
          <w:p w14:paraId="5782D147"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8,039,574</w:t>
            </w:r>
          </w:p>
        </w:tc>
        <w:tc>
          <w:tcPr>
            <w:tcW w:w="724" w:type="pct"/>
            <w:shd w:val="clear" w:color="auto" w:fill="auto"/>
          </w:tcPr>
          <w:p w14:paraId="50A3889A"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8,441,553</w:t>
            </w:r>
          </w:p>
        </w:tc>
        <w:tc>
          <w:tcPr>
            <w:tcW w:w="787" w:type="pct"/>
            <w:shd w:val="clear" w:color="auto" w:fill="auto"/>
          </w:tcPr>
          <w:p w14:paraId="2CBC66CB" w14:textId="77777777" w:rsidR="001C4FAD" w:rsidRPr="003416FB" w:rsidRDefault="001C4FAD" w:rsidP="00AA0206">
            <w:pPr>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8,863,630</w:t>
            </w:r>
          </w:p>
        </w:tc>
      </w:tr>
      <w:tr w:rsidR="00B22261" w:rsidRPr="003416FB" w14:paraId="3D1F1404" w14:textId="77777777" w:rsidTr="00B22261">
        <w:trPr>
          <w:trHeight w:val="20"/>
        </w:trPr>
        <w:tc>
          <w:tcPr>
            <w:tcW w:w="1220" w:type="pct"/>
            <w:shd w:val="clear" w:color="auto" w:fill="auto"/>
          </w:tcPr>
          <w:p w14:paraId="377031D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66360E8D"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42D92F8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21024FDA"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70BE1BEF"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48429370"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67200715" w14:textId="77777777" w:rsidTr="00B22261">
        <w:trPr>
          <w:trHeight w:val="20"/>
        </w:trPr>
        <w:tc>
          <w:tcPr>
            <w:tcW w:w="1220" w:type="pct"/>
            <w:shd w:val="clear" w:color="auto" w:fill="auto"/>
          </w:tcPr>
          <w:p w14:paraId="6C4FBF9B"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TOURISM, ENVIRONMENT, WATER AND NATURAL RESOURCES </w:t>
            </w:r>
          </w:p>
        </w:tc>
        <w:tc>
          <w:tcPr>
            <w:tcW w:w="722" w:type="pct"/>
            <w:shd w:val="clear" w:color="auto" w:fill="auto"/>
          </w:tcPr>
          <w:p w14:paraId="4A769B9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433ABFB3"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3FD90E71"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050BEBC8"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35610C42"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BBAEBC6" w14:textId="77777777" w:rsidTr="00B22261">
        <w:trPr>
          <w:trHeight w:val="20"/>
        </w:trPr>
        <w:tc>
          <w:tcPr>
            <w:tcW w:w="1220" w:type="pct"/>
            <w:shd w:val="clear" w:color="auto" w:fill="auto"/>
          </w:tcPr>
          <w:p w14:paraId="52BC98EE"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Policy and legal framework formulation</w:t>
            </w:r>
          </w:p>
        </w:tc>
        <w:tc>
          <w:tcPr>
            <w:tcW w:w="722" w:type="pct"/>
            <w:shd w:val="clear" w:color="auto" w:fill="auto"/>
          </w:tcPr>
          <w:p w14:paraId="2843B64F"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828" w:type="pct"/>
            <w:shd w:val="clear" w:color="auto" w:fill="auto"/>
          </w:tcPr>
          <w:p w14:paraId="48B5B1FE"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9,450,000</w:t>
            </w:r>
          </w:p>
        </w:tc>
        <w:tc>
          <w:tcPr>
            <w:tcW w:w="718" w:type="pct"/>
            <w:shd w:val="clear" w:color="auto" w:fill="auto"/>
          </w:tcPr>
          <w:p w14:paraId="7D7A2713"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24" w:type="pct"/>
            <w:shd w:val="clear" w:color="auto" w:fill="auto"/>
          </w:tcPr>
          <w:p w14:paraId="523A00E2"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c>
          <w:tcPr>
            <w:tcW w:w="787" w:type="pct"/>
            <w:shd w:val="clear" w:color="auto" w:fill="auto"/>
          </w:tcPr>
          <w:p w14:paraId="1640B70B"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0</w:t>
            </w:r>
          </w:p>
        </w:tc>
      </w:tr>
      <w:tr w:rsidR="00B22261" w:rsidRPr="003416FB" w14:paraId="0560056C" w14:textId="77777777" w:rsidTr="00B22261">
        <w:trPr>
          <w:trHeight w:val="20"/>
        </w:trPr>
        <w:tc>
          <w:tcPr>
            <w:tcW w:w="1220" w:type="pct"/>
            <w:shd w:val="clear" w:color="auto" w:fill="auto"/>
          </w:tcPr>
          <w:p w14:paraId="5CF3EF68"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Salaries</w:t>
            </w:r>
          </w:p>
        </w:tc>
        <w:tc>
          <w:tcPr>
            <w:tcW w:w="722" w:type="pct"/>
            <w:shd w:val="clear" w:color="auto" w:fill="auto"/>
          </w:tcPr>
          <w:p w14:paraId="153458E0"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58,232,025</w:t>
            </w:r>
          </w:p>
        </w:tc>
        <w:tc>
          <w:tcPr>
            <w:tcW w:w="828" w:type="pct"/>
            <w:shd w:val="clear" w:color="auto" w:fill="auto"/>
          </w:tcPr>
          <w:p w14:paraId="14425907"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81,558,099</w:t>
            </w:r>
          </w:p>
        </w:tc>
        <w:tc>
          <w:tcPr>
            <w:tcW w:w="718" w:type="pct"/>
            <w:shd w:val="clear" w:color="auto" w:fill="auto"/>
          </w:tcPr>
          <w:p w14:paraId="505E183D"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61,143,626</w:t>
            </w:r>
          </w:p>
        </w:tc>
        <w:tc>
          <w:tcPr>
            <w:tcW w:w="724" w:type="pct"/>
            <w:shd w:val="clear" w:color="auto" w:fill="auto"/>
          </w:tcPr>
          <w:p w14:paraId="44D4CCED"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64,200,507</w:t>
            </w:r>
          </w:p>
        </w:tc>
        <w:tc>
          <w:tcPr>
            <w:tcW w:w="787" w:type="pct"/>
            <w:shd w:val="clear" w:color="auto" w:fill="auto"/>
          </w:tcPr>
          <w:p w14:paraId="32C68819"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67,410,847</w:t>
            </w:r>
          </w:p>
        </w:tc>
      </w:tr>
      <w:tr w:rsidR="00B22261" w:rsidRPr="003416FB" w14:paraId="44C59C27" w14:textId="77777777" w:rsidTr="00B22261">
        <w:trPr>
          <w:trHeight w:val="20"/>
        </w:trPr>
        <w:tc>
          <w:tcPr>
            <w:tcW w:w="1220" w:type="pct"/>
            <w:shd w:val="clear" w:color="auto" w:fill="auto"/>
          </w:tcPr>
          <w:p w14:paraId="4FBCA7A5" w14:textId="77777777" w:rsidR="001D0E6D" w:rsidRPr="003416FB" w:rsidRDefault="001D0E6D" w:rsidP="001D0E6D">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Operation and maintenance</w:t>
            </w:r>
          </w:p>
        </w:tc>
        <w:tc>
          <w:tcPr>
            <w:tcW w:w="722" w:type="pct"/>
            <w:shd w:val="clear" w:color="auto" w:fill="auto"/>
          </w:tcPr>
          <w:p w14:paraId="1378539D" w14:textId="77777777" w:rsidR="001D0E6D" w:rsidRPr="003416FB" w:rsidRDefault="001D0E6D" w:rsidP="001D0E6D">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27,845,000</w:t>
            </w:r>
          </w:p>
        </w:tc>
        <w:tc>
          <w:tcPr>
            <w:tcW w:w="828" w:type="pct"/>
            <w:shd w:val="clear" w:color="auto" w:fill="auto"/>
          </w:tcPr>
          <w:p w14:paraId="0A2C6C61" w14:textId="77777777" w:rsidR="001D0E6D" w:rsidRPr="003416FB" w:rsidRDefault="001D0E6D" w:rsidP="001D0E6D">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57,508,212</w:t>
            </w:r>
          </w:p>
        </w:tc>
        <w:tc>
          <w:tcPr>
            <w:tcW w:w="718" w:type="pct"/>
            <w:shd w:val="clear" w:color="auto" w:fill="auto"/>
          </w:tcPr>
          <w:p w14:paraId="65467D82" w14:textId="77777777" w:rsidR="001D0E6D" w:rsidRPr="003416FB" w:rsidRDefault="001D0E6D" w:rsidP="001D0E6D">
            <w:pPr>
              <w:widowControl w:val="0"/>
              <w:spacing w:line="276" w:lineRule="auto"/>
              <w:jc w:val="both"/>
              <w:rPr>
                <w:rFonts w:ascii="Constantia" w:eastAsia="Calibri" w:hAnsi="Constantia" w:cs="Tahoma"/>
                <w:sz w:val="20"/>
                <w:szCs w:val="20"/>
              </w:rPr>
            </w:pPr>
            <w:r>
              <w:rPr>
                <w:rFonts w:ascii="Constantia" w:eastAsia="Calibri" w:hAnsi="Constantia" w:cs="Tahoma"/>
                <w:sz w:val="20"/>
                <w:szCs w:val="20"/>
              </w:rPr>
              <w:t>29</w:t>
            </w:r>
            <w:r w:rsidRPr="003416FB">
              <w:rPr>
                <w:rFonts w:ascii="Constantia" w:eastAsia="Calibri" w:hAnsi="Constantia" w:cs="Tahoma"/>
                <w:sz w:val="20"/>
                <w:szCs w:val="20"/>
              </w:rPr>
              <w:t>,588,974</w:t>
            </w:r>
          </w:p>
        </w:tc>
        <w:tc>
          <w:tcPr>
            <w:tcW w:w="724" w:type="pct"/>
            <w:shd w:val="clear" w:color="auto" w:fill="auto"/>
          </w:tcPr>
          <w:p w14:paraId="5C49CDE0" w14:textId="77777777" w:rsidR="001D0E6D" w:rsidRPr="001D0E6D" w:rsidRDefault="001D0E6D" w:rsidP="001D0E6D">
            <w:pPr>
              <w:widowControl w:val="0"/>
              <w:spacing w:line="276" w:lineRule="auto"/>
              <w:rPr>
                <w:rFonts w:ascii="Constantia" w:eastAsia="Calibri" w:hAnsi="Constantia" w:cs="Tahoma"/>
                <w:sz w:val="20"/>
                <w:szCs w:val="20"/>
              </w:rPr>
            </w:pPr>
            <w:r w:rsidRPr="001D0E6D">
              <w:rPr>
                <w:rFonts w:ascii="Constantia" w:eastAsia="Calibri" w:hAnsi="Constantia" w:cs="Tahoma"/>
                <w:sz w:val="20"/>
                <w:szCs w:val="20"/>
              </w:rPr>
              <w:t xml:space="preserve">31,068,423 </w:t>
            </w:r>
          </w:p>
        </w:tc>
        <w:tc>
          <w:tcPr>
            <w:tcW w:w="787" w:type="pct"/>
            <w:shd w:val="clear" w:color="auto" w:fill="auto"/>
          </w:tcPr>
          <w:p w14:paraId="166BE890" w14:textId="77777777" w:rsidR="001D0E6D" w:rsidRPr="001D0E6D" w:rsidRDefault="001D0E6D" w:rsidP="001D0E6D">
            <w:pPr>
              <w:widowControl w:val="0"/>
              <w:spacing w:line="276" w:lineRule="auto"/>
              <w:rPr>
                <w:rFonts w:ascii="Constantia" w:eastAsia="Calibri" w:hAnsi="Constantia" w:cs="Tahoma"/>
                <w:sz w:val="20"/>
                <w:szCs w:val="20"/>
              </w:rPr>
            </w:pPr>
            <w:r w:rsidRPr="001D0E6D">
              <w:rPr>
                <w:rFonts w:ascii="Constantia" w:eastAsia="Calibri" w:hAnsi="Constantia" w:cs="Tahoma"/>
                <w:sz w:val="20"/>
                <w:szCs w:val="20"/>
              </w:rPr>
              <w:t xml:space="preserve">32,621,844 </w:t>
            </w:r>
          </w:p>
        </w:tc>
      </w:tr>
      <w:tr w:rsidR="00B22261" w:rsidRPr="003416FB" w14:paraId="262CC23B" w14:textId="77777777" w:rsidTr="00B22261">
        <w:trPr>
          <w:trHeight w:val="20"/>
        </w:trPr>
        <w:tc>
          <w:tcPr>
            <w:tcW w:w="1220" w:type="pct"/>
            <w:shd w:val="clear" w:color="auto" w:fill="auto"/>
          </w:tcPr>
          <w:p w14:paraId="6C0454B7"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Waste collection and disposal services</w:t>
            </w:r>
          </w:p>
        </w:tc>
        <w:tc>
          <w:tcPr>
            <w:tcW w:w="722" w:type="pct"/>
            <w:shd w:val="clear" w:color="auto" w:fill="auto"/>
          </w:tcPr>
          <w:p w14:paraId="7D32D46E"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144,000,000</w:t>
            </w:r>
          </w:p>
        </w:tc>
        <w:tc>
          <w:tcPr>
            <w:tcW w:w="828" w:type="pct"/>
            <w:shd w:val="clear" w:color="auto" w:fill="auto"/>
          </w:tcPr>
          <w:p w14:paraId="220C8C27"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144,000,000</w:t>
            </w:r>
          </w:p>
        </w:tc>
        <w:tc>
          <w:tcPr>
            <w:tcW w:w="718" w:type="pct"/>
            <w:shd w:val="clear" w:color="auto" w:fill="auto"/>
          </w:tcPr>
          <w:p w14:paraId="56698850"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144,000,000</w:t>
            </w:r>
          </w:p>
        </w:tc>
        <w:tc>
          <w:tcPr>
            <w:tcW w:w="724" w:type="pct"/>
            <w:shd w:val="clear" w:color="auto" w:fill="auto"/>
          </w:tcPr>
          <w:p w14:paraId="299F3E3B"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151,200,000</w:t>
            </w:r>
          </w:p>
        </w:tc>
        <w:tc>
          <w:tcPr>
            <w:tcW w:w="787" w:type="pct"/>
            <w:shd w:val="clear" w:color="auto" w:fill="auto"/>
          </w:tcPr>
          <w:p w14:paraId="5D2316C1" w14:textId="77777777" w:rsidR="001C4FAD" w:rsidRPr="003416FB" w:rsidRDefault="001C4FAD" w:rsidP="00AA0206">
            <w:pPr>
              <w:widowControl w:val="0"/>
              <w:spacing w:line="276" w:lineRule="auto"/>
              <w:jc w:val="both"/>
              <w:rPr>
                <w:rFonts w:ascii="Constantia" w:eastAsia="Calibri" w:hAnsi="Constantia" w:cs="Tahoma"/>
                <w:sz w:val="20"/>
                <w:szCs w:val="20"/>
              </w:rPr>
            </w:pPr>
            <w:r w:rsidRPr="003416FB">
              <w:rPr>
                <w:rFonts w:ascii="Constantia" w:eastAsia="Calibri" w:hAnsi="Constantia" w:cs="Tahoma"/>
                <w:sz w:val="20"/>
                <w:szCs w:val="20"/>
              </w:rPr>
              <w:t>158,760,000</w:t>
            </w:r>
          </w:p>
        </w:tc>
      </w:tr>
      <w:tr w:rsidR="00B22261" w:rsidRPr="003416FB" w14:paraId="1BAC0331" w14:textId="77777777" w:rsidTr="00B22261">
        <w:trPr>
          <w:trHeight w:val="20"/>
        </w:trPr>
        <w:tc>
          <w:tcPr>
            <w:tcW w:w="1220" w:type="pct"/>
            <w:shd w:val="clear" w:color="auto" w:fill="auto"/>
          </w:tcPr>
          <w:p w14:paraId="1E241C4A" w14:textId="77777777" w:rsidR="001D0E6D" w:rsidRPr="003416FB" w:rsidRDefault="001D0E6D" w:rsidP="001D0E6D">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Total</w:t>
            </w:r>
          </w:p>
        </w:tc>
        <w:tc>
          <w:tcPr>
            <w:tcW w:w="722" w:type="pct"/>
            <w:shd w:val="clear" w:color="auto" w:fill="auto"/>
          </w:tcPr>
          <w:p w14:paraId="6A5E07F7" w14:textId="77777777" w:rsidR="001D0E6D" w:rsidRPr="003416FB" w:rsidRDefault="001D0E6D" w:rsidP="001D0E6D">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230,077,025</w:t>
            </w:r>
          </w:p>
        </w:tc>
        <w:tc>
          <w:tcPr>
            <w:tcW w:w="828" w:type="pct"/>
            <w:shd w:val="clear" w:color="auto" w:fill="auto"/>
          </w:tcPr>
          <w:p w14:paraId="34647AB4" w14:textId="77777777" w:rsidR="001D0E6D" w:rsidRPr="003416FB" w:rsidRDefault="001D0E6D" w:rsidP="001D0E6D">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t>292,516,311</w:t>
            </w:r>
          </w:p>
        </w:tc>
        <w:tc>
          <w:tcPr>
            <w:tcW w:w="718" w:type="pct"/>
            <w:shd w:val="clear" w:color="auto" w:fill="auto"/>
          </w:tcPr>
          <w:p w14:paraId="0DC41B6B" w14:textId="77777777" w:rsidR="001D0E6D" w:rsidRPr="003416FB" w:rsidRDefault="001D0E6D" w:rsidP="001D0E6D">
            <w:pPr>
              <w:widowControl w:val="0"/>
              <w:spacing w:line="276" w:lineRule="auto"/>
              <w:jc w:val="both"/>
              <w:rPr>
                <w:rFonts w:ascii="Constantia" w:eastAsia="Calibri" w:hAnsi="Constantia" w:cs="Tahoma"/>
                <w:b/>
                <w:sz w:val="20"/>
                <w:szCs w:val="20"/>
              </w:rPr>
            </w:pPr>
            <w:r w:rsidRPr="003416FB">
              <w:rPr>
                <w:rFonts w:ascii="Constantia" w:eastAsia="Calibri" w:hAnsi="Constantia" w:cs="Tahoma"/>
                <w:b/>
                <w:sz w:val="20"/>
                <w:szCs w:val="20"/>
              </w:rPr>
              <w:fldChar w:fldCharType="begin"/>
            </w:r>
            <w:r w:rsidRPr="003416FB">
              <w:rPr>
                <w:rFonts w:ascii="Constantia" w:eastAsia="Calibri" w:hAnsi="Constantia" w:cs="Tahoma"/>
                <w:b/>
                <w:sz w:val="20"/>
                <w:szCs w:val="20"/>
              </w:rPr>
              <w:instrText xml:space="preserve"> =SUM(ABOVE) </w:instrText>
            </w:r>
            <w:r w:rsidRPr="003416FB">
              <w:rPr>
                <w:rFonts w:ascii="Constantia" w:eastAsia="Calibri" w:hAnsi="Constantia" w:cs="Tahoma"/>
                <w:b/>
                <w:sz w:val="20"/>
                <w:szCs w:val="20"/>
              </w:rPr>
              <w:fldChar w:fldCharType="separate"/>
            </w:r>
            <w:r w:rsidRPr="003416FB">
              <w:rPr>
                <w:rFonts w:ascii="Constantia" w:eastAsia="Calibri" w:hAnsi="Constantia" w:cs="Tahoma"/>
                <w:b/>
                <w:noProof/>
                <w:sz w:val="20"/>
                <w:szCs w:val="20"/>
              </w:rPr>
              <w:t>23</w:t>
            </w:r>
            <w:r>
              <w:rPr>
                <w:rFonts w:ascii="Constantia" w:eastAsia="Calibri" w:hAnsi="Constantia" w:cs="Tahoma"/>
                <w:b/>
                <w:noProof/>
                <w:sz w:val="20"/>
                <w:szCs w:val="20"/>
              </w:rPr>
              <w:t>4</w:t>
            </w:r>
            <w:r w:rsidRPr="003416FB">
              <w:rPr>
                <w:rFonts w:ascii="Constantia" w:eastAsia="Calibri" w:hAnsi="Constantia" w:cs="Tahoma"/>
                <w:b/>
                <w:noProof/>
                <w:sz w:val="20"/>
                <w:szCs w:val="20"/>
              </w:rPr>
              <w:t>,732,600</w:t>
            </w:r>
            <w:r w:rsidRPr="003416FB">
              <w:rPr>
                <w:rFonts w:ascii="Constantia" w:eastAsia="Calibri" w:hAnsi="Constantia" w:cs="Tahoma"/>
                <w:b/>
                <w:sz w:val="20"/>
                <w:szCs w:val="20"/>
              </w:rPr>
              <w:fldChar w:fldCharType="end"/>
            </w:r>
          </w:p>
        </w:tc>
        <w:tc>
          <w:tcPr>
            <w:tcW w:w="724" w:type="pct"/>
            <w:shd w:val="clear" w:color="auto" w:fill="auto"/>
            <w:vAlign w:val="bottom"/>
          </w:tcPr>
          <w:p w14:paraId="375C8B0C" w14:textId="77777777" w:rsidR="001D0E6D" w:rsidRPr="001D0E6D" w:rsidRDefault="001D0E6D" w:rsidP="001D0E6D">
            <w:pPr>
              <w:widowControl w:val="0"/>
              <w:spacing w:line="276" w:lineRule="auto"/>
              <w:jc w:val="both"/>
              <w:rPr>
                <w:rFonts w:ascii="Constantia" w:eastAsia="Calibri" w:hAnsi="Constantia" w:cs="Tahoma"/>
                <w:b/>
                <w:noProof/>
                <w:sz w:val="20"/>
                <w:szCs w:val="20"/>
              </w:rPr>
            </w:pPr>
            <w:r w:rsidRPr="001D0E6D">
              <w:rPr>
                <w:rFonts w:ascii="Constantia" w:eastAsia="Calibri" w:hAnsi="Constantia" w:cs="Tahoma"/>
                <w:b/>
                <w:noProof/>
                <w:sz w:val="20"/>
                <w:szCs w:val="20"/>
              </w:rPr>
              <w:t xml:space="preserve">246,469,230 </w:t>
            </w:r>
          </w:p>
        </w:tc>
        <w:tc>
          <w:tcPr>
            <w:tcW w:w="787" w:type="pct"/>
            <w:shd w:val="clear" w:color="auto" w:fill="auto"/>
            <w:vAlign w:val="bottom"/>
          </w:tcPr>
          <w:p w14:paraId="744F2785" w14:textId="77777777" w:rsidR="001D0E6D" w:rsidRPr="001D0E6D" w:rsidRDefault="001D0E6D" w:rsidP="001D0E6D">
            <w:pPr>
              <w:widowControl w:val="0"/>
              <w:spacing w:line="276" w:lineRule="auto"/>
              <w:jc w:val="both"/>
              <w:rPr>
                <w:rFonts w:ascii="Constantia" w:eastAsia="Calibri" w:hAnsi="Constantia" w:cs="Tahoma"/>
                <w:b/>
                <w:noProof/>
                <w:sz w:val="20"/>
                <w:szCs w:val="20"/>
              </w:rPr>
            </w:pPr>
            <w:r w:rsidRPr="001D0E6D">
              <w:rPr>
                <w:rFonts w:ascii="Constantia" w:eastAsia="Calibri" w:hAnsi="Constantia" w:cs="Tahoma"/>
                <w:b/>
                <w:noProof/>
                <w:sz w:val="20"/>
                <w:szCs w:val="20"/>
              </w:rPr>
              <w:t xml:space="preserve">258,792,692 </w:t>
            </w:r>
          </w:p>
        </w:tc>
      </w:tr>
      <w:tr w:rsidR="00B22261" w:rsidRPr="003416FB" w14:paraId="6543C562" w14:textId="77777777" w:rsidTr="00B22261">
        <w:trPr>
          <w:trHeight w:val="20"/>
        </w:trPr>
        <w:tc>
          <w:tcPr>
            <w:tcW w:w="1220" w:type="pct"/>
            <w:shd w:val="clear" w:color="auto" w:fill="auto"/>
          </w:tcPr>
          <w:p w14:paraId="31033B9B"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2" w:type="pct"/>
            <w:shd w:val="clear" w:color="auto" w:fill="auto"/>
          </w:tcPr>
          <w:p w14:paraId="641263C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3089B0AA"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2D4B4386"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3B6A3662"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74B52B1C"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4A7557A" w14:textId="77777777" w:rsidTr="00B22261">
        <w:trPr>
          <w:trHeight w:val="20"/>
        </w:trPr>
        <w:tc>
          <w:tcPr>
            <w:tcW w:w="1220" w:type="pct"/>
            <w:shd w:val="clear" w:color="auto" w:fill="auto"/>
          </w:tcPr>
          <w:p w14:paraId="73F83650" w14:textId="77777777" w:rsidR="001C4FAD" w:rsidRPr="003416FB" w:rsidRDefault="001C4FAD" w:rsidP="00AA0206">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GENDER, CULTURE, YOUTHS AND SPORTS</w:t>
            </w:r>
          </w:p>
        </w:tc>
        <w:tc>
          <w:tcPr>
            <w:tcW w:w="722" w:type="pct"/>
            <w:shd w:val="clear" w:color="auto" w:fill="auto"/>
          </w:tcPr>
          <w:p w14:paraId="1448829E"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828" w:type="pct"/>
            <w:shd w:val="clear" w:color="auto" w:fill="auto"/>
          </w:tcPr>
          <w:p w14:paraId="3CC79C13"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0BB52FA"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3D6B2500" w14:textId="77777777" w:rsidR="001C4FAD" w:rsidRPr="003416FB" w:rsidRDefault="001C4FAD" w:rsidP="00AA0206">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52774538" w14:textId="77777777" w:rsidR="001C4FAD" w:rsidRPr="003416FB" w:rsidRDefault="001C4FAD" w:rsidP="00AA0206">
            <w:pPr>
              <w:spacing w:line="276" w:lineRule="auto"/>
              <w:jc w:val="both"/>
              <w:rPr>
                <w:rFonts w:ascii="Constantia" w:eastAsia="Calibri" w:hAnsi="Constantia" w:cs="Calibri"/>
                <w:color w:val="000000"/>
                <w:sz w:val="20"/>
                <w:szCs w:val="20"/>
              </w:rPr>
            </w:pPr>
          </w:p>
        </w:tc>
      </w:tr>
      <w:tr w:rsidR="00B22261" w:rsidRPr="003416FB" w14:paraId="4B0454B1" w14:textId="77777777" w:rsidTr="00B22261">
        <w:trPr>
          <w:trHeight w:val="20"/>
        </w:trPr>
        <w:tc>
          <w:tcPr>
            <w:tcW w:w="1220" w:type="pct"/>
            <w:shd w:val="clear" w:color="auto" w:fill="auto"/>
          </w:tcPr>
          <w:p w14:paraId="628704E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Compensation to Employees </w:t>
            </w:r>
          </w:p>
        </w:tc>
        <w:tc>
          <w:tcPr>
            <w:tcW w:w="722" w:type="pct"/>
            <w:shd w:val="clear" w:color="auto" w:fill="auto"/>
          </w:tcPr>
          <w:p w14:paraId="70D32A9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44,675,226 </w:t>
            </w:r>
          </w:p>
        </w:tc>
        <w:tc>
          <w:tcPr>
            <w:tcW w:w="828" w:type="pct"/>
            <w:shd w:val="clear" w:color="auto" w:fill="auto"/>
          </w:tcPr>
          <w:p w14:paraId="7015D08C" w14:textId="77777777" w:rsidR="001C4FAD" w:rsidRPr="003416FB" w:rsidRDefault="00BC5B48"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46,696,748</w:t>
            </w:r>
          </w:p>
        </w:tc>
        <w:tc>
          <w:tcPr>
            <w:tcW w:w="718" w:type="pct"/>
            <w:shd w:val="clear" w:color="auto" w:fill="auto"/>
          </w:tcPr>
          <w:p w14:paraId="0FEE8811"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46,696,748</w:t>
            </w:r>
          </w:p>
        </w:tc>
        <w:tc>
          <w:tcPr>
            <w:tcW w:w="724" w:type="pct"/>
            <w:shd w:val="clear" w:color="auto" w:fill="auto"/>
          </w:tcPr>
          <w:p w14:paraId="4CE6BBBB"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51,366,423</w:t>
            </w:r>
          </w:p>
        </w:tc>
        <w:tc>
          <w:tcPr>
            <w:tcW w:w="787" w:type="pct"/>
            <w:shd w:val="clear" w:color="auto" w:fill="auto"/>
          </w:tcPr>
          <w:p w14:paraId="4ABCE0AE"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56,503,065</w:t>
            </w:r>
          </w:p>
        </w:tc>
      </w:tr>
      <w:tr w:rsidR="00B22261" w:rsidRPr="003416FB" w14:paraId="313A338E" w14:textId="77777777" w:rsidTr="00B22261">
        <w:trPr>
          <w:trHeight w:val="20"/>
        </w:trPr>
        <w:tc>
          <w:tcPr>
            <w:tcW w:w="1220" w:type="pct"/>
            <w:shd w:val="clear" w:color="auto" w:fill="auto"/>
          </w:tcPr>
          <w:p w14:paraId="0031F03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staff training</w:t>
            </w:r>
          </w:p>
        </w:tc>
        <w:tc>
          <w:tcPr>
            <w:tcW w:w="722" w:type="pct"/>
            <w:shd w:val="clear" w:color="auto" w:fill="auto"/>
          </w:tcPr>
          <w:p w14:paraId="16D8D5E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828" w:type="pct"/>
            <w:shd w:val="clear" w:color="auto" w:fill="auto"/>
          </w:tcPr>
          <w:p w14:paraId="1793D98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718" w:type="pct"/>
            <w:shd w:val="clear" w:color="auto" w:fill="auto"/>
          </w:tcPr>
          <w:p w14:paraId="1E0D4F5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724" w:type="pct"/>
            <w:shd w:val="clear" w:color="auto" w:fill="auto"/>
          </w:tcPr>
          <w:p w14:paraId="7FA8ADB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2,200,000 </w:t>
            </w:r>
          </w:p>
        </w:tc>
        <w:tc>
          <w:tcPr>
            <w:tcW w:w="787" w:type="pct"/>
            <w:shd w:val="clear" w:color="auto" w:fill="auto"/>
          </w:tcPr>
          <w:p w14:paraId="051C7ED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2,420,000 </w:t>
            </w:r>
          </w:p>
        </w:tc>
      </w:tr>
      <w:tr w:rsidR="00B22261" w:rsidRPr="003416FB" w14:paraId="7B0F90F7" w14:textId="77777777" w:rsidTr="00B22261">
        <w:trPr>
          <w:trHeight w:val="20"/>
        </w:trPr>
        <w:tc>
          <w:tcPr>
            <w:tcW w:w="1220" w:type="pct"/>
            <w:shd w:val="clear" w:color="auto" w:fill="auto"/>
          </w:tcPr>
          <w:p w14:paraId="20D88C5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Policy formulation and review</w:t>
            </w:r>
          </w:p>
        </w:tc>
        <w:tc>
          <w:tcPr>
            <w:tcW w:w="722" w:type="pct"/>
            <w:shd w:val="clear" w:color="auto" w:fill="auto"/>
          </w:tcPr>
          <w:p w14:paraId="2E8C3FC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828" w:type="pct"/>
            <w:shd w:val="clear" w:color="auto" w:fill="auto"/>
          </w:tcPr>
          <w:p w14:paraId="5577267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16,500,000 </w:t>
            </w:r>
          </w:p>
        </w:tc>
        <w:tc>
          <w:tcPr>
            <w:tcW w:w="718" w:type="pct"/>
            <w:shd w:val="clear" w:color="auto" w:fill="auto"/>
          </w:tcPr>
          <w:p w14:paraId="570B31B1"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637E2F50"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7AE9EBFF"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52280C67" w14:textId="77777777" w:rsidTr="00B22261">
        <w:trPr>
          <w:trHeight w:val="20"/>
        </w:trPr>
        <w:tc>
          <w:tcPr>
            <w:tcW w:w="1220" w:type="pct"/>
            <w:shd w:val="clear" w:color="auto" w:fill="auto"/>
          </w:tcPr>
          <w:p w14:paraId="1F39535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Planning and Budgeting</w:t>
            </w:r>
          </w:p>
        </w:tc>
        <w:tc>
          <w:tcPr>
            <w:tcW w:w="722" w:type="pct"/>
            <w:shd w:val="clear" w:color="auto" w:fill="auto"/>
          </w:tcPr>
          <w:p w14:paraId="753ECA9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2,400,000 </w:t>
            </w:r>
          </w:p>
        </w:tc>
        <w:tc>
          <w:tcPr>
            <w:tcW w:w="828" w:type="pct"/>
            <w:shd w:val="clear" w:color="auto" w:fill="auto"/>
          </w:tcPr>
          <w:p w14:paraId="04EF774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71BF7FAF"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w:t>
            </w:r>
            <w:r w:rsidR="001C4FAD" w:rsidRPr="003416FB">
              <w:rPr>
                <w:rFonts w:ascii="Constantia" w:eastAsia="Calibri" w:hAnsi="Constantia"/>
                <w:color w:val="000000"/>
                <w:sz w:val="20"/>
                <w:szCs w:val="20"/>
              </w:rPr>
              <w:t xml:space="preserve">,500,000 </w:t>
            </w:r>
          </w:p>
        </w:tc>
        <w:tc>
          <w:tcPr>
            <w:tcW w:w="724" w:type="pct"/>
            <w:shd w:val="clear" w:color="auto" w:fill="auto"/>
          </w:tcPr>
          <w:p w14:paraId="5A9252CF"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1,650,000</w:t>
            </w:r>
          </w:p>
        </w:tc>
        <w:tc>
          <w:tcPr>
            <w:tcW w:w="787" w:type="pct"/>
            <w:shd w:val="clear" w:color="auto" w:fill="auto"/>
          </w:tcPr>
          <w:p w14:paraId="3A7FC151"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1,815,000</w:t>
            </w:r>
          </w:p>
        </w:tc>
      </w:tr>
      <w:tr w:rsidR="00B22261" w:rsidRPr="003416FB" w14:paraId="3F015A36" w14:textId="77777777" w:rsidTr="00B22261">
        <w:trPr>
          <w:trHeight w:val="20"/>
        </w:trPr>
        <w:tc>
          <w:tcPr>
            <w:tcW w:w="1220" w:type="pct"/>
            <w:shd w:val="clear" w:color="auto" w:fill="auto"/>
          </w:tcPr>
          <w:p w14:paraId="6570AC4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Utility for office operations</w:t>
            </w:r>
          </w:p>
        </w:tc>
        <w:tc>
          <w:tcPr>
            <w:tcW w:w="722" w:type="pct"/>
            <w:shd w:val="clear" w:color="auto" w:fill="auto"/>
          </w:tcPr>
          <w:p w14:paraId="2E8EDA7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1,280,000 </w:t>
            </w:r>
          </w:p>
        </w:tc>
        <w:tc>
          <w:tcPr>
            <w:tcW w:w="828" w:type="pct"/>
            <w:shd w:val="clear" w:color="auto" w:fill="auto"/>
          </w:tcPr>
          <w:p w14:paraId="3960E96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 </w:t>
            </w:r>
          </w:p>
        </w:tc>
        <w:tc>
          <w:tcPr>
            <w:tcW w:w="718" w:type="pct"/>
            <w:shd w:val="clear" w:color="auto" w:fill="auto"/>
          </w:tcPr>
          <w:p w14:paraId="55E778F3"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800,000</w:t>
            </w:r>
          </w:p>
        </w:tc>
        <w:tc>
          <w:tcPr>
            <w:tcW w:w="724" w:type="pct"/>
            <w:shd w:val="clear" w:color="auto" w:fill="auto"/>
          </w:tcPr>
          <w:p w14:paraId="2C17DC45"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880,000</w:t>
            </w:r>
          </w:p>
        </w:tc>
        <w:tc>
          <w:tcPr>
            <w:tcW w:w="787" w:type="pct"/>
            <w:shd w:val="clear" w:color="auto" w:fill="auto"/>
          </w:tcPr>
          <w:p w14:paraId="2A69FC50"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968,000</w:t>
            </w:r>
          </w:p>
        </w:tc>
      </w:tr>
      <w:tr w:rsidR="00B22261" w:rsidRPr="003416FB" w14:paraId="641F677E" w14:textId="77777777" w:rsidTr="00B22261">
        <w:trPr>
          <w:trHeight w:val="20"/>
        </w:trPr>
        <w:tc>
          <w:tcPr>
            <w:tcW w:w="1220" w:type="pct"/>
            <w:shd w:val="clear" w:color="auto" w:fill="auto"/>
          </w:tcPr>
          <w:p w14:paraId="31EE989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Administrative service management</w:t>
            </w:r>
          </w:p>
        </w:tc>
        <w:tc>
          <w:tcPr>
            <w:tcW w:w="722" w:type="pct"/>
            <w:shd w:val="clear" w:color="auto" w:fill="auto"/>
          </w:tcPr>
          <w:p w14:paraId="2960C3E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11,770,189 </w:t>
            </w:r>
          </w:p>
        </w:tc>
        <w:tc>
          <w:tcPr>
            <w:tcW w:w="828" w:type="pct"/>
            <w:shd w:val="clear" w:color="auto" w:fill="auto"/>
          </w:tcPr>
          <w:p w14:paraId="00494A9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718" w:type="pct"/>
            <w:shd w:val="clear" w:color="auto" w:fill="auto"/>
          </w:tcPr>
          <w:p w14:paraId="16BF677D"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11,702,667</w:t>
            </w:r>
          </w:p>
        </w:tc>
        <w:tc>
          <w:tcPr>
            <w:tcW w:w="724" w:type="pct"/>
            <w:shd w:val="clear" w:color="auto" w:fill="auto"/>
          </w:tcPr>
          <w:p w14:paraId="47F1D7B7"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12,872,934</w:t>
            </w:r>
          </w:p>
        </w:tc>
        <w:tc>
          <w:tcPr>
            <w:tcW w:w="787" w:type="pct"/>
            <w:shd w:val="clear" w:color="auto" w:fill="auto"/>
          </w:tcPr>
          <w:p w14:paraId="23ED5D42"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14,160,227</w:t>
            </w:r>
          </w:p>
        </w:tc>
      </w:tr>
      <w:tr w:rsidR="00B22261" w:rsidRPr="003416FB" w14:paraId="0B4ECB96" w14:textId="77777777" w:rsidTr="00B22261">
        <w:trPr>
          <w:trHeight w:val="20"/>
        </w:trPr>
        <w:tc>
          <w:tcPr>
            <w:tcW w:w="1220" w:type="pct"/>
            <w:shd w:val="clear" w:color="auto" w:fill="auto"/>
          </w:tcPr>
          <w:p w14:paraId="23D247A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Purchase of motor vehicle( Fortuner/ double cabin)</w:t>
            </w:r>
          </w:p>
        </w:tc>
        <w:tc>
          <w:tcPr>
            <w:tcW w:w="722" w:type="pct"/>
            <w:shd w:val="clear" w:color="auto" w:fill="auto"/>
          </w:tcPr>
          <w:p w14:paraId="5513CDA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3C630E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718" w:type="pct"/>
            <w:shd w:val="clear" w:color="auto" w:fill="auto"/>
          </w:tcPr>
          <w:p w14:paraId="154FCE17"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31A201AD"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2F2721F7"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239C10C4" w14:textId="77777777" w:rsidTr="00B22261">
        <w:trPr>
          <w:trHeight w:val="20"/>
        </w:trPr>
        <w:tc>
          <w:tcPr>
            <w:tcW w:w="1220" w:type="pct"/>
            <w:shd w:val="clear" w:color="auto" w:fill="auto"/>
          </w:tcPr>
          <w:p w14:paraId="68E4FE9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Prefeasibility studies</w:t>
            </w:r>
          </w:p>
        </w:tc>
        <w:tc>
          <w:tcPr>
            <w:tcW w:w="722" w:type="pct"/>
            <w:shd w:val="clear" w:color="auto" w:fill="auto"/>
          </w:tcPr>
          <w:p w14:paraId="3407396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1430E7E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718" w:type="pct"/>
            <w:shd w:val="clear" w:color="auto" w:fill="auto"/>
          </w:tcPr>
          <w:p w14:paraId="333D3C18"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4F3740E1"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15C0E19D"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733F8B3C" w14:textId="77777777" w:rsidTr="00B22261">
        <w:trPr>
          <w:trHeight w:val="20"/>
        </w:trPr>
        <w:tc>
          <w:tcPr>
            <w:tcW w:w="1220" w:type="pct"/>
            <w:shd w:val="clear" w:color="auto" w:fill="auto"/>
          </w:tcPr>
          <w:p w14:paraId="353BE2A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Research</w:t>
            </w:r>
          </w:p>
        </w:tc>
        <w:tc>
          <w:tcPr>
            <w:tcW w:w="722" w:type="pct"/>
            <w:shd w:val="clear" w:color="auto" w:fill="auto"/>
          </w:tcPr>
          <w:p w14:paraId="5573FEE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5E05FD7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26DA990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2B2C60C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550,000 </w:t>
            </w:r>
          </w:p>
        </w:tc>
        <w:tc>
          <w:tcPr>
            <w:tcW w:w="787" w:type="pct"/>
            <w:shd w:val="clear" w:color="auto" w:fill="auto"/>
          </w:tcPr>
          <w:p w14:paraId="6088981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605,000 </w:t>
            </w:r>
          </w:p>
        </w:tc>
      </w:tr>
      <w:tr w:rsidR="00B22261" w:rsidRPr="003416FB" w14:paraId="12B2F248" w14:textId="77777777" w:rsidTr="00B22261">
        <w:trPr>
          <w:trHeight w:val="20"/>
        </w:trPr>
        <w:tc>
          <w:tcPr>
            <w:tcW w:w="1220" w:type="pct"/>
            <w:shd w:val="clear" w:color="auto" w:fill="auto"/>
          </w:tcPr>
          <w:p w14:paraId="67CD77A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Celebration of communities  cultural festival( </w:t>
            </w:r>
            <w:proofErr w:type="spellStart"/>
            <w:r w:rsidRPr="003416FB">
              <w:rPr>
                <w:rFonts w:ascii="Constantia" w:eastAsia="Calibri" w:hAnsi="Constantia"/>
                <w:color w:val="000000"/>
                <w:sz w:val="20"/>
                <w:szCs w:val="20"/>
              </w:rPr>
              <w:t>sikhebo</w:t>
            </w:r>
            <w:proofErr w:type="spellEnd"/>
            <w:r w:rsidRPr="003416FB">
              <w:rPr>
                <w:rFonts w:ascii="Constantia" w:eastAsia="Calibri" w:hAnsi="Constantia"/>
                <w:color w:val="000000"/>
                <w:sz w:val="20"/>
                <w:szCs w:val="20"/>
              </w:rPr>
              <w:t>)</w:t>
            </w:r>
          </w:p>
        </w:tc>
        <w:tc>
          <w:tcPr>
            <w:tcW w:w="722" w:type="pct"/>
            <w:shd w:val="clear" w:color="auto" w:fill="auto"/>
          </w:tcPr>
          <w:p w14:paraId="507523DA"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38ED53A3"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4,000,000 </w:t>
            </w:r>
          </w:p>
        </w:tc>
        <w:tc>
          <w:tcPr>
            <w:tcW w:w="718" w:type="pct"/>
            <w:shd w:val="clear" w:color="auto" w:fill="auto"/>
          </w:tcPr>
          <w:p w14:paraId="03AE6E35" w14:textId="77777777" w:rsidR="009A2698" w:rsidRPr="003416FB" w:rsidRDefault="009A2698" w:rsidP="009A2698">
            <w:pPr>
              <w:spacing w:line="276" w:lineRule="auto"/>
              <w:jc w:val="both"/>
              <w:rPr>
                <w:rFonts w:ascii="Constantia" w:eastAsia="Calibri" w:hAnsi="Constantia"/>
                <w:color w:val="000000"/>
                <w:sz w:val="20"/>
                <w:szCs w:val="20"/>
              </w:rPr>
            </w:pPr>
            <w:r>
              <w:rPr>
                <w:rFonts w:ascii="Constantia" w:eastAsia="Calibri" w:hAnsi="Constantia"/>
                <w:color w:val="000000"/>
                <w:sz w:val="20"/>
                <w:szCs w:val="20"/>
              </w:rPr>
              <w:t>6</w:t>
            </w:r>
            <w:r w:rsidRPr="003416FB">
              <w:rPr>
                <w:rFonts w:ascii="Constantia" w:eastAsia="Calibri" w:hAnsi="Constantia"/>
                <w:color w:val="000000"/>
                <w:sz w:val="20"/>
                <w:szCs w:val="20"/>
              </w:rPr>
              <w:t>,000,000</w:t>
            </w:r>
          </w:p>
        </w:tc>
        <w:tc>
          <w:tcPr>
            <w:tcW w:w="724" w:type="pct"/>
            <w:shd w:val="clear" w:color="auto" w:fill="auto"/>
          </w:tcPr>
          <w:p w14:paraId="55C6A080"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6,300,000 </w:t>
            </w:r>
          </w:p>
        </w:tc>
        <w:tc>
          <w:tcPr>
            <w:tcW w:w="787" w:type="pct"/>
            <w:shd w:val="clear" w:color="auto" w:fill="auto"/>
          </w:tcPr>
          <w:p w14:paraId="40081FA6"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6,615,000 </w:t>
            </w:r>
          </w:p>
        </w:tc>
      </w:tr>
      <w:tr w:rsidR="00B22261" w:rsidRPr="003416FB" w14:paraId="1A5C6A98" w14:textId="77777777" w:rsidTr="00B22261">
        <w:trPr>
          <w:trHeight w:val="20"/>
        </w:trPr>
        <w:tc>
          <w:tcPr>
            <w:tcW w:w="1220" w:type="pct"/>
            <w:shd w:val="clear" w:color="auto" w:fill="auto"/>
          </w:tcPr>
          <w:p w14:paraId="760578D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Cultural exchange programme to learn best practices internationally</w:t>
            </w:r>
          </w:p>
        </w:tc>
        <w:tc>
          <w:tcPr>
            <w:tcW w:w="722" w:type="pct"/>
            <w:shd w:val="clear" w:color="auto" w:fill="auto"/>
          </w:tcPr>
          <w:p w14:paraId="4AFAA5C7"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 </w:t>
            </w:r>
          </w:p>
        </w:tc>
        <w:tc>
          <w:tcPr>
            <w:tcW w:w="828" w:type="pct"/>
            <w:shd w:val="clear" w:color="auto" w:fill="auto"/>
          </w:tcPr>
          <w:p w14:paraId="0CB6A7E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718" w:type="pct"/>
            <w:shd w:val="clear" w:color="auto" w:fill="auto"/>
          </w:tcPr>
          <w:p w14:paraId="5654E066" w14:textId="77777777" w:rsidR="009A2698" w:rsidRPr="003416FB" w:rsidRDefault="009A2698" w:rsidP="009A2698">
            <w:pPr>
              <w:spacing w:line="276" w:lineRule="auto"/>
              <w:jc w:val="both"/>
              <w:rPr>
                <w:rFonts w:ascii="Constantia" w:eastAsia="Calibri" w:hAnsi="Constantia"/>
                <w:color w:val="000000"/>
                <w:sz w:val="20"/>
                <w:szCs w:val="20"/>
              </w:rPr>
            </w:pPr>
            <w:r>
              <w:rPr>
                <w:rFonts w:ascii="Constantia" w:eastAsia="Calibri" w:hAnsi="Constantia"/>
                <w:color w:val="000000"/>
                <w:sz w:val="20"/>
                <w:szCs w:val="20"/>
              </w:rPr>
              <w:t>6</w:t>
            </w:r>
            <w:r w:rsidRPr="003416FB">
              <w:rPr>
                <w:rFonts w:ascii="Constantia" w:eastAsia="Calibri" w:hAnsi="Constantia"/>
                <w:color w:val="000000"/>
                <w:sz w:val="20"/>
                <w:szCs w:val="20"/>
              </w:rPr>
              <w:t xml:space="preserve">,000,000 </w:t>
            </w:r>
          </w:p>
        </w:tc>
        <w:tc>
          <w:tcPr>
            <w:tcW w:w="724" w:type="pct"/>
            <w:shd w:val="clear" w:color="auto" w:fill="auto"/>
          </w:tcPr>
          <w:p w14:paraId="113196D4"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6,300,000 </w:t>
            </w:r>
          </w:p>
        </w:tc>
        <w:tc>
          <w:tcPr>
            <w:tcW w:w="787" w:type="pct"/>
            <w:shd w:val="clear" w:color="auto" w:fill="auto"/>
          </w:tcPr>
          <w:p w14:paraId="3673FA77"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6,615,000 </w:t>
            </w:r>
          </w:p>
        </w:tc>
      </w:tr>
      <w:tr w:rsidR="00B22261" w:rsidRPr="003416FB" w14:paraId="7245F6B6" w14:textId="77777777" w:rsidTr="00B22261">
        <w:trPr>
          <w:trHeight w:val="20"/>
        </w:trPr>
        <w:tc>
          <w:tcPr>
            <w:tcW w:w="1220" w:type="pct"/>
            <w:shd w:val="clear" w:color="auto" w:fill="auto"/>
          </w:tcPr>
          <w:p w14:paraId="6672080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Train community cultural groups on cultural activities(</w:t>
            </w:r>
            <w:proofErr w:type="spellStart"/>
            <w:r w:rsidRPr="003416FB">
              <w:rPr>
                <w:rFonts w:ascii="Constantia" w:eastAsia="Calibri" w:hAnsi="Constantia"/>
                <w:color w:val="000000"/>
                <w:sz w:val="20"/>
                <w:szCs w:val="20"/>
              </w:rPr>
              <w:t>Tachoni</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Bukusu,Batura</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Sabaot</w:t>
            </w:r>
            <w:proofErr w:type="spellEnd"/>
            <w:r w:rsidRPr="003416FB">
              <w:rPr>
                <w:rFonts w:ascii="Constantia" w:eastAsia="Calibri" w:hAnsi="Constantia"/>
                <w:color w:val="000000"/>
                <w:sz w:val="20"/>
                <w:szCs w:val="20"/>
              </w:rPr>
              <w:t xml:space="preserve">, </w:t>
            </w:r>
            <w:proofErr w:type="spellStart"/>
            <w:r w:rsidRPr="003416FB">
              <w:rPr>
                <w:rFonts w:ascii="Constantia" w:eastAsia="Calibri" w:hAnsi="Constantia"/>
                <w:color w:val="000000"/>
                <w:sz w:val="20"/>
                <w:szCs w:val="20"/>
              </w:rPr>
              <w:t>Iteso</w:t>
            </w:r>
            <w:proofErr w:type="spellEnd"/>
            <w:r w:rsidRPr="003416FB">
              <w:rPr>
                <w:rFonts w:ascii="Constantia" w:eastAsia="Calibri" w:hAnsi="Constantia"/>
                <w:color w:val="000000"/>
                <w:sz w:val="20"/>
                <w:szCs w:val="20"/>
              </w:rPr>
              <w:t>)</w:t>
            </w:r>
          </w:p>
        </w:tc>
        <w:tc>
          <w:tcPr>
            <w:tcW w:w="722" w:type="pct"/>
            <w:shd w:val="clear" w:color="auto" w:fill="auto"/>
          </w:tcPr>
          <w:p w14:paraId="3FAA16C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B39D41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 </w:t>
            </w:r>
          </w:p>
        </w:tc>
        <w:tc>
          <w:tcPr>
            <w:tcW w:w="718" w:type="pct"/>
            <w:shd w:val="clear" w:color="auto" w:fill="auto"/>
          </w:tcPr>
          <w:p w14:paraId="748B89B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 </w:t>
            </w:r>
          </w:p>
        </w:tc>
        <w:tc>
          <w:tcPr>
            <w:tcW w:w="724" w:type="pct"/>
            <w:shd w:val="clear" w:color="auto" w:fill="auto"/>
          </w:tcPr>
          <w:p w14:paraId="282E42D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880,000 </w:t>
            </w:r>
          </w:p>
        </w:tc>
        <w:tc>
          <w:tcPr>
            <w:tcW w:w="787" w:type="pct"/>
            <w:shd w:val="clear" w:color="auto" w:fill="auto"/>
          </w:tcPr>
          <w:p w14:paraId="11C5F49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968,000 </w:t>
            </w:r>
          </w:p>
        </w:tc>
      </w:tr>
      <w:tr w:rsidR="00B22261" w:rsidRPr="003416FB" w14:paraId="7B9F3B3E" w14:textId="77777777" w:rsidTr="00B22261">
        <w:trPr>
          <w:trHeight w:val="20"/>
        </w:trPr>
        <w:tc>
          <w:tcPr>
            <w:tcW w:w="1220" w:type="pct"/>
            <w:shd w:val="clear" w:color="auto" w:fill="auto"/>
          </w:tcPr>
          <w:p w14:paraId="01168F7E"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Kenya music cultural festival</w:t>
            </w:r>
          </w:p>
        </w:tc>
        <w:tc>
          <w:tcPr>
            <w:tcW w:w="722" w:type="pct"/>
            <w:shd w:val="clear" w:color="auto" w:fill="auto"/>
          </w:tcPr>
          <w:p w14:paraId="598B937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5AA5FD86"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2CFBDE30" w14:textId="77777777" w:rsidR="009A2698" w:rsidRPr="003416FB" w:rsidRDefault="009A2698" w:rsidP="009A2698">
            <w:pPr>
              <w:spacing w:line="276" w:lineRule="auto"/>
              <w:jc w:val="both"/>
              <w:rPr>
                <w:rFonts w:ascii="Constantia" w:eastAsia="Calibri" w:hAnsi="Constantia"/>
                <w:color w:val="000000"/>
                <w:sz w:val="20"/>
                <w:szCs w:val="20"/>
              </w:rPr>
            </w:pPr>
            <w:r>
              <w:rPr>
                <w:rFonts w:ascii="Constantia" w:eastAsia="Calibri" w:hAnsi="Constantia"/>
                <w:color w:val="000000"/>
                <w:sz w:val="20"/>
                <w:szCs w:val="20"/>
              </w:rPr>
              <w:t>3,0</w:t>
            </w:r>
            <w:r w:rsidRPr="003416FB">
              <w:rPr>
                <w:rFonts w:ascii="Constantia" w:eastAsia="Calibri" w:hAnsi="Constantia"/>
                <w:color w:val="000000"/>
                <w:sz w:val="20"/>
                <w:szCs w:val="20"/>
              </w:rPr>
              <w:t>00,000</w:t>
            </w:r>
          </w:p>
        </w:tc>
        <w:tc>
          <w:tcPr>
            <w:tcW w:w="724" w:type="pct"/>
            <w:shd w:val="clear" w:color="auto" w:fill="auto"/>
          </w:tcPr>
          <w:p w14:paraId="5587AF7A"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3,150,000 </w:t>
            </w:r>
          </w:p>
        </w:tc>
        <w:tc>
          <w:tcPr>
            <w:tcW w:w="787" w:type="pct"/>
            <w:shd w:val="clear" w:color="auto" w:fill="auto"/>
          </w:tcPr>
          <w:p w14:paraId="5163C591"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3,307,500 </w:t>
            </w:r>
          </w:p>
        </w:tc>
      </w:tr>
      <w:tr w:rsidR="00B22261" w:rsidRPr="003416FB" w14:paraId="769A4AD2" w14:textId="77777777" w:rsidTr="00B22261">
        <w:trPr>
          <w:trHeight w:val="20"/>
        </w:trPr>
        <w:tc>
          <w:tcPr>
            <w:tcW w:w="1220" w:type="pct"/>
            <w:shd w:val="clear" w:color="auto" w:fill="auto"/>
          </w:tcPr>
          <w:p w14:paraId="26B0A51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Hold herbal medicine day </w:t>
            </w:r>
          </w:p>
        </w:tc>
        <w:tc>
          <w:tcPr>
            <w:tcW w:w="722" w:type="pct"/>
            <w:shd w:val="clear" w:color="auto" w:fill="auto"/>
          </w:tcPr>
          <w:p w14:paraId="61BB69C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 </w:t>
            </w:r>
          </w:p>
        </w:tc>
        <w:tc>
          <w:tcPr>
            <w:tcW w:w="828" w:type="pct"/>
            <w:shd w:val="clear" w:color="auto" w:fill="auto"/>
          </w:tcPr>
          <w:p w14:paraId="6DD6F1F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1,300,000 </w:t>
            </w:r>
          </w:p>
        </w:tc>
        <w:tc>
          <w:tcPr>
            <w:tcW w:w="718" w:type="pct"/>
            <w:shd w:val="clear" w:color="auto" w:fill="auto"/>
          </w:tcPr>
          <w:p w14:paraId="6A0E047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36CE6B2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525,000 </w:t>
            </w:r>
          </w:p>
        </w:tc>
        <w:tc>
          <w:tcPr>
            <w:tcW w:w="787" w:type="pct"/>
            <w:shd w:val="clear" w:color="auto" w:fill="auto"/>
          </w:tcPr>
          <w:p w14:paraId="27F17EC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551,250 </w:t>
            </w:r>
          </w:p>
        </w:tc>
      </w:tr>
      <w:tr w:rsidR="00B22261" w:rsidRPr="003416FB" w14:paraId="65EA5575" w14:textId="77777777" w:rsidTr="00B22261">
        <w:trPr>
          <w:trHeight w:val="20"/>
        </w:trPr>
        <w:tc>
          <w:tcPr>
            <w:tcW w:w="1220" w:type="pct"/>
            <w:shd w:val="clear" w:color="auto" w:fill="auto"/>
          </w:tcPr>
          <w:p w14:paraId="18355E0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Language day</w:t>
            </w:r>
          </w:p>
        </w:tc>
        <w:tc>
          <w:tcPr>
            <w:tcW w:w="722" w:type="pct"/>
            <w:shd w:val="clear" w:color="auto" w:fill="auto"/>
          </w:tcPr>
          <w:p w14:paraId="52647F8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47CD06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900,000 </w:t>
            </w:r>
          </w:p>
        </w:tc>
        <w:tc>
          <w:tcPr>
            <w:tcW w:w="718" w:type="pct"/>
            <w:shd w:val="clear" w:color="auto" w:fill="auto"/>
          </w:tcPr>
          <w:p w14:paraId="7353FD5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782C0C6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550,000 </w:t>
            </w:r>
          </w:p>
        </w:tc>
        <w:tc>
          <w:tcPr>
            <w:tcW w:w="787" w:type="pct"/>
            <w:shd w:val="clear" w:color="auto" w:fill="auto"/>
          </w:tcPr>
          <w:p w14:paraId="4CE41AF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605,000 </w:t>
            </w:r>
          </w:p>
        </w:tc>
      </w:tr>
      <w:tr w:rsidR="00B22261" w:rsidRPr="003416FB" w14:paraId="4AFFACF8" w14:textId="77777777" w:rsidTr="00B22261">
        <w:trPr>
          <w:trHeight w:val="20"/>
        </w:trPr>
        <w:tc>
          <w:tcPr>
            <w:tcW w:w="1220" w:type="pct"/>
            <w:shd w:val="clear" w:color="auto" w:fill="auto"/>
          </w:tcPr>
          <w:p w14:paraId="69DD556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To recognize and reward heroes, heroine of the county</w:t>
            </w:r>
          </w:p>
        </w:tc>
        <w:tc>
          <w:tcPr>
            <w:tcW w:w="722" w:type="pct"/>
            <w:shd w:val="clear" w:color="auto" w:fill="auto"/>
          </w:tcPr>
          <w:p w14:paraId="6B22197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1638149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 </w:t>
            </w:r>
          </w:p>
        </w:tc>
        <w:tc>
          <w:tcPr>
            <w:tcW w:w="718" w:type="pct"/>
            <w:shd w:val="clear" w:color="auto" w:fill="auto"/>
          </w:tcPr>
          <w:p w14:paraId="007BCD5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 </w:t>
            </w:r>
          </w:p>
        </w:tc>
        <w:tc>
          <w:tcPr>
            <w:tcW w:w="724" w:type="pct"/>
            <w:shd w:val="clear" w:color="auto" w:fill="auto"/>
          </w:tcPr>
          <w:p w14:paraId="2881313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440,000 </w:t>
            </w:r>
          </w:p>
        </w:tc>
        <w:tc>
          <w:tcPr>
            <w:tcW w:w="787" w:type="pct"/>
            <w:shd w:val="clear" w:color="auto" w:fill="auto"/>
          </w:tcPr>
          <w:p w14:paraId="7F49BDB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484,000 </w:t>
            </w:r>
          </w:p>
        </w:tc>
      </w:tr>
      <w:tr w:rsidR="00B22261" w:rsidRPr="003416FB" w14:paraId="219DB9AD" w14:textId="77777777" w:rsidTr="00B22261">
        <w:trPr>
          <w:trHeight w:val="20"/>
        </w:trPr>
        <w:tc>
          <w:tcPr>
            <w:tcW w:w="1220" w:type="pct"/>
            <w:shd w:val="clear" w:color="auto" w:fill="auto"/>
          </w:tcPr>
          <w:p w14:paraId="4D9B910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Liquor and licensing enforcement exercise</w:t>
            </w:r>
          </w:p>
        </w:tc>
        <w:tc>
          <w:tcPr>
            <w:tcW w:w="722" w:type="pct"/>
            <w:shd w:val="clear" w:color="auto" w:fill="auto"/>
          </w:tcPr>
          <w:p w14:paraId="6417280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6766C19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718" w:type="pct"/>
            <w:shd w:val="clear" w:color="auto" w:fill="auto"/>
          </w:tcPr>
          <w:p w14:paraId="6C1DE17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2,500,000 </w:t>
            </w:r>
          </w:p>
        </w:tc>
        <w:tc>
          <w:tcPr>
            <w:tcW w:w="724" w:type="pct"/>
            <w:shd w:val="clear" w:color="auto" w:fill="auto"/>
          </w:tcPr>
          <w:p w14:paraId="5160B9F3" w14:textId="77777777" w:rsidR="001C4FAD" w:rsidRPr="003416FB" w:rsidRDefault="007B7DE6"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2,625,000</w:t>
            </w:r>
          </w:p>
        </w:tc>
        <w:tc>
          <w:tcPr>
            <w:tcW w:w="787" w:type="pct"/>
            <w:shd w:val="clear" w:color="auto" w:fill="auto"/>
          </w:tcPr>
          <w:p w14:paraId="06CA8003" w14:textId="77777777" w:rsidR="001C4FAD" w:rsidRPr="003416FB" w:rsidRDefault="007B7DE6"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2,756,250</w:t>
            </w:r>
          </w:p>
        </w:tc>
      </w:tr>
      <w:tr w:rsidR="00B22261" w:rsidRPr="003416FB" w14:paraId="0862D5B2" w14:textId="77777777" w:rsidTr="00B22261">
        <w:trPr>
          <w:trHeight w:val="20"/>
        </w:trPr>
        <w:tc>
          <w:tcPr>
            <w:tcW w:w="1220" w:type="pct"/>
            <w:shd w:val="clear" w:color="auto" w:fill="auto"/>
          </w:tcPr>
          <w:p w14:paraId="3AE8D95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operations of GTWG</w:t>
            </w:r>
          </w:p>
        </w:tc>
        <w:tc>
          <w:tcPr>
            <w:tcW w:w="722" w:type="pct"/>
            <w:shd w:val="clear" w:color="auto" w:fill="auto"/>
          </w:tcPr>
          <w:p w14:paraId="11E7DBD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 </w:t>
            </w:r>
          </w:p>
        </w:tc>
        <w:tc>
          <w:tcPr>
            <w:tcW w:w="828" w:type="pct"/>
            <w:shd w:val="clear" w:color="auto" w:fill="auto"/>
          </w:tcPr>
          <w:p w14:paraId="06E9A82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6,000,000 </w:t>
            </w:r>
          </w:p>
        </w:tc>
        <w:tc>
          <w:tcPr>
            <w:tcW w:w="718" w:type="pct"/>
            <w:shd w:val="clear" w:color="auto" w:fill="auto"/>
          </w:tcPr>
          <w:p w14:paraId="4CE4292C" w14:textId="77777777" w:rsidR="001C4FAD" w:rsidRPr="003416FB" w:rsidRDefault="00972BCE"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724" w:type="pct"/>
            <w:shd w:val="clear" w:color="auto" w:fill="auto"/>
          </w:tcPr>
          <w:p w14:paraId="680C4A62" w14:textId="77777777" w:rsidR="001C4FAD" w:rsidRPr="003416FB" w:rsidRDefault="00D72AA2"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1,100,000</w:t>
            </w:r>
          </w:p>
        </w:tc>
        <w:tc>
          <w:tcPr>
            <w:tcW w:w="787" w:type="pct"/>
            <w:shd w:val="clear" w:color="auto" w:fill="auto"/>
          </w:tcPr>
          <w:p w14:paraId="3A8E83CB" w14:textId="77777777" w:rsidR="001C4FAD" w:rsidRPr="003416FB" w:rsidRDefault="00D72AA2"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1,210,000</w:t>
            </w:r>
          </w:p>
        </w:tc>
      </w:tr>
      <w:tr w:rsidR="00B22261" w:rsidRPr="003416FB" w14:paraId="637C6AC8" w14:textId="77777777" w:rsidTr="00B22261">
        <w:trPr>
          <w:trHeight w:val="20"/>
        </w:trPr>
        <w:tc>
          <w:tcPr>
            <w:tcW w:w="1220" w:type="pct"/>
            <w:shd w:val="clear" w:color="auto" w:fill="auto"/>
          </w:tcPr>
          <w:p w14:paraId="52ACC41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Gender mainstreaming</w:t>
            </w:r>
          </w:p>
        </w:tc>
        <w:tc>
          <w:tcPr>
            <w:tcW w:w="722" w:type="pct"/>
            <w:shd w:val="clear" w:color="auto" w:fill="auto"/>
          </w:tcPr>
          <w:p w14:paraId="48EA6EB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2,500,000 </w:t>
            </w:r>
          </w:p>
        </w:tc>
        <w:tc>
          <w:tcPr>
            <w:tcW w:w="828" w:type="pct"/>
            <w:shd w:val="clear" w:color="auto" w:fill="auto"/>
          </w:tcPr>
          <w:p w14:paraId="64A5E7E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718" w:type="pct"/>
            <w:shd w:val="clear" w:color="auto" w:fill="auto"/>
          </w:tcPr>
          <w:p w14:paraId="4BBD593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724" w:type="pct"/>
            <w:shd w:val="clear" w:color="auto" w:fill="auto"/>
          </w:tcPr>
          <w:p w14:paraId="3A14487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2,200,000 </w:t>
            </w:r>
          </w:p>
        </w:tc>
        <w:tc>
          <w:tcPr>
            <w:tcW w:w="787" w:type="pct"/>
            <w:shd w:val="clear" w:color="auto" w:fill="auto"/>
          </w:tcPr>
          <w:p w14:paraId="372D64A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2,420,000 </w:t>
            </w:r>
          </w:p>
        </w:tc>
      </w:tr>
      <w:tr w:rsidR="00B22261" w:rsidRPr="003416FB" w14:paraId="47CFC4A4" w14:textId="77777777" w:rsidTr="00B22261">
        <w:trPr>
          <w:trHeight w:val="20"/>
        </w:trPr>
        <w:tc>
          <w:tcPr>
            <w:tcW w:w="1220" w:type="pct"/>
            <w:shd w:val="clear" w:color="auto" w:fill="auto"/>
          </w:tcPr>
          <w:p w14:paraId="3719795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Gender based violence response programs</w:t>
            </w:r>
          </w:p>
        </w:tc>
        <w:tc>
          <w:tcPr>
            <w:tcW w:w="722" w:type="pct"/>
            <w:shd w:val="clear" w:color="auto" w:fill="auto"/>
          </w:tcPr>
          <w:p w14:paraId="67519E2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412E29C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23063DD8"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417F4CE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550,000 </w:t>
            </w:r>
          </w:p>
        </w:tc>
        <w:tc>
          <w:tcPr>
            <w:tcW w:w="787" w:type="pct"/>
            <w:shd w:val="clear" w:color="auto" w:fill="auto"/>
          </w:tcPr>
          <w:p w14:paraId="4BB7088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605,000 </w:t>
            </w:r>
          </w:p>
        </w:tc>
      </w:tr>
      <w:tr w:rsidR="00B22261" w:rsidRPr="003416FB" w14:paraId="72337EF0" w14:textId="77777777" w:rsidTr="00B22261">
        <w:trPr>
          <w:trHeight w:val="20"/>
        </w:trPr>
        <w:tc>
          <w:tcPr>
            <w:tcW w:w="1220" w:type="pct"/>
            <w:shd w:val="clear" w:color="auto" w:fill="auto"/>
          </w:tcPr>
          <w:p w14:paraId="08B7A2F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women leadership and empowerment programs</w:t>
            </w:r>
          </w:p>
        </w:tc>
        <w:tc>
          <w:tcPr>
            <w:tcW w:w="722" w:type="pct"/>
            <w:shd w:val="clear" w:color="auto" w:fill="auto"/>
          </w:tcPr>
          <w:p w14:paraId="07F4B4D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w:t>
            </w:r>
          </w:p>
        </w:tc>
        <w:tc>
          <w:tcPr>
            <w:tcW w:w="828" w:type="pct"/>
            <w:shd w:val="clear" w:color="auto" w:fill="auto"/>
          </w:tcPr>
          <w:p w14:paraId="51C9F89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718" w:type="pct"/>
            <w:shd w:val="clear" w:color="auto" w:fill="auto"/>
          </w:tcPr>
          <w:p w14:paraId="4C528EF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724" w:type="pct"/>
            <w:shd w:val="clear" w:color="auto" w:fill="auto"/>
          </w:tcPr>
          <w:p w14:paraId="1642CEC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2,200,000 </w:t>
            </w:r>
          </w:p>
        </w:tc>
        <w:tc>
          <w:tcPr>
            <w:tcW w:w="787" w:type="pct"/>
            <w:shd w:val="clear" w:color="auto" w:fill="auto"/>
          </w:tcPr>
          <w:p w14:paraId="1C04761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2,420,000 </w:t>
            </w:r>
          </w:p>
        </w:tc>
      </w:tr>
      <w:tr w:rsidR="00B22261" w:rsidRPr="003416FB" w14:paraId="03CF4C73" w14:textId="77777777" w:rsidTr="00B22261">
        <w:trPr>
          <w:trHeight w:val="20"/>
        </w:trPr>
        <w:tc>
          <w:tcPr>
            <w:tcW w:w="1220" w:type="pct"/>
            <w:shd w:val="clear" w:color="auto" w:fill="auto"/>
          </w:tcPr>
          <w:p w14:paraId="3C999F9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Disability mainstreaming</w:t>
            </w:r>
          </w:p>
        </w:tc>
        <w:tc>
          <w:tcPr>
            <w:tcW w:w="722" w:type="pct"/>
            <w:shd w:val="clear" w:color="auto" w:fill="auto"/>
          </w:tcPr>
          <w:p w14:paraId="6C8B6A8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828" w:type="pct"/>
            <w:shd w:val="clear" w:color="auto" w:fill="auto"/>
          </w:tcPr>
          <w:p w14:paraId="3B8353C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7,000,000 </w:t>
            </w:r>
          </w:p>
        </w:tc>
        <w:tc>
          <w:tcPr>
            <w:tcW w:w="718" w:type="pct"/>
            <w:shd w:val="clear" w:color="auto" w:fill="auto"/>
          </w:tcPr>
          <w:p w14:paraId="3831C7B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724" w:type="pct"/>
            <w:shd w:val="clear" w:color="auto" w:fill="auto"/>
          </w:tcPr>
          <w:p w14:paraId="68C8A4A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2,200,000 </w:t>
            </w:r>
          </w:p>
        </w:tc>
        <w:tc>
          <w:tcPr>
            <w:tcW w:w="787" w:type="pct"/>
            <w:shd w:val="clear" w:color="auto" w:fill="auto"/>
          </w:tcPr>
          <w:p w14:paraId="74628D2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2,420,000 </w:t>
            </w:r>
          </w:p>
        </w:tc>
      </w:tr>
      <w:tr w:rsidR="00B22261" w:rsidRPr="003416FB" w14:paraId="182F50DA" w14:textId="77777777" w:rsidTr="00B22261">
        <w:trPr>
          <w:trHeight w:val="20"/>
        </w:trPr>
        <w:tc>
          <w:tcPr>
            <w:tcW w:w="1220" w:type="pct"/>
            <w:shd w:val="clear" w:color="auto" w:fill="auto"/>
          </w:tcPr>
          <w:p w14:paraId="42B47B5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mark and celebrate </w:t>
            </w:r>
            <w:r w:rsidR="00945DC9" w:rsidRPr="003416FB">
              <w:rPr>
                <w:rFonts w:ascii="Constantia" w:eastAsia="Calibri" w:hAnsi="Constantia"/>
                <w:color w:val="000000"/>
                <w:sz w:val="20"/>
                <w:szCs w:val="20"/>
              </w:rPr>
              <w:t>d</w:t>
            </w:r>
            <w:r w:rsidRPr="003416FB">
              <w:rPr>
                <w:rFonts w:ascii="Constantia" w:eastAsia="Calibri" w:hAnsi="Constantia"/>
                <w:color w:val="000000"/>
                <w:sz w:val="20"/>
                <w:szCs w:val="20"/>
              </w:rPr>
              <w:t xml:space="preserve">isability national and international days(,IDD, DEAF </w:t>
            </w:r>
            <w:r w:rsidRPr="003416FB">
              <w:rPr>
                <w:rFonts w:ascii="Constantia" w:eastAsia="Calibri" w:hAnsi="Constantia"/>
                <w:color w:val="000000"/>
                <w:sz w:val="20"/>
                <w:szCs w:val="20"/>
              </w:rPr>
              <w:lastRenderedPageBreak/>
              <w:t>awareness day, National autism awareness month</w:t>
            </w:r>
          </w:p>
        </w:tc>
        <w:tc>
          <w:tcPr>
            <w:tcW w:w="722" w:type="pct"/>
            <w:shd w:val="clear" w:color="auto" w:fill="auto"/>
          </w:tcPr>
          <w:p w14:paraId="20EDA9B4"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 xml:space="preserve">300,000 </w:t>
            </w:r>
          </w:p>
        </w:tc>
        <w:tc>
          <w:tcPr>
            <w:tcW w:w="828" w:type="pct"/>
            <w:shd w:val="clear" w:color="auto" w:fill="auto"/>
          </w:tcPr>
          <w:p w14:paraId="58942F1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3,500,000 </w:t>
            </w:r>
          </w:p>
        </w:tc>
        <w:tc>
          <w:tcPr>
            <w:tcW w:w="718" w:type="pct"/>
            <w:shd w:val="clear" w:color="auto" w:fill="auto"/>
          </w:tcPr>
          <w:p w14:paraId="47DF50E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724" w:type="pct"/>
            <w:shd w:val="clear" w:color="auto" w:fill="auto"/>
          </w:tcPr>
          <w:p w14:paraId="5D2ECB8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1,100,000 </w:t>
            </w:r>
          </w:p>
        </w:tc>
        <w:tc>
          <w:tcPr>
            <w:tcW w:w="787" w:type="pct"/>
            <w:shd w:val="clear" w:color="auto" w:fill="auto"/>
          </w:tcPr>
          <w:p w14:paraId="6743340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1,210,000 </w:t>
            </w:r>
          </w:p>
        </w:tc>
      </w:tr>
      <w:tr w:rsidR="00B22261" w:rsidRPr="003416FB" w14:paraId="62FE642B" w14:textId="77777777" w:rsidTr="00B22261">
        <w:trPr>
          <w:trHeight w:val="20"/>
        </w:trPr>
        <w:tc>
          <w:tcPr>
            <w:tcW w:w="1220" w:type="pct"/>
            <w:shd w:val="clear" w:color="auto" w:fill="auto"/>
          </w:tcPr>
          <w:p w14:paraId="6A3D750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Mark and celebrate gender related national and international days    (IWD,GIRL CHILD DAY, WIDOWS,FATHERS DAY)</w:t>
            </w:r>
          </w:p>
        </w:tc>
        <w:tc>
          <w:tcPr>
            <w:tcW w:w="722" w:type="pct"/>
            <w:shd w:val="clear" w:color="auto" w:fill="auto"/>
          </w:tcPr>
          <w:p w14:paraId="52BFE32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1,200,000 </w:t>
            </w:r>
          </w:p>
        </w:tc>
        <w:tc>
          <w:tcPr>
            <w:tcW w:w="828" w:type="pct"/>
            <w:shd w:val="clear" w:color="auto" w:fill="auto"/>
          </w:tcPr>
          <w:p w14:paraId="267A96A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3,500,000 </w:t>
            </w:r>
          </w:p>
        </w:tc>
        <w:tc>
          <w:tcPr>
            <w:tcW w:w="718" w:type="pct"/>
            <w:shd w:val="clear" w:color="auto" w:fill="auto"/>
          </w:tcPr>
          <w:p w14:paraId="47F16632"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 </w:t>
            </w:r>
          </w:p>
        </w:tc>
        <w:tc>
          <w:tcPr>
            <w:tcW w:w="724" w:type="pct"/>
            <w:shd w:val="clear" w:color="auto" w:fill="auto"/>
          </w:tcPr>
          <w:p w14:paraId="12EA5F7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1,650,000 </w:t>
            </w:r>
          </w:p>
        </w:tc>
        <w:tc>
          <w:tcPr>
            <w:tcW w:w="787" w:type="pct"/>
            <w:shd w:val="clear" w:color="auto" w:fill="auto"/>
          </w:tcPr>
          <w:p w14:paraId="445DF14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1,815,000 </w:t>
            </w:r>
          </w:p>
        </w:tc>
      </w:tr>
      <w:tr w:rsidR="00B22261" w:rsidRPr="003416FB" w14:paraId="74D0D7C4" w14:textId="77777777" w:rsidTr="00B22261">
        <w:trPr>
          <w:trHeight w:val="20"/>
        </w:trPr>
        <w:tc>
          <w:tcPr>
            <w:tcW w:w="1220" w:type="pct"/>
            <w:shd w:val="clear" w:color="auto" w:fill="auto"/>
          </w:tcPr>
          <w:p w14:paraId="5455BFF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Capacity building</w:t>
            </w:r>
          </w:p>
        </w:tc>
        <w:tc>
          <w:tcPr>
            <w:tcW w:w="722" w:type="pct"/>
            <w:shd w:val="clear" w:color="auto" w:fill="auto"/>
          </w:tcPr>
          <w:p w14:paraId="78B2CB6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828" w:type="pct"/>
            <w:shd w:val="clear" w:color="auto" w:fill="auto"/>
          </w:tcPr>
          <w:p w14:paraId="7E326311"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18" w:type="pct"/>
            <w:shd w:val="clear" w:color="auto" w:fill="auto"/>
          </w:tcPr>
          <w:p w14:paraId="6E0F80F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 </w:t>
            </w:r>
          </w:p>
        </w:tc>
        <w:tc>
          <w:tcPr>
            <w:tcW w:w="724" w:type="pct"/>
            <w:shd w:val="clear" w:color="auto" w:fill="auto"/>
          </w:tcPr>
          <w:p w14:paraId="63D3F61F"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1,650,000 </w:t>
            </w:r>
          </w:p>
        </w:tc>
        <w:tc>
          <w:tcPr>
            <w:tcW w:w="787" w:type="pct"/>
            <w:shd w:val="clear" w:color="auto" w:fill="auto"/>
          </w:tcPr>
          <w:p w14:paraId="5595F47A"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1,815,000 </w:t>
            </w:r>
          </w:p>
        </w:tc>
      </w:tr>
      <w:tr w:rsidR="00B22261" w:rsidRPr="003416FB" w14:paraId="1FC77F7F" w14:textId="77777777" w:rsidTr="00B22261">
        <w:trPr>
          <w:trHeight w:val="20"/>
        </w:trPr>
        <w:tc>
          <w:tcPr>
            <w:tcW w:w="1220" w:type="pct"/>
            <w:shd w:val="clear" w:color="auto" w:fill="auto"/>
          </w:tcPr>
          <w:p w14:paraId="0AF2662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Street children rehabilitation and family placement program</w:t>
            </w:r>
          </w:p>
        </w:tc>
        <w:tc>
          <w:tcPr>
            <w:tcW w:w="722" w:type="pct"/>
            <w:shd w:val="clear" w:color="auto" w:fill="auto"/>
          </w:tcPr>
          <w:p w14:paraId="10469C7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FECA1EB"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8,000,000 </w:t>
            </w:r>
          </w:p>
        </w:tc>
        <w:tc>
          <w:tcPr>
            <w:tcW w:w="718" w:type="pct"/>
            <w:shd w:val="clear" w:color="auto" w:fill="auto"/>
          </w:tcPr>
          <w:p w14:paraId="340CB2C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66334040"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550,000 </w:t>
            </w:r>
          </w:p>
        </w:tc>
        <w:tc>
          <w:tcPr>
            <w:tcW w:w="787" w:type="pct"/>
            <w:shd w:val="clear" w:color="auto" w:fill="auto"/>
          </w:tcPr>
          <w:p w14:paraId="5734CDC9"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605,000 </w:t>
            </w:r>
          </w:p>
        </w:tc>
      </w:tr>
      <w:tr w:rsidR="00B22261" w:rsidRPr="003416FB" w14:paraId="08945889" w14:textId="77777777" w:rsidTr="00B22261">
        <w:trPr>
          <w:trHeight w:val="20"/>
        </w:trPr>
        <w:tc>
          <w:tcPr>
            <w:tcW w:w="1220" w:type="pct"/>
            <w:shd w:val="clear" w:color="auto" w:fill="auto"/>
          </w:tcPr>
          <w:p w14:paraId="4372FF0E"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Charitable children </w:t>
            </w:r>
            <w:proofErr w:type="spellStart"/>
            <w:r w:rsidRPr="003416FB">
              <w:rPr>
                <w:rFonts w:ascii="Constantia" w:eastAsia="Calibri" w:hAnsi="Constantia"/>
                <w:color w:val="000000"/>
                <w:sz w:val="20"/>
                <w:szCs w:val="20"/>
              </w:rPr>
              <w:t>centres</w:t>
            </w:r>
            <w:proofErr w:type="spellEnd"/>
            <w:r w:rsidRPr="003416FB">
              <w:rPr>
                <w:rFonts w:ascii="Constantia" w:eastAsia="Calibri" w:hAnsi="Constantia"/>
                <w:color w:val="000000"/>
                <w:sz w:val="20"/>
                <w:szCs w:val="20"/>
              </w:rPr>
              <w:t xml:space="preserve"> support program</w:t>
            </w:r>
          </w:p>
        </w:tc>
        <w:tc>
          <w:tcPr>
            <w:tcW w:w="722" w:type="pct"/>
            <w:shd w:val="clear" w:color="auto" w:fill="auto"/>
          </w:tcPr>
          <w:p w14:paraId="2DAFA6B6"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469B59CD"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718" w:type="pct"/>
            <w:shd w:val="clear" w:color="auto" w:fill="auto"/>
          </w:tcPr>
          <w:p w14:paraId="50D0E47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724" w:type="pct"/>
            <w:shd w:val="clear" w:color="auto" w:fill="auto"/>
          </w:tcPr>
          <w:p w14:paraId="78D97EA5"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1,100,000 </w:t>
            </w:r>
          </w:p>
        </w:tc>
        <w:tc>
          <w:tcPr>
            <w:tcW w:w="787" w:type="pct"/>
            <w:shd w:val="clear" w:color="auto" w:fill="auto"/>
          </w:tcPr>
          <w:p w14:paraId="4ADC82D7"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1,210,000 </w:t>
            </w:r>
          </w:p>
        </w:tc>
      </w:tr>
      <w:tr w:rsidR="00B22261" w:rsidRPr="003416FB" w14:paraId="3D19FB3B" w14:textId="77777777" w:rsidTr="00B22261">
        <w:trPr>
          <w:trHeight w:val="20"/>
        </w:trPr>
        <w:tc>
          <w:tcPr>
            <w:tcW w:w="1220" w:type="pct"/>
            <w:shd w:val="clear" w:color="auto" w:fill="auto"/>
          </w:tcPr>
          <w:p w14:paraId="3E153EDC"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Elder-care and widows support program</w:t>
            </w:r>
          </w:p>
        </w:tc>
        <w:tc>
          <w:tcPr>
            <w:tcW w:w="722" w:type="pct"/>
            <w:shd w:val="clear" w:color="auto" w:fill="auto"/>
          </w:tcPr>
          <w:p w14:paraId="5019558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6F26963" w14:textId="77777777" w:rsidR="001C4FAD" w:rsidRPr="003416FB" w:rsidRDefault="001C4FAD"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4CC20342" w14:textId="77777777" w:rsidR="001C4FAD" w:rsidRPr="003416FB" w:rsidRDefault="00D72AA2"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4A03E466" w14:textId="77777777" w:rsidR="001C4FAD" w:rsidRPr="003416FB" w:rsidRDefault="00D72AA2"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125E0CB3" w14:textId="77777777" w:rsidR="001C4FAD" w:rsidRPr="003416FB" w:rsidRDefault="00D72AA2" w:rsidP="00AA0206">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05AA79B1" w14:textId="77777777" w:rsidTr="00B22261">
        <w:trPr>
          <w:trHeight w:val="20"/>
        </w:trPr>
        <w:tc>
          <w:tcPr>
            <w:tcW w:w="1220" w:type="pct"/>
            <w:shd w:val="clear" w:color="auto" w:fill="auto"/>
          </w:tcPr>
          <w:p w14:paraId="28C7D5DC"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Hire space for </w:t>
            </w:r>
            <w:proofErr w:type="spellStart"/>
            <w:r w:rsidRPr="003416FB">
              <w:rPr>
                <w:rFonts w:ascii="Constantia" w:eastAsia="Calibri" w:hAnsi="Constantia"/>
                <w:color w:val="000000"/>
                <w:sz w:val="20"/>
                <w:szCs w:val="20"/>
              </w:rPr>
              <w:t>Ajir</w:t>
            </w:r>
            <w:r>
              <w:rPr>
                <w:rFonts w:ascii="Constantia" w:eastAsia="Calibri" w:hAnsi="Constantia"/>
                <w:color w:val="000000"/>
                <w:sz w:val="20"/>
                <w:szCs w:val="20"/>
              </w:rPr>
              <w:t>a</w:t>
            </w:r>
            <w:proofErr w:type="spellEnd"/>
            <w:r w:rsidRPr="003416FB">
              <w:rPr>
                <w:rFonts w:ascii="Constantia" w:eastAsia="Calibri" w:hAnsi="Constantia"/>
                <w:color w:val="000000"/>
                <w:sz w:val="20"/>
                <w:szCs w:val="20"/>
              </w:rPr>
              <w:t xml:space="preserve"> Program</w:t>
            </w:r>
          </w:p>
        </w:tc>
        <w:tc>
          <w:tcPr>
            <w:tcW w:w="722" w:type="pct"/>
            <w:shd w:val="clear" w:color="auto" w:fill="auto"/>
          </w:tcPr>
          <w:p w14:paraId="1564211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828" w:type="pct"/>
            <w:shd w:val="clear" w:color="auto" w:fill="auto"/>
          </w:tcPr>
          <w:p w14:paraId="3D55D30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5,000,000</w:t>
            </w:r>
          </w:p>
        </w:tc>
        <w:tc>
          <w:tcPr>
            <w:tcW w:w="718" w:type="pct"/>
            <w:shd w:val="clear" w:color="auto" w:fill="auto"/>
          </w:tcPr>
          <w:p w14:paraId="208DC0C9"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7929A18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4D27A9D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715F5489" w14:textId="77777777" w:rsidTr="00B22261">
        <w:trPr>
          <w:trHeight w:val="20"/>
        </w:trPr>
        <w:tc>
          <w:tcPr>
            <w:tcW w:w="1220" w:type="pct"/>
            <w:shd w:val="clear" w:color="auto" w:fill="auto"/>
          </w:tcPr>
          <w:p w14:paraId="780B28B4"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Support established county sports club</w:t>
            </w:r>
          </w:p>
        </w:tc>
        <w:tc>
          <w:tcPr>
            <w:tcW w:w="722" w:type="pct"/>
            <w:shd w:val="clear" w:color="auto" w:fill="auto"/>
          </w:tcPr>
          <w:p w14:paraId="5F25847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3D56B10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30,000,000 </w:t>
            </w:r>
          </w:p>
        </w:tc>
        <w:tc>
          <w:tcPr>
            <w:tcW w:w="718" w:type="pct"/>
            <w:shd w:val="clear" w:color="auto" w:fill="auto"/>
          </w:tcPr>
          <w:p w14:paraId="41D31CE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1,500,000</w:t>
            </w:r>
          </w:p>
        </w:tc>
        <w:tc>
          <w:tcPr>
            <w:tcW w:w="724" w:type="pct"/>
            <w:shd w:val="clear" w:color="auto" w:fill="auto"/>
          </w:tcPr>
          <w:p w14:paraId="5B09D52A"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1,650,000</w:t>
            </w:r>
          </w:p>
        </w:tc>
        <w:tc>
          <w:tcPr>
            <w:tcW w:w="787" w:type="pct"/>
            <w:shd w:val="clear" w:color="auto" w:fill="auto"/>
          </w:tcPr>
          <w:p w14:paraId="23438C0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1,732,500</w:t>
            </w:r>
          </w:p>
        </w:tc>
      </w:tr>
      <w:tr w:rsidR="00B22261" w:rsidRPr="003416FB" w14:paraId="48F60390" w14:textId="77777777" w:rsidTr="00B22261">
        <w:trPr>
          <w:trHeight w:val="20"/>
        </w:trPr>
        <w:tc>
          <w:tcPr>
            <w:tcW w:w="1220" w:type="pct"/>
            <w:shd w:val="clear" w:color="auto" w:fill="auto"/>
          </w:tcPr>
          <w:p w14:paraId="713AF8DD" w14:textId="77777777" w:rsidR="00B22261" w:rsidRPr="003416FB" w:rsidRDefault="00B22261" w:rsidP="00B22261">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Hold Ward games</w:t>
            </w:r>
          </w:p>
        </w:tc>
        <w:tc>
          <w:tcPr>
            <w:tcW w:w="722" w:type="pct"/>
            <w:shd w:val="clear" w:color="auto" w:fill="auto"/>
          </w:tcPr>
          <w:p w14:paraId="7E6A221A" w14:textId="77777777" w:rsidR="00B22261" w:rsidRPr="003416FB" w:rsidRDefault="00B22261" w:rsidP="00B22261">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48AB4E55" w14:textId="77777777" w:rsidR="00B22261" w:rsidRPr="003416FB" w:rsidRDefault="00B22261" w:rsidP="00B22261">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718" w:type="pct"/>
            <w:shd w:val="clear" w:color="auto" w:fill="auto"/>
          </w:tcPr>
          <w:p w14:paraId="6EE8FBB3" w14:textId="77777777" w:rsidR="00B22261" w:rsidRPr="003416FB" w:rsidRDefault="00B22261" w:rsidP="00B22261">
            <w:pPr>
              <w:spacing w:line="276" w:lineRule="auto"/>
              <w:jc w:val="both"/>
              <w:rPr>
                <w:rFonts w:ascii="Constantia" w:eastAsia="Calibri" w:hAnsi="Constantia"/>
                <w:color w:val="000000"/>
                <w:sz w:val="20"/>
                <w:szCs w:val="20"/>
              </w:rPr>
            </w:pPr>
            <w:r>
              <w:rPr>
                <w:rFonts w:ascii="Constantia" w:eastAsia="Calibri" w:hAnsi="Constantia"/>
                <w:color w:val="000000"/>
                <w:sz w:val="20"/>
                <w:szCs w:val="20"/>
              </w:rPr>
              <w:t>5,200</w:t>
            </w:r>
            <w:r w:rsidRPr="003416FB">
              <w:rPr>
                <w:rFonts w:ascii="Constantia" w:eastAsia="Calibri" w:hAnsi="Constantia"/>
                <w:color w:val="000000"/>
                <w:sz w:val="20"/>
                <w:szCs w:val="20"/>
              </w:rPr>
              <w:t>,000</w:t>
            </w:r>
          </w:p>
        </w:tc>
        <w:tc>
          <w:tcPr>
            <w:tcW w:w="724" w:type="pct"/>
            <w:shd w:val="clear" w:color="auto" w:fill="auto"/>
          </w:tcPr>
          <w:p w14:paraId="7B0D06A6" w14:textId="77777777" w:rsidR="00B22261" w:rsidRPr="00B22261" w:rsidRDefault="00B22261" w:rsidP="00B22261">
            <w:pPr>
              <w:spacing w:line="276" w:lineRule="auto"/>
              <w:rPr>
                <w:rFonts w:ascii="Constantia" w:eastAsia="Calibri" w:hAnsi="Constantia"/>
                <w:color w:val="000000"/>
                <w:sz w:val="20"/>
                <w:szCs w:val="20"/>
              </w:rPr>
            </w:pPr>
            <w:r w:rsidRPr="00B22261">
              <w:rPr>
                <w:rFonts w:ascii="Constantia" w:eastAsia="Calibri" w:hAnsi="Constantia"/>
                <w:color w:val="000000"/>
                <w:sz w:val="20"/>
                <w:szCs w:val="20"/>
              </w:rPr>
              <w:t xml:space="preserve">5,460,000 </w:t>
            </w:r>
          </w:p>
        </w:tc>
        <w:tc>
          <w:tcPr>
            <w:tcW w:w="787" w:type="pct"/>
            <w:shd w:val="clear" w:color="auto" w:fill="auto"/>
          </w:tcPr>
          <w:p w14:paraId="3DC4FBA0" w14:textId="77777777" w:rsidR="00B22261" w:rsidRPr="00B22261" w:rsidRDefault="00B22261" w:rsidP="00B22261">
            <w:pPr>
              <w:spacing w:line="276" w:lineRule="auto"/>
              <w:rPr>
                <w:rFonts w:ascii="Constantia" w:eastAsia="Calibri" w:hAnsi="Constantia"/>
                <w:color w:val="000000"/>
                <w:sz w:val="20"/>
                <w:szCs w:val="20"/>
              </w:rPr>
            </w:pPr>
            <w:r w:rsidRPr="00B22261">
              <w:rPr>
                <w:rFonts w:ascii="Constantia" w:eastAsia="Calibri" w:hAnsi="Constantia"/>
                <w:color w:val="000000"/>
                <w:sz w:val="20"/>
                <w:szCs w:val="20"/>
              </w:rPr>
              <w:t xml:space="preserve">5,733,000 </w:t>
            </w:r>
          </w:p>
        </w:tc>
      </w:tr>
      <w:tr w:rsidR="00B22261" w:rsidRPr="003416FB" w14:paraId="24060C0E" w14:textId="77777777" w:rsidTr="00B22261">
        <w:trPr>
          <w:trHeight w:val="20"/>
        </w:trPr>
        <w:tc>
          <w:tcPr>
            <w:tcW w:w="1220" w:type="pct"/>
            <w:shd w:val="clear" w:color="auto" w:fill="auto"/>
          </w:tcPr>
          <w:p w14:paraId="20F38E5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KYISA games</w:t>
            </w:r>
          </w:p>
        </w:tc>
        <w:tc>
          <w:tcPr>
            <w:tcW w:w="722" w:type="pct"/>
            <w:shd w:val="clear" w:color="auto" w:fill="auto"/>
          </w:tcPr>
          <w:p w14:paraId="3AA98AE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6,500,000 </w:t>
            </w:r>
          </w:p>
        </w:tc>
        <w:tc>
          <w:tcPr>
            <w:tcW w:w="828" w:type="pct"/>
            <w:shd w:val="clear" w:color="auto" w:fill="auto"/>
          </w:tcPr>
          <w:p w14:paraId="1543C40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15,000,000 </w:t>
            </w:r>
          </w:p>
        </w:tc>
        <w:tc>
          <w:tcPr>
            <w:tcW w:w="718" w:type="pct"/>
            <w:shd w:val="clear" w:color="auto" w:fill="auto"/>
          </w:tcPr>
          <w:p w14:paraId="63C4D64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3,000,000</w:t>
            </w:r>
          </w:p>
        </w:tc>
        <w:tc>
          <w:tcPr>
            <w:tcW w:w="724" w:type="pct"/>
            <w:shd w:val="clear" w:color="auto" w:fill="auto"/>
          </w:tcPr>
          <w:p w14:paraId="115E2EE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3,300,000</w:t>
            </w:r>
          </w:p>
        </w:tc>
        <w:tc>
          <w:tcPr>
            <w:tcW w:w="787" w:type="pct"/>
            <w:shd w:val="clear" w:color="auto" w:fill="auto"/>
          </w:tcPr>
          <w:p w14:paraId="653B039A"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3,630,000</w:t>
            </w:r>
          </w:p>
        </w:tc>
      </w:tr>
      <w:tr w:rsidR="00B22261" w:rsidRPr="003416FB" w14:paraId="30591E70" w14:textId="77777777" w:rsidTr="00B22261">
        <w:trPr>
          <w:trHeight w:val="20"/>
        </w:trPr>
        <w:tc>
          <w:tcPr>
            <w:tcW w:w="1220" w:type="pct"/>
            <w:shd w:val="clear" w:color="auto" w:fill="auto"/>
          </w:tcPr>
          <w:p w14:paraId="17093826"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Sports talent identification starting from sub-counties</w:t>
            </w:r>
          </w:p>
        </w:tc>
        <w:tc>
          <w:tcPr>
            <w:tcW w:w="722" w:type="pct"/>
            <w:shd w:val="clear" w:color="auto" w:fill="auto"/>
          </w:tcPr>
          <w:p w14:paraId="57BBD31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 </w:t>
            </w:r>
          </w:p>
        </w:tc>
        <w:tc>
          <w:tcPr>
            <w:tcW w:w="828" w:type="pct"/>
            <w:shd w:val="clear" w:color="auto" w:fill="auto"/>
          </w:tcPr>
          <w:p w14:paraId="5B9DBF3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4DBCB096"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 </w:t>
            </w:r>
          </w:p>
        </w:tc>
        <w:tc>
          <w:tcPr>
            <w:tcW w:w="724" w:type="pct"/>
            <w:shd w:val="clear" w:color="auto" w:fill="auto"/>
          </w:tcPr>
          <w:p w14:paraId="5ACF5903"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330,000 </w:t>
            </w:r>
          </w:p>
        </w:tc>
        <w:tc>
          <w:tcPr>
            <w:tcW w:w="787" w:type="pct"/>
            <w:shd w:val="clear" w:color="auto" w:fill="auto"/>
          </w:tcPr>
          <w:p w14:paraId="5F969EDB"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363,000 </w:t>
            </w:r>
          </w:p>
        </w:tc>
      </w:tr>
      <w:tr w:rsidR="00B22261" w:rsidRPr="003416FB" w14:paraId="61DD3DDF" w14:textId="77777777" w:rsidTr="00B22261">
        <w:trPr>
          <w:trHeight w:val="20"/>
        </w:trPr>
        <w:tc>
          <w:tcPr>
            <w:tcW w:w="1220" w:type="pct"/>
            <w:shd w:val="clear" w:color="auto" w:fill="auto"/>
          </w:tcPr>
          <w:p w14:paraId="65F17139"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Train sports personnel in all ward</w:t>
            </w:r>
          </w:p>
        </w:tc>
        <w:tc>
          <w:tcPr>
            <w:tcW w:w="722" w:type="pct"/>
            <w:shd w:val="clear" w:color="auto" w:fill="auto"/>
          </w:tcPr>
          <w:p w14:paraId="7A917CE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 </w:t>
            </w:r>
          </w:p>
        </w:tc>
        <w:tc>
          <w:tcPr>
            <w:tcW w:w="828" w:type="pct"/>
            <w:shd w:val="clear" w:color="auto" w:fill="auto"/>
          </w:tcPr>
          <w:p w14:paraId="3A72C5E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10,000,000 </w:t>
            </w:r>
          </w:p>
        </w:tc>
        <w:tc>
          <w:tcPr>
            <w:tcW w:w="718" w:type="pct"/>
            <w:shd w:val="clear" w:color="auto" w:fill="auto"/>
          </w:tcPr>
          <w:p w14:paraId="601DEF53"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350,000 </w:t>
            </w:r>
          </w:p>
        </w:tc>
        <w:tc>
          <w:tcPr>
            <w:tcW w:w="724" w:type="pct"/>
            <w:shd w:val="clear" w:color="auto" w:fill="auto"/>
          </w:tcPr>
          <w:p w14:paraId="777331E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385,000 </w:t>
            </w:r>
          </w:p>
        </w:tc>
        <w:tc>
          <w:tcPr>
            <w:tcW w:w="787" w:type="pct"/>
            <w:shd w:val="clear" w:color="auto" w:fill="auto"/>
          </w:tcPr>
          <w:p w14:paraId="194E09DE"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423,500 </w:t>
            </w:r>
          </w:p>
        </w:tc>
      </w:tr>
      <w:tr w:rsidR="00B22261" w:rsidRPr="003416FB" w14:paraId="4C338980" w14:textId="77777777" w:rsidTr="00B22261">
        <w:trPr>
          <w:trHeight w:val="20"/>
        </w:trPr>
        <w:tc>
          <w:tcPr>
            <w:tcW w:w="1220" w:type="pct"/>
            <w:shd w:val="clear" w:color="auto" w:fill="auto"/>
          </w:tcPr>
          <w:p w14:paraId="7F9B850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Participate in KCOSCA and ELEASCA games sports component</w:t>
            </w:r>
          </w:p>
        </w:tc>
        <w:tc>
          <w:tcPr>
            <w:tcW w:w="722" w:type="pct"/>
            <w:shd w:val="clear" w:color="auto" w:fill="auto"/>
          </w:tcPr>
          <w:p w14:paraId="0C4A4DE9"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w:t>
            </w:r>
            <w:r>
              <w:rPr>
                <w:rFonts w:ascii="Constantia" w:eastAsia="Calibri" w:hAnsi="Constantia"/>
                <w:color w:val="000000"/>
                <w:sz w:val="20"/>
                <w:szCs w:val="20"/>
              </w:rPr>
              <w:t>17,000,000</w:t>
            </w:r>
          </w:p>
        </w:tc>
        <w:tc>
          <w:tcPr>
            <w:tcW w:w="828" w:type="pct"/>
            <w:shd w:val="clear" w:color="auto" w:fill="auto"/>
          </w:tcPr>
          <w:p w14:paraId="199B8F5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w:t>
            </w:r>
            <w:r>
              <w:rPr>
                <w:rFonts w:ascii="Constantia" w:eastAsia="Calibri" w:hAnsi="Constantia"/>
                <w:color w:val="000000"/>
                <w:sz w:val="20"/>
                <w:szCs w:val="20"/>
              </w:rPr>
              <w:t>7</w:t>
            </w:r>
            <w:r w:rsidRPr="003416FB">
              <w:rPr>
                <w:rFonts w:ascii="Constantia" w:eastAsia="Calibri" w:hAnsi="Constantia"/>
                <w:color w:val="000000"/>
                <w:sz w:val="20"/>
                <w:szCs w:val="20"/>
              </w:rPr>
              <w:t xml:space="preserve">,000,000 </w:t>
            </w:r>
          </w:p>
        </w:tc>
        <w:tc>
          <w:tcPr>
            <w:tcW w:w="718" w:type="pct"/>
            <w:shd w:val="clear" w:color="auto" w:fill="auto"/>
          </w:tcPr>
          <w:p w14:paraId="7FD65F6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w:t>
            </w:r>
            <w:r>
              <w:rPr>
                <w:rFonts w:ascii="Constantia" w:eastAsia="Calibri" w:hAnsi="Constantia"/>
                <w:color w:val="000000"/>
                <w:sz w:val="20"/>
                <w:szCs w:val="20"/>
              </w:rPr>
              <w:t>7</w:t>
            </w:r>
            <w:r w:rsidRPr="003416FB">
              <w:rPr>
                <w:rFonts w:ascii="Constantia" w:eastAsia="Calibri" w:hAnsi="Constantia"/>
                <w:color w:val="000000"/>
                <w:sz w:val="20"/>
                <w:szCs w:val="20"/>
              </w:rPr>
              <w:t xml:space="preserve">,000,000 </w:t>
            </w:r>
          </w:p>
        </w:tc>
        <w:tc>
          <w:tcPr>
            <w:tcW w:w="724" w:type="pct"/>
            <w:shd w:val="clear" w:color="auto" w:fill="auto"/>
          </w:tcPr>
          <w:p w14:paraId="5E161295"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17,850,000 </w:t>
            </w:r>
          </w:p>
        </w:tc>
        <w:tc>
          <w:tcPr>
            <w:tcW w:w="787" w:type="pct"/>
            <w:shd w:val="clear" w:color="auto" w:fill="auto"/>
          </w:tcPr>
          <w:p w14:paraId="0FD3D232" w14:textId="77777777" w:rsidR="009A2698" w:rsidRPr="009A2698" w:rsidRDefault="009A2698" w:rsidP="009A2698">
            <w:pPr>
              <w:spacing w:line="276" w:lineRule="auto"/>
              <w:rPr>
                <w:rFonts w:ascii="Constantia" w:eastAsia="Calibri" w:hAnsi="Constantia"/>
                <w:color w:val="000000"/>
                <w:sz w:val="20"/>
                <w:szCs w:val="20"/>
              </w:rPr>
            </w:pPr>
            <w:r w:rsidRPr="009A2698">
              <w:rPr>
                <w:rFonts w:ascii="Constantia" w:eastAsia="Calibri" w:hAnsi="Constantia"/>
                <w:color w:val="000000"/>
                <w:sz w:val="20"/>
                <w:szCs w:val="20"/>
              </w:rPr>
              <w:t xml:space="preserve">18,742,500 </w:t>
            </w:r>
          </w:p>
        </w:tc>
      </w:tr>
      <w:tr w:rsidR="00B22261" w:rsidRPr="003416FB" w14:paraId="5EE9733D" w14:textId="77777777" w:rsidTr="00B22261">
        <w:trPr>
          <w:trHeight w:val="20"/>
        </w:trPr>
        <w:tc>
          <w:tcPr>
            <w:tcW w:w="1220" w:type="pct"/>
            <w:shd w:val="clear" w:color="auto" w:fill="auto"/>
          </w:tcPr>
          <w:p w14:paraId="702EDC52"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Purchase assorted sports equipment</w:t>
            </w:r>
          </w:p>
        </w:tc>
        <w:tc>
          <w:tcPr>
            <w:tcW w:w="722" w:type="pct"/>
            <w:shd w:val="clear" w:color="auto" w:fill="auto"/>
          </w:tcPr>
          <w:p w14:paraId="50C73A69"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0618BB7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7DDC9E97"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24" w:type="pct"/>
            <w:shd w:val="clear" w:color="auto" w:fill="auto"/>
          </w:tcPr>
          <w:p w14:paraId="13BD094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c>
          <w:tcPr>
            <w:tcW w:w="787" w:type="pct"/>
            <w:shd w:val="clear" w:color="auto" w:fill="auto"/>
          </w:tcPr>
          <w:p w14:paraId="561AD85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0</w:t>
            </w:r>
          </w:p>
        </w:tc>
      </w:tr>
      <w:tr w:rsidR="00B22261" w:rsidRPr="003416FB" w14:paraId="499FA20F" w14:textId="77777777" w:rsidTr="00B22261">
        <w:trPr>
          <w:trHeight w:val="20"/>
        </w:trPr>
        <w:tc>
          <w:tcPr>
            <w:tcW w:w="1220" w:type="pct"/>
            <w:shd w:val="clear" w:color="auto" w:fill="auto"/>
          </w:tcPr>
          <w:p w14:paraId="3CF6E6DE"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Capacity building: Youth</w:t>
            </w:r>
          </w:p>
        </w:tc>
        <w:tc>
          <w:tcPr>
            <w:tcW w:w="722" w:type="pct"/>
            <w:shd w:val="clear" w:color="auto" w:fill="auto"/>
          </w:tcPr>
          <w:p w14:paraId="6703A837"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1,000,000 </w:t>
            </w:r>
          </w:p>
        </w:tc>
        <w:tc>
          <w:tcPr>
            <w:tcW w:w="828" w:type="pct"/>
            <w:shd w:val="clear" w:color="auto" w:fill="auto"/>
          </w:tcPr>
          <w:p w14:paraId="1259307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6,000,000 </w:t>
            </w:r>
          </w:p>
        </w:tc>
        <w:tc>
          <w:tcPr>
            <w:tcW w:w="718" w:type="pct"/>
            <w:shd w:val="clear" w:color="auto" w:fill="auto"/>
          </w:tcPr>
          <w:p w14:paraId="02A4B04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724" w:type="pct"/>
            <w:shd w:val="clear" w:color="auto" w:fill="auto"/>
          </w:tcPr>
          <w:p w14:paraId="030A667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1,100,000</w:t>
            </w:r>
          </w:p>
        </w:tc>
        <w:tc>
          <w:tcPr>
            <w:tcW w:w="787" w:type="pct"/>
            <w:shd w:val="clear" w:color="auto" w:fill="auto"/>
          </w:tcPr>
          <w:p w14:paraId="410A77B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1,210,000</w:t>
            </w:r>
          </w:p>
        </w:tc>
      </w:tr>
      <w:tr w:rsidR="00B22261" w:rsidRPr="003416FB" w14:paraId="32783B79" w14:textId="77777777" w:rsidTr="00B22261">
        <w:trPr>
          <w:trHeight w:val="20"/>
        </w:trPr>
        <w:tc>
          <w:tcPr>
            <w:tcW w:w="1220" w:type="pct"/>
            <w:shd w:val="clear" w:color="auto" w:fill="auto"/>
          </w:tcPr>
          <w:p w14:paraId="0C18F1F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sensitization on AGPO</w:t>
            </w:r>
          </w:p>
        </w:tc>
        <w:tc>
          <w:tcPr>
            <w:tcW w:w="722" w:type="pct"/>
            <w:shd w:val="clear" w:color="auto" w:fill="auto"/>
          </w:tcPr>
          <w:p w14:paraId="340671E2"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764BC1F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4,000,000 </w:t>
            </w:r>
          </w:p>
        </w:tc>
        <w:tc>
          <w:tcPr>
            <w:tcW w:w="718" w:type="pct"/>
            <w:shd w:val="clear" w:color="auto" w:fill="auto"/>
          </w:tcPr>
          <w:p w14:paraId="535C286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3,000,000</w:t>
            </w:r>
          </w:p>
        </w:tc>
        <w:tc>
          <w:tcPr>
            <w:tcW w:w="724" w:type="pct"/>
            <w:shd w:val="clear" w:color="auto" w:fill="auto"/>
          </w:tcPr>
          <w:p w14:paraId="11868F9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3,300,000</w:t>
            </w:r>
          </w:p>
        </w:tc>
        <w:tc>
          <w:tcPr>
            <w:tcW w:w="787" w:type="pct"/>
            <w:shd w:val="clear" w:color="auto" w:fill="auto"/>
          </w:tcPr>
          <w:p w14:paraId="724093E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3,630,000</w:t>
            </w:r>
          </w:p>
        </w:tc>
      </w:tr>
      <w:tr w:rsidR="00B22261" w:rsidRPr="003416FB" w14:paraId="34C911CD" w14:textId="77777777" w:rsidTr="00B22261">
        <w:trPr>
          <w:trHeight w:val="20"/>
        </w:trPr>
        <w:tc>
          <w:tcPr>
            <w:tcW w:w="1220" w:type="pct"/>
            <w:shd w:val="clear" w:color="auto" w:fill="auto"/>
          </w:tcPr>
          <w:p w14:paraId="498E7057"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lastRenderedPageBreak/>
              <w:t>Mark youth week</w:t>
            </w:r>
          </w:p>
        </w:tc>
        <w:tc>
          <w:tcPr>
            <w:tcW w:w="722" w:type="pct"/>
            <w:shd w:val="clear" w:color="auto" w:fill="auto"/>
          </w:tcPr>
          <w:p w14:paraId="78789C3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828" w:type="pct"/>
            <w:shd w:val="clear" w:color="auto" w:fill="auto"/>
          </w:tcPr>
          <w:p w14:paraId="460D9EF4"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2,000,000 </w:t>
            </w:r>
          </w:p>
        </w:tc>
        <w:tc>
          <w:tcPr>
            <w:tcW w:w="718" w:type="pct"/>
            <w:shd w:val="clear" w:color="auto" w:fill="auto"/>
          </w:tcPr>
          <w:p w14:paraId="1397E0AB"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724" w:type="pct"/>
            <w:shd w:val="clear" w:color="auto" w:fill="auto"/>
          </w:tcPr>
          <w:p w14:paraId="4492B46C"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550,000 </w:t>
            </w:r>
          </w:p>
        </w:tc>
        <w:tc>
          <w:tcPr>
            <w:tcW w:w="787" w:type="pct"/>
            <w:shd w:val="clear" w:color="auto" w:fill="auto"/>
          </w:tcPr>
          <w:p w14:paraId="4B2064D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605,000 </w:t>
            </w:r>
          </w:p>
        </w:tc>
      </w:tr>
      <w:tr w:rsidR="00B22261" w:rsidRPr="003416FB" w14:paraId="0898A40D" w14:textId="77777777" w:rsidTr="00B22261">
        <w:trPr>
          <w:trHeight w:val="20"/>
        </w:trPr>
        <w:tc>
          <w:tcPr>
            <w:tcW w:w="1220" w:type="pct"/>
            <w:shd w:val="clear" w:color="auto" w:fill="auto"/>
          </w:tcPr>
          <w:p w14:paraId="20BCB7D2"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Support youth talent</w:t>
            </w:r>
          </w:p>
        </w:tc>
        <w:tc>
          <w:tcPr>
            <w:tcW w:w="722" w:type="pct"/>
            <w:shd w:val="clear" w:color="auto" w:fill="auto"/>
          </w:tcPr>
          <w:p w14:paraId="02E4BEAC"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200,000 </w:t>
            </w:r>
          </w:p>
        </w:tc>
        <w:tc>
          <w:tcPr>
            <w:tcW w:w="828" w:type="pct"/>
            <w:shd w:val="clear" w:color="auto" w:fill="auto"/>
          </w:tcPr>
          <w:p w14:paraId="1C73759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718" w:type="pct"/>
            <w:shd w:val="clear" w:color="auto" w:fill="auto"/>
          </w:tcPr>
          <w:p w14:paraId="147423E4"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800,000</w:t>
            </w:r>
          </w:p>
        </w:tc>
        <w:tc>
          <w:tcPr>
            <w:tcW w:w="724" w:type="pct"/>
            <w:shd w:val="clear" w:color="auto" w:fill="auto"/>
          </w:tcPr>
          <w:p w14:paraId="4691A51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880,000</w:t>
            </w:r>
          </w:p>
        </w:tc>
        <w:tc>
          <w:tcPr>
            <w:tcW w:w="787" w:type="pct"/>
            <w:shd w:val="clear" w:color="auto" w:fill="auto"/>
          </w:tcPr>
          <w:p w14:paraId="5C7827B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968,000</w:t>
            </w:r>
          </w:p>
        </w:tc>
      </w:tr>
      <w:tr w:rsidR="00B22261" w:rsidRPr="003416FB" w14:paraId="64DE1412" w14:textId="77777777" w:rsidTr="00B22261">
        <w:trPr>
          <w:trHeight w:val="20"/>
        </w:trPr>
        <w:tc>
          <w:tcPr>
            <w:tcW w:w="1220" w:type="pct"/>
            <w:shd w:val="clear" w:color="auto" w:fill="auto"/>
          </w:tcPr>
          <w:p w14:paraId="62DA30E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convention</w:t>
            </w:r>
          </w:p>
        </w:tc>
        <w:tc>
          <w:tcPr>
            <w:tcW w:w="722" w:type="pct"/>
            <w:shd w:val="clear" w:color="auto" w:fill="auto"/>
          </w:tcPr>
          <w:p w14:paraId="6793183C"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11159B7A"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4,000,000 </w:t>
            </w:r>
          </w:p>
        </w:tc>
        <w:tc>
          <w:tcPr>
            <w:tcW w:w="718" w:type="pct"/>
            <w:shd w:val="clear" w:color="auto" w:fill="auto"/>
          </w:tcPr>
          <w:p w14:paraId="04FA5D7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724" w:type="pct"/>
            <w:shd w:val="clear" w:color="auto" w:fill="auto"/>
          </w:tcPr>
          <w:p w14:paraId="13E00595"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1,100,000</w:t>
            </w:r>
          </w:p>
        </w:tc>
        <w:tc>
          <w:tcPr>
            <w:tcW w:w="787" w:type="pct"/>
            <w:shd w:val="clear" w:color="auto" w:fill="auto"/>
          </w:tcPr>
          <w:p w14:paraId="1442E1D3"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1,210,000</w:t>
            </w:r>
          </w:p>
        </w:tc>
      </w:tr>
      <w:tr w:rsidR="00B22261" w:rsidRPr="003416FB" w14:paraId="5A5D2F09" w14:textId="77777777" w:rsidTr="00B22261">
        <w:trPr>
          <w:trHeight w:val="20"/>
        </w:trPr>
        <w:tc>
          <w:tcPr>
            <w:tcW w:w="1220" w:type="pct"/>
            <w:shd w:val="clear" w:color="auto" w:fill="auto"/>
          </w:tcPr>
          <w:p w14:paraId="36B4EE2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Youth/student mentorship</w:t>
            </w:r>
          </w:p>
        </w:tc>
        <w:tc>
          <w:tcPr>
            <w:tcW w:w="722" w:type="pct"/>
            <w:shd w:val="clear" w:color="auto" w:fill="auto"/>
          </w:tcPr>
          <w:p w14:paraId="5620179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2834FCA1"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13CC75F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724" w:type="pct"/>
            <w:shd w:val="clear" w:color="auto" w:fill="auto"/>
          </w:tcPr>
          <w:p w14:paraId="25D77262"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1,100,000</w:t>
            </w:r>
          </w:p>
        </w:tc>
        <w:tc>
          <w:tcPr>
            <w:tcW w:w="787" w:type="pct"/>
            <w:shd w:val="clear" w:color="auto" w:fill="auto"/>
          </w:tcPr>
          <w:p w14:paraId="554BDCA9"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1,210,000</w:t>
            </w:r>
          </w:p>
        </w:tc>
      </w:tr>
      <w:tr w:rsidR="00B22261" w:rsidRPr="003416FB" w14:paraId="0B2E53F4" w14:textId="77777777" w:rsidTr="00B22261">
        <w:trPr>
          <w:trHeight w:val="20"/>
        </w:trPr>
        <w:tc>
          <w:tcPr>
            <w:tcW w:w="1220" w:type="pct"/>
            <w:shd w:val="clear" w:color="auto" w:fill="auto"/>
          </w:tcPr>
          <w:p w14:paraId="43E25ED6"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talent development search nurturing(ward)</w:t>
            </w:r>
          </w:p>
        </w:tc>
        <w:tc>
          <w:tcPr>
            <w:tcW w:w="722" w:type="pct"/>
            <w:shd w:val="clear" w:color="auto" w:fill="auto"/>
          </w:tcPr>
          <w:p w14:paraId="5E5D072A"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 </w:t>
            </w:r>
          </w:p>
        </w:tc>
        <w:tc>
          <w:tcPr>
            <w:tcW w:w="828" w:type="pct"/>
            <w:shd w:val="clear" w:color="auto" w:fill="auto"/>
          </w:tcPr>
          <w:p w14:paraId="31E8C4C7"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5,000,000 </w:t>
            </w:r>
          </w:p>
        </w:tc>
        <w:tc>
          <w:tcPr>
            <w:tcW w:w="718" w:type="pct"/>
            <w:shd w:val="clear" w:color="auto" w:fill="auto"/>
          </w:tcPr>
          <w:p w14:paraId="49D1DD0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1,000,000</w:t>
            </w:r>
          </w:p>
        </w:tc>
        <w:tc>
          <w:tcPr>
            <w:tcW w:w="724" w:type="pct"/>
            <w:shd w:val="clear" w:color="auto" w:fill="auto"/>
          </w:tcPr>
          <w:p w14:paraId="131A6F54"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1,100,000</w:t>
            </w:r>
          </w:p>
        </w:tc>
        <w:tc>
          <w:tcPr>
            <w:tcW w:w="787" w:type="pct"/>
            <w:shd w:val="clear" w:color="auto" w:fill="auto"/>
          </w:tcPr>
          <w:p w14:paraId="782DAC0D"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1,210,000</w:t>
            </w:r>
          </w:p>
        </w:tc>
      </w:tr>
      <w:tr w:rsidR="00B22261" w:rsidRPr="003416FB" w14:paraId="6FA8052D" w14:textId="77777777" w:rsidTr="00B22261">
        <w:trPr>
          <w:trHeight w:val="20"/>
        </w:trPr>
        <w:tc>
          <w:tcPr>
            <w:tcW w:w="1220" w:type="pct"/>
            <w:shd w:val="clear" w:color="auto" w:fill="auto"/>
          </w:tcPr>
          <w:p w14:paraId="0B577A68"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Youth technical working group</w:t>
            </w:r>
          </w:p>
        </w:tc>
        <w:tc>
          <w:tcPr>
            <w:tcW w:w="722" w:type="pct"/>
            <w:shd w:val="clear" w:color="auto" w:fill="auto"/>
          </w:tcPr>
          <w:p w14:paraId="35FF953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   </w:t>
            </w:r>
          </w:p>
        </w:tc>
        <w:tc>
          <w:tcPr>
            <w:tcW w:w="828" w:type="pct"/>
            <w:shd w:val="clear" w:color="auto" w:fill="auto"/>
          </w:tcPr>
          <w:p w14:paraId="290B2F20"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 xml:space="preserve">3,000,000 </w:t>
            </w:r>
          </w:p>
        </w:tc>
        <w:tc>
          <w:tcPr>
            <w:tcW w:w="718" w:type="pct"/>
            <w:shd w:val="clear" w:color="auto" w:fill="auto"/>
          </w:tcPr>
          <w:p w14:paraId="2D1BAC8D" w14:textId="77777777" w:rsidR="009A2698" w:rsidRPr="003416FB" w:rsidRDefault="009A2698" w:rsidP="009A2698">
            <w:pPr>
              <w:spacing w:line="276" w:lineRule="auto"/>
              <w:jc w:val="both"/>
              <w:rPr>
                <w:rFonts w:ascii="Constantia" w:hAnsi="Constantia"/>
                <w:color w:val="000000"/>
                <w:sz w:val="20"/>
                <w:szCs w:val="20"/>
              </w:rPr>
            </w:pPr>
            <w:r w:rsidRPr="003416FB">
              <w:rPr>
                <w:rFonts w:ascii="Constantia" w:hAnsi="Constantia"/>
                <w:color w:val="000000"/>
                <w:sz w:val="20"/>
                <w:szCs w:val="20"/>
              </w:rPr>
              <w:t>471,947.43</w:t>
            </w:r>
          </w:p>
          <w:p w14:paraId="19B77378" w14:textId="77777777" w:rsidR="009A2698" w:rsidRPr="003416FB" w:rsidRDefault="009A2698" w:rsidP="009A2698">
            <w:pPr>
              <w:spacing w:line="276" w:lineRule="auto"/>
              <w:jc w:val="both"/>
              <w:rPr>
                <w:rFonts w:ascii="Constantia" w:eastAsia="Calibri" w:hAnsi="Constantia"/>
                <w:color w:val="000000"/>
                <w:sz w:val="20"/>
                <w:szCs w:val="20"/>
              </w:rPr>
            </w:pPr>
          </w:p>
        </w:tc>
        <w:tc>
          <w:tcPr>
            <w:tcW w:w="724" w:type="pct"/>
            <w:shd w:val="clear" w:color="auto" w:fill="auto"/>
          </w:tcPr>
          <w:p w14:paraId="2DD578B2"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495,544.80</w:t>
            </w:r>
          </w:p>
        </w:tc>
        <w:tc>
          <w:tcPr>
            <w:tcW w:w="787" w:type="pct"/>
            <w:shd w:val="clear" w:color="auto" w:fill="auto"/>
          </w:tcPr>
          <w:p w14:paraId="7183FDAF" w14:textId="77777777" w:rsidR="009A2698" w:rsidRPr="003416FB" w:rsidRDefault="009A2698" w:rsidP="009A2698">
            <w:pPr>
              <w:spacing w:line="276" w:lineRule="auto"/>
              <w:jc w:val="both"/>
              <w:rPr>
                <w:rFonts w:ascii="Constantia" w:eastAsia="Calibri" w:hAnsi="Constantia"/>
                <w:color w:val="000000"/>
                <w:sz w:val="20"/>
                <w:szCs w:val="20"/>
              </w:rPr>
            </w:pPr>
            <w:r w:rsidRPr="003416FB">
              <w:rPr>
                <w:rFonts w:ascii="Constantia" w:eastAsia="Calibri" w:hAnsi="Constantia"/>
                <w:color w:val="000000"/>
                <w:sz w:val="20"/>
                <w:szCs w:val="20"/>
              </w:rPr>
              <w:t>520,322.04</w:t>
            </w:r>
          </w:p>
        </w:tc>
      </w:tr>
      <w:tr w:rsidR="00B22261" w:rsidRPr="003416FB" w14:paraId="1F2CE303" w14:textId="77777777" w:rsidTr="00B22261">
        <w:trPr>
          <w:trHeight w:val="20"/>
        </w:trPr>
        <w:tc>
          <w:tcPr>
            <w:tcW w:w="1220" w:type="pct"/>
            <w:shd w:val="clear" w:color="auto" w:fill="auto"/>
          </w:tcPr>
          <w:p w14:paraId="1BDB910D" w14:textId="77777777" w:rsidR="00B22261" w:rsidRPr="003416FB" w:rsidRDefault="00B22261" w:rsidP="00B22261">
            <w:pPr>
              <w:spacing w:line="276" w:lineRule="auto"/>
              <w:jc w:val="both"/>
              <w:rPr>
                <w:rFonts w:ascii="Constantia" w:eastAsia="Calibri" w:hAnsi="Constantia"/>
                <w:b/>
                <w:bCs/>
                <w:color w:val="000000"/>
                <w:sz w:val="20"/>
                <w:szCs w:val="20"/>
              </w:rPr>
            </w:pPr>
            <w:r w:rsidRPr="003416FB">
              <w:rPr>
                <w:rFonts w:ascii="Constantia" w:eastAsia="Calibri" w:hAnsi="Constantia"/>
                <w:b/>
                <w:bCs/>
                <w:color w:val="000000"/>
                <w:sz w:val="20"/>
                <w:szCs w:val="20"/>
              </w:rPr>
              <w:t>Total</w:t>
            </w:r>
          </w:p>
        </w:tc>
        <w:tc>
          <w:tcPr>
            <w:tcW w:w="722" w:type="pct"/>
            <w:shd w:val="clear" w:color="auto" w:fill="auto"/>
          </w:tcPr>
          <w:p w14:paraId="51586362" w14:textId="77777777" w:rsidR="00B22261" w:rsidRPr="003416FB" w:rsidRDefault="00B22261" w:rsidP="00B22261">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t xml:space="preserve">110,175,415 </w:t>
            </w:r>
          </w:p>
        </w:tc>
        <w:tc>
          <w:tcPr>
            <w:tcW w:w="828" w:type="pct"/>
            <w:shd w:val="clear" w:color="auto" w:fill="auto"/>
          </w:tcPr>
          <w:p w14:paraId="46E98144" w14:textId="77777777" w:rsidR="00B22261" w:rsidRPr="003416FB" w:rsidRDefault="00B22261" w:rsidP="00B22261">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fldChar w:fldCharType="begin"/>
            </w:r>
            <w:r w:rsidRPr="003416FB">
              <w:rPr>
                <w:rFonts w:ascii="Constantia" w:eastAsia="Calibri" w:hAnsi="Constantia"/>
                <w:b/>
                <w:color w:val="000000"/>
                <w:sz w:val="20"/>
                <w:szCs w:val="20"/>
              </w:rPr>
              <w:instrText xml:space="preserve"> =SUM(ABOVE) </w:instrText>
            </w:r>
            <w:r w:rsidRPr="003416FB">
              <w:rPr>
                <w:rFonts w:ascii="Constantia" w:eastAsia="Calibri" w:hAnsi="Constantia"/>
                <w:b/>
                <w:color w:val="000000"/>
                <w:sz w:val="20"/>
                <w:szCs w:val="20"/>
              </w:rPr>
              <w:fldChar w:fldCharType="separate"/>
            </w:r>
            <w:r w:rsidRPr="003416FB">
              <w:rPr>
                <w:rFonts w:ascii="Constantia" w:eastAsia="Calibri" w:hAnsi="Constantia"/>
                <w:b/>
                <w:noProof/>
                <w:color w:val="000000"/>
                <w:sz w:val="20"/>
                <w:szCs w:val="20"/>
              </w:rPr>
              <w:t>336,896,748</w:t>
            </w:r>
            <w:r w:rsidRPr="003416FB">
              <w:rPr>
                <w:rFonts w:ascii="Constantia" w:eastAsia="Calibri" w:hAnsi="Constantia"/>
                <w:b/>
                <w:color w:val="000000"/>
                <w:sz w:val="20"/>
                <w:szCs w:val="20"/>
              </w:rPr>
              <w:fldChar w:fldCharType="end"/>
            </w:r>
          </w:p>
        </w:tc>
        <w:tc>
          <w:tcPr>
            <w:tcW w:w="718" w:type="pct"/>
            <w:shd w:val="clear" w:color="auto" w:fill="auto"/>
          </w:tcPr>
          <w:p w14:paraId="0710DF4E" w14:textId="77777777" w:rsidR="00B22261" w:rsidRPr="003416FB" w:rsidRDefault="00B22261" w:rsidP="00B22261">
            <w:pPr>
              <w:spacing w:line="276" w:lineRule="auto"/>
              <w:jc w:val="both"/>
              <w:rPr>
                <w:rFonts w:ascii="Constantia" w:eastAsia="Calibri" w:hAnsi="Constantia"/>
                <w:b/>
                <w:color w:val="000000"/>
                <w:sz w:val="20"/>
                <w:szCs w:val="20"/>
              </w:rPr>
            </w:pPr>
            <w:r w:rsidRPr="003416FB">
              <w:rPr>
                <w:rFonts w:ascii="Constantia" w:eastAsia="Calibri" w:hAnsi="Constantia"/>
                <w:b/>
                <w:color w:val="000000"/>
                <w:sz w:val="20"/>
                <w:szCs w:val="20"/>
              </w:rPr>
              <w:fldChar w:fldCharType="begin"/>
            </w:r>
            <w:r w:rsidRPr="003416FB">
              <w:rPr>
                <w:rFonts w:ascii="Constantia" w:eastAsia="Calibri" w:hAnsi="Constantia"/>
                <w:b/>
                <w:color w:val="000000"/>
                <w:sz w:val="20"/>
                <w:szCs w:val="20"/>
              </w:rPr>
              <w:instrText xml:space="preserve"> =SUM(ABOVE) </w:instrText>
            </w:r>
            <w:r w:rsidRPr="003416FB">
              <w:rPr>
                <w:rFonts w:ascii="Constantia" w:eastAsia="Calibri" w:hAnsi="Constantia"/>
                <w:b/>
                <w:color w:val="000000"/>
                <w:sz w:val="20"/>
                <w:szCs w:val="20"/>
              </w:rPr>
              <w:fldChar w:fldCharType="separate"/>
            </w:r>
            <w:r>
              <w:rPr>
                <w:rFonts w:ascii="Constantia" w:eastAsia="Calibri" w:hAnsi="Constantia"/>
                <w:b/>
                <w:noProof/>
                <w:color w:val="000000"/>
                <w:sz w:val="20"/>
                <w:szCs w:val="20"/>
              </w:rPr>
              <w:t>135</w:t>
            </w:r>
            <w:r w:rsidRPr="003416FB">
              <w:rPr>
                <w:rFonts w:ascii="Constantia" w:eastAsia="Calibri" w:hAnsi="Constantia"/>
                <w:b/>
                <w:noProof/>
                <w:color w:val="000000"/>
                <w:sz w:val="20"/>
                <w:szCs w:val="20"/>
              </w:rPr>
              <w:t>,</w:t>
            </w:r>
            <w:r>
              <w:rPr>
                <w:rFonts w:ascii="Constantia" w:eastAsia="Calibri" w:hAnsi="Constantia"/>
                <w:b/>
                <w:noProof/>
                <w:color w:val="000000"/>
                <w:sz w:val="20"/>
                <w:szCs w:val="20"/>
              </w:rPr>
              <w:t>021,362</w:t>
            </w:r>
            <w:r w:rsidRPr="003416FB">
              <w:rPr>
                <w:rFonts w:ascii="Constantia" w:eastAsia="Calibri" w:hAnsi="Constantia"/>
                <w:b/>
                <w:color w:val="000000"/>
                <w:sz w:val="20"/>
                <w:szCs w:val="20"/>
              </w:rPr>
              <w:fldChar w:fldCharType="end"/>
            </w:r>
            <w:r w:rsidRPr="003416FB">
              <w:rPr>
                <w:rFonts w:ascii="Constantia" w:eastAsia="Calibri" w:hAnsi="Constantia"/>
                <w:b/>
                <w:color w:val="000000"/>
                <w:sz w:val="20"/>
                <w:szCs w:val="20"/>
              </w:rPr>
              <w:t xml:space="preserve"> </w:t>
            </w:r>
          </w:p>
        </w:tc>
        <w:tc>
          <w:tcPr>
            <w:tcW w:w="724" w:type="pct"/>
            <w:shd w:val="clear" w:color="auto" w:fill="auto"/>
            <w:vAlign w:val="bottom"/>
          </w:tcPr>
          <w:p w14:paraId="2D535F65" w14:textId="77777777" w:rsidR="00B22261" w:rsidRPr="00B22261" w:rsidRDefault="00B22261" w:rsidP="00B22261">
            <w:pPr>
              <w:spacing w:line="276" w:lineRule="auto"/>
              <w:jc w:val="both"/>
              <w:rPr>
                <w:rFonts w:ascii="Constantia" w:eastAsia="Calibri" w:hAnsi="Constantia"/>
                <w:b/>
                <w:noProof/>
                <w:color w:val="000000"/>
                <w:sz w:val="20"/>
                <w:szCs w:val="20"/>
              </w:rPr>
            </w:pPr>
            <w:r w:rsidRPr="00B22261">
              <w:rPr>
                <w:rFonts w:ascii="Constantia" w:eastAsia="Calibri" w:hAnsi="Constantia"/>
                <w:b/>
                <w:noProof/>
                <w:color w:val="000000"/>
                <w:sz w:val="20"/>
                <w:szCs w:val="20"/>
              </w:rPr>
              <w:t xml:space="preserve">141,772,430 </w:t>
            </w:r>
          </w:p>
        </w:tc>
        <w:tc>
          <w:tcPr>
            <w:tcW w:w="787" w:type="pct"/>
            <w:shd w:val="clear" w:color="auto" w:fill="auto"/>
            <w:vAlign w:val="bottom"/>
          </w:tcPr>
          <w:p w14:paraId="727F7809" w14:textId="77777777" w:rsidR="00B22261" w:rsidRPr="00B22261" w:rsidRDefault="00B22261" w:rsidP="00B22261">
            <w:pPr>
              <w:spacing w:line="276" w:lineRule="auto"/>
              <w:jc w:val="both"/>
              <w:rPr>
                <w:rFonts w:ascii="Constantia" w:eastAsia="Calibri" w:hAnsi="Constantia"/>
                <w:b/>
                <w:noProof/>
                <w:color w:val="000000"/>
                <w:sz w:val="20"/>
                <w:szCs w:val="20"/>
              </w:rPr>
            </w:pPr>
            <w:r w:rsidRPr="00B22261">
              <w:rPr>
                <w:rFonts w:ascii="Constantia" w:eastAsia="Calibri" w:hAnsi="Constantia"/>
                <w:b/>
                <w:noProof/>
                <w:color w:val="000000"/>
                <w:sz w:val="20"/>
                <w:szCs w:val="20"/>
              </w:rPr>
              <w:t xml:space="preserve">148,861,052 </w:t>
            </w:r>
          </w:p>
        </w:tc>
      </w:tr>
      <w:tr w:rsidR="00B22261" w:rsidRPr="003416FB" w14:paraId="43FF555A" w14:textId="77777777" w:rsidTr="00B22261">
        <w:trPr>
          <w:trHeight w:val="20"/>
        </w:trPr>
        <w:tc>
          <w:tcPr>
            <w:tcW w:w="1220" w:type="pct"/>
            <w:shd w:val="clear" w:color="auto" w:fill="auto"/>
          </w:tcPr>
          <w:p w14:paraId="180DB9BE"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2" w:type="pct"/>
            <w:shd w:val="clear" w:color="auto" w:fill="auto"/>
          </w:tcPr>
          <w:p w14:paraId="619B64B8"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2173D79D"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742363A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0CB39BD3"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616D9523"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59E7264E" w14:textId="77777777" w:rsidTr="00B22261">
        <w:trPr>
          <w:trHeight w:val="20"/>
        </w:trPr>
        <w:tc>
          <w:tcPr>
            <w:tcW w:w="1220" w:type="pct"/>
            <w:shd w:val="clear" w:color="auto" w:fill="auto"/>
          </w:tcPr>
          <w:p w14:paraId="357A3E47"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FINANCE AND ECONOMIC PLANNING</w:t>
            </w:r>
          </w:p>
        </w:tc>
        <w:tc>
          <w:tcPr>
            <w:tcW w:w="722" w:type="pct"/>
            <w:shd w:val="clear" w:color="auto" w:fill="auto"/>
          </w:tcPr>
          <w:p w14:paraId="2DB408CE"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828" w:type="pct"/>
            <w:shd w:val="clear" w:color="auto" w:fill="auto"/>
          </w:tcPr>
          <w:p w14:paraId="6EC28699"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18" w:type="pct"/>
            <w:shd w:val="clear" w:color="auto" w:fill="auto"/>
          </w:tcPr>
          <w:p w14:paraId="37B28B87" w14:textId="77777777" w:rsidR="009A2698" w:rsidRPr="003416FB" w:rsidRDefault="009A2698" w:rsidP="009A2698">
            <w:pPr>
              <w:spacing w:line="276" w:lineRule="auto"/>
              <w:rPr>
                <w:rFonts w:ascii="Constantia" w:eastAsia="Calibri" w:hAnsi="Constantia" w:cs="Calibri"/>
                <w:b/>
                <w:color w:val="000000"/>
                <w:sz w:val="20"/>
                <w:szCs w:val="20"/>
              </w:rPr>
            </w:pPr>
          </w:p>
        </w:tc>
        <w:tc>
          <w:tcPr>
            <w:tcW w:w="724" w:type="pct"/>
            <w:shd w:val="clear" w:color="auto" w:fill="auto"/>
          </w:tcPr>
          <w:p w14:paraId="579F7BE7" w14:textId="77777777" w:rsidR="009A2698" w:rsidRPr="003416FB" w:rsidRDefault="009A2698" w:rsidP="009A2698">
            <w:pPr>
              <w:spacing w:line="276" w:lineRule="auto"/>
              <w:rPr>
                <w:rFonts w:ascii="Constantia" w:eastAsia="Calibri" w:hAnsi="Constantia" w:cs="Calibri"/>
                <w:b/>
                <w:color w:val="000000"/>
                <w:sz w:val="20"/>
                <w:szCs w:val="20"/>
              </w:rPr>
            </w:pPr>
          </w:p>
        </w:tc>
        <w:tc>
          <w:tcPr>
            <w:tcW w:w="787" w:type="pct"/>
            <w:shd w:val="clear" w:color="auto" w:fill="auto"/>
          </w:tcPr>
          <w:p w14:paraId="1C614029" w14:textId="77777777" w:rsidR="009A2698" w:rsidRPr="003416FB" w:rsidRDefault="009A2698" w:rsidP="009A2698">
            <w:pPr>
              <w:spacing w:line="276" w:lineRule="auto"/>
              <w:rPr>
                <w:rFonts w:ascii="Constantia" w:eastAsia="Calibri" w:hAnsi="Constantia" w:cs="Calibri"/>
                <w:b/>
                <w:color w:val="000000"/>
                <w:sz w:val="20"/>
                <w:szCs w:val="20"/>
              </w:rPr>
            </w:pPr>
          </w:p>
        </w:tc>
      </w:tr>
      <w:tr w:rsidR="00B22261" w:rsidRPr="003416FB" w14:paraId="7A4E21E5" w14:textId="77777777" w:rsidTr="00B22261">
        <w:trPr>
          <w:trHeight w:val="20"/>
        </w:trPr>
        <w:tc>
          <w:tcPr>
            <w:tcW w:w="1220" w:type="pct"/>
            <w:shd w:val="clear" w:color="auto" w:fill="auto"/>
          </w:tcPr>
          <w:p w14:paraId="13B56E2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Staff salaries </w:t>
            </w:r>
          </w:p>
        </w:tc>
        <w:tc>
          <w:tcPr>
            <w:tcW w:w="722" w:type="pct"/>
            <w:shd w:val="clear" w:color="auto" w:fill="auto"/>
          </w:tcPr>
          <w:p w14:paraId="324EC22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439,610,085</w:t>
            </w:r>
          </w:p>
        </w:tc>
        <w:tc>
          <w:tcPr>
            <w:tcW w:w="828" w:type="pct"/>
            <w:shd w:val="clear" w:color="auto" w:fill="auto"/>
          </w:tcPr>
          <w:p w14:paraId="127A332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468,382,431</w:t>
            </w:r>
          </w:p>
        </w:tc>
        <w:tc>
          <w:tcPr>
            <w:tcW w:w="718" w:type="pct"/>
            <w:shd w:val="clear" w:color="auto" w:fill="auto"/>
          </w:tcPr>
          <w:p w14:paraId="7509E7E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468,382,431</w:t>
            </w:r>
          </w:p>
        </w:tc>
        <w:tc>
          <w:tcPr>
            <w:tcW w:w="724" w:type="pct"/>
            <w:shd w:val="clear" w:color="auto" w:fill="auto"/>
          </w:tcPr>
          <w:p w14:paraId="1811E58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491,801,553</w:t>
            </w:r>
          </w:p>
        </w:tc>
        <w:tc>
          <w:tcPr>
            <w:tcW w:w="787" w:type="pct"/>
            <w:shd w:val="clear" w:color="auto" w:fill="auto"/>
          </w:tcPr>
          <w:p w14:paraId="01A0364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516,391,630</w:t>
            </w:r>
          </w:p>
        </w:tc>
      </w:tr>
      <w:tr w:rsidR="00B22261" w:rsidRPr="003416FB" w14:paraId="100EFB62" w14:textId="77777777" w:rsidTr="00B22261">
        <w:trPr>
          <w:trHeight w:val="20"/>
        </w:trPr>
        <w:tc>
          <w:tcPr>
            <w:tcW w:w="1220" w:type="pct"/>
            <w:shd w:val="clear" w:color="auto" w:fill="auto"/>
          </w:tcPr>
          <w:p w14:paraId="2277369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Administration services</w:t>
            </w:r>
          </w:p>
        </w:tc>
        <w:tc>
          <w:tcPr>
            <w:tcW w:w="722" w:type="pct"/>
            <w:shd w:val="clear" w:color="auto" w:fill="auto"/>
          </w:tcPr>
          <w:p w14:paraId="52753F1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292,852,540</w:t>
            </w:r>
          </w:p>
        </w:tc>
        <w:tc>
          <w:tcPr>
            <w:tcW w:w="828" w:type="pct"/>
            <w:shd w:val="clear" w:color="auto" w:fill="auto"/>
          </w:tcPr>
          <w:p w14:paraId="7702ADE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350,000,000</w:t>
            </w:r>
          </w:p>
        </w:tc>
        <w:tc>
          <w:tcPr>
            <w:tcW w:w="718" w:type="pct"/>
            <w:shd w:val="clear" w:color="auto" w:fill="auto"/>
          </w:tcPr>
          <w:p w14:paraId="3CD6282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131,657,931</w:t>
            </w:r>
          </w:p>
        </w:tc>
        <w:tc>
          <w:tcPr>
            <w:tcW w:w="724" w:type="pct"/>
            <w:shd w:val="clear" w:color="auto" w:fill="auto"/>
          </w:tcPr>
          <w:p w14:paraId="7ECEFA50"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138,240,827</w:t>
            </w:r>
          </w:p>
        </w:tc>
        <w:tc>
          <w:tcPr>
            <w:tcW w:w="787" w:type="pct"/>
            <w:shd w:val="clear" w:color="auto" w:fill="auto"/>
          </w:tcPr>
          <w:p w14:paraId="6565DE5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145,152,868</w:t>
            </w:r>
          </w:p>
        </w:tc>
      </w:tr>
      <w:tr w:rsidR="00B22261" w:rsidRPr="003416FB" w14:paraId="73D13550" w14:textId="77777777" w:rsidTr="00B22261">
        <w:trPr>
          <w:trHeight w:val="20"/>
        </w:trPr>
        <w:tc>
          <w:tcPr>
            <w:tcW w:w="1220" w:type="pct"/>
            <w:shd w:val="clear" w:color="auto" w:fill="auto"/>
          </w:tcPr>
          <w:p w14:paraId="29CEA14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Employer Contribution for staff Pension</w:t>
            </w:r>
          </w:p>
        </w:tc>
        <w:tc>
          <w:tcPr>
            <w:tcW w:w="722" w:type="pct"/>
            <w:shd w:val="clear" w:color="auto" w:fill="auto"/>
          </w:tcPr>
          <w:p w14:paraId="770E60A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135,836,839</w:t>
            </w:r>
          </w:p>
        </w:tc>
        <w:tc>
          <w:tcPr>
            <w:tcW w:w="828" w:type="pct"/>
            <w:shd w:val="clear" w:color="auto" w:fill="auto"/>
          </w:tcPr>
          <w:p w14:paraId="7D9FFA6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306,836,839</w:t>
            </w:r>
          </w:p>
        </w:tc>
        <w:tc>
          <w:tcPr>
            <w:tcW w:w="718" w:type="pct"/>
            <w:shd w:val="clear" w:color="auto" w:fill="auto"/>
          </w:tcPr>
          <w:p w14:paraId="7D554F2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135,836,839</w:t>
            </w:r>
          </w:p>
        </w:tc>
        <w:tc>
          <w:tcPr>
            <w:tcW w:w="724" w:type="pct"/>
            <w:shd w:val="clear" w:color="auto" w:fill="auto"/>
          </w:tcPr>
          <w:p w14:paraId="4CCA650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142,628,681</w:t>
            </w:r>
          </w:p>
        </w:tc>
        <w:tc>
          <w:tcPr>
            <w:tcW w:w="787" w:type="pct"/>
            <w:shd w:val="clear" w:color="auto" w:fill="auto"/>
          </w:tcPr>
          <w:p w14:paraId="0B91CF7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149,760,115</w:t>
            </w:r>
          </w:p>
        </w:tc>
      </w:tr>
      <w:tr w:rsidR="00B22261" w:rsidRPr="003416FB" w14:paraId="4443FF6E" w14:textId="77777777" w:rsidTr="00B22261">
        <w:trPr>
          <w:trHeight w:val="20"/>
        </w:trPr>
        <w:tc>
          <w:tcPr>
            <w:tcW w:w="1220" w:type="pct"/>
            <w:shd w:val="clear" w:color="auto" w:fill="auto"/>
          </w:tcPr>
          <w:p w14:paraId="3BF72E8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County Staff development and training</w:t>
            </w:r>
          </w:p>
        </w:tc>
        <w:tc>
          <w:tcPr>
            <w:tcW w:w="722" w:type="pct"/>
            <w:shd w:val="clear" w:color="auto" w:fill="auto"/>
          </w:tcPr>
          <w:p w14:paraId="14C0E39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51,000,000</w:t>
            </w:r>
          </w:p>
        </w:tc>
        <w:tc>
          <w:tcPr>
            <w:tcW w:w="828" w:type="pct"/>
            <w:shd w:val="clear" w:color="auto" w:fill="auto"/>
          </w:tcPr>
          <w:p w14:paraId="46E8A71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79,000,000</w:t>
            </w:r>
          </w:p>
        </w:tc>
        <w:tc>
          <w:tcPr>
            <w:tcW w:w="718" w:type="pct"/>
            <w:shd w:val="clear" w:color="auto" w:fill="auto"/>
          </w:tcPr>
          <w:p w14:paraId="665F323C" w14:textId="77777777" w:rsidR="009A2698" w:rsidRPr="003416FB" w:rsidRDefault="009A2698" w:rsidP="009A2698">
            <w:pPr>
              <w:spacing w:line="276" w:lineRule="auto"/>
              <w:jc w:val="both"/>
              <w:rPr>
                <w:rFonts w:ascii="Constantia" w:hAnsi="Constantia" w:cs="Calibri"/>
                <w:color w:val="000000"/>
                <w:sz w:val="20"/>
                <w:szCs w:val="20"/>
              </w:rPr>
            </w:pPr>
            <w:r>
              <w:rPr>
                <w:rFonts w:ascii="Constantia" w:hAnsi="Constantia" w:cs="Calibri"/>
                <w:color w:val="000000"/>
                <w:sz w:val="20"/>
                <w:szCs w:val="20"/>
              </w:rPr>
              <w:t>30</w:t>
            </w:r>
            <w:r w:rsidRPr="003416FB">
              <w:rPr>
                <w:rFonts w:ascii="Constantia" w:hAnsi="Constantia" w:cs="Calibri"/>
                <w:color w:val="000000"/>
                <w:sz w:val="20"/>
                <w:szCs w:val="20"/>
              </w:rPr>
              <w:t>,000,000</w:t>
            </w:r>
          </w:p>
        </w:tc>
        <w:tc>
          <w:tcPr>
            <w:tcW w:w="724" w:type="pct"/>
            <w:shd w:val="clear" w:color="auto" w:fill="auto"/>
          </w:tcPr>
          <w:p w14:paraId="6D1724ED" w14:textId="77777777" w:rsidR="009A2698" w:rsidRPr="001D0E6D" w:rsidRDefault="009A2698" w:rsidP="009A2698">
            <w:pPr>
              <w:spacing w:line="276" w:lineRule="auto"/>
              <w:rPr>
                <w:rFonts w:ascii="Constantia" w:hAnsi="Constantia" w:cs="Calibri"/>
                <w:color w:val="000000"/>
                <w:sz w:val="20"/>
                <w:szCs w:val="20"/>
              </w:rPr>
            </w:pPr>
            <w:r w:rsidRPr="001D0E6D">
              <w:rPr>
                <w:rFonts w:ascii="Constantia" w:hAnsi="Constantia" w:cs="Calibri"/>
                <w:color w:val="000000"/>
                <w:sz w:val="20"/>
                <w:szCs w:val="20"/>
              </w:rPr>
              <w:t xml:space="preserve">31,500,000 </w:t>
            </w:r>
          </w:p>
        </w:tc>
        <w:tc>
          <w:tcPr>
            <w:tcW w:w="787" w:type="pct"/>
            <w:shd w:val="clear" w:color="auto" w:fill="auto"/>
          </w:tcPr>
          <w:p w14:paraId="2BF07EFA" w14:textId="77777777" w:rsidR="009A2698" w:rsidRPr="001D0E6D" w:rsidRDefault="009A2698" w:rsidP="009A2698">
            <w:pPr>
              <w:spacing w:line="276" w:lineRule="auto"/>
              <w:rPr>
                <w:rFonts w:ascii="Constantia" w:hAnsi="Constantia" w:cs="Calibri"/>
                <w:color w:val="000000"/>
                <w:sz w:val="20"/>
                <w:szCs w:val="20"/>
              </w:rPr>
            </w:pPr>
            <w:r w:rsidRPr="001D0E6D">
              <w:rPr>
                <w:rFonts w:ascii="Constantia" w:hAnsi="Constantia" w:cs="Calibri"/>
                <w:color w:val="000000"/>
                <w:sz w:val="20"/>
                <w:szCs w:val="20"/>
              </w:rPr>
              <w:t xml:space="preserve">33,075,000 </w:t>
            </w:r>
          </w:p>
        </w:tc>
      </w:tr>
      <w:tr w:rsidR="00B22261" w:rsidRPr="003416FB" w14:paraId="5A367542" w14:textId="77777777" w:rsidTr="00B22261">
        <w:trPr>
          <w:trHeight w:val="20"/>
        </w:trPr>
        <w:tc>
          <w:tcPr>
            <w:tcW w:w="1220" w:type="pct"/>
            <w:shd w:val="clear" w:color="auto" w:fill="auto"/>
          </w:tcPr>
          <w:p w14:paraId="7FAB0B2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Participatory Monitoring and Evaluation</w:t>
            </w:r>
          </w:p>
        </w:tc>
        <w:tc>
          <w:tcPr>
            <w:tcW w:w="722" w:type="pct"/>
            <w:shd w:val="clear" w:color="auto" w:fill="auto"/>
          </w:tcPr>
          <w:p w14:paraId="5FD7E27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8,000,000</w:t>
            </w:r>
          </w:p>
        </w:tc>
        <w:tc>
          <w:tcPr>
            <w:tcW w:w="828" w:type="pct"/>
            <w:shd w:val="clear" w:color="auto" w:fill="auto"/>
          </w:tcPr>
          <w:p w14:paraId="7817961D"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15,000,000</w:t>
            </w:r>
          </w:p>
        </w:tc>
        <w:tc>
          <w:tcPr>
            <w:tcW w:w="718" w:type="pct"/>
            <w:shd w:val="clear" w:color="auto" w:fill="auto"/>
          </w:tcPr>
          <w:p w14:paraId="3BE6E12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4,000,000</w:t>
            </w:r>
          </w:p>
        </w:tc>
        <w:tc>
          <w:tcPr>
            <w:tcW w:w="724" w:type="pct"/>
            <w:shd w:val="clear" w:color="auto" w:fill="auto"/>
          </w:tcPr>
          <w:p w14:paraId="2358708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4,200,000</w:t>
            </w:r>
          </w:p>
        </w:tc>
        <w:tc>
          <w:tcPr>
            <w:tcW w:w="787" w:type="pct"/>
            <w:shd w:val="clear" w:color="auto" w:fill="auto"/>
          </w:tcPr>
          <w:p w14:paraId="12E0EED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4,410,000</w:t>
            </w:r>
          </w:p>
        </w:tc>
      </w:tr>
      <w:tr w:rsidR="00B22261" w:rsidRPr="003416FB" w14:paraId="3E988988" w14:textId="77777777" w:rsidTr="00B22261">
        <w:trPr>
          <w:trHeight w:val="20"/>
        </w:trPr>
        <w:tc>
          <w:tcPr>
            <w:tcW w:w="1220" w:type="pct"/>
            <w:shd w:val="clear" w:color="auto" w:fill="auto"/>
          </w:tcPr>
          <w:p w14:paraId="763D3AB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Public participation and formulation of the budget</w:t>
            </w:r>
          </w:p>
        </w:tc>
        <w:tc>
          <w:tcPr>
            <w:tcW w:w="722" w:type="pct"/>
            <w:shd w:val="clear" w:color="auto" w:fill="auto"/>
          </w:tcPr>
          <w:p w14:paraId="260190B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17,000,000</w:t>
            </w:r>
          </w:p>
        </w:tc>
        <w:tc>
          <w:tcPr>
            <w:tcW w:w="828" w:type="pct"/>
            <w:shd w:val="clear" w:color="auto" w:fill="auto"/>
          </w:tcPr>
          <w:p w14:paraId="25196C10"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30,000,000</w:t>
            </w:r>
          </w:p>
        </w:tc>
        <w:tc>
          <w:tcPr>
            <w:tcW w:w="718" w:type="pct"/>
            <w:shd w:val="clear" w:color="auto" w:fill="auto"/>
          </w:tcPr>
          <w:p w14:paraId="5B53626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18,000,000</w:t>
            </w:r>
          </w:p>
        </w:tc>
        <w:tc>
          <w:tcPr>
            <w:tcW w:w="724" w:type="pct"/>
            <w:shd w:val="clear" w:color="auto" w:fill="auto"/>
          </w:tcPr>
          <w:p w14:paraId="28F2D2ED"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18,900,000</w:t>
            </w:r>
          </w:p>
        </w:tc>
        <w:tc>
          <w:tcPr>
            <w:tcW w:w="787" w:type="pct"/>
            <w:shd w:val="clear" w:color="auto" w:fill="auto"/>
          </w:tcPr>
          <w:p w14:paraId="069288D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19,845,000</w:t>
            </w:r>
          </w:p>
        </w:tc>
      </w:tr>
      <w:tr w:rsidR="00B22261" w:rsidRPr="003416FB" w14:paraId="487133A2" w14:textId="77777777" w:rsidTr="00B22261">
        <w:trPr>
          <w:trHeight w:val="20"/>
        </w:trPr>
        <w:tc>
          <w:tcPr>
            <w:tcW w:w="1220" w:type="pct"/>
            <w:shd w:val="clear" w:color="auto" w:fill="auto"/>
          </w:tcPr>
          <w:p w14:paraId="7CE0EFAF"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Budget tracking</w:t>
            </w:r>
          </w:p>
        </w:tc>
        <w:tc>
          <w:tcPr>
            <w:tcW w:w="722" w:type="pct"/>
            <w:shd w:val="clear" w:color="auto" w:fill="auto"/>
          </w:tcPr>
          <w:p w14:paraId="5C57FF2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828" w:type="pct"/>
            <w:shd w:val="clear" w:color="auto" w:fill="auto"/>
          </w:tcPr>
          <w:p w14:paraId="36E3D794"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6,000,000</w:t>
            </w:r>
          </w:p>
        </w:tc>
        <w:tc>
          <w:tcPr>
            <w:tcW w:w="718" w:type="pct"/>
            <w:shd w:val="clear" w:color="auto" w:fill="auto"/>
          </w:tcPr>
          <w:p w14:paraId="5DD217E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724" w:type="pct"/>
            <w:shd w:val="clear" w:color="auto" w:fill="auto"/>
          </w:tcPr>
          <w:p w14:paraId="5FEB587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5,250,000</w:t>
            </w:r>
          </w:p>
        </w:tc>
        <w:tc>
          <w:tcPr>
            <w:tcW w:w="787" w:type="pct"/>
            <w:shd w:val="clear" w:color="auto" w:fill="auto"/>
          </w:tcPr>
          <w:p w14:paraId="62AE013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5,512,500</w:t>
            </w:r>
          </w:p>
        </w:tc>
      </w:tr>
      <w:tr w:rsidR="00B22261" w:rsidRPr="003416FB" w14:paraId="489E8603" w14:textId="77777777" w:rsidTr="00B22261">
        <w:trPr>
          <w:trHeight w:val="20"/>
        </w:trPr>
        <w:tc>
          <w:tcPr>
            <w:tcW w:w="1220" w:type="pct"/>
            <w:shd w:val="clear" w:color="auto" w:fill="auto"/>
          </w:tcPr>
          <w:p w14:paraId="39D69E7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Printing of Long Term Plan</w:t>
            </w:r>
          </w:p>
        </w:tc>
        <w:tc>
          <w:tcPr>
            <w:tcW w:w="722" w:type="pct"/>
            <w:shd w:val="clear" w:color="auto" w:fill="auto"/>
          </w:tcPr>
          <w:p w14:paraId="798A72E0"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828" w:type="pct"/>
            <w:shd w:val="clear" w:color="auto" w:fill="auto"/>
          </w:tcPr>
          <w:p w14:paraId="4F66034B"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w:t>
            </w:r>
          </w:p>
        </w:tc>
        <w:tc>
          <w:tcPr>
            <w:tcW w:w="718" w:type="pct"/>
            <w:shd w:val="clear" w:color="auto" w:fill="auto"/>
          </w:tcPr>
          <w:p w14:paraId="1799414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w:t>
            </w:r>
          </w:p>
        </w:tc>
        <w:tc>
          <w:tcPr>
            <w:tcW w:w="724" w:type="pct"/>
            <w:shd w:val="clear" w:color="auto" w:fill="auto"/>
          </w:tcPr>
          <w:p w14:paraId="6D69B28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2,100,000</w:t>
            </w:r>
          </w:p>
        </w:tc>
        <w:tc>
          <w:tcPr>
            <w:tcW w:w="787" w:type="pct"/>
            <w:shd w:val="clear" w:color="auto" w:fill="auto"/>
          </w:tcPr>
          <w:p w14:paraId="0AF3DE2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2,205,000</w:t>
            </w:r>
          </w:p>
        </w:tc>
      </w:tr>
      <w:tr w:rsidR="00B22261" w:rsidRPr="003416FB" w14:paraId="0EFF2EFA" w14:textId="77777777" w:rsidTr="00B22261">
        <w:trPr>
          <w:trHeight w:val="20"/>
        </w:trPr>
        <w:tc>
          <w:tcPr>
            <w:tcW w:w="1220" w:type="pct"/>
            <w:shd w:val="clear" w:color="auto" w:fill="auto"/>
          </w:tcPr>
          <w:p w14:paraId="048806FF"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Printing of CIDP</w:t>
            </w:r>
          </w:p>
        </w:tc>
        <w:tc>
          <w:tcPr>
            <w:tcW w:w="722" w:type="pct"/>
            <w:shd w:val="clear" w:color="auto" w:fill="auto"/>
          </w:tcPr>
          <w:p w14:paraId="7181194F"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828" w:type="pct"/>
            <w:shd w:val="clear" w:color="auto" w:fill="auto"/>
          </w:tcPr>
          <w:p w14:paraId="00B4E024"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718" w:type="pct"/>
            <w:shd w:val="clear" w:color="auto" w:fill="auto"/>
          </w:tcPr>
          <w:p w14:paraId="3607830B"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724" w:type="pct"/>
            <w:shd w:val="clear" w:color="auto" w:fill="auto"/>
          </w:tcPr>
          <w:p w14:paraId="593B1F2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787" w:type="pct"/>
            <w:shd w:val="clear" w:color="auto" w:fill="auto"/>
          </w:tcPr>
          <w:p w14:paraId="4C26FE8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9,000,000</w:t>
            </w:r>
          </w:p>
        </w:tc>
      </w:tr>
      <w:tr w:rsidR="00B22261" w:rsidRPr="003416FB" w14:paraId="3CFF7252" w14:textId="77777777" w:rsidTr="00B22261">
        <w:trPr>
          <w:trHeight w:val="20"/>
        </w:trPr>
        <w:tc>
          <w:tcPr>
            <w:tcW w:w="1220" w:type="pct"/>
            <w:shd w:val="clear" w:color="auto" w:fill="auto"/>
          </w:tcPr>
          <w:p w14:paraId="6EB9ED8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Strategic plan</w:t>
            </w:r>
          </w:p>
        </w:tc>
        <w:tc>
          <w:tcPr>
            <w:tcW w:w="722" w:type="pct"/>
            <w:shd w:val="clear" w:color="auto" w:fill="auto"/>
          </w:tcPr>
          <w:p w14:paraId="6DDB5E6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828" w:type="pct"/>
            <w:shd w:val="clear" w:color="auto" w:fill="auto"/>
          </w:tcPr>
          <w:p w14:paraId="13C0FB4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4,000,000</w:t>
            </w:r>
          </w:p>
        </w:tc>
        <w:tc>
          <w:tcPr>
            <w:tcW w:w="718" w:type="pct"/>
            <w:shd w:val="clear" w:color="auto" w:fill="auto"/>
          </w:tcPr>
          <w:p w14:paraId="6D7450EB"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2,500,000</w:t>
            </w:r>
          </w:p>
        </w:tc>
        <w:tc>
          <w:tcPr>
            <w:tcW w:w="724" w:type="pct"/>
            <w:shd w:val="clear" w:color="auto" w:fill="auto"/>
          </w:tcPr>
          <w:p w14:paraId="225132D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2,625,000</w:t>
            </w:r>
          </w:p>
        </w:tc>
        <w:tc>
          <w:tcPr>
            <w:tcW w:w="787" w:type="pct"/>
            <w:shd w:val="clear" w:color="auto" w:fill="auto"/>
          </w:tcPr>
          <w:p w14:paraId="2017680D"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2,756,250</w:t>
            </w:r>
          </w:p>
        </w:tc>
      </w:tr>
      <w:tr w:rsidR="00B22261" w:rsidRPr="003416FB" w14:paraId="163693A9" w14:textId="77777777" w:rsidTr="00B22261">
        <w:trPr>
          <w:trHeight w:val="20"/>
        </w:trPr>
        <w:tc>
          <w:tcPr>
            <w:tcW w:w="1220" w:type="pct"/>
            <w:shd w:val="clear" w:color="auto" w:fill="auto"/>
          </w:tcPr>
          <w:p w14:paraId="2ED1851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Purchase of Motor vehicle (Budget &amp; Planning Unit, M&amp;E)</w:t>
            </w:r>
          </w:p>
        </w:tc>
        <w:tc>
          <w:tcPr>
            <w:tcW w:w="722" w:type="pct"/>
            <w:shd w:val="clear" w:color="auto" w:fill="auto"/>
          </w:tcPr>
          <w:p w14:paraId="36EB79E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828" w:type="pct"/>
            <w:shd w:val="clear" w:color="auto" w:fill="auto"/>
          </w:tcPr>
          <w:p w14:paraId="02B075C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718" w:type="pct"/>
            <w:shd w:val="clear" w:color="auto" w:fill="auto"/>
          </w:tcPr>
          <w:p w14:paraId="46A210A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724" w:type="pct"/>
            <w:shd w:val="clear" w:color="auto" w:fill="auto"/>
          </w:tcPr>
          <w:p w14:paraId="5264CE1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12,600,000</w:t>
            </w:r>
          </w:p>
        </w:tc>
        <w:tc>
          <w:tcPr>
            <w:tcW w:w="787" w:type="pct"/>
            <w:shd w:val="clear" w:color="auto" w:fill="auto"/>
          </w:tcPr>
          <w:p w14:paraId="00429AB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13,230,000</w:t>
            </w:r>
          </w:p>
        </w:tc>
      </w:tr>
      <w:tr w:rsidR="00B22261" w:rsidRPr="003416FB" w14:paraId="5AA9568C" w14:textId="77777777" w:rsidTr="00B22261">
        <w:trPr>
          <w:trHeight w:val="20"/>
        </w:trPr>
        <w:tc>
          <w:tcPr>
            <w:tcW w:w="1220" w:type="pct"/>
            <w:shd w:val="clear" w:color="auto" w:fill="auto"/>
          </w:tcPr>
          <w:p w14:paraId="46CB75D0"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Conducting quarterly risk assessment in MDAs</w:t>
            </w:r>
          </w:p>
        </w:tc>
        <w:tc>
          <w:tcPr>
            <w:tcW w:w="722" w:type="pct"/>
            <w:shd w:val="clear" w:color="auto" w:fill="auto"/>
          </w:tcPr>
          <w:p w14:paraId="0673965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7,000,000 </w:t>
            </w:r>
          </w:p>
        </w:tc>
        <w:tc>
          <w:tcPr>
            <w:tcW w:w="828" w:type="pct"/>
            <w:shd w:val="clear" w:color="auto" w:fill="auto"/>
          </w:tcPr>
          <w:p w14:paraId="1B5B7B9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718" w:type="pct"/>
            <w:shd w:val="clear" w:color="auto" w:fill="auto"/>
          </w:tcPr>
          <w:p w14:paraId="1FA156F4"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724" w:type="pct"/>
            <w:shd w:val="clear" w:color="auto" w:fill="auto"/>
          </w:tcPr>
          <w:p w14:paraId="0B91953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7,350,000</w:t>
            </w:r>
          </w:p>
        </w:tc>
        <w:tc>
          <w:tcPr>
            <w:tcW w:w="787" w:type="pct"/>
            <w:shd w:val="clear" w:color="auto" w:fill="auto"/>
          </w:tcPr>
          <w:p w14:paraId="6B16899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7,717,500</w:t>
            </w:r>
          </w:p>
        </w:tc>
      </w:tr>
      <w:tr w:rsidR="00B22261" w:rsidRPr="003416FB" w14:paraId="4D275A8E" w14:textId="77777777" w:rsidTr="00B22261">
        <w:trPr>
          <w:trHeight w:val="20"/>
        </w:trPr>
        <w:tc>
          <w:tcPr>
            <w:tcW w:w="1220" w:type="pct"/>
            <w:shd w:val="clear" w:color="auto" w:fill="auto"/>
          </w:tcPr>
          <w:p w14:paraId="2D6A19E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Enforcement of revenue collection </w:t>
            </w:r>
          </w:p>
        </w:tc>
        <w:tc>
          <w:tcPr>
            <w:tcW w:w="722" w:type="pct"/>
            <w:shd w:val="clear" w:color="auto" w:fill="auto"/>
          </w:tcPr>
          <w:p w14:paraId="5A70224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828" w:type="pct"/>
            <w:shd w:val="clear" w:color="auto" w:fill="auto"/>
          </w:tcPr>
          <w:p w14:paraId="1AE017E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w:t>
            </w:r>
          </w:p>
        </w:tc>
        <w:tc>
          <w:tcPr>
            <w:tcW w:w="718" w:type="pct"/>
            <w:shd w:val="clear" w:color="auto" w:fill="auto"/>
          </w:tcPr>
          <w:p w14:paraId="22028490"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724" w:type="pct"/>
            <w:shd w:val="clear" w:color="auto" w:fill="auto"/>
          </w:tcPr>
          <w:p w14:paraId="55A45B4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5,250,000</w:t>
            </w:r>
          </w:p>
        </w:tc>
        <w:tc>
          <w:tcPr>
            <w:tcW w:w="787" w:type="pct"/>
            <w:shd w:val="clear" w:color="auto" w:fill="auto"/>
          </w:tcPr>
          <w:p w14:paraId="1D4DCFBD"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5,512,500</w:t>
            </w:r>
          </w:p>
        </w:tc>
      </w:tr>
      <w:tr w:rsidR="00B22261" w:rsidRPr="003416FB" w14:paraId="1DC97901" w14:textId="77777777" w:rsidTr="00B22261">
        <w:trPr>
          <w:trHeight w:val="20"/>
        </w:trPr>
        <w:tc>
          <w:tcPr>
            <w:tcW w:w="1220" w:type="pct"/>
            <w:shd w:val="clear" w:color="auto" w:fill="auto"/>
          </w:tcPr>
          <w:p w14:paraId="79C9CBB4"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lastRenderedPageBreak/>
              <w:t xml:space="preserve">Maintenance of computer, software and Networks- Automation revenue system </w:t>
            </w:r>
          </w:p>
        </w:tc>
        <w:tc>
          <w:tcPr>
            <w:tcW w:w="722" w:type="pct"/>
            <w:shd w:val="clear" w:color="auto" w:fill="auto"/>
          </w:tcPr>
          <w:p w14:paraId="4D98BB9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828" w:type="pct"/>
            <w:shd w:val="clear" w:color="auto" w:fill="auto"/>
          </w:tcPr>
          <w:p w14:paraId="77616BC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45,000,000</w:t>
            </w:r>
          </w:p>
        </w:tc>
        <w:tc>
          <w:tcPr>
            <w:tcW w:w="718" w:type="pct"/>
            <w:shd w:val="clear" w:color="auto" w:fill="auto"/>
          </w:tcPr>
          <w:p w14:paraId="6F711FB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12,000,000</w:t>
            </w:r>
          </w:p>
        </w:tc>
        <w:tc>
          <w:tcPr>
            <w:tcW w:w="724" w:type="pct"/>
            <w:shd w:val="clear" w:color="auto" w:fill="auto"/>
          </w:tcPr>
          <w:p w14:paraId="61DA88B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12,600,000</w:t>
            </w:r>
          </w:p>
        </w:tc>
        <w:tc>
          <w:tcPr>
            <w:tcW w:w="787" w:type="pct"/>
            <w:shd w:val="clear" w:color="auto" w:fill="auto"/>
          </w:tcPr>
          <w:p w14:paraId="17BBE193"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13,230,000</w:t>
            </w:r>
          </w:p>
        </w:tc>
      </w:tr>
      <w:tr w:rsidR="00B22261" w:rsidRPr="003416FB" w14:paraId="56E093B5" w14:textId="77777777" w:rsidTr="00B22261">
        <w:trPr>
          <w:trHeight w:val="20"/>
        </w:trPr>
        <w:tc>
          <w:tcPr>
            <w:tcW w:w="1220" w:type="pct"/>
            <w:shd w:val="clear" w:color="auto" w:fill="auto"/>
          </w:tcPr>
          <w:p w14:paraId="5533E27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Project Management Software for M&amp;E</w:t>
            </w:r>
          </w:p>
        </w:tc>
        <w:tc>
          <w:tcPr>
            <w:tcW w:w="722" w:type="pct"/>
            <w:shd w:val="clear" w:color="auto" w:fill="auto"/>
          </w:tcPr>
          <w:p w14:paraId="4283FDE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828" w:type="pct"/>
            <w:shd w:val="clear" w:color="auto" w:fill="auto"/>
          </w:tcPr>
          <w:p w14:paraId="5CB00E09"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w:t>
            </w:r>
          </w:p>
        </w:tc>
        <w:tc>
          <w:tcPr>
            <w:tcW w:w="718" w:type="pct"/>
            <w:shd w:val="clear" w:color="auto" w:fill="auto"/>
          </w:tcPr>
          <w:p w14:paraId="691752EC" w14:textId="77777777" w:rsidR="009A2698" w:rsidRPr="003416FB" w:rsidRDefault="009A2698" w:rsidP="009A2698">
            <w:pPr>
              <w:spacing w:line="276" w:lineRule="auto"/>
              <w:jc w:val="both"/>
              <w:rPr>
                <w:rFonts w:ascii="Constantia" w:hAnsi="Constantia" w:cs="Calibri"/>
                <w:color w:val="000000"/>
                <w:sz w:val="20"/>
                <w:szCs w:val="20"/>
              </w:rPr>
            </w:pPr>
            <w:r>
              <w:rPr>
                <w:rFonts w:ascii="Constantia" w:hAnsi="Constantia" w:cs="Calibri"/>
                <w:color w:val="000000"/>
                <w:sz w:val="20"/>
                <w:szCs w:val="20"/>
              </w:rPr>
              <w:t>10</w:t>
            </w:r>
            <w:r w:rsidRPr="003416FB">
              <w:rPr>
                <w:rFonts w:ascii="Constantia" w:hAnsi="Constantia" w:cs="Calibri"/>
                <w:color w:val="000000"/>
                <w:sz w:val="20"/>
                <w:szCs w:val="20"/>
              </w:rPr>
              <w:t>,000,000</w:t>
            </w:r>
          </w:p>
        </w:tc>
        <w:tc>
          <w:tcPr>
            <w:tcW w:w="724" w:type="pct"/>
            <w:shd w:val="clear" w:color="auto" w:fill="auto"/>
          </w:tcPr>
          <w:p w14:paraId="3ED517E7" w14:textId="77777777" w:rsidR="009A2698" w:rsidRPr="001D0E6D" w:rsidRDefault="009A2698" w:rsidP="009A2698">
            <w:pPr>
              <w:spacing w:line="276" w:lineRule="auto"/>
              <w:rPr>
                <w:rFonts w:ascii="Constantia" w:hAnsi="Constantia" w:cs="Calibri"/>
                <w:color w:val="000000"/>
                <w:sz w:val="20"/>
                <w:szCs w:val="20"/>
              </w:rPr>
            </w:pPr>
            <w:r w:rsidRPr="001D0E6D">
              <w:rPr>
                <w:rFonts w:ascii="Constantia" w:hAnsi="Constantia" w:cs="Calibri"/>
                <w:color w:val="000000"/>
                <w:sz w:val="20"/>
                <w:szCs w:val="20"/>
              </w:rPr>
              <w:t xml:space="preserve">10,500,000 </w:t>
            </w:r>
          </w:p>
        </w:tc>
        <w:tc>
          <w:tcPr>
            <w:tcW w:w="787" w:type="pct"/>
            <w:shd w:val="clear" w:color="auto" w:fill="auto"/>
          </w:tcPr>
          <w:p w14:paraId="1002CF8A" w14:textId="77777777" w:rsidR="009A2698" w:rsidRPr="001D0E6D" w:rsidRDefault="009A2698" w:rsidP="009A2698">
            <w:pPr>
              <w:spacing w:line="276" w:lineRule="auto"/>
              <w:rPr>
                <w:rFonts w:ascii="Constantia" w:hAnsi="Constantia" w:cs="Calibri"/>
                <w:color w:val="000000"/>
                <w:sz w:val="20"/>
                <w:szCs w:val="20"/>
              </w:rPr>
            </w:pPr>
            <w:r w:rsidRPr="001D0E6D">
              <w:rPr>
                <w:rFonts w:ascii="Constantia" w:hAnsi="Constantia" w:cs="Calibri"/>
                <w:color w:val="000000"/>
                <w:sz w:val="20"/>
                <w:szCs w:val="20"/>
              </w:rPr>
              <w:t xml:space="preserve">11,025,000 </w:t>
            </w:r>
          </w:p>
        </w:tc>
      </w:tr>
      <w:tr w:rsidR="00B22261" w:rsidRPr="003416FB" w14:paraId="47BE7E5D" w14:textId="77777777" w:rsidTr="00B22261">
        <w:trPr>
          <w:trHeight w:val="20"/>
        </w:trPr>
        <w:tc>
          <w:tcPr>
            <w:tcW w:w="1220" w:type="pct"/>
            <w:shd w:val="clear" w:color="auto" w:fill="auto"/>
          </w:tcPr>
          <w:p w14:paraId="008F77E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Emergency Fund </w:t>
            </w:r>
          </w:p>
        </w:tc>
        <w:tc>
          <w:tcPr>
            <w:tcW w:w="722" w:type="pct"/>
            <w:shd w:val="clear" w:color="auto" w:fill="auto"/>
          </w:tcPr>
          <w:p w14:paraId="1AF770A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100,000,000</w:t>
            </w:r>
          </w:p>
        </w:tc>
        <w:tc>
          <w:tcPr>
            <w:tcW w:w="828" w:type="pct"/>
            <w:shd w:val="clear" w:color="auto" w:fill="auto"/>
          </w:tcPr>
          <w:p w14:paraId="21AA403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200,000,000</w:t>
            </w:r>
          </w:p>
        </w:tc>
        <w:tc>
          <w:tcPr>
            <w:tcW w:w="718" w:type="pct"/>
            <w:shd w:val="clear" w:color="auto" w:fill="auto"/>
          </w:tcPr>
          <w:p w14:paraId="1B6E592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100,000,000</w:t>
            </w:r>
          </w:p>
        </w:tc>
        <w:tc>
          <w:tcPr>
            <w:tcW w:w="724" w:type="pct"/>
            <w:shd w:val="clear" w:color="auto" w:fill="auto"/>
          </w:tcPr>
          <w:p w14:paraId="735E32B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105,000,000</w:t>
            </w:r>
          </w:p>
        </w:tc>
        <w:tc>
          <w:tcPr>
            <w:tcW w:w="787" w:type="pct"/>
            <w:shd w:val="clear" w:color="auto" w:fill="auto"/>
          </w:tcPr>
          <w:p w14:paraId="7FCBC7D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110,250,000</w:t>
            </w:r>
          </w:p>
        </w:tc>
      </w:tr>
      <w:tr w:rsidR="00B22261" w:rsidRPr="003416FB" w14:paraId="76A07F1D" w14:textId="77777777" w:rsidTr="00B22261">
        <w:trPr>
          <w:trHeight w:val="20"/>
        </w:trPr>
        <w:tc>
          <w:tcPr>
            <w:tcW w:w="1220" w:type="pct"/>
            <w:shd w:val="clear" w:color="auto" w:fill="auto"/>
          </w:tcPr>
          <w:p w14:paraId="720287FB"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Regional Bank</w:t>
            </w:r>
          </w:p>
        </w:tc>
        <w:tc>
          <w:tcPr>
            <w:tcW w:w="722" w:type="pct"/>
            <w:shd w:val="clear" w:color="auto" w:fill="auto"/>
          </w:tcPr>
          <w:p w14:paraId="66278BF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50,000,000</w:t>
            </w:r>
          </w:p>
        </w:tc>
        <w:tc>
          <w:tcPr>
            <w:tcW w:w="828" w:type="pct"/>
            <w:shd w:val="clear" w:color="auto" w:fill="auto"/>
          </w:tcPr>
          <w:p w14:paraId="163240A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100,000,000</w:t>
            </w:r>
          </w:p>
        </w:tc>
        <w:tc>
          <w:tcPr>
            <w:tcW w:w="718" w:type="pct"/>
            <w:shd w:val="clear" w:color="auto" w:fill="auto"/>
          </w:tcPr>
          <w:p w14:paraId="20E7150C" w14:textId="77777777" w:rsidR="009A2698" w:rsidRPr="003416FB" w:rsidRDefault="009A2698" w:rsidP="009A2698">
            <w:pPr>
              <w:spacing w:line="276" w:lineRule="auto"/>
              <w:jc w:val="both"/>
              <w:rPr>
                <w:rFonts w:ascii="Constantia" w:hAnsi="Constantia" w:cs="Calibri"/>
                <w:color w:val="000000"/>
                <w:sz w:val="20"/>
                <w:szCs w:val="20"/>
              </w:rPr>
            </w:pPr>
            <w:r>
              <w:rPr>
                <w:rFonts w:ascii="Constantia" w:hAnsi="Constantia" w:cs="Calibri"/>
                <w:color w:val="000000"/>
                <w:sz w:val="20"/>
                <w:szCs w:val="20"/>
              </w:rPr>
              <w:t>30</w:t>
            </w:r>
            <w:r w:rsidRPr="003416FB">
              <w:rPr>
                <w:rFonts w:ascii="Constantia" w:hAnsi="Constantia" w:cs="Calibri"/>
                <w:color w:val="000000"/>
                <w:sz w:val="20"/>
                <w:szCs w:val="20"/>
              </w:rPr>
              <w:t>,000,000</w:t>
            </w:r>
          </w:p>
        </w:tc>
        <w:tc>
          <w:tcPr>
            <w:tcW w:w="724" w:type="pct"/>
            <w:shd w:val="clear" w:color="auto" w:fill="auto"/>
            <w:vAlign w:val="bottom"/>
          </w:tcPr>
          <w:p w14:paraId="5C1F20AF" w14:textId="77777777" w:rsidR="009A2698" w:rsidRPr="001D0E6D" w:rsidRDefault="009A2698" w:rsidP="009A2698">
            <w:pPr>
              <w:spacing w:line="276" w:lineRule="auto"/>
              <w:jc w:val="both"/>
              <w:rPr>
                <w:rFonts w:ascii="Constantia" w:hAnsi="Constantia" w:cs="Calibri"/>
                <w:color w:val="000000"/>
                <w:sz w:val="20"/>
                <w:szCs w:val="20"/>
              </w:rPr>
            </w:pPr>
            <w:r w:rsidRPr="001D0E6D">
              <w:rPr>
                <w:rFonts w:ascii="Constantia" w:hAnsi="Constantia" w:cs="Calibri"/>
                <w:color w:val="000000"/>
                <w:sz w:val="20"/>
                <w:szCs w:val="20"/>
              </w:rPr>
              <w:t xml:space="preserve">31,500,000 </w:t>
            </w:r>
          </w:p>
        </w:tc>
        <w:tc>
          <w:tcPr>
            <w:tcW w:w="787" w:type="pct"/>
            <w:shd w:val="clear" w:color="auto" w:fill="auto"/>
            <w:vAlign w:val="bottom"/>
          </w:tcPr>
          <w:p w14:paraId="3135C3AD" w14:textId="77777777" w:rsidR="009A2698" w:rsidRPr="001D0E6D" w:rsidRDefault="009A2698" w:rsidP="009A2698">
            <w:pPr>
              <w:spacing w:line="276" w:lineRule="auto"/>
              <w:jc w:val="both"/>
              <w:rPr>
                <w:rFonts w:ascii="Constantia" w:hAnsi="Constantia" w:cs="Calibri"/>
                <w:color w:val="000000"/>
                <w:sz w:val="20"/>
                <w:szCs w:val="20"/>
              </w:rPr>
            </w:pPr>
            <w:r w:rsidRPr="001D0E6D">
              <w:rPr>
                <w:rFonts w:ascii="Constantia" w:hAnsi="Constantia" w:cs="Calibri"/>
                <w:color w:val="000000"/>
                <w:sz w:val="20"/>
                <w:szCs w:val="20"/>
              </w:rPr>
              <w:t xml:space="preserve">33,075,000 </w:t>
            </w:r>
          </w:p>
        </w:tc>
      </w:tr>
      <w:tr w:rsidR="00B22261" w:rsidRPr="003416FB" w14:paraId="1D975A08" w14:textId="77777777" w:rsidTr="00B22261">
        <w:trPr>
          <w:trHeight w:val="20"/>
        </w:trPr>
        <w:tc>
          <w:tcPr>
            <w:tcW w:w="1220" w:type="pct"/>
            <w:shd w:val="clear" w:color="auto" w:fill="auto"/>
          </w:tcPr>
          <w:p w14:paraId="06396F6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Medical Insurance</w:t>
            </w:r>
          </w:p>
        </w:tc>
        <w:tc>
          <w:tcPr>
            <w:tcW w:w="722" w:type="pct"/>
            <w:shd w:val="clear" w:color="auto" w:fill="auto"/>
          </w:tcPr>
          <w:p w14:paraId="647288D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w:t>
            </w:r>
          </w:p>
        </w:tc>
        <w:tc>
          <w:tcPr>
            <w:tcW w:w="828" w:type="pct"/>
            <w:shd w:val="clear" w:color="auto" w:fill="auto"/>
          </w:tcPr>
          <w:p w14:paraId="18F7BD0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0</w:t>
            </w:r>
          </w:p>
        </w:tc>
        <w:tc>
          <w:tcPr>
            <w:tcW w:w="718" w:type="pct"/>
            <w:shd w:val="clear" w:color="auto" w:fill="auto"/>
          </w:tcPr>
          <w:p w14:paraId="731C709D"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0</w:t>
            </w:r>
          </w:p>
        </w:tc>
        <w:tc>
          <w:tcPr>
            <w:tcW w:w="724" w:type="pct"/>
            <w:shd w:val="clear" w:color="auto" w:fill="auto"/>
          </w:tcPr>
          <w:p w14:paraId="25192F8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c>
          <w:tcPr>
            <w:tcW w:w="787" w:type="pct"/>
            <w:shd w:val="clear" w:color="auto" w:fill="auto"/>
          </w:tcPr>
          <w:p w14:paraId="5240DE27"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0</w:t>
            </w:r>
          </w:p>
        </w:tc>
      </w:tr>
      <w:tr w:rsidR="00B22261" w:rsidRPr="003416FB" w14:paraId="392A407F" w14:textId="77777777" w:rsidTr="00B22261">
        <w:trPr>
          <w:trHeight w:val="20"/>
        </w:trPr>
        <w:tc>
          <w:tcPr>
            <w:tcW w:w="1220" w:type="pct"/>
            <w:shd w:val="clear" w:color="auto" w:fill="auto"/>
          </w:tcPr>
          <w:p w14:paraId="5265B2E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CBEF Activities</w:t>
            </w:r>
          </w:p>
        </w:tc>
        <w:tc>
          <w:tcPr>
            <w:tcW w:w="722" w:type="pct"/>
            <w:shd w:val="clear" w:color="auto" w:fill="auto"/>
          </w:tcPr>
          <w:p w14:paraId="228D4B7F" w14:textId="77777777" w:rsidR="009A2698" w:rsidRPr="003416FB" w:rsidRDefault="009A2698" w:rsidP="009A2698">
            <w:pPr>
              <w:spacing w:line="276" w:lineRule="auto"/>
              <w:jc w:val="both"/>
              <w:rPr>
                <w:rFonts w:ascii="Constantia" w:hAnsi="Constantia" w:cs="Calibri"/>
                <w:color w:val="000000"/>
                <w:sz w:val="20"/>
                <w:szCs w:val="20"/>
              </w:rPr>
            </w:pPr>
          </w:p>
        </w:tc>
        <w:tc>
          <w:tcPr>
            <w:tcW w:w="828" w:type="pct"/>
            <w:shd w:val="clear" w:color="auto" w:fill="auto"/>
          </w:tcPr>
          <w:p w14:paraId="2195F91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25,000,000</w:t>
            </w:r>
          </w:p>
        </w:tc>
        <w:tc>
          <w:tcPr>
            <w:tcW w:w="718" w:type="pct"/>
            <w:shd w:val="clear" w:color="auto" w:fill="auto"/>
          </w:tcPr>
          <w:p w14:paraId="1182AD4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12,050,594</w:t>
            </w:r>
          </w:p>
        </w:tc>
        <w:tc>
          <w:tcPr>
            <w:tcW w:w="724" w:type="pct"/>
            <w:shd w:val="clear" w:color="auto" w:fill="auto"/>
          </w:tcPr>
          <w:p w14:paraId="5D3EF554"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12,653,123.7</w:t>
            </w:r>
          </w:p>
        </w:tc>
        <w:tc>
          <w:tcPr>
            <w:tcW w:w="787" w:type="pct"/>
            <w:shd w:val="clear" w:color="auto" w:fill="auto"/>
          </w:tcPr>
          <w:p w14:paraId="5356849C"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13,285,779.89</w:t>
            </w:r>
          </w:p>
        </w:tc>
      </w:tr>
      <w:tr w:rsidR="00B22261" w:rsidRPr="003416FB" w14:paraId="6E94A5BF" w14:textId="77777777" w:rsidTr="00B22261">
        <w:trPr>
          <w:trHeight w:val="20"/>
        </w:trPr>
        <w:tc>
          <w:tcPr>
            <w:tcW w:w="1220" w:type="pct"/>
            <w:shd w:val="clear" w:color="auto" w:fill="auto"/>
          </w:tcPr>
          <w:p w14:paraId="24F90A3A"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Coordination of Development Planning.</w:t>
            </w:r>
          </w:p>
        </w:tc>
        <w:tc>
          <w:tcPr>
            <w:tcW w:w="722" w:type="pct"/>
            <w:shd w:val="clear" w:color="auto" w:fill="auto"/>
          </w:tcPr>
          <w:p w14:paraId="010A0E7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828" w:type="pct"/>
            <w:shd w:val="clear" w:color="auto" w:fill="auto"/>
          </w:tcPr>
          <w:p w14:paraId="79DAACD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718" w:type="pct"/>
            <w:shd w:val="clear" w:color="auto" w:fill="auto"/>
          </w:tcPr>
          <w:p w14:paraId="5524E535"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724" w:type="pct"/>
            <w:shd w:val="clear" w:color="auto" w:fill="auto"/>
          </w:tcPr>
          <w:p w14:paraId="0379FD72"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5,250,000</w:t>
            </w:r>
          </w:p>
        </w:tc>
        <w:tc>
          <w:tcPr>
            <w:tcW w:w="787" w:type="pct"/>
            <w:shd w:val="clear" w:color="auto" w:fill="auto"/>
          </w:tcPr>
          <w:p w14:paraId="79FCB40F"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5,512,500</w:t>
            </w:r>
          </w:p>
        </w:tc>
      </w:tr>
      <w:tr w:rsidR="00B22261" w:rsidRPr="003416FB" w14:paraId="56541016" w14:textId="77777777" w:rsidTr="00B22261">
        <w:trPr>
          <w:trHeight w:val="20"/>
        </w:trPr>
        <w:tc>
          <w:tcPr>
            <w:tcW w:w="1220" w:type="pct"/>
            <w:shd w:val="clear" w:color="auto" w:fill="auto"/>
          </w:tcPr>
          <w:p w14:paraId="57A78BCB"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 xml:space="preserve">Documentation and information </w:t>
            </w:r>
            <w:proofErr w:type="spellStart"/>
            <w:r w:rsidRPr="003416FB">
              <w:rPr>
                <w:rFonts w:ascii="Constantia" w:hAnsi="Constantia" w:cs="Calibri"/>
                <w:color w:val="000000"/>
                <w:sz w:val="20"/>
                <w:szCs w:val="20"/>
              </w:rPr>
              <w:t>centres</w:t>
            </w:r>
            <w:proofErr w:type="spellEnd"/>
            <w:r w:rsidRPr="003416FB">
              <w:rPr>
                <w:rFonts w:ascii="Constantia" w:hAnsi="Constantia" w:cs="Calibri"/>
                <w:color w:val="000000"/>
                <w:sz w:val="20"/>
                <w:szCs w:val="20"/>
              </w:rPr>
              <w:t>.</w:t>
            </w:r>
          </w:p>
        </w:tc>
        <w:tc>
          <w:tcPr>
            <w:tcW w:w="722" w:type="pct"/>
            <w:shd w:val="clear" w:color="auto" w:fill="auto"/>
          </w:tcPr>
          <w:p w14:paraId="51AACAE1"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5,000,000</w:t>
            </w:r>
          </w:p>
        </w:tc>
        <w:tc>
          <w:tcPr>
            <w:tcW w:w="828" w:type="pct"/>
            <w:shd w:val="clear" w:color="auto" w:fill="auto"/>
          </w:tcPr>
          <w:p w14:paraId="2035F54E"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718" w:type="pct"/>
            <w:shd w:val="clear" w:color="auto" w:fill="auto"/>
          </w:tcPr>
          <w:p w14:paraId="51106376"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7,000,000</w:t>
            </w:r>
          </w:p>
        </w:tc>
        <w:tc>
          <w:tcPr>
            <w:tcW w:w="724" w:type="pct"/>
            <w:shd w:val="clear" w:color="auto" w:fill="auto"/>
          </w:tcPr>
          <w:p w14:paraId="7CC4938F"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7,350,000</w:t>
            </w:r>
          </w:p>
        </w:tc>
        <w:tc>
          <w:tcPr>
            <w:tcW w:w="787" w:type="pct"/>
            <w:shd w:val="clear" w:color="auto" w:fill="auto"/>
          </w:tcPr>
          <w:p w14:paraId="1C5DD228" w14:textId="77777777" w:rsidR="009A2698" w:rsidRPr="003416FB" w:rsidRDefault="009A2698" w:rsidP="009A2698">
            <w:pPr>
              <w:spacing w:line="276" w:lineRule="auto"/>
              <w:jc w:val="both"/>
              <w:rPr>
                <w:rFonts w:ascii="Constantia" w:hAnsi="Constantia" w:cs="Calibri"/>
                <w:color w:val="000000"/>
                <w:sz w:val="20"/>
                <w:szCs w:val="20"/>
              </w:rPr>
            </w:pPr>
            <w:r w:rsidRPr="003416FB">
              <w:rPr>
                <w:rFonts w:ascii="Constantia" w:hAnsi="Constantia" w:cs="Calibri"/>
                <w:color w:val="000000"/>
                <w:sz w:val="20"/>
                <w:szCs w:val="20"/>
              </w:rPr>
              <w:t>7,717,500</w:t>
            </w:r>
          </w:p>
        </w:tc>
      </w:tr>
      <w:tr w:rsidR="00B22261" w:rsidRPr="003416FB" w14:paraId="47A2567B" w14:textId="77777777" w:rsidTr="00B22261">
        <w:trPr>
          <w:trHeight w:val="20"/>
        </w:trPr>
        <w:tc>
          <w:tcPr>
            <w:tcW w:w="1220" w:type="pct"/>
            <w:shd w:val="clear" w:color="auto" w:fill="auto"/>
          </w:tcPr>
          <w:p w14:paraId="71FA07BD" w14:textId="77777777" w:rsidR="009A2698" w:rsidRPr="003416FB" w:rsidRDefault="009A2698" w:rsidP="009A2698">
            <w:pPr>
              <w:spacing w:line="276" w:lineRule="auto"/>
              <w:jc w:val="both"/>
              <w:rPr>
                <w:rFonts w:ascii="Constantia" w:hAnsi="Constantia" w:cs="Calibri"/>
                <w:b/>
                <w:bCs/>
                <w:color w:val="000000"/>
                <w:sz w:val="20"/>
                <w:szCs w:val="20"/>
              </w:rPr>
            </w:pPr>
            <w:r w:rsidRPr="003416FB">
              <w:rPr>
                <w:rFonts w:ascii="Constantia" w:hAnsi="Constantia" w:cs="Calibri"/>
                <w:b/>
                <w:bCs/>
                <w:color w:val="000000"/>
                <w:sz w:val="20"/>
                <w:szCs w:val="20"/>
              </w:rPr>
              <w:t>Total</w:t>
            </w:r>
          </w:p>
        </w:tc>
        <w:tc>
          <w:tcPr>
            <w:tcW w:w="722" w:type="pct"/>
            <w:shd w:val="clear" w:color="auto" w:fill="auto"/>
          </w:tcPr>
          <w:p w14:paraId="2007BF25" w14:textId="77777777" w:rsidR="009A2698" w:rsidRPr="003416FB" w:rsidRDefault="009A2698" w:rsidP="009A2698">
            <w:pPr>
              <w:spacing w:line="276" w:lineRule="auto"/>
              <w:jc w:val="both"/>
              <w:rPr>
                <w:rFonts w:ascii="Constantia" w:hAnsi="Constantia" w:cs="Calibri"/>
                <w:b/>
                <w:color w:val="000000"/>
                <w:sz w:val="18"/>
                <w:szCs w:val="18"/>
              </w:rPr>
            </w:pPr>
            <w:r w:rsidRPr="003416FB">
              <w:rPr>
                <w:rFonts w:ascii="Constantia" w:hAnsi="Constantia" w:cs="Calibri"/>
                <w:b/>
                <w:color w:val="000000"/>
                <w:sz w:val="18"/>
                <w:szCs w:val="18"/>
              </w:rPr>
              <w:t>1,138,299,464</w:t>
            </w:r>
          </w:p>
        </w:tc>
        <w:tc>
          <w:tcPr>
            <w:tcW w:w="828" w:type="pct"/>
            <w:shd w:val="clear" w:color="auto" w:fill="auto"/>
          </w:tcPr>
          <w:p w14:paraId="643CAE0E" w14:textId="77777777" w:rsidR="009A2698" w:rsidRPr="003416FB" w:rsidRDefault="009A2698" w:rsidP="009A2698">
            <w:pPr>
              <w:spacing w:line="276" w:lineRule="auto"/>
              <w:jc w:val="both"/>
              <w:rPr>
                <w:rFonts w:ascii="Constantia" w:hAnsi="Constantia" w:cs="Calibri"/>
                <w:b/>
                <w:color w:val="000000"/>
                <w:sz w:val="18"/>
                <w:szCs w:val="18"/>
              </w:rPr>
            </w:pPr>
            <w:r w:rsidRPr="003416FB">
              <w:rPr>
                <w:rFonts w:ascii="Constantia" w:hAnsi="Constantia" w:cs="Calibri"/>
                <w:b/>
                <w:color w:val="000000"/>
                <w:sz w:val="18"/>
                <w:szCs w:val="18"/>
              </w:rPr>
              <w:fldChar w:fldCharType="begin"/>
            </w:r>
            <w:r w:rsidRPr="003416FB">
              <w:rPr>
                <w:rFonts w:ascii="Constantia" w:hAnsi="Constantia" w:cs="Calibri"/>
                <w:b/>
                <w:color w:val="000000"/>
                <w:sz w:val="18"/>
                <w:szCs w:val="18"/>
              </w:rPr>
              <w:instrText xml:space="preserve"> =SUM(ABOVE) </w:instrText>
            </w:r>
            <w:r w:rsidRPr="003416FB">
              <w:rPr>
                <w:rFonts w:ascii="Constantia" w:hAnsi="Constantia" w:cs="Calibri"/>
                <w:b/>
                <w:color w:val="000000"/>
                <w:sz w:val="18"/>
                <w:szCs w:val="18"/>
              </w:rPr>
              <w:fldChar w:fldCharType="separate"/>
            </w:r>
            <w:r w:rsidRPr="003416FB">
              <w:rPr>
                <w:rFonts w:ascii="Constantia" w:hAnsi="Constantia" w:cs="Calibri"/>
                <w:b/>
                <w:noProof/>
                <w:color w:val="000000"/>
                <w:sz w:val="18"/>
                <w:szCs w:val="18"/>
              </w:rPr>
              <w:t>1,704,219,270</w:t>
            </w:r>
            <w:r w:rsidRPr="003416FB">
              <w:rPr>
                <w:rFonts w:ascii="Constantia" w:hAnsi="Constantia" w:cs="Calibri"/>
                <w:b/>
                <w:color w:val="000000"/>
                <w:sz w:val="18"/>
                <w:szCs w:val="18"/>
              </w:rPr>
              <w:fldChar w:fldCharType="end"/>
            </w:r>
          </w:p>
        </w:tc>
        <w:tc>
          <w:tcPr>
            <w:tcW w:w="718" w:type="pct"/>
            <w:shd w:val="clear" w:color="auto" w:fill="auto"/>
          </w:tcPr>
          <w:p w14:paraId="06EE3119" w14:textId="77777777" w:rsidR="009A2698" w:rsidRPr="003416FB" w:rsidRDefault="009A2698" w:rsidP="009A2698">
            <w:pPr>
              <w:spacing w:line="276" w:lineRule="auto"/>
              <w:jc w:val="both"/>
              <w:rPr>
                <w:rFonts w:ascii="Constantia" w:hAnsi="Constantia" w:cs="Calibri"/>
                <w:b/>
                <w:color w:val="000000"/>
                <w:sz w:val="18"/>
                <w:szCs w:val="18"/>
              </w:rPr>
            </w:pPr>
            <w:r w:rsidRPr="003416FB">
              <w:rPr>
                <w:rFonts w:ascii="Constantia" w:hAnsi="Constantia" w:cs="Calibri"/>
                <w:b/>
                <w:color w:val="000000"/>
                <w:sz w:val="18"/>
                <w:szCs w:val="18"/>
              </w:rPr>
              <w:fldChar w:fldCharType="begin"/>
            </w:r>
            <w:r w:rsidRPr="003416FB">
              <w:rPr>
                <w:rFonts w:ascii="Constantia" w:hAnsi="Constantia" w:cs="Calibri"/>
                <w:b/>
                <w:color w:val="000000"/>
                <w:sz w:val="18"/>
                <w:szCs w:val="18"/>
              </w:rPr>
              <w:instrText xml:space="preserve"> =SUM(ABOVE) </w:instrText>
            </w:r>
            <w:r w:rsidRPr="003416FB">
              <w:rPr>
                <w:rFonts w:ascii="Constantia" w:hAnsi="Constantia" w:cs="Calibri"/>
                <w:b/>
                <w:color w:val="000000"/>
                <w:sz w:val="18"/>
                <w:szCs w:val="18"/>
              </w:rPr>
              <w:fldChar w:fldCharType="separate"/>
            </w:r>
            <w:r>
              <w:rPr>
                <w:rFonts w:ascii="Constantia" w:hAnsi="Constantia" w:cs="Calibri"/>
                <w:b/>
                <w:noProof/>
                <w:color w:val="000000"/>
                <w:sz w:val="18"/>
                <w:szCs w:val="18"/>
              </w:rPr>
              <w:t>997</w:t>
            </w:r>
            <w:r w:rsidRPr="003416FB">
              <w:rPr>
                <w:rFonts w:ascii="Constantia" w:hAnsi="Constantia" w:cs="Calibri"/>
                <w:b/>
                <w:noProof/>
                <w:color w:val="000000"/>
                <w:sz w:val="18"/>
                <w:szCs w:val="18"/>
              </w:rPr>
              <w:t>,427,795</w:t>
            </w:r>
            <w:r w:rsidRPr="003416FB">
              <w:rPr>
                <w:rFonts w:ascii="Constantia" w:hAnsi="Constantia" w:cs="Calibri"/>
                <w:b/>
                <w:color w:val="000000"/>
                <w:sz w:val="18"/>
                <w:szCs w:val="18"/>
              </w:rPr>
              <w:fldChar w:fldCharType="end"/>
            </w:r>
          </w:p>
        </w:tc>
        <w:tc>
          <w:tcPr>
            <w:tcW w:w="724" w:type="pct"/>
            <w:shd w:val="clear" w:color="auto" w:fill="auto"/>
          </w:tcPr>
          <w:p w14:paraId="7ADE2FAB" w14:textId="77777777" w:rsidR="009A2698" w:rsidRPr="001D0E6D" w:rsidRDefault="009A2698" w:rsidP="009A2698">
            <w:pPr>
              <w:spacing w:line="276" w:lineRule="auto"/>
              <w:rPr>
                <w:rFonts w:ascii="Constantia" w:hAnsi="Constantia" w:cs="Calibri"/>
                <w:b/>
                <w:noProof/>
                <w:color w:val="000000"/>
                <w:sz w:val="18"/>
                <w:szCs w:val="18"/>
              </w:rPr>
            </w:pPr>
            <w:r w:rsidRPr="001D0E6D">
              <w:rPr>
                <w:rFonts w:ascii="Constantia" w:hAnsi="Constantia" w:cs="Calibri"/>
                <w:b/>
                <w:noProof/>
                <w:color w:val="000000"/>
                <w:sz w:val="18"/>
                <w:szCs w:val="18"/>
              </w:rPr>
              <w:t xml:space="preserve">1,047,299,185 </w:t>
            </w:r>
          </w:p>
        </w:tc>
        <w:tc>
          <w:tcPr>
            <w:tcW w:w="787" w:type="pct"/>
            <w:shd w:val="clear" w:color="auto" w:fill="auto"/>
          </w:tcPr>
          <w:p w14:paraId="38D7BE0A" w14:textId="77777777" w:rsidR="009A2698" w:rsidRPr="001D0E6D" w:rsidRDefault="009A2698" w:rsidP="009A2698">
            <w:pPr>
              <w:spacing w:line="276" w:lineRule="auto"/>
              <w:rPr>
                <w:rFonts w:ascii="Constantia" w:hAnsi="Constantia" w:cs="Calibri"/>
                <w:b/>
                <w:noProof/>
                <w:color w:val="000000"/>
                <w:sz w:val="18"/>
                <w:szCs w:val="18"/>
              </w:rPr>
            </w:pPr>
            <w:r w:rsidRPr="001D0E6D">
              <w:rPr>
                <w:rFonts w:ascii="Constantia" w:hAnsi="Constantia" w:cs="Calibri"/>
                <w:b/>
                <w:noProof/>
                <w:color w:val="000000"/>
                <w:sz w:val="18"/>
                <w:szCs w:val="18"/>
              </w:rPr>
              <w:t xml:space="preserve">   1,099,664,144 </w:t>
            </w:r>
          </w:p>
        </w:tc>
      </w:tr>
      <w:tr w:rsidR="00B22261" w:rsidRPr="003416FB" w14:paraId="43DF4A8F" w14:textId="77777777" w:rsidTr="00B22261">
        <w:trPr>
          <w:trHeight w:val="20"/>
        </w:trPr>
        <w:tc>
          <w:tcPr>
            <w:tcW w:w="1220" w:type="pct"/>
            <w:shd w:val="clear" w:color="auto" w:fill="auto"/>
          </w:tcPr>
          <w:p w14:paraId="39DC8626"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2" w:type="pct"/>
            <w:shd w:val="clear" w:color="auto" w:fill="auto"/>
          </w:tcPr>
          <w:p w14:paraId="5C1334FF"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67E508A1"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888FB3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1A19D741"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6C639886"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60154954" w14:textId="77777777" w:rsidTr="00B22261">
        <w:trPr>
          <w:trHeight w:val="20"/>
        </w:trPr>
        <w:tc>
          <w:tcPr>
            <w:tcW w:w="1220" w:type="pct"/>
            <w:shd w:val="clear" w:color="auto" w:fill="auto"/>
          </w:tcPr>
          <w:p w14:paraId="683C2FC8" w14:textId="77777777" w:rsidR="009A2698" w:rsidRPr="003416FB" w:rsidRDefault="009A2698" w:rsidP="009A2698">
            <w:pPr>
              <w:spacing w:line="276" w:lineRule="auto"/>
              <w:jc w:val="both"/>
              <w:rPr>
                <w:rFonts w:ascii="Constantia" w:eastAsia="Calibri" w:hAnsi="Constantia"/>
                <w:b/>
                <w:sz w:val="16"/>
                <w:szCs w:val="16"/>
              </w:rPr>
            </w:pPr>
            <w:r w:rsidRPr="003416FB">
              <w:rPr>
                <w:rFonts w:ascii="Constantia" w:eastAsia="Calibri" w:hAnsi="Constantia"/>
                <w:b/>
                <w:sz w:val="16"/>
                <w:szCs w:val="16"/>
              </w:rPr>
              <w:t xml:space="preserve">PUBLIC SERVICE MANAGEMENT AND ADMINISTRATION </w:t>
            </w:r>
          </w:p>
        </w:tc>
        <w:tc>
          <w:tcPr>
            <w:tcW w:w="722" w:type="pct"/>
            <w:shd w:val="clear" w:color="auto" w:fill="auto"/>
          </w:tcPr>
          <w:p w14:paraId="6801F1B5"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2DA295B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156ECC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0EC60023"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5CFFE587"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6C10B968" w14:textId="77777777" w:rsidTr="00B22261">
        <w:trPr>
          <w:trHeight w:val="20"/>
        </w:trPr>
        <w:tc>
          <w:tcPr>
            <w:tcW w:w="1220" w:type="pct"/>
            <w:shd w:val="clear" w:color="auto" w:fill="auto"/>
          </w:tcPr>
          <w:p w14:paraId="2BAAFAD3"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Employee emoluments </w:t>
            </w:r>
          </w:p>
        </w:tc>
        <w:tc>
          <w:tcPr>
            <w:tcW w:w="722" w:type="pct"/>
            <w:shd w:val="clear" w:color="auto" w:fill="auto"/>
          </w:tcPr>
          <w:p w14:paraId="59654C4A"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247,762,014</w:t>
            </w:r>
          </w:p>
        </w:tc>
        <w:tc>
          <w:tcPr>
            <w:tcW w:w="828" w:type="pct"/>
            <w:shd w:val="clear" w:color="auto" w:fill="auto"/>
          </w:tcPr>
          <w:p w14:paraId="1E2C9258"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349,358,115</w:t>
            </w:r>
          </w:p>
        </w:tc>
        <w:tc>
          <w:tcPr>
            <w:tcW w:w="718" w:type="pct"/>
            <w:shd w:val="clear" w:color="auto" w:fill="auto"/>
          </w:tcPr>
          <w:p w14:paraId="2EF6FD2E" w14:textId="77777777" w:rsidR="009A2698" w:rsidRPr="003416FB" w:rsidRDefault="009A2698" w:rsidP="009A2698">
            <w:pPr>
              <w:spacing w:line="276" w:lineRule="auto"/>
              <w:jc w:val="both"/>
              <w:rPr>
                <w:rFonts w:ascii="Constantia" w:eastAsia="Calibri" w:hAnsi="Constantia" w:cs="Calibri"/>
                <w:bCs/>
                <w:color w:val="000000"/>
                <w:sz w:val="20"/>
                <w:szCs w:val="20"/>
              </w:rPr>
            </w:pPr>
            <w:r>
              <w:rPr>
                <w:rFonts w:ascii="Constantia" w:eastAsia="Calibri" w:hAnsi="Constantia" w:cs="Calibri"/>
                <w:bCs/>
                <w:color w:val="000000"/>
                <w:sz w:val="20"/>
                <w:szCs w:val="20"/>
              </w:rPr>
              <w:t>301,880,510</w:t>
            </w:r>
          </w:p>
        </w:tc>
        <w:tc>
          <w:tcPr>
            <w:tcW w:w="724" w:type="pct"/>
            <w:shd w:val="clear" w:color="auto" w:fill="auto"/>
            <w:vAlign w:val="bottom"/>
          </w:tcPr>
          <w:p w14:paraId="545BA4ED" w14:textId="77777777" w:rsidR="009A2698" w:rsidRPr="001D0E6D" w:rsidRDefault="009A2698" w:rsidP="009A2698">
            <w:pPr>
              <w:spacing w:line="276" w:lineRule="auto"/>
              <w:jc w:val="both"/>
              <w:rPr>
                <w:rFonts w:ascii="Constantia" w:eastAsia="Calibri" w:hAnsi="Constantia" w:cs="Calibri"/>
                <w:bCs/>
                <w:color w:val="000000"/>
                <w:sz w:val="20"/>
                <w:szCs w:val="20"/>
              </w:rPr>
            </w:pPr>
            <w:r w:rsidRPr="001D0E6D">
              <w:rPr>
                <w:rFonts w:ascii="Constantia" w:eastAsia="Calibri" w:hAnsi="Constantia" w:cs="Calibri"/>
                <w:bCs/>
                <w:color w:val="000000"/>
                <w:sz w:val="20"/>
                <w:szCs w:val="20"/>
              </w:rPr>
              <w:t xml:space="preserve">316,974,536 </w:t>
            </w:r>
          </w:p>
        </w:tc>
        <w:tc>
          <w:tcPr>
            <w:tcW w:w="787" w:type="pct"/>
            <w:shd w:val="clear" w:color="auto" w:fill="auto"/>
            <w:vAlign w:val="bottom"/>
          </w:tcPr>
          <w:p w14:paraId="5AD3026B" w14:textId="77777777" w:rsidR="009A2698" w:rsidRPr="001D0E6D" w:rsidRDefault="009A2698" w:rsidP="009A2698">
            <w:pPr>
              <w:spacing w:line="276" w:lineRule="auto"/>
              <w:jc w:val="both"/>
              <w:rPr>
                <w:rFonts w:ascii="Constantia" w:eastAsia="Calibri" w:hAnsi="Constantia" w:cs="Calibri"/>
                <w:bCs/>
                <w:color w:val="000000"/>
                <w:sz w:val="20"/>
                <w:szCs w:val="20"/>
              </w:rPr>
            </w:pPr>
            <w:r w:rsidRPr="001D0E6D">
              <w:rPr>
                <w:rFonts w:ascii="Constantia" w:eastAsia="Calibri" w:hAnsi="Constantia" w:cs="Calibri"/>
                <w:bCs/>
                <w:color w:val="000000"/>
                <w:sz w:val="20"/>
                <w:szCs w:val="20"/>
              </w:rPr>
              <w:t xml:space="preserve">332,823,262 </w:t>
            </w:r>
          </w:p>
        </w:tc>
      </w:tr>
      <w:tr w:rsidR="00B22261" w:rsidRPr="003416FB" w14:paraId="6D832ACA" w14:textId="77777777" w:rsidTr="00B22261">
        <w:trPr>
          <w:trHeight w:val="20"/>
        </w:trPr>
        <w:tc>
          <w:tcPr>
            <w:tcW w:w="1220" w:type="pct"/>
            <w:shd w:val="clear" w:color="auto" w:fill="auto"/>
          </w:tcPr>
          <w:p w14:paraId="58A5B242"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–Insurance, Committee boards and conferences, travel costs, utilities, communication, printing, office supplies, fuel, office furniture </w:t>
            </w:r>
          </w:p>
        </w:tc>
        <w:tc>
          <w:tcPr>
            <w:tcW w:w="722" w:type="pct"/>
            <w:shd w:val="clear" w:color="auto" w:fill="auto"/>
          </w:tcPr>
          <w:p w14:paraId="67B461F8"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15,113,617</w:t>
            </w:r>
          </w:p>
        </w:tc>
        <w:tc>
          <w:tcPr>
            <w:tcW w:w="828" w:type="pct"/>
            <w:shd w:val="clear" w:color="auto" w:fill="auto"/>
          </w:tcPr>
          <w:p w14:paraId="0E1F58B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47,500,000</w:t>
            </w:r>
          </w:p>
        </w:tc>
        <w:tc>
          <w:tcPr>
            <w:tcW w:w="718" w:type="pct"/>
            <w:shd w:val="clear" w:color="auto" w:fill="auto"/>
          </w:tcPr>
          <w:p w14:paraId="639A197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13,830,819</w:t>
            </w:r>
          </w:p>
        </w:tc>
        <w:tc>
          <w:tcPr>
            <w:tcW w:w="724" w:type="pct"/>
            <w:shd w:val="clear" w:color="auto" w:fill="auto"/>
          </w:tcPr>
          <w:p w14:paraId="29D11AD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14,522,360 </w:t>
            </w:r>
          </w:p>
        </w:tc>
        <w:tc>
          <w:tcPr>
            <w:tcW w:w="787" w:type="pct"/>
            <w:shd w:val="clear" w:color="auto" w:fill="auto"/>
          </w:tcPr>
          <w:p w14:paraId="5600888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15,248,478 </w:t>
            </w:r>
          </w:p>
        </w:tc>
      </w:tr>
      <w:tr w:rsidR="00B22261" w:rsidRPr="003416FB" w14:paraId="0EB33761" w14:textId="77777777" w:rsidTr="00B22261">
        <w:trPr>
          <w:trHeight w:val="20"/>
        </w:trPr>
        <w:tc>
          <w:tcPr>
            <w:tcW w:w="1220" w:type="pct"/>
            <w:shd w:val="clear" w:color="auto" w:fill="auto"/>
          </w:tcPr>
          <w:p w14:paraId="5C0D6F9B"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Rent for devolved units </w:t>
            </w:r>
          </w:p>
        </w:tc>
        <w:tc>
          <w:tcPr>
            <w:tcW w:w="722" w:type="pct"/>
            <w:shd w:val="clear" w:color="auto" w:fill="auto"/>
          </w:tcPr>
          <w:p w14:paraId="0A7F80A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828" w:type="pct"/>
            <w:shd w:val="clear" w:color="auto" w:fill="auto"/>
          </w:tcPr>
          <w:p w14:paraId="5876428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16,860,000</w:t>
            </w:r>
          </w:p>
        </w:tc>
        <w:tc>
          <w:tcPr>
            <w:tcW w:w="718" w:type="pct"/>
            <w:shd w:val="clear" w:color="auto" w:fill="auto"/>
          </w:tcPr>
          <w:p w14:paraId="4BE23A8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724" w:type="pct"/>
            <w:shd w:val="clear" w:color="auto" w:fill="auto"/>
          </w:tcPr>
          <w:p w14:paraId="40EC7448"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3,150,000 </w:t>
            </w:r>
          </w:p>
        </w:tc>
        <w:tc>
          <w:tcPr>
            <w:tcW w:w="787" w:type="pct"/>
            <w:shd w:val="clear" w:color="auto" w:fill="auto"/>
          </w:tcPr>
          <w:p w14:paraId="4A35D82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3,307,500 </w:t>
            </w:r>
          </w:p>
        </w:tc>
      </w:tr>
      <w:tr w:rsidR="00B22261" w:rsidRPr="003416FB" w14:paraId="71A59820" w14:textId="77777777" w:rsidTr="00B22261">
        <w:trPr>
          <w:trHeight w:val="20"/>
        </w:trPr>
        <w:tc>
          <w:tcPr>
            <w:tcW w:w="1220" w:type="pct"/>
            <w:shd w:val="clear" w:color="auto" w:fill="auto"/>
          </w:tcPr>
          <w:p w14:paraId="0C602F7A"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Civic education </w:t>
            </w:r>
          </w:p>
        </w:tc>
        <w:tc>
          <w:tcPr>
            <w:tcW w:w="722" w:type="pct"/>
            <w:shd w:val="clear" w:color="auto" w:fill="auto"/>
          </w:tcPr>
          <w:p w14:paraId="610A076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828" w:type="pct"/>
            <w:shd w:val="clear" w:color="auto" w:fill="auto"/>
          </w:tcPr>
          <w:p w14:paraId="58C9E69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718" w:type="pct"/>
            <w:shd w:val="clear" w:color="auto" w:fill="auto"/>
          </w:tcPr>
          <w:p w14:paraId="549FD3D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24" w:type="pct"/>
            <w:shd w:val="clear" w:color="auto" w:fill="auto"/>
          </w:tcPr>
          <w:p w14:paraId="128FE18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5,250,000 </w:t>
            </w:r>
          </w:p>
        </w:tc>
        <w:tc>
          <w:tcPr>
            <w:tcW w:w="787" w:type="pct"/>
            <w:shd w:val="clear" w:color="auto" w:fill="auto"/>
          </w:tcPr>
          <w:p w14:paraId="34CB2DB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5,512,500 </w:t>
            </w:r>
          </w:p>
        </w:tc>
      </w:tr>
      <w:tr w:rsidR="00B22261" w:rsidRPr="003416FB" w14:paraId="088961E7" w14:textId="77777777" w:rsidTr="00B22261">
        <w:trPr>
          <w:trHeight w:val="20"/>
        </w:trPr>
        <w:tc>
          <w:tcPr>
            <w:tcW w:w="1220" w:type="pct"/>
            <w:shd w:val="clear" w:color="auto" w:fill="auto"/>
          </w:tcPr>
          <w:p w14:paraId="78C9EAE0"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Uniforms </w:t>
            </w:r>
          </w:p>
        </w:tc>
        <w:tc>
          <w:tcPr>
            <w:tcW w:w="722" w:type="pct"/>
            <w:shd w:val="clear" w:color="auto" w:fill="auto"/>
          </w:tcPr>
          <w:p w14:paraId="754478E6"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2,942,061</w:t>
            </w:r>
          </w:p>
        </w:tc>
        <w:tc>
          <w:tcPr>
            <w:tcW w:w="828" w:type="pct"/>
            <w:shd w:val="clear" w:color="auto" w:fill="auto"/>
          </w:tcPr>
          <w:p w14:paraId="5EDF148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718" w:type="pct"/>
            <w:shd w:val="clear" w:color="auto" w:fill="auto"/>
          </w:tcPr>
          <w:p w14:paraId="2F244EF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w:t>
            </w:r>
          </w:p>
        </w:tc>
        <w:tc>
          <w:tcPr>
            <w:tcW w:w="724" w:type="pct"/>
            <w:shd w:val="clear" w:color="auto" w:fill="auto"/>
          </w:tcPr>
          <w:p w14:paraId="1EF57F1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4,200,000 </w:t>
            </w:r>
          </w:p>
        </w:tc>
        <w:tc>
          <w:tcPr>
            <w:tcW w:w="787" w:type="pct"/>
            <w:shd w:val="clear" w:color="auto" w:fill="auto"/>
          </w:tcPr>
          <w:p w14:paraId="4B18914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4,410,000 </w:t>
            </w:r>
          </w:p>
        </w:tc>
      </w:tr>
      <w:tr w:rsidR="00B22261" w:rsidRPr="003416FB" w14:paraId="30D40A23" w14:textId="77777777" w:rsidTr="00B22261">
        <w:trPr>
          <w:trHeight w:val="20"/>
        </w:trPr>
        <w:tc>
          <w:tcPr>
            <w:tcW w:w="1220" w:type="pct"/>
            <w:shd w:val="clear" w:color="auto" w:fill="auto"/>
          </w:tcPr>
          <w:p w14:paraId="197D94F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Contracted Guards and Cleaning Services</w:t>
            </w:r>
          </w:p>
        </w:tc>
        <w:tc>
          <w:tcPr>
            <w:tcW w:w="722" w:type="pct"/>
            <w:shd w:val="clear" w:color="auto" w:fill="auto"/>
          </w:tcPr>
          <w:p w14:paraId="01C97EF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35,000,000</w:t>
            </w:r>
          </w:p>
        </w:tc>
        <w:tc>
          <w:tcPr>
            <w:tcW w:w="828" w:type="pct"/>
            <w:shd w:val="clear" w:color="auto" w:fill="auto"/>
          </w:tcPr>
          <w:p w14:paraId="2A19518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53,890,000</w:t>
            </w:r>
          </w:p>
        </w:tc>
        <w:tc>
          <w:tcPr>
            <w:tcW w:w="718" w:type="pct"/>
            <w:shd w:val="clear" w:color="auto" w:fill="auto"/>
          </w:tcPr>
          <w:p w14:paraId="285A7D6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25,000,000</w:t>
            </w:r>
          </w:p>
        </w:tc>
        <w:tc>
          <w:tcPr>
            <w:tcW w:w="724" w:type="pct"/>
            <w:shd w:val="clear" w:color="auto" w:fill="auto"/>
          </w:tcPr>
          <w:p w14:paraId="328A51A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26,250,000 </w:t>
            </w:r>
          </w:p>
        </w:tc>
        <w:tc>
          <w:tcPr>
            <w:tcW w:w="787" w:type="pct"/>
            <w:shd w:val="clear" w:color="auto" w:fill="auto"/>
          </w:tcPr>
          <w:p w14:paraId="7F6A6C9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27,562,500 </w:t>
            </w:r>
          </w:p>
        </w:tc>
      </w:tr>
      <w:tr w:rsidR="00B22261" w:rsidRPr="003416FB" w14:paraId="1C0BC64E" w14:textId="77777777" w:rsidTr="00B22261">
        <w:trPr>
          <w:trHeight w:val="20"/>
        </w:trPr>
        <w:tc>
          <w:tcPr>
            <w:tcW w:w="1220" w:type="pct"/>
            <w:shd w:val="clear" w:color="auto" w:fill="auto"/>
          </w:tcPr>
          <w:p w14:paraId="5195A62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722" w:type="pct"/>
            <w:shd w:val="clear" w:color="auto" w:fill="auto"/>
          </w:tcPr>
          <w:p w14:paraId="7514CE6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1,252,000</w:t>
            </w:r>
          </w:p>
        </w:tc>
        <w:tc>
          <w:tcPr>
            <w:tcW w:w="828" w:type="pct"/>
            <w:shd w:val="clear" w:color="auto" w:fill="auto"/>
          </w:tcPr>
          <w:p w14:paraId="3A405A1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2,500,000</w:t>
            </w:r>
          </w:p>
        </w:tc>
        <w:tc>
          <w:tcPr>
            <w:tcW w:w="718" w:type="pct"/>
            <w:shd w:val="clear" w:color="auto" w:fill="auto"/>
          </w:tcPr>
          <w:p w14:paraId="51CD994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577ECA2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1,050,000 </w:t>
            </w:r>
          </w:p>
        </w:tc>
        <w:tc>
          <w:tcPr>
            <w:tcW w:w="787" w:type="pct"/>
            <w:shd w:val="clear" w:color="auto" w:fill="auto"/>
          </w:tcPr>
          <w:p w14:paraId="361D45C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 </w:t>
            </w:r>
          </w:p>
        </w:tc>
      </w:tr>
      <w:tr w:rsidR="00B22261" w:rsidRPr="003416FB" w14:paraId="23E2B60F" w14:textId="77777777" w:rsidTr="00B22261">
        <w:trPr>
          <w:trHeight w:val="20"/>
        </w:trPr>
        <w:tc>
          <w:tcPr>
            <w:tcW w:w="1220" w:type="pct"/>
            <w:shd w:val="clear" w:color="auto" w:fill="auto"/>
          </w:tcPr>
          <w:p w14:paraId="0AC36958"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722" w:type="pct"/>
            <w:shd w:val="clear" w:color="auto" w:fill="auto"/>
          </w:tcPr>
          <w:p w14:paraId="05AD01A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1,227,725</w:t>
            </w:r>
          </w:p>
        </w:tc>
        <w:tc>
          <w:tcPr>
            <w:tcW w:w="828" w:type="pct"/>
            <w:shd w:val="clear" w:color="auto" w:fill="auto"/>
          </w:tcPr>
          <w:p w14:paraId="59243ADA"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5,500,000</w:t>
            </w:r>
          </w:p>
        </w:tc>
        <w:tc>
          <w:tcPr>
            <w:tcW w:w="718" w:type="pct"/>
            <w:shd w:val="clear" w:color="auto" w:fill="auto"/>
          </w:tcPr>
          <w:p w14:paraId="5DF2B45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2,800,000</w:t>
            </w:r>
          </w:p>
        </w:tc>
        <w:tc>
          <w:tcPr>
            <w:tcW w:w="724" w:type="pct"/>
            <w:shd w:val="clear" w:color="auto" w:fill="auto"/>
          </w:tcPr>
          <w:p w14:paraId="42FCF36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2,940,000 </w:t>
            </w:r>
          </w:p>
        </w:tc>
        <w:tc>
          <w:tcPr>
            <w:tcW w:w="787" w:type="pct"/>
            <w:shd w:val="clear" w:color="auto" w:fill="auto"/>
          </w:tcPr>
          <w:p w14:paraId="7D11833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3,087,000 </w:t>
            </w:r>
          </w:p>
        </w:tc>
      </w:tr>
      <w:tr w:rsidR="00B22261" w:rsidRPr="003416FB" w14:paraId="58E73DE4" w14:textId="77777777" w:rsidTr="00B22261">
        <w:trPr>
          <w:trHeight w:val="20"/>
        </w:trPr>
        <w:tc>
          <w:tcPr>
            <w:tcW w:w="1220" w:type="pct"/>
            <w:shd w:val="clear" w:color="auto" w:fill="auto"/>
          </w:tcPr>
          <w:p w14:paraId="4B6F2D66"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032D74A1"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312,297,417</w:t>
            </w:r>
            <w:r w:rsidRPr="003416FB">
              <w:rPr>
                <w:rFonts w:ascii="Constantia" w:eastAsia="Calibri" w:hAnsi="Constantia" w:cs="Calibri"/>
                <w:b/>
                <w:bCs/>
                <w:color w:val="000000"/>
                <w:sz w:val="20"/>
                <w:szCs w:val="20"/>
              </w:rPr>
              <w:fldChar w:fldCharType="end"/>
            </w:r>
          </w:p>
        </w:tc>
        <w:tc>
          <w:tcPr>
            <w:tcW w:w="828" w:type="pct"/>
            <w:shd w:val="clear" w:color="auto" w:fill="auto"/>
          </w:tcPr>
          <w:p w14:paraId="01DFFE69"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511,608,115</w:t>
            </w:r>
            <w:r w:rsidRPr="003416FB">
              <w:rPr>
                <w:rFonts w:ascii="Constantia" w:eastAsia="Calibri" w:hAnsi="Constantia" w:cs="Calibri"/>
                <w:b/>
                <w:bCs/>
                <w:noProof/>
                <w:color w:val="000000"/>
                <w:sz w:val="20"/>
                <w:szCs w:val="20"/>
              </w:rPr>
              <w:fldChar w:fldCharType="end"/>
            </w:r>
          </w:p>
        </w:tc>
        <w:tc>
          <w:tcPr>
            <w:tcW w:w="718" w:type="pct"/>
            <w:shd w:val="clear" w:color="auto" w:fill="auto"/>
          </w:tcPr>
          <w:p w14:paraId="092FC549"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r>
              <w:rPr>
                <w:rFonts w:ascii="Constantia" w:eastAsia="Calibri" w:hAnsi="Constantia" w:cs="Calibri"/>
                <w:b/>
                <w:bCs/>
                <w:noProof/>
                <w:color w:val="000000"/>
                <w:sz w:val="20"/>
                <w:szCs w:val="20"/>
              </w:rPr>
              <w:t>356,511,329</w:t>
            </w:r>
          </w:p>
        </w:tc>
        <w:tc>
          <w:tcPr>
            <w:tcW w:w="724" w:type="pct"/>
            <w:shd w:val="clear" w:color="auto" w:fill="auto"/>
          </w:tcPr>
          <w:p w14:paraId="08B04268" w14:textId="77777777" w:rsidR="009A2698" w:rsidRPr="001D0E6D" w:rsidRDefault="009A2698" w:rsidP="009A2698">
            <w:pPr>
              <w:spacing w:line="276" w:lineRule="auto"/>
              <w:rPr>
                <w:rFonts w:ascii="Constantia" w:eastAsia="Calibri" w:hAnsi="Constantia" w:cs="Calibri"/>
                <w:b/>
                <w:bCs/>
                <w:noProof/>
                <w:color w:val="000000"/>
                <w:sz w:val="20"/>
                <w:szCs w:val="20"/>
              </w:rPr>
            </w:pPr>
            <w:r w:rsidRPr="001D0E6D">
              <w:rPr>
                <w:rFonts w:ascii="Constantia" w:eastAsia="Calibri" w:hAnsi="Constantia" w:cs="Calibri"/>
                <w:b/>
                <w:bCs/>
                <w:noProof/>
                <w:color w:val="000000"/>
                <w:sz w:val="20"/>
                <w:szCs w:val="20"/>
              </w:rPr>
              <w:t xml:space="preserve">374,336,895 </w:t>
            </w:r>
          </w:p>
        </w:tc>
        <w:tc>
          <w:tcPr>
            <w:tcW w:w="787" w:type="pct"/>
            <w:shd w:val="clear" w:color="auto" w:fill="auto"/>
          </w:tcPr>
          <w:p w14:paraId="6CF0472B" w14:textId="77777777" w:rsidR="009A2698" w:rsidRPr="001D0E6D" w:rsidRDefault="009A2698" w:rsidP="009A2698">
            <w:pPr>
              <w:spacing w:line="276" w:lineRule="auto"/>
              <w:rPr>
                <w:rFonts w:ascii="Constantia" w:eastAsia="Calibri" w:hAnsi="Constantia" w:cs="Calibri"/>
                <w:b/>
                <w:bCs/>
                <w:noProof/>
                <w:color w:val="000000"/>
                <w:sz w:val="20"/>
                <w:szCs w:val="20"/>
              </w:rPr>
            </w:pPr>
            <w:r w:rsidRPr="001D0E6D">
              <w:rPr>
                <w:rFonts w:ascii="Constantia" w:eastAsia="Calibri" w:hAnsi="Constantia" w:cs="Calibri"/>
                <w:b/>
                <w:bCs/>
                <w:noProof/>
                <w:color w:val="000000"/>
                <w:sz w:val="20"/>
                <w:szCs w:val="20"/>
              </w:rPr>
              <w:t xml:space="preserve">393,053,740 </w:t>
            </w:r>
          </w:p>
        </w:tc>
      </w:tr>
      <w:tr w:rsidR="00B22261" w:rsidRPr="003416FB" w14:paraId="1D7D486B" w14:textId="77777777" w:rsidTr="00B22261">
        <w:trPr>
          <w:trHeight w:val="20"/>
        </w:trPr>
        <w:tc>
          <w:tcPr>
            <w:tcW w:w="1220" w:type="pct"/>
            <w:shd w:val="clear" w:color="auto" w:fill="auto"/>
          </w:tcPr>
          <w:p w14:paraId="3A3E329D"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22" w:type="pct"/>
            <w:shd w:val="clear" w:color="auto" w:fill="auto"/>
          </w:tcPr>
          <w:p w14:paraId="7F288241"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828" w:type="pct"/>
            <w:shd w:val="clear" w:color="auto" w:fill="auto"/>
          </w:tcPr>
          <w:p w14:paraId="5019F3EB"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718" w:type="pct"/>
            <w:shd w:val="clear" w:color="auto" w:fill="auto"/>
          </w:tcPr>
          <w:p w14:paraId="0EAF6567"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p>
        </w:tc>
        <w:tc>
          <w:tcPr>
            <w:tcW w:w="724" w:type="pct"/>
            <w:shd w:val="clear" w:color="auto" w:fill="auto"/>
          </w:tcPr>
          <w:p w14:paraId="79D1CA86"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787" w:type="pct"/>
            <w:shd w:val="clear" w:color="auto" w:fill="auto"/>
          </w:tcPr>
          <w:p w14:paraId="00537A08"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r>
      <w:tr w:rsidR="00B22261" w:rsidRPr="003416FB" w14:paraId="5868C706" w14:textId="77777777" w:rsidTr="00B22261">
        <w:trPr>
          <w:trHeight w:val="20"/>
        </w:trPr>
        <w:tc>
          <w:tcPr>
            <w:tcW w:w="1220" w:type="pct"/>
            <w:shd w:val="clear" w:color="auto" w:fill="auto"/>
          </w:tcPr>
          <w:p w14:paraId="6A4FFD9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DEVOLVED ADMINISTRATIVE UNITS </w:t>
            </w:r>
          </w:p>
        </w:tc>
        <w:tc>
          <w:tcPr>
            <w:tcW w:w="722" w:type="pct"/>
            <w:shd w:val="clear" w:color="auto" w:fill="auto"/>
          </w:tcPr>
          <w:p w14:paraId="19C0BECF"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1264D81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41C238AE"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530534A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09C151B8"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51F7E369" w14:textId="77777777" w:rsidTr="00B22261">
        <w:trPr>
          <w:trHeight w:val="20"/>
        </w:trPr>
        <w:tc>
          <w:tcPr>
            <w:tcW w:w="1220" w:type="pct"/>
            <w:shd w:val="clear" w:color="auto" w:fill="auto"/>
          </w:tcPr>
          <w:p w14:paraId="46A82073"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lastRenderedPageBreak/>
              <w:t xml:space="preserve">Sub County and ward administration operational costs  </w:t>
            </w:r>
          </w:p>
        </w:tc>
        <w:tc>
          <w:tcPr>
            <w:tcW w:w="722" w:type="pct"/>
            <w:shd w:val="clear" w:color="auto" w:fill="auto"/>
          </w:tcPr>
          <w:p w14:paraId="3AF1AB8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828" w:type="pct"/>
            <w:shd w:val="clear" w:color="auto" w:fill="auto"/>
          </w:tcPr>
          <w:p w14:paraId="644D318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21,600,000</w:t>
            </w:r>
          </w:p>
        </w:tc>
        <w:tc>
          <w:tcPr>
            <w:tcW w:w="718" w:type="pct"/>
            <w:shd w:val="clear" w:color="auto" w:fill="auto"/>
          </w:tcPr>
          <w:p w14:paraId="0071F4B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8,465,248</w:t>
            </w:r>
          </w:p>
        </w:tc>
        <w:tc>
          <w:tcPr>
            <w:tcW w:w="724" w:type="pct"/>
            <w:shd w:val="clear" w:color="auto" w:fill="auto"/>
          </w:tcPr>
          <w:p w14:paraId="2EC4EC5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8,888,510 </w:t>
            </w:r>
          </w:p>
        </w:tc>
        <w:tc>
          <w:tcPr>
            <w:tcW w:w="787" w:type="pct"/>
            <w:shd w:val="clear" w:color="auto" w:fill="auto"/>
          </w:tcPr>
          <w:p w14:paraId="53AA93E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9,332,936 </w:t>
            </w:r>
          </w:p>
        </w:tc>
      </w:tr>
      <w:tr w:rsidR="00B22261" w:rsidRPr="003416FB" w14:paraId="3FC10A97" w14:textId="77777777" w:rsidTr="00B22261">
        <w:trPr>
          <w:trHeight w:val="20"/>
        </w:trPr>
        <w:tc>
          <w:tcPr>
            <w:tcW w:w="1220" w:type="pct"/>
            <w:shd w:val="clear" w:color="auto" w:fill="auto"/>
          </w:tcPr>
          <w:p w14:paraId="2DDC0C03"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Village units administration support services </w:t>
            </w:r>
          </w:p>
        </w:tc>
        <w:tc>
          <w:tcPr>
            <w:tcW w:w="722" w:type="pct"/>
            <w:shd w:val="clear" w:color="auto" w:fill="auto"/>
          </w:tcPr>
          <w:p w14:paraId="6DC592E6"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828" w:type="pct"/>
            <w:shd w:val="clear" w:color="auto" w:fill="auto"/>
          </w:tcPr>
          <w:p w14:paraId="4FA16A2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28,320,000</w:t>
            </w:r>
          </w:p>
        </w:tc>
        <w:tc>
          <w:tcPr>
            <w:tcW w:w="718" w:type="pct"/>
            <w:shd w:val="clear" w:color="auto" w:fill="auto"/>
          </w:tcPr>
          <w:p w14:paraId="7E7249E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724" w:type="pct"/>
            <w:shd w:val="clear" w:color="auto" w:fill="auto"/>
          </w:tcPr>
          <w:p w14:paraId="01895CA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c>
          <w:tcPr>
            <w:tcW w:w="787" w:type="pct"/>
            <w:shd w:val="clear" w:color="auto" w:fill="auto"/>
          </w:tcPr>
          <w:p w14:paraId="0DB3A4A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w:t>
            </w:r>
          </w:p>
        </w:tc>
      </w:tr>
      <w:tr w:rsidR="00B22261" w:rsidRPr="003416FB" w14:paraId="250503FE" w14:textId="77777777" w:rsidTr="00B22261">
        <w:trPr>
          <w:trHeight w:val="20"/>
        </w:trPr>
        <w:tc>
          <w:tcPr>
            <w:tcW w:w="1220" w:type="pct"/>
            <w:shd w:val="clear" w:color="auto" w:fill="auto"/>
          </w:tcPr>
          <w:p w14:paraId="6BC0195C"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4399C021"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10,000,000</w:t>
            </w:r>
          </w:p>
        </w:tc>
        <w:tc>
          <w:tcPr>
            <w:tcW w:w="828" w:type="pct"/>
            <w:shd w:val="clear" w:color="auto" w:fill="auto"/>
          </w:tcPr>
          <w:p w14:paraId="7C6C866E"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color w:val="000000"/>
                <w:sz w:val="20"/>
                <w:szCs w:val="20"/>
              </w:rPr>
              <w:t>49,920,000</w:t>
            </w:r>
            <w:r w:rsidRPr="003416FB">
              <w:rPr>
                <w:rFonts w:ascii="Constantia" w:eastAsia="Calibri" w:hAnsi="Constantia" w:cs="Calibri"/>
                <w:b/>
                <w:bCs/>
                <w:color w:val="000000"/>
                <w:sz w:val="20"/>
                <w:szCs w:val="20"/>
              </w:rPr>
              <w:fldChar w:fldCharType="end"/>
            </w:r>
          </w:p>
        </w:tc>
        <w:tc>
          <w:tcPr>
            <w:tcW w:w="718" w:type="pct"/>
            <w:shd w:val="clear" w:color="auto" w:fill="auto"/>
          </w:tcPr>
          <w:p w14:paraId="6A6E1EFF"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8,465,248</w:t>
            </w:r>
          </w:p>
        </w:tc>
        <w:tc>
          <w:tcPr>
            <w:tcW w:w="724" w:type="pct"/>
            <w:shd w:val="clear" w:color="auto" w:fill="auto"/>
          </w:tcPr>
          <w:p w14:paraId="1DA8125A"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8,888,510 </w:t>
            </w:r>
          </w:p>
        </w:tc>
        <w:tc>
          <w:tcPr>
            <w:tcW w:w="787" w:type="pct"/>
            <w:shd w:val="clear" w:color="auto" w:fill="auto"/>
          </w:tcPr>
          <w:p w14:paraId="53D4C7E2"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9,332,936 </w:t>
            </w:r>
          </w:p>
        </w:tc>
      </w:tr>
      <w:tr w:rsidR="00B22261" w:rsidRPr="003416FB" w14:paraId="1B9D3F2D" w14:textId="77777777" w:rsidTr="00B22261">
        <w:trPr>
          <w:trHeight w:val="20"/>
        </w:trPr>
        <w:tc>
          <w:tcPr>
            <w:tcW w:w="1220" w:type="pct"/>
            <w:shd w:val="clear" w:color="auto" w:fill="auto"/>
          </w:tcPr>
          <w:p w14:paraId="4C76E769"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22" w:type="pct"/>
            <w:shd w:val="clear" w:color="auto" w:fill="auto"/>
          </w:tcPr>
          <w:p w14:paraId="08989392"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828" w:type="pct"/>
            <w:shd w:val="clear" w:color="auto" w:fill="auto"/>
          </w:tcPr>
          <w:p w14:paraId="6061F525"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718" w:type="pct"/>
            <w:shd w:val="clear" w:color="auto" w:fill="auto"/>
          </w:tcPr>
          <w:p w14:paraId="2906739F"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p>
        </w:tc>
        <w:tc>
          <w:tcPr>
            <w:tcW w:w="724" w:type="pct"/>
            <w:shd w:val="clear" w:color="auto" w:fill="auto"/>
          </w:tcPr>
          <w:p w14:paraId="778E52CE"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787" w:type="pct"/>
            <w:shd w:val="clear" w:color="auto" w:fill="auto"/>
          </w:tcPr>
          <w:p w14:paraId="2A0BA3F2"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r>
      <w:tr w:rsidR="00B22261" w:rsidRPr="003416FB" w14:paraId="097DFDC2" w14:textId="77777777" w:rsidTr="00B22261">
        <w:trPr>
          <w:trHeight w:val="20"/>
        </w:trPr>
        <w:tc>
          <w:tcPr>
            <w:tcW w:w="1220" w:type="pct"/>
            <w:shd w:val="clear" w:color="auto" w:fill="auto"/>
          </w:tcPr>
          <w:p w14:paraId="7A8D670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OFFICE OF COUNTY SECRETARY</w:t>
            </w:r>
          </w:p>
        </w:tc>
        <w:tc>
          <w:tcPr>
            <w:tcW w:w="722" w:type="pct"/>
            <w:shd w:val="clear" w:color="auto" w:fill="auto"/>
          </w:tcPr>
          <w:p w14:paraId="1DB674E7"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7BAF710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1490BCDE"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0FAA4C85"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134642D1"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45B085D8" w14:textId="77777777" w:rsidTr="00B22261">
        <w:trPr>
          <w:trHeight w:val="20"/>
        </w:trPr>
        <w:tc>
          <w:tcPr>
            <w:tcW w:w="1220" w:type="pct"/>
            <w:shd w:val="clear" w:color="auto" w:fill="auto"/>
          </w:tcPr>
          <w:p w14:paraId="417CA6EF"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722" w:type="pct"/>
            <w:shd w:val="clear" w:color="auto" w:fill="auto"/>
          </w:tcPr>
          <w:p w14:paraId="661D0626"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828" w:type="pct"/>
            <w:shd w:val="clear" w:color="auto" w:fill="auto"/>
          </w:tcPr>
          <w:p w14:paraId="0281CC28"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18" w:type="pct"/>
            <w:shd w:val="clear" w:color="auto" w:fill="auto"/>
          </w:tcPr>
          <w:p w14:paraId="4881C0AB"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24" w:type="pct"/>
            <w:shd w:val="clear" w:color="auto" w:fill="auto"/>
          </w:tcPr>
          <w:p w14:paraId="34C94B6C"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87" w:type="pct"/>
            <w:shd w:val="clear" w:color="auto" w:fill="auto"/>
          </w:tcPr>
          <w:p w14:paraId="295F3CE9"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B22261" w:rsidRPr="003416FB" w14:paraId="0BE900E8" w14:textId="77777777" w:rsidTr="00B22261">
        <w:trPr>
          <w:trHeight w:val="20"/>
        </w:trPr>
        <w:tc>
          <w:tcPr>
            <w:tcW w:w="1220" w:type="pct"/>
            <w:shd w:val="clear" w:color="auto" w:fill="auto"/>
          </w:tcPr>
          <w:p w14:paraId="200B8916"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 xml:space="preserve">Kenya Devolution Support Programme (KDSP) </w:t>
            </w:r>
          </w:p>
        </w:tc>
        <w:tc>
          <w:tcPr>
            <w:tcW w:w="722" w:type="pct"/>
            <w:shd w:val="clear" w:color="auto" w:fill="auto"/>
          </w:tcPr>
          <w:p w14:paraId="7596CDC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828" w:type="pct"/>
            <w:shd w:val="clear" w:color="auto" w:fill="auto"/>
          </w:tcPr>
          <w:p w14:paraId="3560713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718" w:type="pct"/>
            <w:shd w:val="clear" w:color="auto" w:fill="auto"/>
          </w:tcPr>
          <w:p w14:paraId="4FE4B1A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724" w:type="pct"/>
            <w:shd w:val="clear" w:color="auto" w:fill="auto"/>
          </w:tcPr>
          <w:p w14:paraId="13816AD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787" w:type="pct"/>
            <w:shd w:val="clear" w:color="auto" w:fill="auto"/>
          </w:tcPr>
          <w:p w14:paraId="66EC223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r>
      <w:tr w:rsidR="00B22261" w:rsidRPr="003416FB" w14:paraId="0BEF5E85" w14:textId="77777777" w:rsidTr="00B22261">
        <w:trPr>
          <w:trHeight w:val="20"/>
        </w:trPr>
        <w:tc>
          <w:tcPr>
            <w:tcW w:w="1220" w:type="pct"/>
            <w:shd w:val="clear" w:color="auto" w:fill="auto"/>
          </w:tcPr>
          <w:p w14:paraId="04D479DC"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 xml:space="preserve">NHIF </w:t>
            </w:r>
          </w:p>
        </w:tc>
        <w:tc>
          <w:tcPr>
            <w:tcW w:w="722" w:type="pct"/>
            <w:shd w:val="clear" w:color="auto" w:fill="auto"/>
          </w:tcPr>
          <w:p w14:paraId="66539B86"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64,000,000</w:t>
            </w:r>
          </w:p>
        </w:tc>
        <w:tc>
          <w:tcPr>
            <w:tcW w:w="828" w:type="pct"/>
            <w:shd w:val="clear" w:color="auto" w:fill="auto"/>
          </w:tcPr>
          <w:p w14:paraId="3082632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147,000,000</w:t>
            </w:r>
          </w:p>
        </w:tc>
        <w:tc>
          <w:tcPr>
            <w:tcW w:w="718" w:type="pct"/>
            <w:shd w:val="clear" w:color="auto" w:fill="auto"/>
          </w:tcPr>
          <w:p w14:paraId="1521E81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64,000,000</w:t>
            </w:r>
          </w:p>
        </w:tc>
        <w:tc>
          <w:tcPr>
            <w:tcW w:w="724" w:type="pct"/>
            <w:shd w:val="clear" w:color="auto" w:fill="auto"/>
          </w:tcPr>
          <w:p w14:paraId="50D0B06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67,200,000 </w:t>
            </w:r>
          </w:p>
        </w:tc>
        <w:tc>
          <w:tcPr>
            <w:tcW w:w="787" w:type="pct"/>
            <w:shd w:val="clear" w:color="auto" w:fill="auto"/>
          </w:tcPr>
          <w:p w14:paraId="710C9CF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70,560,000 </w:t>
            </w:r>
          </w:p>
        </w:tc>
      </w:tr>
      <w:tr w:rsidR="00B22261" w:rsidRPr="003416FB" w14:paraId="77434398" w14:textId="77777777" w:rsidTr="00B22261">
        <w:trPr>
          <w:trHeight w:val="20"/>
        </w:trPr>
        <w:tc>
          <w:tcPr>
            <w:tcW w:w="1220" w:type="pct"/>
            <w:shd w:val="clear" w:color="auto" w:fill="auto"/>
          </w:tcPr>
          <w:p w14:paraId="7909C83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 insurance, travel costs, utilities, communication, printing, office supplies, fuel, office furniture, </w:t>
            </w:r>
            <w:proofErr w:type="spellStart"/>
            <w:r w:rsidRPr="003416FB">
              <w:rPr>
                <w:rFonts w:ascii="Constantia" w:eastAsia="Calibri" w:hAnsi="Constantia" w:cs="Calibri"/>
                <w:color w:val="000000"/>
                <w:sz w:val="20"/>
                <w:szCs w:val="20"/>
              </w:rPr>
              <w:t>WiFi</w:t>
            </w:r>
            <w:proofErr w:type="spellEnd"/>
            <w:r w:rsidRPr="003416FB">
              <w:rPr>
                <w:rFonts w:ascii="Constantia" w:eastAsia="Calibri" w:hAnsi="Constantia" w:cs="Calibri"/>
                <w:color w:val="000000"/>
                <w:sz w:val="20"/>
                <w:szCs w:val="20"/>
              </w:rPr>
              <w:t xml:space="preserve"> subscription charges</w:t>
            </w:r>
          </w:p>
        </w:tc>
        <w:tc>
          <w:tcPr>
            <w:tcW w:w="722" w:type="pct"/>
            <w:shd w:val="clear" w:color="auto" w:fill="auto"/>
          </w:tcPr>
          <w:p w14:paraId="0753C7A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16,942,910</w:t>
            </w:r>
          </w:p>
        </w:tc>
        <w:tc>
          <w:tcPr>
            <w:tcW w:w="828" w:type="pct"/>
            <w:shd w:val="clear" w:color="auto" w:fill="auto"/>
          </w:tcPr>
          <w:p w14:paraId="341EC59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30,000,000</w:t>
            </w:r>
          </w:p>
        </w:tc>
        <w:tc>
          <w:tcPr>
            <w:tcW w:w="718" w:type="pct"/>
            <w:shd w:val="clear" w:color="auto" w:fill="auto"/>
          </w:tcPr>
          <w:p w14:paraId="1B8F9BC9" w14:textId="77777777" w:rsidR="00420FF8"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22,716,05</w:t>
            </w:r>
          </w:p>
          <w:p w14:paraId="6F5824A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w:t>
            </w:r>
          </w:p>
        </w:tc>
        <w:tc>
          <w:tcPr>
            <w:tcW w:w="724" w:type="pct"/>
            <w:shd w:val="clear" w:color="auto" w:fill="auto"/>
          </w:tcPr>
          <w:p w14:paraId="2382916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23,851,860 </w:t>
            </w:r>
          </w:p>
        </w:tc>
        <w:tc>
          <w:tcPr>
            <w:tcW w:w="787" w:type="pct"/>
            <w:shd w:val="clear" w:color="auto" w:fill="auto"/>
          </w:tcPr>
          <w:p w14:paraId="630FFBF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25,044,453 </w:t>
            </w:r>
          </w:p>
        </w:tc>
      </w:tr>
      <w:tr w:rsidR="00B22261" w:rsidRPr="003416FB" w14:paraId="0115DBFC" w14:textId="77777777" w:rsidTr="00B22261">
        <w:trPr>
          <w:trHeight w:val="20"/>
        </w:trPr>
        <w:tc>
          <w:tcPr>
            <w:tcW w:w="1220" w:type="pct"/>
            <w:shd w:val="clear" w:color="auto" w:fill="auto"/>
          </w:tcPr>
          <w:p w14:paraId="6A8515E1"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Legal fees</w:t>
            </w:r>
          </w:p>
        </w:tc>
        <w:tc>
          <w:tcPr>
            <w:tcW w:w="722" w:type="pct"/>
            <w:shd w:val="clear" w:color="auto" w:fill="auto"/>
          </w:tcPr>
          <w:p w14:paraId="0EA535BA"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10,000,000</w:t>
            </w:r>
          </w:p>
        </w:tc>
        <w:tc>
          <w:tcPr>
            <w:tcW w:w="828" w:type="pct"/>
            <w:shd w:val="clear" w:color="auto" w:fill="auto"/>
          </w:tcPr>
          <w:p w14:paraId="730AE40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40,000,000</w:t>
            </w:r>
          </w:p>
        </w:tc>
        <w:tc>
          <w:tcPr>
            <w:tcW w:w="718" w:type="pct"/>
            <w:shd w:val="clear" w:color="auto" w:fill="auto"/>
          </w:tcPr>
          <w:p w14:paraId="03D9E67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9,500,000</w:t>
            </w:r>
          </w:p>
        </w:tc>
        <w:tc>
          <w:tcPr>
            <w:tcW w:w="724" w:type="pct"/>
            <w:shd w:val="clear" w:color="auto" w:fill="auto"/>
          </w:tcPr>
          <w:p w14:paraId="596C011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9,975,000 </w:t>
            </w:r>
          </w:p>
        </w:tc>
        <w:tc>
          <w:tcPr>
            <w:tcW w:w="787" w:type="pct"/>
            <w:shd w:val="clear" w:color="auto" w:fill="auto"/>
          </w:tcPr>
          <w:p w14:paraId="1F725AE6"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10,473,750 </w:t>
            </w:r>
          </w:p>
        </w:tc>
      </w:tr>
      <w:tr w:rsidR="00B22261" w:rsidRPr="003416FB" w14:paraId="57360998" w14:textId="77777777" w:rsidTr="00B22261">
        <w:trPr>
          <w:trHeight w:val="20"/>
        </w:trPr>
        <w:tc>
          <w:tcPr>
            <w:tcW w:w="1220" w:type="pct"/>
            <w:shd w:val="clear" w:color="auto" w:fill="auto"/>
          </w:tcPr>
          <w:p w14:paraId="3EA50F64"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722" w:type="pct"/>
            <w:shd w:val="clear" w:color="auto" w:fill="auto"/>
          </w:tcPr>
          <w:p w14:paraId="5D4C35A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2,556,200</w:t>
            </w:r>
          </w:p>
        </w:tc>
        <w:tc>
          <w:tcPr>
            <w:tcW w:w="828" w:type="pct"/>
            <w:shd w:val="clear" w:color="auto" w:fill="auto"/>
          </w:tcPr>
          <w:p w14:paraId="4FB4756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18" w:type="pct"/>
            <w:shd w:val="clear" w:color="auto" w:fill="auto"/>
          </w:tcPr>
          <w:p w14:paraId="5907FF46" w14:textId="77777777" w:rsidR="009A2698" w:rsidRPr="003416FB" w:rsidRDefault="009A2698" w:rsidP="009A2698">
            <w:pPr>
              <w:spacing w:line="276" w:lineRule="auto"/>
              <w:jc w:val="both"/>
              <w:rPr>
                <w:rFonts w:ascii="Constantia" w:eastAsia="Calibri" w:hAnsi="Constantia" w:cs="Calibri"/>
                <w:bCs/>
                <w:color w:val="000000"/>
                <w:sz w:val="20"/>
                <w:szCs w:val="20"/>
              </w:rPr>
            </w:pPr>
            <w:r>
              <w:rPr>
                <w:rFonts w:ascii="Constantia" w:eastAsia="Calibri" w:hAnsi="Constantia" w:cs="Calibri"/>
                <w:bCs/>
                <w:color w:val="000000"/>
                <w:sz w:val="20"/>
                <w:szCs w:val="20"/>
              </w:rPr>
              <w:t>2</w:t>
            </w:r>
            <w:r w:rsidRPr="003416FB">
              <w:rPr>
                <w:rFonts w:ascii="Constantia" w:eastAsia="Calibri" w:hAnsi="Constantia" w:cs="Calibri"/>
                <w:bCs/>
                <w:color w:val="000000"/>
                <w:sz w:val="20"/>
                <w:szCs w:val="20"/>
              </w:rPr>
              <w:t>,000,000</w:t>
            </w:r>
          </w:p>
        </w:tc>
        <w:tc>
          <w:tcPr>
            <w:tcW w:w="724" w:type="pct"/>
            <w:shd w:val="clear" w:color="auto" w:fill="auto"/>
          </w:tcPr>
          <w:p w14:paraId="22D915FF" w14:textId="77777777" w:rsidR="009A2698" w:rsidRPr="005C7BC0" w:rsidRDefault="009A2698" w:rsidP="009A2698">
            <w:pPr>
              <w:rPr>
                <w:rFonts w:ascii="Constantia" w:eastAsia="Calibri" w:hAnsi="Constantia" w:cs="Calibri"/>
                <w:bCs/>
                <w:color w:val="000000"/>
                <w:sz w:val="20"/>
                <w:szCs w:val="20"/>
              </w:rPr>
            </w:pPr>
            <w:r w:rsidRPr="005C7BC0">
              <w:rPr>
                <w:rFonts w:ascii="Constantia" w:eastAsia="Calibri" w:hAnsi="Constantia" w:cs="Calibri"/>
                <w:bCs/>
                <w:color w:val="000000"/>
                <w:sz w:val="20"/>
                <w:szCs w:val="20"/>
              </w:rPr>
              <w:t xml:space="preserve">2,100,000 </w:t>
            </w:r>
          </w:p>
        </w:tc>
        <w:tc>
          <w:tcPr>
            <w:tcW w:w="787" w:type="pct"/>
            <w:shd w:val="clear" w:color="auto" w:fill="auto"/>
          </w:tcPr>
          <w:p w14:paraId="7D2D8AE2" w14:textId="77777777" w:rsidR="009A2698" w:rsidRPr="005C7BC0" w:rsidRDefault="009A2698" w:rsidP="009A2698">
            <w:pPr>
              <w:rPr>
                <w:rFonts w:ascii="Constantia" w:eastAsia="Calibri" w:hAnsi="Constantia" w:cs="Calibri"/>
                <w:bCs/>
                <w:color w:val="000000"/>
                <w:sz w:val="20"/>
                <w:szCs w:val="20"/>
              </w:rPr>
            </w:pPr>
            <w:r w:rsidRPr="005C7BC0">
              <w:rPr>
                <w:rFonts w:ascii="Constantia" w:eastAsia="Calibri" w:hAnsi="Constantia" w:cs="Calibri"/>
                <w:bCs/>
                <w:color w:val="000000"/>
                <w:sz w:val="20"/>
                <w:szCs w:val="20"/>
              </w:rPr>
              <w:t xml:space="preserve">2,205,000 </w:t>
            </w:r>
          </w:p>
        </w:tc>
      </w:tr>
      <w:tr w:rsidR="00B22261" w:rsidRPr="003416FB" w14:paraId="2722C86D" w14:textId="77777777" w:rsidTr="00B22261">
        <w:trPr>
          <w:trHeight w:val="20"/>
        </w:trPr>
        <w:tc>
          <w:tcPr>
            <w:tcW w:w="1220" w:type="pct"/>
            <w:shd w:val="clear" w:color="auto" w:fill="auto"/>
          </w:tcPr>
          <w:p w14:paraId="4F1AF20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722" w:type="pct"/>
            <w:shd w:val="clear" w:color="auto" w:fill="auto"/>
          </w:tcPr>
          <w:p w14:paraId="57C48A6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500,890</w:t>
            </w:r>
          </w:p>
        </w:tc>
        <w:tc>
          <w:tcPr>
            <w:tcW w:w="828" w:type="pct"/>
            <w:shd w:val="clear" w:color="auto" w:fill="auto"/>
          </w:tcPr>
          <w:p w14:paraId="29FF702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700,000</w:t>
            </w:r>
          </w:p>
        </w:tc>
        <w:tc>
          <w:tcPr>
            <w:tcW w:w="718" w:type="pct"/>
            <w:shd w:val="clear" w:color="auto" w:fill="auto"/>
          </w:tcPr>
          <w:p w14:paraId="477E9256"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510,000</w:t>
            </w:r>
          </w:p>
        </w:tc>
        <w:tc>
          <w:tcPr>
            <w:tcW w:w="724" w:type="pct"/>
            <w:shd w:val="clear" w:color="auto" w:fill="auto"/>
          </w:tcPr>
          <w:p w14:paraId="5DC0C4F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535,500 </w:t>
            </w:r>
          </w:p>
        </w:tc>
        <w:tc>
          <w:tcPr>
            <w:tcW w:w="787" w:type="pct"/>
            <w:shd w:val="clear" w:color="auto" w:fill="auto"/>
          </w:tcPr>
          <w:p w14:paraId="4751C5E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562,275 </w:t>
            </w:r>
          </w:p>
        </w:tc>
      </w:tr>
      <w:tr w:rsidR="00B22261" w:rsidRPr="003416FB" w14:paraId="6D3E4FC4" w14:textId="77777777" w:rsidTr="00B22261">
        <w:trPr>
          <w:trHeight w:val="20"/>
        </w:trPr>
        <w:tc>
          <w:tcPr>
            <w:tcW w:w="1220" w:type="pct"/>
            <w:shd w:val="clear" w:color="auto" w:fill="auto"/>
          </w:tcPr>
          <w:p w14:paraId="7C6FC154"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722" w:type="pct"/>
            <w:shd w:val="clear" w:color="auto" w:fill="auto"/>
          </w:tcPr>
          <w:p w14:paraId="6658BB82"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124,000,000</w:t>
            </w:r>
            <w:r w:rsidRPr="003416FB">
              <w:rPr>
                <w:rFonts w:ascii="Constantia" w:eastAsia="Calibri" w:hAnsi="Constantia" w:cs="Calibri"/>
                <w:b/>
                <w:bCs/>
                <w:color w:val="000000"/>
                <w:sz w:val="20"/>
                <w:szCs w:val="20"/>
              </w:rPr>
              <w:fldChar w:fldCharType="end"/>
            </w:r>
          </w:p>
        </w:tc>
        <w:tc>
          <w:tcPr>
            <w:tcW w:w="828" w:type="pct"/>
            <w:shd w:val="clear" w:color="auto" w:fill="auto"/>
          </w:tcPr>
          <w:p w14:paraId="751E5E23"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252,700,000</w:t>
            </w:r>
            <w:r w:rsidRPr="003416FB">
              <w:rPr>
                <w:rFonts w:ascii="Constantia" w:eastAsia="Calibri" w:hAnsi="Constantia" w:cs="Calibri"/>
                <w:b/>
                <w:bCs/>
                <w:noProof/>
                <w:color w:val="000000"/>
                <w:sz w:val="20"/>
                <w:szCs w:val="20"/>
              </w:rPr>
              <w:fldChar w:fldCharType="end"/>
            </w:r>
          </w:p>
        </w:tc>
        <w:tc>
          <w:tcPr>
            <w:tcW w:w="718" w:type="pct"/>
            <w:shd w:val="clear" w:color="auto" w:fill="auto"/>
          </w:tcPr>
          <w:p w14:paraId="290E64D8"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12</w:t>
            </w:r>
            <w:r>
              <w:rPr>
                <w:rFonts w:ascii="Constantia" w:eastAsia="Calibri" w:hAnsi="Constantia" w:cs="Calibri"/>
                <w:b/>
                <w:bCs/>
                <w:noProof/>
                <w:color w:val="000000"/>
                <w:sz w:val="20"/>
                <w:szCs w:val="20"/>
              </w:rPr>
              <w:t>8</w:t>
            </w:r>
            <w:r w:rsidRPr="003416FB">
              <w:rPr>
                <w:rFonts w:ascii="Constantia" w:eastAsia="Calibri" w:hAnsi="Constantia" w:cs="Calibri"/>
                <w:b/>
                <w:bCs/>
                <w:noProof/>
                <w:color w:val="000000"/>
                <w:sz w:val="20"/>
                <w:szCs w:val="20"/>
              </w:rPr>
              <w:t>,726,057</w:t>
            </w:r>
            <w:r w:rsidRPr="003416FB">
              <w:rPr>
                <w:rFonts w:ascii="Constantia" w:eastAsia="Calibri" w:hAnsi="Constantia" w:cs="Calibri"/>
                <w:b/>
                <w:bCs/>
                <w:color w:val="000000"/>
                <w:sz w:val="20"/>
                <w:szCs w:val="20"/>
              </w:rPr>
              <w:fldChar w:fldCharType="end"/>
            </w:r>
          </w:p>
        </w:tc>
        <w:tc>
          <w:tcPr>
            <w:tcW w:w="724" w:type="pct"/>
            <w:shd w:val="clear" w:color="auto" w:fill="auto"/>
          </w:tcPr>
          <w:p w14:paraId="283F7D53" w14:textId="77777777" w:rsidR="009A2698" w:rsidRPr="005C7BC0" w:rsidRDefault="009A2698" w:rsidP="009A2698">
            <w:pPr>
              <w:spacing w:line="276" w:lineRule="auto"/>
              <w:rPr>
                <w:rFonts w:ascii="Constantia" w:eastAsia="Calibri" w:hAnsi="Constantia" w:cs="Calibri"/>
                <w:b/>
                <w:bCs/>
                <w:noProof/>
                <w:color w:val="000000"/>
                <w:sz w:val="20"/>
                <w:szCs w:val="20"/>
              </w:rPr>
            </w:pPr>
            <w:r w:rsidRPr="005C7BC0">
              <w:rPr>
                <w:rFonts w:ascii="Constantia" w:eastAsia="Calibri" w:hAnsi="Constantia" w:cs="Calibri"/>
                <w:b/>
                <w:bCs/>
                <w:noProof/>
                <w:color w:val="000000"/>
                <w:sz w:val="20"/>
                <w:szCs w:val="20"/>
              </w:rPr>
              <w:t xml:space="preserve">    135,162,360 </w:t>
            </w:r>
          </w:p>
        </w:tc>
        <w:tc>
          <w:tcPr>
            <w:tcW w:w="787" w:type="pct"/>
            <w:shd w:val="clear" w:color="auto" w:fill="auto"/>
          </w:tcPr>
          <w:p w14:paraId="26B79E3D" w14:textId="77777777" w:rsidR="009A2698" w:rsidRPr="005C7BC0" w:rsidRDefault="009A2698" w:rsidP="009A2698">
            <w:pPr>
              <w:spacing w:line="276" w:lineRule="auto"/>
              <w:rPr>
                <w:rFonts w:ascii="Constantia" w:eastAsia="Calibri" w:hAnsi="Constantia" w:cs="Calibri"/>
                <w:b/>
                <w:bCs/>
                <w:noProof/>
                <w:color w:val="000000"/>
                <w:sz w:val="20"/>
                <w:szCs w:val="20"/>
              </w:rPr>
            </w:pPr>
            <w:r w:rsidRPr="005C7BC0">
              <w:rPr>
                <w:rFonts w:ascii="Constantia" w:eastAsia="Calibri" w:hAnsi="Constantia" w:cs="Calibri"/>
                <w:b/>
                <w:bCs/>
                <w:noProof/>
                <w:color w:val="000000"/>
                <w:sz w:val="20"/>
                <w:szCs w:val="20"/>
              </w:rPr>
              <w:t xml:space="preserve">    141,920,478 </w:t>
            </w:r>
          </w:p>
        </w:tc>
      </w:tr>
      <w:tr w:rsidR="00B22261" w:rsidRPr="003416FB" w14:paraId="6D006063" w14:textId="77777777" w:rsidTr="00B22261">
        <w:trPr>
          <w:trHeight w:val="20"/>
        </w:trPr>
        <w:tc>
          <w:tcPr>
            <w:tcW w:w="1220" w:type="pct"/>
            <w:shd w:val="clear" w:color="auto" w:fill="auto"/>
          </w:tcPr>
          <w:p w14:paraId="0A870898"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22" w:type="pct"/>
            <w:shd w:val="clear" w:color="auto" w:fill="auto"/>
          </w:tcPr>
          <w:p w14:paraId="79616264"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828" w:type="pct"/>
            <w:shd w:val="clear" w:color="auto" w:fill="auto"/>
          </w:tcPr>
          <w:p w14:paraId="280898DB" w14:textId="77777777" w:rsidR="009A2698" w:rsidRPr="003416FB" w:rsidRDefault="009A2698" w:rsidP="009A2698">
            <w:pPr>
              <w:spacing w:line="276" w:lineRule="auto"/>
              <w:jc w:val="both"/>
              <w:rPr>
                <w:rFonts w:ascii="Constantia" w:eastAsia="Calibri" w:hAnsi="Constantia" w:cs="Calibri"/>
                <w:b/>
                <w:bCs/>
                <w:color w:val="000000"/>
                <w:sz w:val="20"/>
                <w:szCs w:val="20"/>
              </w:rPr>
            </w:pPr>
          </w:p>
        </w:tc>
        <w:tc>
          <w:tcPr>
            <w:tcW w:w="718" w:type="pct"/>
            <w:shd w:val="clear" w:color="auto" w:fill="auto"/>
          </w:tcPr>
          <w:p w14:paraId="6CDCCD37"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24" w:type="pct"/>
            <w:shd w:val="clear" w:color="auto" w:fill="auto"/>
          </w:tcPr>
          <w:p w14:paraId="6DB9B801" w14:textId="77777777" w:rsidR="009A2698" w:rsidRPr="003416FB" w:rsidRDefault="009A2698" w:rsidP="009A2698">
            <w:pPr>
              <w:spacing w:line="276" w:lineRule="auto"/>
              <w:jc w:val="both"/>
              <w:rPr>
                <w:rFonts w:ascii="Constantia" w:eastAsia="Calibri" w:hAnsi="Constantia" w:cs="Calibri"/>
                <w:b/>
                <w:sz w:val="20"/>
                <w:szCs w:val="20"/>
              </w:rPr>
            </w:pPr>
          </w:p>
        </w:tc>
        <w:tc>
          <w:tcPr>
            <w:tcW w:w="787" w:type="pct"/>
            <w:shd w:val="clear" w:color="auto" w:fill="auto"/>
          </w:tcPr>
          <w:p w14:paraId="08D4F67A" w14:textId="77777777" w:rsidR="009A2698" w:rsidRPr="003416FB" w:rsidRDefault="009A2698" w:rsidP="009A2698">
            <w:pPr>
              <w:spacing w:line="276" w:lineRule="auto"/>
              <w:jc w:val="both"/>
              <w:rPr>
                <w:rFonts w:ascii="Constantia" w:eastAsia="Calibri" w:hAnsi="Constantia" w:cs="Calibri"/>
                <w:b/>
                <w:sz w:val="20"/>
                <w:szCs w:val="20"/>
              </w:rPr>
            </w:pPr>
          </w:p>
        </w:tc>
      </w:tr>
      <w:tr w:rsidR="00B22261" w:rsidRPr="003416FB" w14:paraId="4523E014" w14:textId="77777777" w:rsidTr="00B22261">
        <w:trPr>
          <w:trHeight w:val="20"/>
        </w:trPr>
        <w:tc>
          <w:tcPr>
            <w:tcW w:w="1220" w:type="pct"/>
            <w:shd w:val="clear" w:color="auto" w:fill="auto"/>
          </w:tcPr>
          <w:p w14:paraId="427EAD6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GOVERNOR’S OFFICE </w:t>
            </w:r>
          </w:p>
        </w:tc>
        <w:tc>
          <w:tcPr>
            <w:tcW w:w="722" w:type="pct"/>
            <w:shd w:val="clear" w:color="auto" w:fill="auto"/>
          </w:tcPr>
          <w:p w14:paraId="10CF109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72BBAE2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25158E80"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4708871C"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2D34295F"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6B711BAB" w14:textId="77777777" w:rsidTr="00B22261">
        <w:trPr>
          <w:trHeight w:val="20"/>
        </w:trPr>
        <w:tc>
          <w:tcPr>
            <w:tcW w:w="1220" w:type="pct"/>
            <w:shd w:val="clear" w:color="auto" w:fill="auto"/>
          </w:tcPr>
          <w:p w14:paraId="0C582C72"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722" w:type="pct"/>
            <w:shd w:val="clear" w:color="auto" w:fill="auto"/>
          </w:tcPr>
          <w:p w14:paraId="2DADC857" w14:textId="77777777" w:rsidR="009A2698" w:rsidRPr="003416FB" w:rsidRDefault="009A2698" w:rsidP="009A2698">
            <w:pPr>
              <w:spacing w:after="200" w:line="276" w:lineRule="auto"/>
              <w:jc w:val="both"/>
              <w:rPr>
                <w:rFonts w:ascii="Constantia" w:eastAsia="Calibri" w:hAnsi="Constantia" w:cs="Calibri"/>
                <w:sz w:val="20"/>
                <w:szCs w:val="20"/>
              </w:rPr>
            </w:pPr>
            <w:r w:rsidRPr="003416FB">
              <w:rPr>
                <w:rFonts w:ascii="Constantia" w:eastAsia="Calibri" w:hAnsi="Constantia" w:cs="Calibri"/>
                <w:sz w:val="20"/>
                <w:szCs w:val="20"/>
              </w:rPr>
              <w:t>261,453,700</w:t>
            </w:r>
          </w:p>
        </w:tc>
        <w:tc>
          <w:tcPr>
            <w:tcW w:w="828" w:type="pct"/>
            <w:shd w:val="clear" w:color="auto" w:fill="auto"/>
          </w:tcPr>
          <w:p w14:paraId="7EEB6A8C" w14:textId="77777777" w:rsidR="009A2698" w:rsidRPr="003416FB" w:rsidRDefault="009A2698" w:rsidP="009A2698">
            <w:pPr>
              <w:spacing w:after="200"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274,526,385</w:t>
            </w:r>
          </w:p>
        </w:tc>
        <w:tc>
          <w:tcPr>
            <w:tcW w:w="718" w:type="pct"/>
            <w:shd w:val="clear" w:color="auto" w:fill="auto"/>
          </w:tcPr>
          <w:p w14:paraId="28637ED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274,526,385</w:t>
            </w:r>
          </w:p>
        </w:tc>
        <w:tc>
          <w:tcPr>
            <w:tcW w:w="724" w:type="pct"/>
            <w:shd w:val="clear" w:color="auto" w:fill="auto"/>
          </w:tcPr>
          <w:p w14:paraId="0C069D75"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288,252,704 </w:t>
            </w:r>
          </w:p>
        </w:tc>
        <w:tc>
          <w:tcPr>
            <w:tcW w:w="787" w:type="pct"/>
            <w:shd w:val="clear" w:color="auto" w:fill="auto"/>
          </w:tcPr>
          <w:p w14:paraId="74D35BAE"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302,665,339 </w:t>
            </w:r>
          </w:p>
        </w:tc>
      </w:tr>
      <w:tr w:rsidR="00B22261" w:rsidRPr="003416FB" w14:paraId="2972A553" w14:textId="77777777" w:rsidTr="00B22261">
        <w:trPr>
          <w:trHeight w:val="20"/>
        </w:trPr>
        <w:tc>
          <w:tcPr>
            <w:tcW w:w="1220" w:type="pct"/>
            <w:shd w:val="clear" w:color="auto" w:fill="auto"/>
          </w:tcPr>
          <w:p w14:paraId="6D3F59E4"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 insurance, travel costs, committee boards and conferences, hospitality services, trainings, field attachments, utilities, communication, printing, office </w:t>
            </w:r>
            <w:r w:rsidRPr="003416FB">
              <w:rPr>
                <w:rFonts w:ascii="Constantia" w:eastAsia="Calibri" w:hAnsi="Constantia" w:cs="Calibri"/>
                <w:color w:val="000000"/>
                <w:sz w:val="20"/>
                <w:szCs w:val="20"/>
              </w:rPr>
              <w:lastRenderedPageBreak/>
              <w:t>supplies, fuel, office furniture,..</w:t>
            </w:r>
          </w:p>
        </w:tc>
        <w:tc>
          <w:tcPr>
            <w:tcW w:w="722" w:type="pct"/>
            <w:shd w:val="clear" w:color="auto" w:fill="auto"/>
          </w:tcPr>
          <w:p w14:paraId="326879E3" w14:textId="77777777" w:rsidR="009A2698" w:rsidRPr="003416FB" w:rsidRDefault="009A2698" w:rsidP="009A2698">
            <w:pPr>
              <w:spacing w:after="200" w:line="276" w:lineRule="auto"/>
              <w:jc w:val="both"/>
              <w:rPr>
                <w:rFonts w:ascii="Constantia" w:eastAsia="Calibri" w:hAnsi="Constantia" w:cs="Calibri"/>
                <w:sz w:val="20"/>
                <w:szCs w:val="20"/>
              </w:rPr>
            </w:pPr>
            <w:r w:rsidRPr="003416FB">
              <w:rPr>
                <w:rFonts w:ascii="Constantia" w:eastAsia="Calibri" w:hAnsi="Constantia" w:cs="Calibri"/>
                <w:sz w:val="20"/>
                <w:szCs w:val="20"/>
              </w:rPr>
              <w:lastRenderedPageBreak/>
              <w:t>95,842,880</w:t>
            </w:r>
          </w:p>
        </w:tc>
        <w:tc>
          <w:tcPr>
            <w:tcW w:w="828" w:type="pct"/>
            <w:shd w:val="clear" w:color="auto" w:fill="auto"/>
          </w:tcPr>
          <w:p w14:paraId="6D18CF41"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195,000,000</w:t>
            </w:r>
          </w:p>
        </w:tc>
        <w:tc>
          <w:tcPr>
            <w:tcW w:w="718" w:type="pct"/>
            <w:shd w:val="clear" w:color="auto" w:fill="auto"/>
          </w:tcPr>
          <w:p w14:paraId="6BD3EFF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98,241,950</w:t>
            </w:r>
          </w:p>
        </w:tc>
        <w:tc>
          <w:tcPr>
            <w:tcW w:w="724" w:type="pct"/>
            <w:shd w:val="clear" w:color="auto" w:fill="auto"/>
          </w:tcPr>
          <w:p w14:paraId="3CAAB50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103,154,047.5</w:t>
            </w:r>
          </w:p>
        </w:tc>
        <w:tc>
          <w:tcPr>
            <w:tcW w:w="787" w:type="pct"/>
            <w:shd w:val="clear" w:color="auto" w:fill="auto"/>
          </w:tcPr>
          <w:p w14:paraId="7BEF613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113,727,337.4</w:t>
            </w:r>
          </w:p>
        </w:tc>
      </w:tr>
      <w:tr w:rsidR="00B22261" w:rsidRPr="003416FB" w14:paraId="09DD56CE" w14:textId="77777777" w:rsidTr="00B22261">
        <w:trPr>
          <w:trHeight w:val="20"/>
        </w:trPr>
        <w:tc>
          <w:tcPr>
            <w:tcW w:w="1220" w:type="pct"/>
            <w:shd w:val="clear" w:color="auto" w:fill="auto"/>
          </w:tcPr>
          <w:p w14:paraId="2E3D294F"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Subscription to Council of Governors </w:t>
            </w:r>
          </w:p>
        </w:tc>
        <w:tc>
          <w:tcPr>
            <w:tcW w:w="722" w:type="pct"/>
            <w:shd w:val="clear" w:color="auto" w:fill="auto"/>
          </w:tcPr>
          <w:p w14:paraId="7B669276" w14:textId="77777777" w:rsidR="009A2698" w:rsidRPr="003416FB" w:rsidRDefault="009A2698" w:rsidP="009A2698">
            <w:pPr>
              <w:spacing w:after="200"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10,359,384</w:t>
            </w:r>
          </w:p>
        </w:tc>
        <w:tc>
          <w:tcPr>
            <w:tcW w:w="828" w:type="pct"/>
            <w:shd w:val="clear" w:color="auto" w:fill="auto"/>
          </w:tcPr>
          <w:p w14:paraId="290DC61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15,000,000</w:t>
            </w:r>
          </w:p>
        </w:tc>
        <w:tc>
          <w:tcPr>
            <w:tcW w:w="718" w:type="pct"/>
            <w:shd w:val="clear" w:color="auto" w:fill="auto"/>
          </w:tcPr>
          <w:p w14:paraId="1075E2C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10,500,000</w:t>
            </w:r>
          </w:p>
        </w:tc>
        <w:tc>
          <w:tcPr>
            <w:tcW w:w="724" w:type="pct"/>
            <w:shd w:val="clear" w:color="auto" w:fill="auto"/>
          </w:tcPr>
          <w:p w14:paraId="1589FED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11,025,000 </w:t>
            </w:r>
          </w:p>
        </w:tc>
        <w:tc>
          <w:tcPr>
            <w:tcW w:w="787" w:type="pct"/>
            <w:shd w:val="clear" w:color="auto" w:fill="auto"/>
          </w:tcPr>
          <w:p w14:paraId="6A02D61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11,576,250 </w:t>
            </w:r>
          </w:p>
        </w:tc>
      </w:tr>
      <w:tr w:rsidR="00B22261" w:rsidRPr="003416FB" w14:paraId="37F1E72A" w14:textId="77777777" w:rsidTr="00B22261">
        <w:trPr>
          <w:trHeight w:val="20"/>
        </w:trPr>
        <w:tc>
          <w:tcPr>
            <w:tcW w:w="1220" w:type="pct"/>
            <w:shd w:val="clear" w:color="auto" w:fill="auto"/>
          </w:tcPr>
          <w:p w14:paraId="0B57D3C3"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Field attachments  </w:t>
            </w:r>
          </w:p>
        </w:tc>
        <w:tc>
          <w:tcPr>
            <w:tcW w:w="722" w:type="pct"/>
            <w:shd w:val="clear" w:color="auto" w:fill="auto"/>
          </w:tcPr>
          <w:p w14:paraId="436398C9" w14:textId="77777777" w:rsidR="009A2698" w:rsidRPr="003416FB" w:rsidRDefault="009A2698" w:rsidP="009A2698">
            <w:pPr>
              <w:spacing w:after="200" w:line="276" w:lineRule="auto"/>
              <w:jc w:val="both"/>
              <w:rPr>
                <w:rFonts w:ascii="Constantia" w:eastAsia="Calibri" w:hAnsi="Constantia" w:cs="Calibri"/>
                <w:sz w:val="20"/>
                <w:szCs w:val="20"/>
              </w:rPr>
            </w:pPr>
            <w:r w:rsidRPr="003416FB">
              <w:rPr>
                <w:rFonts w:ascii="Constantia" w:eastAsia="Calibri" w:hAnsi="Constantia" w:cs="Calibri"/>
                <w:sz w:val="20"/>
                <w:szCs w:val="20"/>
              </w:rPr>
              <w:t>17,627,827</w:t>
            </w:r>
          </w:p>
        </w:tc>
        <w:tc>
          <w:tcPr>
            <w:tcW w:w="828" w:type="pct"/>
            <w:shd w:val="clear" w:color="auto" w:fill="auto"/>
          </w:tcPr>
          <w:p w14:paraId="5EE932A8"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38,000,000</w:t>
            </w:r>
          </w:p>
        </w:tc>
        <w:tc>
          <w:tcPr>
            <w:tcW w:w="718" w:type="pct"/>
            <w:shd w:val="clear" w:color="auto" w:fill="auto"/>
          </w:tcPr>
          <w:p w14:paraId="3349367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9,000,000</w:t>
            </w:r>
          </w:p>
        </w:tc>
        <w:tc>
          <w:tcPr>
            <w:tcW w:w="724" w:type="pct"/>
            <w:shd w:val="clear" w:color="auto" w:fill="auto"/>
          </w:tcPr>
          <w:p w14:paraId="1ABC42F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9,450,000 </w:t>
            </w:r>
          </w:p>
        </w:tc>
        <w:tc>
          <w:tcPr>
            <w:tcW w:w="787" w:type="pct"/>
            <w:shd w:val="clear" w:color="auto" w:fill="auto"/>
          </w:tcPr>
          <w:p w14:paraId="436294C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9,922,500 </w:t>
            </w:r>
          </w:p>
        </w:tc>
      </w:tr>
      <w:tr w:rsidR="00B22261" w:rsidRPr="003416FB" w14:paraId="487F16C3" w14:textId="77777777" w:rsidTr="00B22261">
        <w:trPr>
          <w:trHeight w:val="20"/>
        </w:trPr>
        <w:tc>
          <w:tcPr>
            <w:tcW w:w="1220" w:type="pct"/>
            <w:shd w:val="clear" w:color="auto" w:fill="auto"/>
          </w:tcPr>
          <w:p w14:paraId="563E066E"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722" w:type="pct"/>
            <w:shd w:val="clear" w:color="auto" w:fill="auto"/>
          </w:tcPr>
          <w:p w14:paraId="24899170" w14:textId="77777777" w:rsidR="009A2698" w:rsidRPr="003416FB" w:rsidRDefault="009A2698" w:rsidP="009A2698">
            <w:pPr>
              <w:spacing w:after="200" w:line="276" w:lineRule="auto"/>
              <w:jc w:val="both"/>
              <w:rPr>
                <w:rFonts w:ascii="Constantia" w:eastAsia="Calibri" w:hAnsi="Constantia" w:cs="Calibri"/>
                <w:sz w:val="20"/>
                <w:szCs w:val="20"/>
              </w:rPr>
            </w:pPr>
            <w:r w:rsidRPr="003416FB">
              <w:rPr>
                <w:rFonts w:ascii="Constantia" w:eastAsia="Calibri" w:hAnsi="Constantia" w:cs="Calibri"/>
                <w:sz w:val="20"/>
                <w:szCs w:val="20"/>
              </w:rPr>
              <w:t>2,859,183</w:t>
            </w:r>
          </w:p>
        </w:tc>
        <w:tc>
          <w:tcPr>
            <w:tcW w:w="828" w:type="pct"/>
            <w:shd w:val="clear" w:color="auto" w:fill="auto"/>
          </w:tcPr>
          <w:p w14:paraId="4C9D499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4,000,000</w:t>
            </w:r>
          </w:p>
        </w:tc>
        <w:tc>
          <w:tcPr>
            <w:tcW w:w="718" w:type="pct"/>
            <w:shd w:val="clear" w:color="auto" w:fill="auto"/>
          </w:tcPr>
          <w:p w14:paraId="491DA9E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3,000,000</w:t>
            </w:r>
          </w:p>
        </w:tc>
        <w:tc>
          <w:tcPr>
            <w:tcW w:w="724" w:type="pct"/>
            <w:shd w:val="clear" w:color="auto" w:fill="auto"/>
          </w:tcPr>
          <w:p w14:paraId="120CFB8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3,150,000 </w:t>
            </w:r>
          </w:p>
        </w:tc>
        <w:tc>
          <w:tcPr>
            <w:tcW w:w="787" w:type="pct"/>
            <w:shd w:val="clear" w:color="auto" w:fill="auto"/>
          </w:tcPr>
          <w:p w14:paraId="1719813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3,307,500 </w:t>
            </w:r>
          </w:p>
        </w:tc>
      </w:tr>
      <w:tr w:rsidR="00B22261" w:rsidRPr="003416FB" w14:paraId="57A40ECC" w14:textId="77777777" w:rsidTr="00B22261">
        <w:trPr>
          <w:trHeight w:val="20"/>
        </w:trPr>
        <w:tc>
          <w:tcPr>
            <w:tcW w:w="1220" w:type="pct"/>
            <w:shd w:val="clear" w:color="auto" w:fill="auto"/>
          </w:tcPr>
          <w:p w14:paraId="4E991360"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Gratuity </w:t>
            </w:r>
          </w:p>
        </w:tc>
        <w:tc>
          <w:tcPr>
            <w:tcW w:w="722" w:type="pct"/>
            <w:shd w:val="clear" w:color="auto" w:fill="auto"/>
          </w:tcPr>
          <w:p w14:paraId="6189303A" w14:textId="77777777" w:rsidR="009A2698" w:rsidRPr="003416FB" w:rsidRDefault="009A2698" w:rsidP="009A2698">
            <w:pPr>
              <w:spacing w:after="200" w:line="276" w:lineRule="auto"/>
              <w:jc w:val="both"/>
              <w:rPr>
                <w:rFonts w:ascii="Constantia" w:eastAsia="Calibri" w:hAnsi="Constantia" w:cs="Calibri"/>
                <w:sz w:val="20"/>
                <w:szCs w:val="20"/>
              </w:rPr>
            </w:pPr>
            <w:r w:rsidRPr="003416FB">
              <w:rPr>
                <w:rFonts w:ascii="Constantia" w:eastAsia="Calibri" w:hAnsi="Constantia" w:cs="Calibri"/>
                <w:sz w:val="20"/>
                <w:szCs w:val="20"/>
              </w:rPr>
              <w:t>15,938,553</w:t>
            </w:r>
          </w:p>
        </w:tc>
        <w:tc>
          <w:tcPr>
            <w:tcW w:w="828" w:type="pct"/>
            <w:shd w:val="clear" w:color="auto" w:fill="auto"/>
          </w:tcPr>
          <w:p w14:paraId="670BFF8E" w14:textId="77777777" w:rsidR="009A2698" w:rsidRPr="003416FB" w:rsidRDefault="009A2698" w:rsidP="009A2698">
            <w:pPr>
              <w:spacing w:after="200"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16,735,481</w:t>
            </w:r>
          </w:p>
        </w:tc>
        <w:tc>
          <w:tcPr>
            <w:tcW w:w="718" w:type="pct"/>
            <w:shd w:val="clear" w:color="auto" w:fill="auto"/>
          </w:tcPr>
          <w:p w14:paraId="5257C64C"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16,735,481</w:t>
            </w:r>
          </w:p>
        </w:tc>
        <w:tc>
          <w:tcPr>
            <w:tcW w:w="724" w:type="pct"/>
            <w:shd w:val="clear" w:color="auto" w:fill="auto"/>
          </w:tcPr>
          <w:p w14:paraId="0C5F380A"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17,572,255 </w:t>
            </w:r>
          </w:p>
        </w:tc>
        <w:tc>
          <w:tcPr>
            <w:tcW w:w="787" w:type="pct"/>
            <w:shd w:val="clear" w:color="auto" w:fill="auto"/>
          </w:tcPr>
          <w:p w14:paraId="3BF596B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18,450,868 </w:t>
            </w:r>
          </w:p>
        </w:tc>
      </w:tr>
      <w:tr w:rsidR="00B22261" w:rsidRPr="003416FB" w14:paraId="40186D97" w14:textId="77777777" w:rsidTr="00B22261">
        <w:trPr>
          <w:trHeight w:val="20"/>
        </w:trPr>
        <w:tc>
          <w:tcPr>
            <w:tcW w:w="1220" w:type="pct"/>
            <w:shd w:val="clear" w:color="auto" w:fill="auto"/>
          </w:tcPr>
          <w:p w14:paraId="4BD88EE9"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Prefeasibility/ Research</w:t>
            </w:r>
          </w:p>
        </w:tc>
        <w:tc>
          <w:tcPr>
            <w:tcW w:w="722" w:type="pct"/>
            <w:shd w:val="clear" w:color="auto" w:fill="auto"/>
          </w:tcPr>
          <w:p w14:paraId="4DEF629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828" w:type="pct"/>
            <w:shd w:val="clear" w:color="auto" w:fill="auto"/>
          </w:tcPr>
          <w:p w14:paraId="73A58AC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5,000,000</w:t>
            </w:r>
          </w:p>
        </w:tc>
        <w:tc>
          <w:tcPr>
            <w:tcW w:w="718" w:type="pct"/>
            <w:shd w:val="clear" w:color="auto" w:fill="auto"/>
          </w:tcPr>
          <w:p w14:paraId="30C8D06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1,000,000</w:t>
            </w:r>
          </w:p>
        </w:tc>
        <w:tc>
          <w:tcPr>
            <w:tcW w:w="724" w:type="pct"/>
            <w:shd w:val="clear" w:color="auto" w:fill="auto"/>
          </w:tcPr>
          <w:p w14:paraId="22F0B5F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1,050,000 </w:t>
            </w:r>
          </w:p>
        </w:tc>
        <w:tc>
          <w:tcPr>
            <w:tcW w:w="787" w:type="pct"/>
            <w:shd w:val="clear" w:color="auto" w:fill="auto"/>
          </w:tcPr>
          <w:p w14:paraId="0782CDA8"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1,102,500 </w:t>
            </w:r>
          </w:p>
        </w:tc>
      </w:tr>
      <w:tr w:rsidR="00B22261" w:rsidRPr="003416FB" w14:paraId="353E145A" w14:textId="77777777" w:rsidTr="00B22261">
        <w:trPr>
          <w:trHeight w:val="20"/>
        </w:trPr>
        <w:tc>
          <w:tcPr>
            <w:tcW w:w="1220" w:type="pct"/>
            <w:shd w:val="clear" w:color="auto" w:fill="auto"/>
          </w:tcPr>
          <w:p w14:paraId="0430FF3E"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722" w:type="pct"/>
            <w:shd w:val="clear" w:color="auto" w:fill="auto"/>
          </w:tcPr>
          <w:p w14:paraId="66BCA8A4"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405,081,527</w:t>
            </w:r>
            <w:r w:rsidRPr="003416FB">
              <w:rPr>
                <w:rFonts w:ascii="Constantia" w:eastAsia="Calibri" w:hAnsi="Constantia" w:cs="Calibri"/>
                <w:b/>
                <w:bCs/>
                <w:color w:val="000000"/>
                <w:sz w:val="20"/>
                <w:szCs w:val="20"/>
              </w:rPr>
              <w:fldChar w:fldCharType="end"/>
            </w:r>
          </w:p>
        </w:tc>
        <w:tc>
          <w:tcPr>
            <w:tcW w:w="828" w:type="pct"/>
            <w:shd w:val="clear" w:color="auto" w:fill="auto"/>
          </w:tcPr>
          <w:p w14:paraId="6E9E817A" w14:textId="77777777" w:rsidR="009A2698" w:rsidRPr="003416FB" w:rsidRDefault="009A2698" w:rsidP="009A2698">
            <w:pPr>
              <w:spacing w:line="276" w:lineRule="auto"/>
              <w:jc w:val="both"/>
              <w:rPr>
                <w:rFonts w:ascii="Constantia" w:eastAsia="Calibri" w:hAnsi="Constantia" w:cs="Calibri"/>
                <w:b/>
                <w:bCs/>
                <w:noProof/>
                <w:color w:val="000000"/>
                <w:sz w:val="20"/>
                <w:szCs w:val="20"/>
              </w:rPr>
            </w:pPr>
            <w:r w:rsidRPr="003416FB">
              <w:rPr>
                <w:rFonts w:ascii="Constantia" w:eastAsia="Calibri" w:hAnsi="Constantia" w:cs="Calibri"/>
                <w:b/>
                <w:bCs/>
                <w:noProof/>
                <w:color w:val="000000"/>
                <w:sz w:val="20"/>
                <w:szCs w:val="20"/>
              </w:rPr>
              <w:fldChar w:fldCharType="begin"/>
            </w:r>
            <w:r w:rsidRPr="003416FB">
              <w:rPr>
                <w:rFonts w:ascii="Constantia" w:eastAsia="Calibri" w:hAnsi="Constantia" w:cs="Calibri"/>
                <w:b/>
                <w:bCs/>
                <w:noProof/>
                <w:color w:val="000000"/>
                <w:sz w:val="20"/>
                <w:szCs w:val="20"/>
              </w:rPr>
              <w:instrText xml:space="preserve"> =SUM(ABOVE) </w:instrText>
            </w:r>
            <w:r w:rsidRPr="003416FB">
              <w:rPr>
                <w:rFonts w:ascii="Constantia" w:eastAsia="Calibri" w:hAnsi="Constantia" w:cs="Calibri"/>
                <w:b/>
                <w:bCs/>
                <w:noProof/>
                <w:color w:val="000000"/>
                <w:sz w:val="20"/>
                <w:szCs w:val="20"/>
              </w:rPr>
              <w:fldChar w:fldCharType="separate"/>
            </w:r>
            <w:r w:rsidRPr="003416FB">
              <w:rPr>
                <w:rFonts w:ascii="Constantia" w:eastAsia="Calibri" w:hAnsi="Constantia" w:cs="Calibri"/>
                <w:b/>
                <w:bCs/>
                <w:noProof/>
                <w:color w:val="000000"/>
                <w:sz w:val="20"/>
                <w:szCs w:val="20"/>
              </w:rPr>
              <w:t>548,261,866</w:t>
            </w:r>
            <w:r w:rsidRPr="003416FB">
              <w:rPr>
                <w:rFonts w:ascii="Constantia" w:eastAsia="Calibri" w:hAnsi="Constantia" w:cs="Calibri"/>
                <w:b/>
                <w:bCs/>
                <w:noProof/>
                <w:color w:val="000000"/>
                <w:sz w:val="20"/>
                <w:szCs w:val="20"/>
              </w:rPr>
              <w:fldChar w:fldCharType="end"/>
            </w:r>
          </w:p>
        </w:tc>
        <w:tc>
          <w:tcPr>
            <w:tcW w:w="718" w:type="pct"/>
            <w:shd w:val="clear" w:color="auto" w:fill="auto"/>
          </w:tcPr>
          <w:p w14:paraId="51DA26B9"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413,003,816</w:t>
            </w:r>
            <w:r w:rsidRPr="003416FB">
              <w:rPr>
                <w:rFonts w:ascii="Constantia" w:eastAsia="Calibri" w:hAnsi="Constantia" w:cs="Calibri"/>
                <w:b/>
                <w:bCs/>
                <w:color w:val="000000"/>
                <w:sz w:val="20"/>
                <w:szCs w:val="20"/>
              </w:rPr>
              <w:fldChar w:fldCharType="end"/>
            </w:r>
          </w:p>
        </w:tc>
        <w:tc>
          <w:tcPr>
            <w:tcW w:w="724" w:type="pct"/>
            <w:shd w:val="clear" w:color="auto" w:fill="auto"/>
          </w:tcPr>
          <w:p w14:paraId="390C555C"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415,916,448 </w:t>
            </w:r>
          </w:p>
        </w:tc>
        <w:tc>
          <w:tcPr>
            <w:tcW w:w="787" w:type="pct"/>
            <w:shd w:val="clear" w:color="auto" w:fill="auto"/>
          </w:tcPr>
          <w:p w14:paraId="29336F35"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436,712,271 </w:t>
            </w:r>
          </w:p>
        </w:tc>
      </w:tr>
      <w:tr w:rsidR="00B22261" w:rsidRPr="003416FB" w14:paraId="2FF4DDC7" w14:textId="77777777" w:rsidTr="00B22261">
        <w:trPr>
          <w:trHeight w:val="20"/>
        </w:trPr>
        <w:tc>
          <w:tcPr>
            <w:tcW w:w="1220" w:type="pct"/>
            <w:shd w:val="clear" w:color="auto" w:fill="auto"/>
          </w:tcPr>
          <w:p w14:paraId="299FA134"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22" w:type="pct"/>
            <w:shd w:val="clear" w:color="auto" w:fill="auto"/>
          </w:tcPr>
          <w:p w14:paraId="6BF81FEE"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828" w:type="pct"/>
            <w:shd w:val="clear" w:color="auto" w:fill="auto"/>
          </w:tcPr>
          <w:p w14:paraId="28EDD7B6"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18" w:type="pct"/>
            <w:shd w:val="clear" w:color="auto" w:fill="auto"/>
          </w:tcPr>
          <w:p w14:paraId="47792A79"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24" w:type="pct"/>
            <w:shd w:val="clear" w:color="auto" w:fill="auto"/>
          </w:tcPr>
          <w:p w14:paraId="0E5F3721"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87" w:type="pct"/>
            <w:shd w:val="clear" w:color="auto" w:fill="auto"/>
          </w:tcPr>
          <w:p w14:paraId="75D2B84A" w14:textId="77777777" w:rsidR="009A2698" w:rsidRPr="003416FB" w:rsidRDefault="009A2698" w:rsidP="009A2698">
            <w:pPr>
              <w:spacing w:line="276" w:lineRule="auto"/>
              <w:jc w:val="both"/>
              <w:rPr>
                <w:rFonts w:ascii="Constantia" w:eastAsia="Calibri" w:hAnsi="Constantia" w:cs="Calibri"/>
                <w:bCs/>
                <w:color w:val="000000"/>
                <w:sz w:val="20"/>
                <w:szCs w:val="20"/>
              </w:rPr>
            </w:pPr>
          </w:p>
        </w:tc>
      </w:tr>
      <w:tr w:rsidR="00B22261" w:rsidRPr="003416FB" w14:paraId="34AA8AFA" w14:textId="77777777" w:rsidTr="00B22261">
        <w:trPr>
          <w:trHeight w:val="20"/>
        </w:trPr>
        <w:tc>
          <w:tcPr>
            <w:tcW w:w="1220" w:type="pct"/>
            <w:shd w:val="clear" w:color="auto" w:fill="auto"/>
          </w:tcPr>
          <w:p w14:paraId="5FECEE89"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
                <w:color w:val="000000"/>
                <w:sz w:val="20"/>
                <w:szCs w:val="20"/>
              </w:rPr>
              <w:t xml:space="preserve">DEPUTY GOVERNOR’S OFFICE </w:t>
            </w:r>
          </w:p>
        </w:tc>
        <w:tc>
          <w:tcPr>
            <w:tcW w:w="722" w:type="pct"/>
            <w:shd w:val="clear" w:color="auto" w:fill="auto"/>
          </w:tcPr>
          <w:p w14:paraId="1F87F668"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3E04B831"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61B036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655F14F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0BB4DDB8"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179B2699" w14:textId="77777777" w:rsidTr="00B22261">
        <w:trPr>
          <w:trHeight w:val="20"/>
        </w:trPr>
        <w:tc>
          <w:tcPr>
            <w:tcW w:w="1220" w:type="pct"/>
            <w:shd w:val="clear" w:color="auto" w:fill="auto"/>
          </w:tcPr>
          <w:p w14:paraId="0DA255F7"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Employee emoluments</w:t>
            </w:r>
          </w:p>
        </w:tc>
        <w:tc>
          <w:tcPr>
            <w:tcW w:w="722" w:type="pct"/>
            <w:shd w:val="clear" w:color="auto" w:fill="auto"/>
          </w:tcPr>
          <w:p w14:paraId="27C8A09A"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828" w:type="pct"/>
            <w:shd w:val="clear" w:color="auto" w:fill="auto"/>
          </w:tcPr>
          <w:p w14:paraId="56C5EC71"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18" w:type="pct"/>
            <w:shd w:val="clear" w:color="auto" w:fill="auto"/>
          </w:tcPr>
          <w:p w14:paraId="020C833F"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24" w:type="pct"/>
            <w:shd w:val="clear" w:color="auto" w:fill="auto"/>
          </w:tcPr>
          <w:p w14:paraId="3513B359"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c>
          <w:tcPr>
            <w:tcW w:w="787" w:type="pct"/>
            <w:shd w:val="clear" w:color="auto" w:fill="auto"/>
          </w:tcPr>
          <w:p w14:paraId="4FD41E4C" w14:textId="77777777" w:rsidR="009A2698" w:rsidRPr="003416FB" w:rsidRDefault="009A2698" w:rsidP="009A2698">
            <w:pPr>
              <w:spacing w:line="276" w:lineRule="auto"/>
              <w:jc w:val="both"/>
              <w:rPr>
                <w:rFonts w:ascii="Constantia" w:eastAsia="Calibri" w:hAnsi="Constantia" w:cs="Calibri"/>
                <w:sz w:val="20"/>
                <w:szCs w:val="20"/>
              </w:rPr>
            </w:pPr>
            <w:r w:rsidRPr="003416FB">
              <w:rPr>
                <w:rFonts w:ascii="Constantia" w:eastAsia="Calibri" w:hAnsi="Constantia" w:cs="Calibri"/>
                <w:sz w:val="20"/>
                <w:szCs w:val="20"/>
              </w:rPr>
              <w:t>-</w:t>
            </w:r>
          </w:p>
        </w:tc>
      </w:tr>
      <w:tr w:rsidR="00B22261" w:rsidRPr="003416FB" w14:paraId="1EACF19D" w14:textId="77777777" w:rsidTr="00B22261">
        <w:trPr>
          <w:trHeight w:val="20"/>
        </w:trPr>
        <w:tc>
          <w:tcPr>
            <w:tcW w:w="1220" w:type="pct"/>
            <w:shd w:val="clear" w:color="auto" w:fill="auto"/>
          </w:tcPr>
          <w:p w14:paraId="36247F05"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Administrative costs –Legal fees, insurance, travel costs, utilities, communication, printing, office supplies, fuel, office furniture, hospitality, committee and boards </w:t>
            </w:r>
          </w:p>
        </w:tc>
        <w:tc>
          <w:tcPr>
            <w:tcW w:w="722" w:type="pct"/>
            <w:shd w:val="clear" w:color="auto" w:fill="auto"/>
          </w:tcPr>
          <w:p w14:paraId="3129A89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24,112,200</w:t>
            </w:r>
          </w:p>
        </w:tc>
        <w:tc>
          <w:tcPr>
            <w:tcW w:w="828" w:type="pct"/>
            <w:shd w:val="clear" w:color="auto" w:fill="auto"/>
          </w:tcPr>
          <w:p w14:paraId="2634ED5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46,000,000</w:t>
            </w:r>
          </w:p>
        </w:tc>
        <w:tc>
          <w:tcPr>
            <w:tcW w:w="718" w:type="pct"/>
            <w:shd w:val="clear" w:color="auto" w:fill="auto"/>
          </w:tcPr>
          <w:p w14:paraId="5782DA15"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19,496,184</w:t>
            </w:r>
          </w:p>
        </w:tc>
        <w:tc>
          <w:tcPr>
            <w:tcW w:w="724" w:type="pct"/>
            <w:shd w:val="clear" w:color="auto" w:fill="auto"/>
          </w:tcPr>
          <w:p w14:paraId="51F5348A"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20,470,993 </w:t>
            </w:r>
          </w:p>
        </w:tc>
        <w:tc>
          <w:tcPr>
            <w:tcW w:w="787" w:type="pct"/>
            <w:shd w:val="clear" w:color="auto" w:fill="auto"/>
          </w:tcPr>
          <w:p w14:paraId="46ED74F7"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21,494,543 </w:t>
            </w:r>
          </w:p>
        </w:tc>
      </w:tr>
      <w:tr w:rsidR="00B22261" w:rsidRPr="003416FB" w14:paraId="6A2815B9" w14:textId="77777777" w:rsidTr="00B22261">
        <w:trPr>
          <w:trHeight w:val="20"/>
        </w:trPr>
        <w:tc>
          <w:tcPr>
            <w:tcW w:w="1220" w:type="pct"/>
            <w:shd w:val="clear" w:color="auto" w:fill="auto"/>
          </w:tcPr>
          <w:p w14:paraId="6BBDCB41"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Training and development </w:t>
            </w:r>
          </w:p>
        </w:tc>
        <w:tc>
          <w:tcPr>
            <w:tcW w:w="722" w:type="pct"/>
            <w:shd w:val="clear" w:color="auto" w:fill="auto"/>
          </w:tcPr>
          <w:p w14:paraId="6B2B77C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3,474,800</w:t>
            </w:r>
          </w:p>
        </w:tc>
        <w:tc>
          <w:tcPr>
            <w:tcW w:w="828" w:type="pct"/>
            <w:shd w:val="clear" w:color="auto" w:fill="auto"/>
          </w:tcPr>
          <w:p w14:paraId="7D9F9842"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6,000,000</w:t>
            </w:r>
          </w:p>
        </w:tc>
        <w:tc>
          <w:tcPr>
            <w:tcW w:w="718" w:type="pct"/>
            <w:shd w:val="clear" w:color="auto" w:fill="auto"/>
          </w:tcPr>
          <w:p w14:paraId="6EA1235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3,500,000</w:t>
            </w:r>
          </w:p>
        </w:tc>
        <w:tc>
          <w:tcPr>
            <w:tcW w:w="724" w:type="pct"/>
            <w:shd w:val="clear" w:color="auto" w:fill="auto"/>
          </w:tcPr>
          <w:p w14:paraId="36D6D60B"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3,675,000 </w:t>
            </w:r>
          </w:p>
        </w:tc>
        <w:tc>
          <w:tcPr>
            <w:tcW w:w="787" w:type="pct"/>
            <w:shd w:val="clear" w:color="auto" w:fill="auto"/>
          </w:tcPr>
          <w:p w14:paraId="6ADE3870"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3,858,750 </w:t>
            </w:r>
          </w:p>
        </w:tc>
      </w:tr>
      <w:tr w:rsidR="00B22261" w:rsidRPr="003416FB" w14:paraId="2D6B16E0" w14:textId="77777777" w:rsidTr="00B22261">
        <w:trPr>
          <w:trHeight w:val="20"/>
        </w:trPr>
        <w:tc>
          <w:tcPr>
            <w:tcW w:w="1220" w:type="pct"/>
            <w:shd w:val="clear" w:color="auto" w:fill="auto"/>
          </w:tcPr>
          <w:p w14:paraId="1ED64FE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Maintenance expenses </w:t>
            </w:r>
          </w:p>
        </w:tc>
        <w:tc>
          <w:tcPr>
            <w:tcW w:w="722" w:type="pct"/>
            <w:shd w:val="clear" w:color="auto" w:fill="auto"/>
          </w:tcPr>
          <w:p w14:paraId="1EC4D1ED"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1,941,000</w:t>
            </w:r>
          </w:p>
        </w:tc>
        <w:tc>
          <w:tcPr>
            <w:tcW w:w="828" w:type="pct"/>
            <w:shd w:val="clear" w:color="auto" w:fill="auto"/>
          </w:tcPr>
          <w:p w14:paraId="7FB6259E"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3,500,000</w:t>
            </w:r>
          </w:p>
        </w:tc>
        <w:tc>
          <w:tcPr>
            <w:tcW w:w="718" w:type="pct"/>
            <w:shd w:val="clear" w:color="auto" w:fill="auto"/>
          </w:tcPr>
          <w:p w14:paraId="09CE2B44"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2,000,000</w:t>
            </w:r>
          </w:p>
        </w:tc>
        <w:tc>
          <w:tcPr>
            <w:tcW w:w="724" w:type="pct"/>
            <w:shd w:val="clear" w:color="auto" w:fill="auto"/>
          </w:tcPr>
          <w:p w14:paraId="455E95C3"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2,100,000 </w:t>
            </w:r>
          </w:p>
        </w:tc>
        <w:tc>
          <w:tcPr>
            <w:tcW w:w="787" w:type="pct"/>
            <w:shd w:val="clear" w:color="auto" w:fill="auto"/>
          </w:tcPr>
          <w:p w14:paraId="58A42D4F" w14:textId="77777777" w:rsidR="009A2698" w:rsidRPr="003416FB" w:rsidRDefault="009A2698" w:rsidP="009A2698">
            <w:pPr>
              <w:spacing w:line="276" w:lineRule="auto"/>
              <w:jc w:val="both"/>
              <w:rPr>
                <w:rFonts w:ascii="Constantia" w:eastAsia="Calibri" w:hAnsi="Constantia" w:cs="Calibri"/>
                <w:bCs/>
                <w:color w:val="000000"/>
                <w:sz w:val="20"/>
                <w:szCs w:val="20"/>
              </w:rPr>
            </w:pPr>
            <w:r w:rsidRPr="003416FB">
              <w:rPr>
                <w:rFonts w:ascii="Constantia" w:eastAsia="Calibri" w:hAnsi="Constantia" w:cs="Calibri"/>
                <w:bCs/>
                <w:color w:val="000000"/>
                <w:sz w:val="20"/>
                <w:szCs w:val="20"/>
              </w:rPr>
              <w:t xml:space="preserve">2,205,000 </w:t>
            </w:r>
          </w:p>
        </w:tc>
      </w:tr>
      <w:tr w:rsidR="00B22261" w:rsidRPr="003416FB" w14:paraId="4923D495" w14:textId="77777777" w:rsidTr="00B22261">
        <w:trPr>
          <w:trHeight w:val="20"/>
        </w:trPr>
        <w:tc>
          <w:tcPr>
            <w:tcW w:w="1220" w:type="pct"/>
            <w:shd w:val="clear" w:color="auto" w:fill="auto"/>
          </w:tcPr>
          <w:p w14:paraId="00596DCA"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722" w:type="pct"/>
            <w:shd w:val="clear" w:color="auto" w:fill="auto"/>
          </w:tcPr>
          <w:p w14:paraId="01D58CC4"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29,528,000</w:t>
            </w:r>
          </w:p>
        </w:tc>
        <w:tc>
          <w:tcPr>
            <w:tcW w:w="828" w:type="pct"/>
            <w:shd w:val="clear" w:color="auto" w:fill="auto"/>
          </w:tcPr>
          <w:p w14:paraId="7885FF63"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fldChar w:fldCharType="begin"/>
            </w:r>
            <w:r w:rsidRPr="003416FB">
              <w:rPr>
                <w:rFonts w:ascii="Constantia" w:eastAsia="Calibri" w:hAnsi="Constantia" w:cs="Calibri"/>
                <w:b/>
                <w:bCs/>
                <w:color w:val="000000"/>
                <w:sz w:val="20"/>
                <w:szCs w:val="20"/>
              </w:rPr>
              <w:instrText xml:space="preserve"> =SUM(ABOVE) </w:instrText>
            </w:r>
            <w:r w:rsidRPr="003416FB">
              <w:rPr>
                <w:rFonts w:ascii="Constantia" w:eastAsia="Calibri" w:hAnsi="Constantia" w:cs="Calibri"/>
                <w:b/>
                <w:bCs/>
                <w:color w:val="000000"/>
                <w:sz w:val="20"/>
                <w:szCs w:val="20"/>
              </w:rPr>
              <w:fldChar w:fldCharType="separate"/>
            </w:r>
            <w:r w:rsidRPr="003416FB">
              <w:rPr>
                <w:rFonts w:ascii="Constantia" w:eastAsia="Calibri" w:hAnsi="Constantia" w:cs="Calibri"/>
                <w:b/>
                <w:bCs/>
                <w:noProof/>
                <w:color w:val="000000"/>
                <w:sz w:val="20"/>
                <w:szCs w:val="20"/>
              </w:rPr>
              <w:t>55,500,000</w:t>
            </w:r>
            <w:r w:rsidRPr="003416FB">
              <w:rPr>
                <w:rFonts w:ascii="Constantia" w:eastAsia="Calibri" w:hAnsi="Constantia" w:cs="Calibri"/>
                <w:b/>
                <w:bCs/>
                <w:color w:val="000000"/>
                <w:sz w:val="20"/>
                <w:szCs w:val="20"/>
              </w:rPr>
              <w:fldChar w:fldCharType="end"/>
            </w:r>
          </w:p>
        </w:tc>
        <w:tc>
          <w:tcPr>
            <w:tcW w:w="718" w:type="pct"/>
            <w:shd w:val="clear" w:color="auto" w:fill="auto"/>
          </w:tcPr>
          <w:p w14:paraId="47A36C6B"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24,996,184</w:t>
            </w:r>
          </w:p>
        </w:tc>
        <w:tc>
          <w:tcPr>
            <w:tcW w:w="724" w:type="pct"/>
            <w:shd w:val="clear" w:color="auto" w:fill="auto"/>
          </w:tcPr>
          <w:p w14:paraId="63831B69"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26,245,993 </w:t>
            </w:r>
          </w:p>
        </w:tc>
        <w:tc>
          <w:tcPr>
            <w:tcW w:w="787" w:type="pct"/>
            <w:shd w:val="clear" w:color="auto" w:fill="auto"/>
          </w:tcPr>
          <w:p w14:paraId="37BF837B" w14:textId="77777777" w:rsidR="009A2698" w:rsidRPr="003416FB" w:rsidRDefault="009A2698" w:rsidP="009A2698">
            <w:pPr>
              <w:spacing w:line="276" w:lineRule="auto"/>
              <w:jc w:val="both"/>
              <w:rPr>
                <w:rFonts w:ascii="Constantia" w:eastAsia="Calibri" w:hAnsi="Constantia" w:cs="Calibri"/>
                <w:b/>
                <w:bCs/>
                <w:color w:val="000000"/>
                <w:sz w:val="20"/>
                <w:szCs w:val="20"/>
              </w:rPr>
            </w:pPr>
            <w:r w:rsidRPr="003416FB">
              <w:rPr>
                <w:rFonts w:ascii="Constantia" w:eastAsia="Calibri" w:hAnsi="Constantia" w:cs="Calibri"/>
                <w:b/>
                <w:bCs/>
                <w:color w:val="000000"/>
                <w:sz w:val="20"/>
                <w:szCs w:val="20"/>
              </w:rPr>
              <w:t xml:space="preserve">27,558,293 </w:t>
            </w:r>
          </w:p>
        </w:tc>
      </w:tr>
      <w:tr w:rsidR="00B22261" w:rsidRPr="003416FB" w14:paraId="3918E9C7" w14:textId="77777777" w:rsidTr="00B22261">
        <w:trPr>
          <w:trHeight w:val="20"/>
        </w:trPr>
        <w:tc>
          <w:tcPr>
            <w:tcW w:w="1220" w:type="pct"/>
            <w:shd w:val="clear" w:color="auto" w:fill="auto"/>
          </w:tcPr>
          <w:p w14:paraId="7E9F3C3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2" w:type="pct"/>
            <w:shd w:val="clear" w:color="auto" w:fill="auto"/>
          </w:tcPr>
          <w:p w14:paraId="3DD6970C"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828" w:type="pct"/>
            <w:shd w:val="clear" w:color="auto" w:fill="auto"/>
          </w:tcPr>
          <w:p w14:paraId="6C6D8BB0"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18" w:type="pct"/>
            <w:shd w:val="clear" w:color="auto" w:fill="auto"/>
          </w:tcPr>
          <w:p w14:paraId="4194C118"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24" w:type="pct"/>
            <w:shd w:val="clear" w:color="auto" w:fill="auto"/>
          </w:tcPr>
          <w:p w14:paraId="02C08DC3" w14:textId="77777777" w:rsidR="009A2698" w:rsidRPr="003416FB" w:rsidRDefault="009A2698" w:rsidP="009A2698">
            <w:pPr>
              <w:spacing w:line="276" w:lineRule="auto"/>
              <w:jc w:val="both"/>
              <w:rPr>
                <w:rFonts w:ascii="Constantia" w:eastAsia="Calibri" w:hAnsi="Constantia" w:cs="Calibri"/>
                <w:bCs/>
                <w:color w:val="000000"/>
                <w:sz w:val="20"/>
                <w:szCs w:val="20"/>
              </w:rPr>
            </w:pPr>
          </w:p>
        </w:tc>
        <w:tc>
          <w:tcPr>
            <w:tcW w:w="787" w:type="pct"/>
            <w:shd w:val="clear" w:color="auto" w:fill="auto"/>
          </w:tcPr>
          <w:p w14:paraId="300B35BA" w14:textId="77777777" w:rsidR="009A2698" w:rsidRPr="003416FB" w:rsidRDefault="009A2698" w:rsidP="009A2698">
            <w:pPr>
              <w:spacing w:line="276" w:lineRule="auto"/>
              <w:jc w:val="both"/>
              <w:rPr>
                <w:rFonts w:ascii="Constantia" w:eastAsia="Calibri" w:hAnsi="Constantia" w:cs="Calibri"/>
                <w:bCs/>
                <w:color w:val="000000"/>
                <w:sz w:val="20"/>
                <w:szCs w:val="20"/>
              </w:rPr>
            </w:pPr>
          </w:p>
        </w:tc>
      </w:tr>
      <w:tr w:rsidR="00B22261" w:rsidRPr="003416FB" w14:paraId="460D9982" w14:textId="77777777" w:rsidTr="00B22261">
        <w:trPr>
          <w:trHeight w:val="20"/>
        </w:trPr>
        <w:tc>
          <w:tcPr>
            <w:tcW w:w="1220" w:type="pct"/>
            <w:shd w:val="clear" w:color="auto" w:fill="auto"/>
          </w:tcPr>
          <w:p w14:paraId="0BCD5389" w14:textId="77777777" w:rsidR="009A2698" w:rsidRPr="003416FB" w:rsidRDefault="009A2698" w:rsidP="009A2698">
            <w:pPr>
              <w:spacing w:line="276" w:lineRule="auto"/>
              <w:jc w:val="both"/>
              <w:rPr>
                <w:rFonts w:ascii="Constantia" w:eastAsia="Calibri" w:hAnsi="Constantia"/>
                <w:b/>
                <w:sz w:val="20"/>
                <w:szCs w:val="20"/>
              </w:rPr>
            </w:pPr>
            <w:r w:rsidRPr="003416FB">
              <w:rPr>
                <w:rFonts w:ascii="Constantia" w:eastAsia="Calibri" w:hAnsi="Constantia"/>
                <w:b/>
                <w:sz w:val="20"/>
                <w:szCs w:val="20"/>
              </w:rPr>
              <w:t>COUNTY PUBLIC SERVICE BOARD</w:t>
            </w:r>
          </w:p>
        </w:tc>
        <w:tc>
          <w:tcPr>
            <w:tcW w:w="722" w:type="pct"/>
            <w:shd w:val="clear" w:color="auto" w:fill="auto"/>
          </w:tcPr>
          <w:p w14:paraId="5F0A52E2"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2A1A9712"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592267C0"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17F32544"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65E9667C"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1717E1CD" w14:textId="77777777" w:rsidTr="00B22261">
        <w:trPr>
          <w:trHeight w:val="20"/>
        </w:trPr>
        <w:tc>
          <w:tcPr>
            <w:tcW w:w="1220" w:type="pct"/>
            <w:shd w:val="clear" w:color="auto" w:fill="auto"/>
          </w:tcPr>
          <w:p w14:paraId="12C6F0B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Employee emoluments</w:t>
            </w:r>
          </w:p>
        </w:tc>
        <w:tc>
          <w:tcPr>
            <w:tcW w:w="722" w:type="pct"/>
            <w:shd w:val="clear" w:color="auto" w:fill="auto"/>
          </w:tcPr>
          <w:p w14:paraId="750E3456"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15,433,320</w:t>
            </w:r>
          </w:p>
        </w:tc>
        <w:tc>
          <w:tcPr>
            <w:tcW w:w="828" w:type="pct"/>
            <w:shd w:val="clear" w:color="auto" w:fill="auto"/>
          </w:tcPr>
          <w:p w14:paraId="3CFAB17E"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15,433,320</w:t>
            </w:r>
          </w:p>
        </w:tc>
        <w:tc>
          <w:tcPr>
            <w:tcW w:w="718" w:type="pct"/>
            <w:shd w:val="clear" w:color="auto" w:fill="auto"/>
          </w:tcPr>
          <w:p w14:paraId="7877F820"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16,204,986</w:t>
            </w:r>
          </w:p>
        </w:tc>
        <w:tc>
          <w:tcPr>
            <w:tcW w:w="724" w:type="pct"/>
            <w:shd w:val="clear" w:color="auto" w:fill="auto"/>
          </w:tcPr>
          <w:p w14:paraId="2D76DD29"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17,015,235</w:t>
            </w:r>
          </w:p>
        </w:tc>
        <w:tc>
          <w:tcPr>
            <w:tcW w:w="787" w:type="pct"/>
            <w:shd w:val="clear" w:color="auto" w:fill="auto"/>
          </w:tcPr>
          <w:p w14:paraId="440F3959"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17,865,997</w:t>
            </w:r>
          </w:p>
        </w:tc>
      </w:tr>
      <w:tr w:rsidR="00B22261" w:rsidRPr="003416FB" w14:paraId="0EDD287B" w14:textId="77777777" w:rsidTr="00B22261">
        <w:trPr>
          <w:trHeight w:val="20"/>
        </w:trPr>
        <w:tc>
          <w:tcPr>
            <w:tcW w:w="1220" w:type="pct"/>
            <w:shd w:val="clear" w:color="auto" w:fill="auto"/>
          </w:tcPr>
          <w:p w14:paraId="0A3E407B"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General admiration and support services</w:t>
            </w:r>
          </w:p>
        </w:tc>
        <w:tc>
          <w:tcPr>
            <w:tcW w:w="722" w:type="pct"/>
            <w:shd w:val="clear" w:color="auto" w:fill="auto"/>
          </w:tcPr>
          <w:p w14:paraId="113C5B58"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10,156,300</w:t>
            </w:r>
          </w:p>
        </w:tc>
        <w:tc>
          <w:tcPr>
            <w:tcW w:w="828" w:type="pct"/>
            <w:shd w:val="clear" w:color="auto" w:fill="auto"/>
          </w:tcPr>
          <w:p w14:paraId="5388FC56"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35,350,244</w:t>
            </w:r>
          </w:p>
        </w:tc>
        <w:tc>
          <w:tcPr>
            <w:tcW w:w="718" w:type="pct"/>
            <w:shd w:val="clear" w:color="auto" w:fill="auto"/>
          </w:tcPr>
          <w:p w14:paraId="49454004"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9,221,627</w:t>
            </w:r>
          </w:p>
        </w:tc>
        <w:tc>
          <w:tcPr>
            <w:tcW w:w="724" w:type="pct"/>
            <w:shd w:val="clear" w:color="auto" w:fill="auto"/>
          </w:tcPr>
          <w:p w14:paraId="00B5ABF4"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10,126,321</w:t>
            </w:r>
          </w:p>
        </w:tc>
        <w:tc>
          <w:tcPr>
            <w:tcW w:w="787" w:type="pct"/>
            <w:shd w:val="clear" w:color="auto" w:fill="auto"/>
          </w:tcPr>
          <w:p w14:paraId="54926297"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10,632,637</w:t>
            </w:r>
          </w:p>
        </w:tc>
      </w:tr>
      <w:tr w:rsidR="00B22261" w:rsidRPr="003416FB" w14:paraId="1E06F957" w14:textId="77777777" w:rsidTr="00B22261">
        <w:trPr>
          <w:trHeight w:val="20"/>
        </w:trPr>
        <w:tc>
          <w:tcPr>
            <w:tcW w:w="1220" w:type="pct"/>
            <w:shd w:val="clear" w:color="auto" w:fill="auto"/>
          </w:tcPr>
          <w:p w14:paraId="5566ABA8"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Human resource management and development</w:t>
            </w:r>
          </w:p>
        </w:tc>
        <w:tc>
          <w:tcPr>
            <w:tcW w:w="722" w:type="pct"/>
            <w:shd w:val="clear" w:color="auto" w:fill="auto"/>
          </w:tcPr>
          <w:p w14:paraId="5ED435FA"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5,493,230</w:t>
            </w:r>
          </w:p>
        </w:tc>
        <w:tc>
          <w:tcPr>
            <w:tcW w:w="828" w:type="pct"/>
            <w:shd w:val="clear" w:color="auto" w:fill="auto"/>
          </w:tcPr>
          <w:p w14:paraId="0E27B1E2"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11,708,165</w:t>
            </w:r>
          </w:p>
        </w:tc>
        <w:tc>
          <w:tcPr>
            <w:tcW w:w="718" w:type="pct"/>
            <w:shd w:val="clear" w:color="auto" w:fill="auto"/>
          </w:tcPr>
          <w:p w14:paraId="23DFDA75"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4,489,125</w:t>
            </w:r>
          </w:p>
        </w:tc>
        <w:tc>
          <w:tcPr>
            <w:tcW w:w="724" w:type="pct"/>
            <w:shd w:val="clear" w:color="auto" w:fill="auto"/>
          </w:tcPr>
          <w:p w14:paraId="5DCC8C8D"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5,763,581</w:t>
            </w:r>
          </w:p>
        </w:tc>
        <w:tc>
          <w:tcPr>
            <w:tcW w:w="787" w:type="pct"/>
            <w:shd w:val="clear" w:color="auto" w:fill="auto"/>
          </w:tcPr>
          <w:p w14:paraId="0B38D318"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6,051,760</w:t>
            </w:r>
          </w:p>
        </w:tc>
      </w:tr>
      <w:tr w:rsidR="00B22261" w:rsidRPr="003416FB" w14:paraId="1B93F248" w14:textId="77777777" w:rsidTr="00B22261">
        <w:trPr>
          <w:trHeight w:val="20"/>
        </w:trPr>
        <w:tc>
          <w:tcPr>
            <w:tcW w:w="1220" w:type="pct"/>
            <w:shd w:val="clear" w:color="auto" w:fill="auto"/>
          </w:tcPr>
          <w:p w14:paraId="0C984C3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Governance and national service</w:t>
            </w:r>
          </w:p>
        </w:tc>
        <w:tc>
          <w:tcPr>
            <w:tcW w:w="722" w:type="pct"/>
            <w:shd w:val="clear" w:color="auto" w:fill="auto"/>
          </w:tcPr>
          <w:p w14:paraId="49B1542A"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5,493,230</w:t>
            </w:r>
          </w:p>
        </w:tc>
        <w:tc>
          <w:tcPr>
            <w:tcW w:w="828" w:type="pct"/>
            <w:shd w:val="clear" w:color="auto" w:fill="auto"/>
          </w:tcPr>
          <w:p w14:paraId="32F6BC34"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11,708,165</w:t>
            </w:r>
          </w:p>
        </w:tc>
        <w:tc>
          <w:tcPr>
            <w:tcW w:w="718" w:type="pct"/>
            <w:shd w:val="clear" w:color="auto" w:fill="auto"/>
          </w:tcPr>
          <w:p w14:paraId="3E9EF4C7"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4,187,102</w:t>
            </w:r>
          </w:p>
        </w:tc>
        <w:tc>
          <w:tcPr>
            <w:tcW w:w="724" w:type="pct"/>
            <w:shd w:val="clear" w:color="auto" w:fill="auto"/>
          </w:tcPr>
          <w:p w14:paraId="7321409E"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5,446,457</w:t>
            </w:r>
          </w:p>
        </w:tc>
        <w:tc>
          <w:tcPr>
            <w:tcW w:w="787" w:type="pct"/>
            <w:shd w:val="clear" w:color="auto" w:fill="auto"/>
          </w:tcPr>
          <w:p w14:paraId="5DB8F4CB" w14:textId="77777777" w:rsidR="009A2698" w:rsidRPr="003416FB" w:rsidRDefault="009A2698" w:rsidP="009A2698">
            <w:pPr>
              <w:autoSpaceDE w:val="0"/>
              <w:autoSpaceDN w:val="0"/>
              <w:adjustRightInd w:val="0"/>
              <w:spacing w:line="276" w:lineRule="auto"/>
              <w:jc w:val="both"/>
              <w:rPr>
                <w:rFonts w:ascii="Constantia" w:hAnsi="Constantia" w:cs="Calibri"/>
                <w:color w:val="000000"/>
                <w:sz w:val="20"/>
                <w:szCs w:val="20"/>
                <w:lang w:val="en-GB" w:bidi="en-US"/>
              </w:rPr>
            </w:pPr>
            <w:r w:rsidRPr="003416FB">
              <w:rPr>
                <w:rFonts w:ascii="Constantia" w:hAnsi="Constantia" w:cs="Calibri"/>
                <w:color w:val="000000"/>
                <w:sz w:val="20"/>
                <w:szCs w:val="20"/>
                <w:lang w:val="en-GB" w:bidi="en-US"/>
              </w:rPr>
              <w:t>5,718,780</w:t>
            </w:r>
          </w:p>
        </w:tc>
      </w:tr>
      <w:tr w:rsidR="00B22261" w:rsidRPr="003416FB" w14:paraId="048865AF" w14:textId="77777777" w:rsidTr="00B22261">
        <w:trPr>
          <w:trHeight w:val="20"/>
        </w:trPr>
        <w:tc>
          <w:tcPr>
            <w:tcW w:w="1220" w:type="pct"/>
            <w:shd w:val="clear" w:color="auto" w:fill="auto"/>
          </w:tcPr>
          <w:p w14:paraId="15C2622A"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 xml:space="preserve">Total </w:t>
            </w:r>
          </w:p>
        </w:tc>
        <w:tc>
          <w:tcPr>
            <w:tcW w:w="722" w:type="pct"/>
            <w:shd w:val="clear" w:color="auto" w:fill="auto"/>
          </w:tcPr>
          <w:p w14:paraId="5D3CACF6"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color w:val="000000"/>
                <w:sz w:val="20"/>
                <w:szCs w:val="20"/>
              </w:rPr>
              <w:t>36,576,080</w:t>
            </w:r>
            <w:r w:rsidRPr="003416FB">
              <w:rPr>
                <w:rFonts w:ascii="Constantia" w:eastAsia="Calibri" w:hAnsi="Constantia" w:cs="Calibri"/>
                <w:b/>
                <w:color w:val="000000"/>
                <w:sz w:val="20"/>
                <w:szCs w:val="20"/>
              </w:rPr>
              <w:fldChar w:fldCharType="end"/>
            </w:r>
          </w:p>
        </w:tc>
        <w:tc>
          <w:tcPr>
            <w:tcW w:w="828" w:type="pct"/>
            <w:shd w:val="clear" w:color="auto" w:fill="auto"/>
          </w:tcPr>
          <w:p w14:paraId="7BC4530C"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color w:val="000000"/>
                <w:sz w:val="20"/>
                <w:szCs w:val="20"/>
              </w:rPr>
              <w:t>74,199,894</w:t>
            </w:r>
            <w:r w:rsidRPr="003416FB">
              <w:rPr>
                <w:rFonts w:ascii="Constantia" w:eastAsia="Calibri" w:hAnsi="Constantia" w:cs="Calibri"/>
                <w:b/>
                <w:color w:val="000000"/>
                <w:sz w:val="20"/>
                <w:szCs w:val="20"/>
              </w:rPr>
              <w:fldChar w:fldCharType="end"/>
            </w:r>
          </w:p>
        </w:tc>
        <w:tc>
          <w:tcPr>
            <w:tcW w:w="718" w:type="pct"/>
            <w:shd w:val="clear" w:color="auto" w:fill="auto"/>
          </w:tcPr>
          <w:p w14:paraId="35B2F2F7"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fldChar w:fldCharType="begin"/>
            </w:r>
            <w:r w:rsidRPr="003416FB">
              <w:rPr>
                <w:rFonts w:ascii="Constantia" w:eastAsia="Calibri" w:hAnsi="Constantia" w:cs="Calibri"/>
                <w:b/>
                <w:color w:val="000000"/>
                <w:sz w:val="20"/>
                <w:szCs w:val="20"/>
              </w:rPr>
              <w:instrText xml:space="preserve"> =SUM(ABOVE) </w:instrText>
            </w:r>
            <w:r w:rsidRPr="003416FB">
              <w:rPr>
                <w:rFonts w:ascii="Constantia" w:eastAsia="Calibri" w:hAnsi="Constantia" w:cs="Calibri"/>
                <w:b/>
                <w:color w:val="000000"/>
                <w:sz w:val="20"/>
                <w:szCs w:val="20"/>
              </w:rPr>
              <w:fldChar w:fldCharType="separate"/>
            </w:r>
            <w:r w:rsidRPr="003416FB">
              <w:rPr>
                <w:rFonts w:ascii="Constantia" w:eastAsia="Calibri" w:hAnsi="Constantia" w:cs="Calibri"/>
                <w:b/>
                <w:noProof/>
                <w:color w:val="000000"/>
                <w:sz w:val="20"/>
                <w:szCs w:val="20"/>
              </w:rPr>
              <w:t>34,102,840</w:t>
            </w:r>
            <w:r w:rsidRPr="003416FB">
              <w:rPr>
                <w:rFonts w:ascii="Constantia" w:eastAsia="Calibri" w:hAnsi="Constantia" w:cs="Calibri"/>
                <w:b/>
                <w:color w:val="000000"/>
                <w:sz w:val="20"/>
                <w:szCs w:val="20"/>
              </w:rPr>
              <w:fldChar w:fldCharType="end"/>
            </w:r>
          </w:p>
        </w:tc>
        <w:tc>
          <w:tcPr>
            <w:tcW w:w="724" w:type="pct"/>
            <w:shd w:val="clear" w:color="auto" w:fill="auto"/>
          </w:tcPr>
          <w:p w14:paraId="2D1FAE18" w14:textId="77777777" w:rsidR="009A2698" w:rsidRPr="003416FB" w:rsidRDefault="009A2698" w:rsidP="009A2698">
            <w:pPr>
              <w:autoSpaceDE w:val="0"/>
              <w:autoSpaceDN w:val="0"/>
              <w:adjustRightInd w:val="0"/>
              <w:spacing w:line="276" w:lineRule="auto"/>
              <w:jc w:val="both"/>
              <w:rPr>
                <w:rFonts w:ascii="Constantia" w:hAnsi="Constantia" w:cs="Calibri"/>
                <w:b/>
                <w:color w:val="000000"/>
                <w:sz w:val="20"/>
                <w:szCs w:val="20"/>
                <w:lang w:val="en-GB" w:bidi="en-US"/>
              </w:rPr>
            </w:pPr>
            <w:r w:rsidRPr="003416FB">
              <w:rPr>
                <w:rFonts w:ascii="Constantia" w:hAnsi="Constantia" w:cs="Calibri"/>
                <w:b/>
                <w:color w:val="000000"/>
                <w:sz w:val="20"/>
                <w:szCs w:val="20"/>
                <w:lang w:val="en-GB" w:bidi="en-US"/>
              </w:rPr>
              <w:t>35,807,982</w:t>
            </w:r>
          </w:p>
        </w:tc>
        <w:tc>
          <w:tcPr>
            <w:tcW w:w="787" w:type="pct"/>
            <w:shd w:val="clear" w:color="auto" w:fill="auto"/>
          </w:tcPr>
          <w:p w14:paraId="3366A9AF" w14:textId="77777777" w:rsidR="009A2698" w:rsidRPr="003416FB" w:rsidRDefault="009A2698" w:rsidP="009A2698">
            <w:pPr>
              <w:autoSpaceDE w:val="0"/>
              <w:autoSpaceDN w:val="0"/>
              <w:adjustRightInd w:val="0"/>
              <w:spacing w:line="276" w:lineRule="auto"/>
              <w:jc w:val="both"/>
              <w:rPr>
                <w:rFonts w:ascii="Constantia" w:hAnsi="Constantia" w:cs="Calibri"/>
                <w:b/>
                <w:color w:val="000000"/>
                <w:sz w:val="20"/>
                <w:szCs w:val="20"/>
                <w:lang w:val="en-GB" w:bidi="en-US"/>
              </w:rPr>
            </w:pPr>
            <w:r w:rsidRPr="003416FB">
              <w:rPr>
                <w:rFonts w:ascii="Constantia" w:hAnsi="Constantia" w:cs="Calibri"/>
                <w:b/>
                <w:color w:val="000000"/>
                <w:sz w:val="20"/>
                <w:szCs w:val="20"/>
                <w:lang w:val="en-GB" w:bidi="en-US"/>
              </w:rPr>
              <w:t>37,598,381</w:t>
            </w:r>
          </w:p>
        </w:tc>
      </w:tr>
      <w:tr w:rsidR="00B22261" w:rsidRPr="003416FB" w14:paraId="3E9F9C91" w14:textId="77777777" w:rsidTr="00B22261">
        <w:trPr>
          <w:trHeight w:val="20"/>
        </w:trPr>
        <w:tc>
          <w:tcPr>
            <w:tcW w:w="1220" w:type="pct"/>
            <w:shd w:val="clear" w:color="auto" w:fill="auto"/>
          </w:tcPr>
          <w:p w14:paraId="7FB1AC82"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2" w:type="pct"/>
            <w:shd w:val="clear" w:color="auto" w:fill="auto"/>
          </w:tcPr>
          <w:p w14:paraId="5E33F16F"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828" w:type="pct"/>
            <w:shd w:val="clear" w:color="auto" w:fill="auto"/>
          </w:tcPr>
          <w:p w14:paraId="09C2130F"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18" w:type="pct"/>
            <w:shd w:val="clear" w:color="auto" w:fill="auto"/>
            <w:vAlign w:val="center"/>
          </w:tcPr>
          <w:p w14:paraId="7561D0D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24" w:type="pct"/>
            <w:shd w:val="clear" w:color="auto" w:fill="auto"/>
            <w:vAlign w:val="center"/>
          </w:tcPr>
          <w:p w14:paraId="44965A6B" w14:textId="77777777" w:rsidR="009A2698" w:rsidRPr="003416FB" w:rsidRDefault="009A2698" w:rsidP="009A2698">
            <w:pPr>
              <w:spacing w:line="276" w:lineRule="auto"/>
              <w:jc w:val="both"/>
              <w:rPr>
                <w:rFonts w:ascii="Constantia" w:eastAsia="Calibri" w:hAnsi="Constantia" w:cs="Calibri"/>
                <w:color w:val="000000"/>
                <w:sz w:val="20"/>
                <w:szCs w:val="20"/>
              </w:rPr>
            </w:pPr>
          </w:p>
        </w:tc>
        <w:tc>
          <w:tcPr>
            <w:tcW w:w="787" w:type="pct"/>
            <w:shd w:val="clear" w:color="auto" w:fill="auto"/>
            <w:vAlign w:val="center"/>
          </w:tcPr>
          <w:p w14:paraId="57179442" w14:textId="77777777" w:rsidR="009A2698" w:rsidRPr="003416FB" w:rsidRDefault="009A2698" w:rsidP="009A2698">
            <w:pPr>
              <w:spacing w:line="276" w:lineRule="auto"/>
              <w:jc w:val="both"/>
              <w:rPr>
                <w:rFonts w:ascii="Constantia" w:eastAsia="Calibri" w:hAnsi="Constantia" w:cs="Calibri"/>
                <w:color w:val="000000"/>
                <w:sz w:val="20"/>
                <w:szCs w:val="20"/>
              </w:rPr>
            </w:pPr>
          </w:p>
        </w:tc>
      </w:tr>
      <w:tr w:rsidR="00B22261" w:rsidRPr="003416FB" w14:paraId="47BDC84D" w14:textId="77777777" w:rsidTr="00B22261">
        <w:trPr>
          <w:trHeight w:val="20"/>
        </w:trPr>
        <w:tc>
          <w:tcPr>
            <w:tcW w:w="1220" w:type="pct"/>
            <w:shd w:val="clear" w:color="auto" w:fill="auto"/>
          </w:tcPr>
          <w:p w14:paraId="0C46326F"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lastRenderedPageBreak/>
              <w:t>COUNTY ASSEMBLY</w:t>
            </w:r>
          </w:p>
        </w:tc>
        <w:tc>
          <w:tcPr>
            <w:tcW w:w="722" w:type="pct"/>
            <w:shd w:val="clear" w:color="auto" w:fill="auto"/>
          </w:tcPr>
          <w:p w14:paraId="7C0971EF"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828" w:type="pct"/>
            <w:shd w:val="clear" w:color="auto" w:fill="auto"/>
          </w:tcPr>
          <w:p w14:paraId="1164E513"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18" w:type="pct"/>
            <w:shd w:val="clear" w:color="auto" w:fill="auto"/>
            <w:vAlign w:val="center"/>
          </w:tcPr>
          <w:p w14:paraId="66B4B822"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24" w:type="pct"/>
            <w:shd w:val="clear" w:color="auto" w:fill="auto"/>
            <w:vAlign w:val="center"/>
          </w:tcPr>
          <w:p w14:paraId="3E08CCF7" w14:textId="77777777" w:rsidR="009A2698" w:rsidRPr="003416FB" w:rsidRDefault="009A2698" w:rsidP="009A2698">
            <w:pPr>
              <w:spacing w:line="276" w:lineRule="auto"/>
              <w:jc w:val="both"/>
              <w:rPr>
                <w:rFonts w:ascii="Constantia" w:eastAsia="Calibri" w:hAnsi="Constantia" w:cs="Calibri"/>
                <w:b/>
                <w:color w:val="000000"/>
                <w:sz w:val="20"/>
                <w:szCs w:val="20"/>
              </w:rPr>
            </w:pPr>
          </w:p>
        </w:tc>
        <w:tc>
          <w:tcPr>
            <w:tcW w:w="787" w:type="pct"/>
            <w:shd w:val="clear" w:color="auto" w:fill="auto"/>
            <w:vAlign w:val="center"/>
          </w:tcPr>
          <w:p w14:paraId="72ABE6AF" w14:textId="77777777" w:rsidR="009A2698" w:rsidRPr="003416FB" w:rsidRDefault="009A2698" w:rsidP="009A2698">
            <w:pPr>
              <w:spacing w:line="276" w:lineRule="auto"/>
              <w:jc w:val="both"/>
              <w:rPr>
                <w:rFonts w:ascii="Constantia" w:eastAsia="Calibri" w:hAnsi="Constantia" w:cs="Calibri"/>
                <w:b/>
                <w:color w:val="000000"/>
                <w:sz w:val="20"/>
                <w:szCs w:val="20"/>
              </w:rPr>
            </w:pPr>
          </w:p>
        </w:tc>
      </w:tr>
      <w:tr w:rsidR="00B22261" w:rsidRPr="003416FB" w14:paraId="133F34A7" w14:textId="77777777" w:rsidTr="00B22261">
        <w:trPr>
          <w:trHeight w:val="20"/>
        </w:trPr>
        <w:tc>
          <w:tcPr>
            <w:tcW w:w="1220" w:type="pct"/>
            <w:shd w:val="clear" w:color="auto" w:fill="auto"/>
            <w:vAlign w:val="center"/>
          </w:tcPr>
          <w:p w14:paraId="56BA0E35"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Programme1: General Administration and Planning, and Support Services ( Employee/MCAs emoluments, Utilities,  Communications, Training, Printing and general office supplies, Insurance, Fuel, Office equipment supplies, Contracted guards and cleaning services</w:t>
            </w:r>
          </w:p>
        </w:tc>
        <w:tc>
          <w:tcPr>
            <w:tcW w:w="722" w:type="pct"/>
            <w:shd w:val="clear" w:color="auto" w:fill="auto"/>
          </w:tcPr>
          <w:p w14:paraId="3ABFF819"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562,161,683</w:t>
            </w:r>
          </w:p>
        </w:tc>
        <w:tc>
          <w:tcPr>
            <w:tcW w:w="828" w:type="pct"/>
            <w:shd w:val="clear" w:color="auto" w:fill="auto"/>
          </w:tcPr>
          <w:p w14:paraId="719D9FAF"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618,377,852</w:t>
            </w:r>
          </w:p>
        </w:tc>
        <w:tc>
          <w:tcPr>
            <w:tcW w:w="718" w:type="pct"/>
            <w:shd w:val="clear" w:color="auto" w:fill="auto"/>
          </w:tcPr>
          <w:p w14:paraId="4703FD27"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562,597,315</w:t>
            </w:r>
          </w:p>
        </w:tc>
        <w:tc>
          <w:tcPr>
            <w:tcW w:w="724" w:type="pct"/>
            <w:shd w:val="clear" w:color="auto" w:fill="auto"/>
          </w:tcPr>
          <w:p w14:paraId="7F138F51"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590,727,181 </w:t>
            </w:r>
          </w:p>
        </w:tc>
        <w:tc>
          <w:tcPr>
            <w:tcW w:w="787" w:type="pct"/>
            <w:shd w:val="clear" w:color="auto" w:fill="auto"/>
          </w:tcPr>
          <w:p w14:paraId="2C6E0193"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620,263,540 </w:t>
            </w:r>
          </w:p>
        </w:tc>
      </w:tr>
      <w:tr w:rsidR="00B22261" w:rsidRPr="003416FB" w14:paraId="7E1FCBB3" w14:textId="77777777" w:rsidTr="00B22261">
        <w:trPr>
          <w:trHeight w:val="20"/>
        </w:trPr>
        <w:tc>
          <w:tcPr>
            <w:tcW w:w="1220" w:type="pct"/>
            <w:shd w:val="clear" w:color="auto" w:fill="auto"/>
            <w:vAlign w:val="center"/>
          </w:tcPr>
          <w:p w14:paraId="7AD3B2BF"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Legislation; Bills processing, publications and printing, Motions debating </w:t>
            </w:r>
          </w:p>
        </w:tc>
        <w:tc>
          <w:tcPr>
            <w:tcW w:w="722" w:type="pct"/>
            <w:shd w:val="clear" w:color="auto" w:fill="auto"/>
          </w:tcPr>
          <w:p w14:paraId="267D3F8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20,000,000</w:t>
            </w:r>
          </w:p>
        </w:tc>
        <w:tc>
          <w:tcPr>
            <w:tcW w:w="828" w:type="pct"/>
            <w:shd w:val="clear" w:color="auto" w:fill="auto"/>
          </w:tcPr>
          <w:p w14:paraId="2DFBC8EF"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22,000,000</w:t>
            </w:r>
          </w:p>
        </w:tc>
        <w:tc>
          <w:tcPr>
            <w:tcW w:w="718" w:type="pct"/>
            <w:shd w:val="clear" w:color="auto" w:fill="auto"/>
          </w:tcPr>
          <w:p w14:paraId="2F5841F5"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20,000,000</w:t>
            </w:r>
          </w:p>
        </w:tc>
        <w:tc>
          <w:tcPr>
            <w:tcW w:w="724" w:type="pct"/>
            <w:shd w:val="clear" w:color="auto" w:fill="auto"/>
          </w:tcPr>
          <w:p w14:paraId="67E71244"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21,000,000 </w:t>
            </w:r>
          </w:p>
        </w:tc>
        <w:tc>
          <w:tcPr>
            <w:tcW w:w="787" w:type="pct"/>
            <w:shd w:val="clear" w:color="auto" w:fill="auto"/>
          </w:tcPr>
          <w:p w14:paraId="26B4B8B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22,050,000 </w:t>
            </w:r>
          </w:p>
        </w:tc>
      </w:tr>
      <w:tr w:rsidR="00B22261" w:rsidRPr="003416FB" w14:paraId="138A0832" w14:textId="77777777" w:rsidTr="00B22261">
        <w:trPr>
          <w:trHeight w:val="20"/>
        </w:trPr>
        <w:tc>
          <w:tcPr>
            <w:tcW w:w="1220" w:type="pct"/>
            <w:shd w:val="clear" w:color="auto" w:fill="auto"/>
            <w:vAlign w:val="center"/>
          </w:tcPr>
          <w:p w14:paraId="24D69634"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Programme 3.Oversight(Committee fact-finding , budget interrogation expenditure, report writing retreats, Foreign and Domestic travels</w:t>
            </w:r>
          </w:p>
        </w:tc>
        <w:tc>
          <w:tcPr>
            <w:tcW w:w="722" w:type="pct"/>
            <w:shd w:val="clear" w:color="auto" w:fill="auto"/>
          </w:tcPr>
          <w:p w14:paraId="574D0C40"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209,000,000</w:t>
            </w:r>
          </w:p>
        </w:tc>
        <w:tc>
          <w:tcPr>
            <w:tcW w:w="828" w:type="pct"/>
            <w:shd w:val="clear" w:color="auto" w:fill="auto"/>
          </w:tcPr>
          <w:p w14:paraId="41DBD867"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229,900,000</w:t>
            </w:r>
          </w:p>
        </w:tc>
        <w:tc>
          <w:tcPr>
            <w:tcW w:w="718" w:type="pct"/>
            <w:shd w:val="clear" w:color="auto" w:fill="auto"/>
          </w:tcPr>
          <w:p w14:paraId="2A09C980"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198,000,000</w:t>
            </w:r>
          </w:p>
        </w:tc>
        <w:tc>
          <w:tcPr>
            <w:tcW w:w="724" w:type="pct"/>
            <w:shd w:val="clear" w:color="auto" w:fill="auto"/>
          </w:tcPr>
          <w:p w14:paraId="5484046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207,900,000 </w:t>
            </w:r>
          </w:p>
        </w:tc>
        <w:tc>
          <w:tcPr>
            <w:tcW w:w="787" w:type="pct"/>
            <w:shd w:val="clear" w:color="auto" w:fill="auto"/>
          </w:tcPr>
          <w:p w14:paraId="67AA83AA"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218,295,000 </w:t>
            </w:r>
          </w:p>
        </w:tc>
      </w:tr>
      <w:tr w:rsidR="00B22261" w:rsidRPr="003416FB" w14:paraId="22557396" w14:textId="77777777" w:rsidTr="00B22261">
        <w:trPr>
          <w:trHeight w:val="20"/>
        </w:trPr>
        <w:tc>
          <w:tcPr>
            <w:tcW w:w="1220" w:type="pct"/>
            <w:shd w:val="clear" w:color="auto" w:fill="auto"/>
            <w:vAlign w:val="center"/>
          </w:tcPr>
          <w:p w14:paraId="31692E2C"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Programme 4;Representation and other outreach services(ward office operationalization, Processing of petitions, Bunge </w:t>
            </w:r>
            <w:proofErr w:type="spellStart"/>
            <w:r w:rsidRPr="003416FB">
              <w:rPr>
                <w:rFonts w:ascii="Constantia" w:eastAsia="Calibri" w:hAnsi="Constantia" w:cs="Calibri"/>
                <w:color w:val="000000"/>
                <w:sz w:val="20"/>
                <w:szCs w:val="20"/>
              </w:rPr>
              <w:t>Mashinani</w:t>
            </w:r>
            <w:proofErr w:type="spellEnd"/>
            <w:r w:rsidRPr="003416FB">
              <w:rPr>
                <w:rFonts w:ascii="Constantia" w:eastAsia="Calibri" w:hAnsi="Constantia" w:cs="Calibri"/>
                <w:color w:val="000000"/>
                <w:sz w:val="20"/>
                <w:szCs w:val="20"/>
              </w:rPr>
              <w:t xml:space="preserve"> programme)</w:t>
            </w:r>
          </w:p>
        </w:tc>
        <w:tc>
          <w:tcPr>
            <w:tcW w:w="722" w:type="pct"/>
            <w:shd w:val="clear" w:color="auto" w:fill="auto"/>
          </w:tcPr>
          <w:p w14:paraId="2B1D16D1"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76,500,000</w:t>
            </w:r>
          </w:p>
        </w:tc>
        <w:tc>
          <w:tcPr>
            <w:tcW w:w="828" w:type="pct"/>
            <w:shd w:val="clear" w:color="auto" w:fill="auto"/>
          </w:tcPr>
          <w:p w14:paraId="160118AF"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84,150,000</w:t>
            </w:r>
          </w:p>
        </w:tc>
        <w:tc>
          <w:tcPr>
            <w:tcW w:w="718" w:type="pct"/>
            <w:shd w:val="clear" w:color="auto" w:fill="auto"/>
          </w:tcPr>
          <w:p w14:paraId="431CB35D"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72,100,000</w:t>
            </w:r>
          </w:p>
        </w:tc>
        <w:tc>
          <w:tcPr>
            <w:tcW w:w="724" w:type="pct"/>
            <w:shd w:val="clear" w:color="auto" w:fill="auto"/>
          </w:tcPr>
          <w:p w14:paraId="3F19BCB2"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75,705,000 </w:t>
            </w:r>
          </w:p>
        </w:tc>
        <w:tc>
          <w:tcPr>
            <w:tcW w:w="787" w:type="pct"/>
            <w:shd w:val="clear" w:color="auto" w:fill="auto"/>
          </w:tcPr>
          <w:p w14:paraId="5968BE32" w14:textId="77777777" w:rsidR="009A2698" w:rsidRPr="003416FB" w:rsidRDefault="009A2698" w:rsidP="009A2698">
            <w:pPr>
              <w:spacing w:line="276" w:lineRule="auto"/>
              <w:jc w:val="both"/>
              <w:rPr>
                <w:rFonts w:ascii="Constantia" w:eastAsia="Calibri" w:hAnsi="Constantia" w:cs="Calibri"/>
                <w:color w:val="000000"/>
                <w:sz w:val="20"/>
                <w:szCs w:val="20"/>
              </w:rPr>
            </w:pPr>
            <w:r w:rsidRPr="003416FB">
              <w:rPr>
                <w:rFonts w:ascii="Constantia" w:eastAsia="Calibri" w:hAnsi="Constantia" w:cs="Calibri"/>
                <w:color w:val="000000"/>
                <w:sz w:val="20"/>
                <w:szCs w:val="20"/>
              </w:rPr>
              <w:t xml:space="preserve">79,490,250 </w:t>
            </w:r>
          </w:p>
        </w:tc>
      </w:tr>
      <w:tr w:rsidR="00B22261" w:rsidRPr="003416FB" w14:paraId="0C5C2663" w14:textId="77777777" w:rsidTr="00CF47E6">
        <w:trPr>
          <w:trHeight w:val="20"/>
        </w:trPr>
        <w:tc>
          <w:tcPr>
            <w:tcW w:w="1220" w:type="pct"/>
            <w:shd w:val="clear" w:color="auto" w:fill="auto"/>
          </w:tcPr>
          <w:p w14:paraId="433FF8CA" w14:textId="77777777" w:rsidR="009A2698" w:rsidRPr="003416FB" w:rsidRDefault="009A2698" w:rsidP="009A2698">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Total</w:t>
            </w:r>
          </w:p>
        </w:tc>
        <w:tc>
          <w:tcPr>
            <w:tcW w:w="722" w:type="pct"/>
            <w:shd w:val="clear" w:color="auto" w:fill="auto"/>
          </w:tcPr>
          <w:p w14:paraId="0838392C" w14:textId="77777777" w:rsidR="009A2698" w:rsidRPr="003416FB" w:rsidRDefault="009A2698" w:rsidP="00CF47E6">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867,661,683</w:t>
            </w:r>
          </w:p>
        </w:tc>
        <w:tc>
          <w:tcPr>
            <w:tcW w:w="828" w:type="pct"/>
            <w:shd w:val="clear" w:color="auto" w:fill="auto"/>
          </w:tcPr>
          <w:p w14:paraId="6FF61404" w14:textId="77777777" w:rsidR="009A2698" w:rsidRPr="003416FB" w:rsidRDefault="009A2698" w:rsidP="00CF47E6">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954,427,852</w:t>
            </w:r>
          </w:p>
        </w:tc>
        <w:tc>
          <w:tcPr>
            <w:tcW w:w="718" w:type="pct"/>
            <w:shd w:val="clear" w:color="auto" w:fill="auto"/>
          </w:tcPr>
          <w:p w14:paraId="4E6ABEC9" w14:textId="77777777" w:rsidR="009A2698" w:rsidRPr="003416FB" w:rsidRDefault="009A2698" w:rsidP="00CF47E6">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852,697,315</w:t>
            </w:r>
          </w:p>
        </w:tc>
        <w:tc>
          <w:tcPr>
            <w:tcW w:w="724" w:type="pct"/>
            <w:shd w:val="clear" w:color="auto" w:fill="auto"/>
          </w:tcPr>
          <w:p w14:paraId="7025FD0F" w14:textId="77777777" w:rsidR="009A2698" w:rsidRPr="003416FB" w:rsidRDefault="009A2698" w:rsidP="00CF47E6">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 xml:space="preserve">895,332,181 </w:t>
            </w:r>
          </w:p>
        </w:tc>
        <w:tc>
          <w:tcPr>
            <w:tcW w:w="787" w:type="pct"/>
            <w:shd w:val="clear" w:color="auto" w:fill="auto"/>
          </w:tcPr>
          <w:p w14:paraId="7C6A12B2" w14:textId="77777777" w:rsidR="009A2698" w:rsidRPr="003416FB" w:rsidRDefault="009A2698" w:rsidP="00CF47E6">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 xml:space="preserve">940,098,790 </w:t>
            </w:r>
          </w:p>
        </w:tc>
      </w:tr>
      <w:tr w:rsidR="00141CDE" w:rsidRPr="003416FB" w14:paraId="490B54D7" w14:textId="77777777" w:rsidTr="00141CDE">
        <w:trPr>
          <w:trHeight w:val="20"/>
        </w:trPr>
        <w:tc>
          <w:tcPr>
            <w:tcW w:w="1220" w:type="pct"/>
            <w:shd w:val="clear" w:color="auto" w:fill="auto"/>
          </w:tcPr>
          <w:p w14:paraId="463950D9" w14:textId="77777777" w:rsidR="00141CDE" w:rsidRPr="003416FB" w:rsidRDefault="00141CDE" w:rsidP="00141CDE">
            <w:pPr>
              <w:spacing w:line="276" w:lineRule="auto"/>
              <w:jc w:val="both"/>
              <w:rPr>
                <w:rFonts w:ascii="Constantia" w:eastAsia="Calibri" w:hAnsi="Constantia" w:cs="Calibri"/>
                <w:b/>
                <w:color w:val="000000"/>
                <w:sz w:val="20"/>
                <w:szCs w:val="20"/>
              </w:rPr>
            </w:pPr>
            <w:r w:rsidRPr="003416FB">
              <w:rPr>
                <w:rFonts w:ascii="Constantia" w:eastAsia="Calibri" w:hAnsi="Constantia" w:cs="Calibri"/>
                <w:b/>
                <w:color w:val="000000"/>
                <w:sz w:val="20"/>
                <w:szCs w:val="20"/>
              </w:rPr>
              <w:t>GRAND TOTAL</w:t>
            </w:r>
          </w:p>
        </w:tc>
        <w:tc>
          <w:tcPr>
            <w:tcW w:w="722" w:type="pct"/>
            <w:shd w:val="clear" w:color="auto" w:fill="auto"/>
          </w:tcPr>
          <w:p w14:paraId="1FDF671B" w14:textId="77777777" w:rsidR="00141CDE" w:rsidRPr="00CF47E6" w:rsidRDefault="00141CDE" w:rsidP="00141CDE">
            <w:pPr>
              <w:spacing w:line="276" w:lineRule="auto"/>
              <w:rPr>
                <w:rFonts w:ascii="Constantia" w:eastAsia="Calibri" w:hAnsi="Constantia" w:cs="Calibri"/>
                <w:b/>
                <w:color w:val="000000"/>
                <w:sz w:val="18"/>
                <w:szCs w:val="18"/>
              </w:rPr>
            </w:pPr>
            <w:r w:rsidRPr="00CF47E6">
              <w:rPr>
                <w:rFonts w:ascii="Constantia" w:eastAsia="Calibri" w:hAnsi="Constantia" w:cs="Calibri"/>
                <w:b/>
                <w:color w:val="000000"/>
                <w:sz w:val="18"/>
                <w:szCs w:val="18"/>
              </w:rPr>
              <w:t>8,184,380,247</w:t>
            </w:r>
          </w:p>
        </w:tc>
        <w:tc>
          <w:tcPr>
            <w:tcW w:w="828" w:type="pct"/>
            <w:shd w:val="clear" w:color="auto" w:fill="auto"/>
          </w:tcPr>
          <w:p w14:paraId="58833B38" w14:textId="77777777" w:rsidR="00141CDE" w:rsidRPr="003416FB" w:rsidRDefault="00141CDE" w:rsidP="00141CDE">
            <w:pPr>
              <w:spacing w:line="276" w:lineRule="auto"/>
              <w:rPr>
                <w:rFonts w:ascii="Constantia" w:eastAsia="Calibri" w:hAnsi="Constantia" w:cs="Calibri"/>
                <w:b/>
                <w:color w:val="000000"/>
                <w:sz w:val="18"/>
                <w:szCs w:val="18"/>
              </w:rPr>
            </w:pPr>
            <w:r w:rsidRPr="003416FB">
              <w:rPr>
                <w:rFonts w:ascii="Constantia" w:eastAsia="Calibri" w:hAnsi="Constantia" w:cs="Calibri"/>
                <w:b/>
                <w:color w:val="000000"/>
                <w:sz w:val="18"/>
                <w:szCs w:val="18"/>
              </w:rPr>
              <w:t>14,788,272,665</w:t>
            </w:r>
          </w:p>
        </w:tc>
        <w:tc>
          <w:tcPr>
            <w:tcW w:w="718" w:type="pct"/>
            <w:shd w:val="clear" w:color="auto" w:fill="auto"/>
          </w:tcPr>
          <w:p w14:paraId="3D83A6F7" w14:textId="77777777" w:rsidR="00141CDE" w:rsidRPr="003416FB" w:rsidRDefault="00141CDE" w:rsidP="00141CDE">
            <w:pPr>
              <w:spacing w:line="276" w:lineRule="auto"/>
              <w:rPr>
                <w:rFonts w:ascii="Constantia" w:eastAsia="Calibri" w:hAnsi="Constantia" w:cs="Calibri"/>
                <w:b/>
                <w:color w:val="000000"/>
                <w:sz w:val="18"/>
                <w:szCs w:val="18"/>
              </w:rPr>
            </w:pPr>
            <w:r>
              <w:rPr>
                <w:rFonts w:ascii="Constantia" w:eastAsia="Calibri" w:hAnsi="Constantia" w:cs="Calibri"/>
                <w:b/>
                <w:color w:val="000000"/>
                <w:sz w:val="18"/>
                <w:szCs w:val="18"/>
              </w:rPr>
              <w:t>8,345,952,886</w:t>
            </w:r>
          </w:p>
        </w:tc>
        <w:tc>
          <w:tcPr>
            <w:tcW w:w="724" w:type="pct"/>
            <w:shd w:val="clear" w:color="auto" w:fill="auto"/>
          </w:tcPr>
          <w:p w14:paraId="7EA9207A" w14:textId="77777777" w:rsidR="00141CDE" w:rsidRPr="00141CDE" w:rsidRDefault="00141CDE" w:rsidP="00141CDE">
            <w:pPr>
              <w:spacing w:line="276" w:lineRule="auto"/>
              <w:rPr>
                <w:rFonts w:ascii="Constantia" w:eastAsia="Calibri" w:hAnsi="Constantia" w:cs="Calibri"/>
                <w:b/>
                <w:color w:val="000000"/>
                <w:sz w:val="18"/>
                <w:szCs w:val="18"/>
              </w:rPr>
            </w:pPr>
            <w:r w:rsidRPr="00141CDE">
              <w:rPr>
                <w:rFonts w:ascii="Constantia" w:eastAsia="Calibri" w:hAnsi="Constantia" w:cs="Calibri"/>
                <w:b/>
                <w:color w:val="000000"/>
                <w:sz w:val="18"/>
                <w:szCs w:val="18"/>
              </w:rPr>
              <w:t xml:space="preserve">8,763,250,530 </w:t>
            </w:r>
          </w:p>
        </w:tc>
        <w:tc>
          <w:tcPr>
            <w:tcW w:w="787" w:type="pct"/>
            <w:shd w:val="clear" w:color="auto" w:fill="auto"/>
          </w:tcPr>
          <w:p w14:paraId="394FE4DA" w14:textId="77777777" w:rsidR="00141CDE" w:rsidRPr="00141CDE" w:rsidRDefault="00141CDE" w:rsidP="00141CDE">
            <w:pPr>
              <w:spacing w:line="276" w:lineRule="auto"/>
              <w:rPr>
                <w:rFonts w:ascii="Constantia" w:eastAsia="Calibri" w:hAnsi="Constantia" w:cs="Calibri"/>
                <w:b/>
                <w:color w:val="000000"/>
                <w:sz w:val="18"/>
                <w:szCs w:val="18"/>
              </w:rPr>
            </w:pPr>
            <w:r w:rsidRPr="00141CDE">
              <w:rPr>
                <w:rFonts w:ascii="Constantia" w:eastAsia="Calibri" w:hAnsi="Constantia" w:cs="Calibri"/>
                <w:b/>
                <w:color w:val="000000"/>
                <w:sz w:val="18"/>
                <w:szCs w:val="18"/>
              </w:rPr>
              <w:t xml:space="preserve">9,201,413,057 </w:t>
            </w:r>
          </w:p>
        </w:tc>
      </w:tr>
    </w:tbl>
    <w:p w14:paraId="52C2872F" w14:textId="77777777" w:rsidR="001C4FAD" w:rsidRPr="003416FB" w:rsidRDefault="001C4FAD" w:rsidP="00AA0206">
      <w:pPr>
        <w:spacing w:line="276" w:lineRule="auto"/>
        <w:jc w:val="both"/>
        <w:rPr>
          <w:rFonts w:ascii="Constantia" w:hAnsi="Constantia"/>
          <w:b/>
        </w:rPr>
      </w:pPr>
    </w:p>
    <w:p w14:paraId="0BC8F011" w14:textId="77777777" w:rsidR="008F4274" w:rsidRPr="003416FB" w:rsidRDefault="008F4274" w:rsidP="00AA0206">
      <w:pPr>
        <w:spacing w:line="276" w:lineRule="auto"/>
        <w:jc w:val="both"/>
        <w:rPr>
          <w:rFonts w:ascii="Constantia" w:hAnsi="Constantia"/>
          <w:b/>
        </w:rPr>
      </w:pPr>
    </w:p>
    <w:p w14:paraId="36AE756C" w14:textId="77777777" w:rsidR="0011374D" w:rsidRDefault="0011374D">
      <w:pPr>
        <w:spacing w:after="160" w:line="259" w:lineRule="auto"/>
        <w:rPr>
          <w:rFonts w:ascii="Constantia" w:eastAsiaTheme="minorHAnsi" w:hAnsi="Constantia" w:cstheme="majorBidi"/>
          <w:b/>
          <w:bCs/>
          <w:color w:val="000000"/>
        </w:rPr>
      </w:pPr>
      <w:r>
        <w:rPr>
          <w:rFonts w:ascii="Constantia" w:eastAsiaTheme="minorHAnsi" w:hAnsi="Constantia"/>
          <w:b/>
          <w:bCs/>
          <w:color w:val="000000"/>
        </w:rPr>
        <w:br w:type="page"/>
      </w:r>
    </w:p>
    <w:p w14:paraId="5DDB8161" w14:textId="77777777" w:rsidR="008F4274" w:rsidRDefault="0011374D" w:rsidP="004C75EC">
      <w:pPr>
        <w:pStyle w:val="Heading2"/>
        <w:rPr>
          <w:rFonts w:ascii="Constantia" w:eastAsiaTheme="minorHAnsi" w:hAnsi="Constantia"/>
          <w:b/>
          <w:bCs/>
          <w:color w:val="000000"/>
          <w:sz w:val="24"/>
          <w:szCs w:val="24"/>
        </w:rPr>
      </w:pPr>
      <w:bookmarkStart w:id="102" w:name="_Toc33654990"/>
      <w:r w:rsidRPr="004C75EC">
        <w:rPr>
          <w:rFonts w:ascii="Constantia" w:eastAsiaTheme="minorHAnsi" w:hAnsi="Constantia"/>
          <w:b/>
          <w:bCs/>
          <w:color w:val="000000"/>
          <w:sz w:val="24"/>
          <w:szCs w:val="24"/>
        </w:rPr>
        <w:lastRenderedPageBreak/>
        <w:t xml:space="preserve">Annex </w:t>
      </w:r>
      <w:r w:rsidR="00637293" w:rsidRPr="004C75EC">
        <w:rPr>
          <w:rFonts w:ascii="Constantia" w:eastAsiaTheme="minorHAnsi" w:hAnsi="Constantia"/>
          <w:b/>
          <w:bCs/>
          <w:color w:val="000000"/>
          <w:sz w:val="24"/>
          <w:szCs w:val="24"/>
        </w:rPr>
        <w:t xml:space="preserve">5: </w:t>
      </w:r>
      <w:r w:rsidRPr="004C75EC">
        <w:rPr>
          <w:rFonts w:ascii="Constantia" w:eastAsiaTheme="minorHAnsi" w:hAnsi="Constantia"/>
          <w:b/>
          <w:bCs/>
          <w:color w:val="000000"/>
          <w:sz w:val="24"/>
          <w:szCs w:val="24"/>
        </w:rPr>
        <w:t>Development Allocation</w:t>
      </w:r>
      <w:bookmarkEnd w:id="102"/>
    </w:p>
    <w:p w14:paraId="48FF5B93" w14:textId="77777777" w:rsidR="00420FF8" w:rsidRPr="00420FF8" w:rsidRDefault="00420FF8" w:rsidP="00420FF8">
      <w:pPr>
        <w:rPr>
          <w:rFonts w:eastAsia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466"/>
        <w:gridCol w:w="1412"/>
        <w:gridCol w:w="1382"/>
        <w:gridCol w:w="1283"/>
        <w:gridCol w:w="1457"/>
      </w:tblGrid>
      <w:tr w:rsidR="008F4274" w:rsidRPr="003416FB" w14:paraId="5DF402E2" w14:textId="77777777" w:rsidTr="0011374D">
        <w:trPr>
          <w:trHeight w:val="20"/>
          <w:tblHeader/>
        </w:trPr>
        <w:tc>
          <w:tcPr>
            <w:tcW w:w="1257" w:type="pct"/>
            <w:vMerge w:val="restart"/>
            <w:shd w:val="clear" w:color="auto" w:fill="244061"/>
          </w:tcPr>
          <w:p w14:paraId="0769017B" w14:textId="77777777" w:rsidR="008F4274" w:rsidRPr="003416FB" w:rsidRDefault="008F4274" w:rsidP="00AA0206">
            <w:pPr>
              <w:spacing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Sub-Programmes</w:t>
            </w:r>
          </w:p>
        </w:tc>
        <w:tc>
          <w:tcPr>
            <w:tcW w:w="784" w:type="pct"/>
            <w:vMerge w:val="restart"/>
            <w:shd w:val="clear" w:color="auto" w:fill="244061"/>
          </w:tcPr>
          <w:p w14:paraId="626A6E73" w14:textId="77777777" w:rsidR="008F4274" w:rsidRPr="003416FB" w:rsidRDefault="008F4274" w:rsidP="00AA0206">
            <w:pPr>
              <w:spacing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 xml:space="preserve">  Printed Estimates  2019/20</w:t>
            </w:r>
          </w:p>
        </w:tc>
        <w:tc>
          <w:tcPr>
            <w:tcW w:w="755" w:type="pct"/>
            <w:shd w:val="clear" w:color="auto" w:fill="244061"/>
          </w:tcPr>
          <w:p w14:paraId="281C1668" w14:textId="77777777" w:rsidR="008F4274" w:rsidRPr="003416FB" w:rsidRDefault="008F4274" w:rsidP="00AA0206">
            <w:pPr>
              <w:spacing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Requirements</w:t>
            </w:r>
          </w:p>
        </w:tc>
        <w:tc>
          <w:tcPr>
            <w:tcW w:w="739" w:type="pct"/>
            <w:shd w:val="clear" w:color="auto" w:fill="244061"/>
          </w:tcPr>
          <w:p w14:paraId="58946B72" w14:textId="77777777" w:rsidR="008F4274" w:rsidRPr="003416FB" w:rsidRDefault="008F4274" w:rsidP="00AA0206">
            <w:pPr>
              <w:spacing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Allocation</w:t>
            </w:r>
          </w:p>
        </w:tc>
        <w:tc>
          <w:tcPr>
            <w:tcW w:w="1465" w:type="pct"/>
            <w:gridSpan w:val="2"/>
            <w:shd w:val="clear" w:color="auto" w:fill="244061"/>
          </w:tcPr>
          <w:p w14:paraId="50EAE22F" w14:textId="77777777" w:rsidR="008F4274" w:rsidRPr="003416FB" w:rsidRDefault="008F4274" w:rsidP="00AA0206">
            <w:pPr>
              <w:spacing w:line="276" w:lineRule="auto"/>
              <w:jc w:val="both"/>
              <w:rPr>
                <w:rFonts w:ascii="Constantia" w:eastAsia="Calibri" w:hAnsi="Constantia" w:cs="Calibri"/>
                <w:sz w:val="20"/>
                <w:szCs w:val="20"/>
                <w:lang w:val="en-GB"/>
              </w:rPr>
            </w:pPr>
            <w:r w:rsidRPr="003416FB">
              <w:rPr>
                <w:rFonts w:ascii="Constantia" w:eastAsia="Calibri" w:hAnsi="Constantia" w:cs="Calibri"/>
                <w:b/>
                <w:bCs/>
                <w:color w:val="FFFFFF"/>
                <w:sz w:val="20"/>
                <w:szCs w:val="20"/>
                <w:lang w:val="en-GB"/>
              </w:rPr>
              <w:t xml:space="preserve">Projected Estimates  </w:t>
            </w:r>
          </w:p>
        </w:tc>
      </w:tr>
      <w:tr w:rsidR="008F4274" w:rsidRPr="003416FB" w14:paraId="611EC843" w14:textId="77777777" w:rsidTr="0011374D">
        <w:trPr>
          <w:trHeight w:val="20"/>
          <w:tblHeader/>
        </w:trPr>
        <w:tc>
          <w:tcPr>
            <w:tcW w:w="1257" w:type="pct"/>
            <w:vMerge/>
            <w:shd w:val="clear" w:color="auto" w:fill="244061"/>
          </w:tcPr>
          <w:p w14:paraId="751F81D3" w14:textId="77777777" w:rsidR="008F4274" w:rsidRPr="003416FB" w:rsidRDefault="008F4274" w:rsidP="00AA0206">
            <w:pPr>
              <w:spacing w:line="276" w:lineRule="auto"/>
              <w:jc w:val="both"/>
              <w:rPr>
                <w:rFonts w:ascii="Constantia" w:eastAsia="Calibri" w:hAnsi="Constantia" w:cs="Calibri"/>
                <w:sz w:val="20"/>
                <w:szCs w:val="20"/>
                <w:lang w:val="en-GB"/>
              </w:rPr>
            </w:pPr>
          </w:p>
        </w:tc>
        <w:tc>
          <w:tcPr>
            <w:tcW w:w="784" w:type="pct"/>
            <w:vMerge/>
            <w:shd w:val="clear" w:color="auto" w:fill="244061"/>
          </w:tcPr>
          <w:p w14:paraId="54C460CE" w14:textId="77777777" w:rsidR="008F4274" w:rsidRPr="003416FB" w:rsidRDefault="008F4274" w:rsidP="00AA0206">
            <w:pPr>
              <w:spacing w:line="276" w:lineRule="auto"/>
              <w:jc w:val="both"/>
              <w:rPr>
                <w:rFonts w:ascii="Constantia" w:eastAsia="Calibri" w:hAnsi="Constantia" w:cs="Calibri"/>
                <w:sz w:val="20"/>
                <w:szCs w:val="20"/>
                <w:lang w:val="en-GB"/>
              </w:rPr>
            </w:pPr>
          </w:p>
        </w:tc>
        <w:tc>
          <w:tcPr>
            <w:tcW w:w="755" w:type="pct"/>
            <w:shd w:val="clear" w:color="auto" w:fill="244061"/>
          </w:tcPr>
          <w:p w14:paraId="0CC2A112" w14:textId="77777777" w:rsidR="008F4274" w:rsidRPr="003416FB" w:rsidRDefault="008F4274" w:rsidP="00AA0206">
            <w:pPr>
              <w:spacing w:after="160"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2020/21</w:t>
            </w:r>
          </w:p>
        </w:tc>
        <w:tc>
          <w:tcPr>
            <w:tcW w:w="739" w:type="pct"/>
            <w:shd w:val="clear" w:color="auto" w:fill="244061"/>
          </w:tcPr>
          <w:p w14:paraId="21A9E80A" w14:textId="77777777" w:rsidR="008F4274" w:rsidRPr="003416FB" w:rsidRDefault="008F4274" w:rsidP="00AA0206">
            <w:pPr>
              <w:spacing w:after="160"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2020/21</w:t>
            </w:r>
          </w:p>
        </w:tc>
        <w:tc>
          <w:tcPr>
            <w:tcW w:w="686" w:type="pct"/>
            <w:shd w:val="clear" w:color="auto" w:fill="244061"/>
          </w:tcPr>
          <w:p w14:paraId="0E377977" w14:textId="77777777" w:rsidR="008F4274" w:rsidRPr="003416FB" w:rsidRDefault="008F4274" w:rsidP="00AA0206">
            <w:pPr>
              <w:spacing w:after="160"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2021/22</w:t>
            </w:r>
          </w:p>
        </w:tc>
        <w:tc>
          <w:tcPr>
            <w:tcW w:w="779" w:type="pct"/>
            <w:shd w:val="clear" w:color="auto" w:fill="244061"/>
          </w:tcPr>
          <w:p w14:paraId="013B75B1" w14:textId="77777777" w:rsidR="008F4274" w:rsidRPr="003416FB" w:rsidRDefault="008F4274" w:rsidP="00AA0206">
            <w:pPr>
              <w:spacing w:after="160" w:line="276" w:lineRule="auto"/>
              <w:jc w:val="both"/>
              <w:rPr>
                <w:rFonts w:ascii="Constantia" w:eastAsia="Calibri" w:hAnsi="Constantia" w:cs="Calibri"/>
                <w:b/>
                <w:bCs/>
                <w:color w:val="FFFFFF"/>
                <w:sz w:val="20"/>
                <w:szCs w:val="20"/>
                <w:lang w:val="en-GB"/>
              </w:rPr>
            </w:pPr>
            <w:r w:rsidRPr="003416FB">
              <w:rPr>
                <w:rFonts w:ascii="Constantia" w:eastAsia="Calibri" w:hAnsi="Constantia" w:cs="Calibri"/>
                <w:b/>
                <w:bCs/>
                <w:color w:val="FFFFFF"/>
                <w:sz w:val="20"/>
                <w:szCs w:val="20"/>
                <w:lang w:val="en-GB"/>
              </w:rPr>
              <w:t>2022/23</w:t>
            </w:r>
          </w:p>
        </w:tc>
      </w:tr>
      <w:tr w:rsidR="008F4274" w:rsidRPr="003416FB" w14:paraId="28FE2A50" w14:textId="77777777" w:rsidTr="0011374D">
        <w:trPr>
          <w:trHeight w:val="20"/>
        </w:trPr>
        <w:tc>
          <w:tcPr>
            <w:tcW w:w="1257" w:type="pct"/>
            <w:shd w:val="clear" w:color="auto" w:fill="auto"/>
          </w:tcPr>
          <w:p w14:paraId="74F59EAF" w14:textId="77777777" w:rsidR="008F4274" w:rsidRPr="003416FB" w:rsidRDefault="008F4274" w:rsidP="00AA0206">
            <w:pPr>
              <w:autoSpaceDE w:val="0"/>
              <w:autoSpaceDN w:val="0"/>
              <w:adjustRightInd w:val="0"/>
              <w:spacing w:line="276" w:lineRule="auto"/>
              <w:jc w:val="both"/>
              <w:rPr>
                <w:rFonts w:ascii="Constantia" w:eastAsia="Calibri" w:hAnsi="Constantia" w:cs="Garamond"/>
                <w:b/>
                <w:color w:val="000000"/>
                <w:sz w:val="16"/>
                <w:szCs w:val="16"/>
                <w:lang w:val="en-GB"/>
              </w:rPr>
            </w:pPr>
            <w:r w:rsidRPr="003416FB">
              <w:rPr>
                <w:rFonts w:ascii="Constantia" w:eastAsia="Calibri" w:hAnsi="Constantia" w:cs="Garamond"/>
                <w:b/>
                <w:color w:val="000000"/>
                <w:sz w:val="16"/>
                <w:szCs w:val="16"/>
                <w:lang w:val="en-GB"/>
              </w:rPr>
              <w:t>AGRICULTURE, LIVESTOCK, FISHERIES, IRRIGATION AND CO-OPERATIVE DEVELOPMENT</w:t>
            </w:r>
          </w:p>
        </w:tc>
        <w:tc>
          <w:tcPr>
            <w:tcW w:w="784" w:type="pct"/>
            <w:shd w:val="clear" w:color="auto" w:fill="auto"/>
          </w:tcPr>
          <w:p w14:paraId="0DD59DE8" w14:textId="77777777" w:rsidR="008F4274" w:rsidRPr="003416FB" w:rsidRDefault="008F4274" w:rsidP="00AA0206">
            <w:pPr>
              <w:spacing w:line="276" w:lineRule="auto"/>
              <w:jc w:val="both"/>
              <w:rPr>
                <w:rFonts w:ascii="Constantia" w:eastAsia="Calibri" w:hAnsi="Constantia" w:cs="Calibri"/>
                <w:color w:val="000000"/>
                <w:sz w:val="16"/>
                <w:szCs w:val="16"/>
                <w:lang w:val="en-GB"/>
              </w:rPr>
            </w:pPr>
          </w:p>
        </w:tc>
        <w:tc>
          <w:tcPr>
            <w:tcW w:w="755" w:type="pct"/>
            <w:shd w:val="clear" w:color="auto" w:fill="auto"/>
          </w:tcPr>
          <w:p w14:paraId="57178A59" w14:textId="77777777" w:rsidR="008F4274" w:rsidRPr="003416FB" w:rsidRDefault="008F4274" w:rsidP="00AA0206">
            <w:pPr>
              <w:spacing w:line="276" w:lineRule="auto"/>
              <w:jc w:val="both"/>
              <w:rPr>
                <w:rFonts w:ascii="Constantia" w:eastAsia="Calibri" w:hAnsi="Constantia" w:cs="Calibri"/>
                <w:color w:val="000000"/>
                <w:sz w:val="16"/>
                <w:szCs w:val="16"/>
                <w:lang w:val="en-GB"/>
              </w:rPr>
            </w:pPr>
          </w:p>
        </w:tc>
        <w:tc>
          <w:tcPr>
            <w:tcW w:w="739" w:type="pct"/>
            <w:shd w:val="clear" w:color="auto" w:fill="auto"/>
          </w:tcPr>
          <w:p w14:paraId="3D235398" w14:textId="77777777" w:rsidR="008F4274" w:rsidRPr="003416FB" w:rsidRDefault="008F4274" w:rsidP="00AA0206">
            <w:pPr>
              <w:spacing w:line="276" w:lineRule="auto"/>
              <w:jc w:val="both"/>
              <w:rPr>
                <w:rFonts w:ascii="Constantia" w:eastAsia="Calibri" w:hAnsi="Constantia" w:cs="Calibri"/>
                <w:color w:val="000000"/>
                <w:sz w:val="16"/>
                <w:szCs w:val="16"/>
                <w:lang w:val="en-GB"/>
              </w:rPr>
            </w:pPr>
          </w:p>
        </w:tc>
        <w:tc>
          <w:tcPr>
            <w:tcW w:w="686" w:type="pct"/>
            <w:shd w:val="clear" w:color="auto" w:fill="auto"/>
          </w:tcPr>
          <w:p w14:paraId="0F4AD134" w14:textId="77777777" w:rsidR="008F4274" w:rsidRPr="003416FB" w:rsidRDefault="008F4274" w:rsidP="00AA0206">
            <w:pPr>
              <w:spacing w:line="276" w:lineRule="auto"/>
              <w:jc w:val="both"/>
              <w:rPr>
                <w:rFonts w:ascii="Constantia" w:eastAsia="Calibri" w:hAnsi="Constantia" w:cs="Calibri"/>
                <w:color w:val="000000"/>
                <w:sz w:val="16"/>
                <w:szCs w:val="16"/>
                <w:lang w:val="en-GB"/>
              </w:rPr>
            </w:pPr>
          </w:p>
        </w:tc>
        <w:tc>
          <w:tcPr>
            <w:tcW w:w="779" w:type="pct"/>
            <w:shd w:val="clear" w:color="auto" w:fill="auto"/>
          </w:tcPr>
          <w:p w14:paraId="44486958" w14:textId="77777777" w:rsidR="008F4274" w:rsidRPr="003416FB" w:rsidRDefault="008F4274" w:rsidP="00AA0206">
            <w:pPr>
              <w:spacing w:line="276" w:lineRule="auto"/>
              <w:jc w:val="both"/>
              <w:rPr>
                <w:rFonts w:ascii="Constantia" w:eastAsia="Calibri" w:hAnsi="Constantia" w:cs="Calibri"/>
                <w:color w:val="000000"/>
                <w:sz w:val="16"/>
                <w:szCs w:val="16"/>
                <w:lang w:val="en-GB"/>
              </w:rPr>
            </w:pPr>
          </w:p>
        </w:tc>
      </w:tr>
      <w:tr w:rsidR="00EC47AB" w:rsidRPr="003416FB" w14:paraId="1E151DBE" w14:textId="77777777" w:rsidTr="00EC47AB">
        <w:trPr>
          <w:trHeight w:val="20"/>
        </w:trPr>
        <w:tc>
          <w:tcPr>
            <w:tcW w:w="1257" w:type="pct"/>
            <w:shd w:val="clear" w:color="auto" w:fill="auto"/>
          </w:tcPr>
          <w:p w14:paraId="39AA14A2"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and delivery of certified fertilizer for Farm Input Support</w:t>
            </w:r>
          </w:p>
        </w:tc>
        <w:tc>
          <w:tcPr>
            <w:tcW w:w="784" w:type="pct"/>
            <w:shd w:val="clear" w:color="auto" w:fill="auto"/>
          </w:tcPr>
          <w:p w14:paraId="4CE64EF6"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143,100,000 </w:t>
            </w:r>
          </w:p>
        </w:tc>
        <w:tc>
          <w:tcPr>
            <w:tcW w:w="755" w:type="pct"/>
            <w:shd w:val="clear" w:color="auto" w:fill="auto"/>
          </w:tcPr>
          <w:p w14:paraId="3A70117A"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249,750,000</w:t>
            </w:r>
          </w:p>
        </w:tc>
        <w:tc>
          <w:tcPr>
            <w:tcW w:w="739" w:type="pct"/>
            <w:shd w:val="clear" w:color="auto" w:fill="auto"/>
          </w:tcPr>
          <w:p w14:paraId="785B548D"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98,870</w:t>
            </w:r>
            <w:r w:rsidRPr="003416FB">
              <w:rPr>
                <w:rFonts w:ascii="Constantia" w:eastAsia="Calibri" w:hAnsi="Constantia" w:cs="Calibri"/>
                <w:bCs/>
                <w:color w:val="000000"/>
                <w:sz w:val="20"/>
                <w:szCs w:val="20"/>
                <w:lang w:val="en-GB"/>
              </w:rPr>
              <w:t xml:space="preserve">,000 </w:t>
            </w:r>
          </w:p>
        </w:tc>
        <w:tc>
          <w:tcPr>
            <w:tcW w:w="686" w:type="pct"/>
            <w:shd w:val="clear" w:color="auto" w:fill="auto"/>
          </w:tcPr>
          <w:p w14:paraId="62C7A041"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103,813,500 </w:t>
            </w:r>
          </w:p>
        </w:tc>
        <w:tc>
          <w:tcPr>
            <w:tcW w:w="779" w:type="pct"/>
            <w:shd w:val="clear" w:color="auto" w:fill="auto"/>
          </w:tcPr>
          <w:p w14:paraId="1F5BC158"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109,004,175 </w:t>
            </w:r>
          </w:p>
        </w:tc>
      </w:tr>
      <w:tr w:rsidR="00EC47AB" w:rsidRPr="003416FB" w14:paraId="7009D1F7" w14:textId="77777777" w:rsidTr="00EC47AB">
        <w:trPr>
          <w:trHeight w:val="20"/>
        </w:trPr>
        <w:tc>
          <w:tcPr>
            <w:tcW w:w="1257" w:type="pct"/>
            <w:shd w:val="clear" w:color="auto" w:fill="auto"/>
          </w:tcPr>
          <w:p w14:paraId="2B22D485"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and delivery of certified maize seed for Farm Input Support</w:t>
            </w:r>
          </w:p>
        </w:tc>
        <w:tc>
          <w:tcPr>
            <w:tcW w:w="784" w:type="pct"/>
            <w:shd w:val="clear" w:color="auto" w:fill="auto"/>
          </w:tcPr>
          <w:p w14:paraId="723FCBA1"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54,000,000 </w:t>
            </w:r>
          </w:p>
        </w:tc>
        <w:tc>
          <w:tcPr>
            <w:tcW w:w="755" w:type="pct"/>
            <w:shd w:val="clear" w:color="auto" w:fill="auto"/>
          </w:tcPr>
          <w:p w14:paraId="1473CD1D"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94,500,000 </w:t>
            </w:r>
          </w:p>
        </w:tc>
        <w:tc>
          <w:tcPr>
            <w:tcW w:w="739" w:type="pct"/>
            <w:shd w:val="clear" w:color="auto" w:fill="auto"/>
          </w:tcPr>
          <w:p w14:paraId="39907B1F"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40,450,000</w:t>
            </w:r>
          </w:p>
        </w:tc>
        <w:tc>
          <w:tcPr>
            <w:tcW w:w="686" w:type="pct"/>
            <w:shd w:val="clear" w:color="auto" w:fill="auto"/>
          </w:tcPr>
          <w:p w14:paraId="76D026D4"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42,472,500 </w:t>
            </w:r>
          </w:p>
        </w:tc>
        <w:tc>
          <w:tcPr>
            <w:tcW w:w="779" w:type="pct"/>
            <w:shd w:val="clear" w:color="auto" w:fill="auto"/>
          </w:tcPr>
          <w:p w14:paraId="2A6E99AA"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44,596,125 </w:t>
            </w:r>
          </w:p>
        </w:tc>
      </w:tr>
      <w:tr w:rsidR="00EC47AB" w:rsidRPr="003416FB" w14:paraId="5A897A2E" w14:textId="77777777" w:rsidTr="00EC47AB">
        <w:trPr>
          <w:trHeight w:val="20"/>
        </w:trPr>
        <w:tc>
          <w:tcPr>
            <w:tcW w:w="1257" w:type="pct"/>
            <w:shd w:val="clear" w:color="auto" w:fill="auto"/>
          </w:tcPr>
          <w:p w14:paraId="43C8EE4F"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Renovation of HQ office block</w:t>
            </w:r>
          </w:p>
        </w:tc>
        <w:tc>
          <w:tcPr>
            <w:tcW w:w="784" w:type="pct"/>
            <w:shd w:val="clear" w:color="auto" w:fill="auto"/>
          </w:tcPr>
          <w:p w14:paraId="0E6B3707"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6,000,000 </w:t>
            </w:r>
          </w:p>
        </w:tc>
        <w:tc>
          <w:tcPr>
            <w:tcW w:w="755" w:type="pct"/>
            <w:shd w:val="clear" w:color="auto" w:fill="auto"/>
          </w:tcPr>
          <w:p w14:paraId="422AB15A"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18,000,000 </w:t>
            </w:r>
          </w:p>
        </w:tc>
        <w:tc>
          <w:tcPr>
            <w:tcW w:w="739" w:type="pct"/>
            <w:shd w:val="clear" w:color="auto" w:fill="auto"/>
          </w:tcPr>
          <w:p w14:paraId="7AE2B12B"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2</w:t>
            </w:r>
            <w:r w:rsidRPr="003416FB">
              <w:rPr>
                <w:rFonts w:ascii="Constantia" w:eastAsia="Calibri" w:hAnsi="Constantia" w:cs="Calibri"/>
                <w:bCs/>
                <w:color w:val="000000"/>
                <w:sz w:val="20"/>
                <w:szCs w:val="20"/>
                <w:lang w:val="en-GB"/>
              </w:rPr>
              <w:t xml:space="preserve">,188,118 </w:t>
            </w:r>
          </w:p>
        </w:tc>
        <w:tc>
          <w:tcPr>
            <w:tcW w:w="686" w:type="pct"/>
            <w:shd w:val="clear" w:color="auto" w:fill="auto"/>
          </w:tcPr>
          <w:p w14:paraId="65B3B8E7"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2,297,524 </w:t>
            </w:r>
          </w:p>
        </w:tc>
        <w:tc>
          <w:tcPr>
            <w:tcW w:w="779" w:type="pct"/>
            <w:shd w:val="clear" w:color="auto" w:fill="auto"/>
          </w:tcPr>
          <w:p w14:paraId="3AC9608B"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2,412,400 </w:t>
            </w:r>
          </w:p>
        </w:tc>
      </w:tr>
      <w:tr w:rsidR="00EC47AB" w:rsidRPr="003416FB" w14:paraId="3D424A1C" w14:textId="77777777" w:rsidTr="00EC47AB">
        <w:trPr>
          <w:trHeight w:val="20"/>
        </w:trPr>
        <w:tc>
          <w:tcPr>
            <w:tcW w:w="1257" w:type="pct"/>
            <w:shd w:val="clear" w:color="auto" w:fill="auto"/>
          </w:tcPr>
          <w:p w14:paraId="67210DB3"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Renovation of buildings at </w:t>
            </w:r>
            <w:proofErr w:type="spellStart"/>
            <w:r w:rsidRPr="003416FB">
              <w:rPr>
                <w:rFonts w:ascii="Constantia" w:eastAsia="Calibri" w:hAnsi="Constantia" w:cs="Calibri"/>
                <w:color w:val="000000"/>
                <w:sz w:val="20"/>
                <w:szCs w:val="20"/>
                <w:lang w:val="en-GB"/>
              </w:rPr>
              <w:t>Mabanga</w:t>
            </w:r>
            <w:proofErr w:type="spellEnd"/>
            <w:r w:rsidRPr="003416FB">
              <w:rPr>
                <w:rFonts w:ascii="Constantia" w:eastAsia="Calibri" w:hAnsi="Constantia" w:cs="Calibri"/>
                <w:color w:val="000000"/>
                <w:sz w:val="20"/>
                <w:szCs w:val="20"/>
                <w:lang w:val="en-GB"/>
              </w:rPr>
              <w:t xml:space="preserve"> ATC (class rooms, office block, ablution blocks, hostels)</w:t>
            </w:r>
          </w:p>
        </w:tc>
        <w:tc>
          <w:tcPr>
            <w:tcW w:w="784" w:type="pct"/>
            <w:shd w:val="clear" w:color="auto" w:fill="auto"/>
          </w:tcPr>
          <w:p w14:paraId="7A1787C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6,000,000 </w:t>
            </w:r>
          </w:p>
        </w:tc>
        <w:tc>
          <w:tcPr>
            <w:tcW w:w="755" w:type="pct"/>
            <w:shd w:val="clear" w:color="auto" w:fill="auto"/>
          </w:tcPr>
          <w:p w14:paraId="73C1ECBC"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98,000,000 </w:t>
            </w:r>
          </w:p>
        </w:tc>
        <w:tc>
          <w:tcPr>
            <w:tcW w:w="739" w:type="pct"/>
            <w:shd w:val="clear" w:color="auto" w:fill="auto"/>
          </w:tcPr>
          <w:p w14:paraId="71A3CEB9"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5</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343E74BC"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5,250,000 </w:t>
            </w:r>
          </w:p>
        </w:tc>
        <w:tc>
          <w:tcPr>
            <w:tcW w:w="779" w:type="pct"/>
            <w:shd w:val="clear" w:color="auto" w:fill="auto"/>
          </w:tcPr>
          <w:p w14:paraId="5B112EEE"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5,512,500 </w:t>
            </w:r>
          </w:p>
        </w:tc>
      </w:tr>
      <w:tr w:rsidR="008F4274" w:rsidRPr="003416FB" w14:paraId="29C83F80" w14:textId="77777777" w:rsidTr="0011374D">
        <w:trPr>
          <w:trHeight w:val="20"/>
        </w:trPr>
        <w:tc>
          <w:tcPr>
            <w:tcW w:w="1257" w:type="pct"/>
            <w:shd w:val="clear" w:color="auto" w:fill="auto"/>
          </w:tcPr>
          <w:p w14:paraId="3321F25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Construction of a water tower, </w:t>
            </w:r>
            <w:proofErr w:type="spellStart"/>
            <w:r w:rsidRPr="003416FB">
              <w:rPr>
                <w:rFonts w:ascii="Constantia" w:eastAsia="Calibri" w:hAnsi="Constantia" w:cs="Calibri"/>
                <w:color w:val="000000"/>
                <w:sz w:val="20"/>
                <w:szCs w:val="20"/>
                <w:lang w:val="en-GB"/>
              </w:rPr>
              <w:t>equiping</w:t>
            </w:r>
            <w:proofErr w:type="spellEnd"/>
            <w:r w:rsidRPr="003416FB">
              <w:rPr>
                <w:rFonts w:ascii="Constantia" w:eastAsia="Calibri" w:hAnsi="Constantia" w:cs="Calibri"/>
                <w:color w:val="000000"/>
                <w:sz w:val="20"/>
                <w:szCs w:val="20"/>
                <w:lang w:val="en-GB"/>
              </w:rPr>
              <w:t xml:space="preserve"> of borehole and overhaul of piping system</w:t>
            </w:r>
          </w:p>
        </w:tc>
        <w:tc>
          <w:tcPr>
            <w:tcW w:w="784" w:type="pct"/>
            <w:shd w:val="clear" w:color="auto" w:fill="auto"/>
          </w:tcPr>
          <w:p w14:paraId="385B7343"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5,000,000 </w:t>
            </w:r>
          </w:p>
        </w:tc>
        <w:tc>
          <w:tcPr>
            <w:tcW w:w="755" w:type="pct"/>
            <w:shd w:val="clear" w:color="auto" w:fill="auto"/>
          </w:tcPr>
          <w:p w14:paraId="2761A1E4"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12,000,000 </w:t>
            </w:r>
          </w:p>
        </w:tc>
        <w:tc>
          <w:tcPr>
            <w:tcW w:w="739" w:type="pct"/>
            <w:shd w:val="clear" w:color="auto" w:fill="auto"/>
          </w:tcPr>
          <w:p w14:paraId="678C656B" w14:textId="77777777" w:rsidR="008F4274" w:rsidRPr="003416FB" w:rsidRDefault="00945DC9"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0</w:t>
            </w:r>
            <w:r w:rsidR="008F4274" w:rsidRPr="003416FB">
              <w:rPr>
                <w:rFonts w:ascii="Constantia" w:eastAsia="Calibri" w:hAnsi="Constantia" w:cs="Calibri"/>
                <w:bCs/>
                <w:color w:val="000000"/>
                <w:sz w:val="20"/>
                <w:szCs w:val="20"/>
                <w:lang w:val="en-GB"/>
              </w:rPr>
              <w:t xml:space="preserve">   </w:t>
            </w:r>
          </w:p>
        </w:tc>
        <w:tc>
          <w:tcPr>
            <w:tcW w:w="686" w:type="pct"/>
            <w:shd w:val="clear" w:color="auto" w:fill="auto"/>
          </w:tcPr>
          <w:p w14:paraId="101B9F8D" w14:textId="77777777" w:rsidR="008F4274" w:rsidRPr="003416FB" w:rsidRDefault="00945DC9"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0</w:t>
            </w:r>
          </w:p>
        </w:tc>
        <w:tc>
          <w:tcPr>
            <w:tcW w:w="779" w:type="pct"/>
            <w:shd w:val="clear" w:color="auto" w:fill="auto"/>
          </w:tcPr>
          <w:p w14:paraId="0EC4AA5C" w14:textId="77777777" w:rsidR="008F4274" w:rsidRPr="003416FB" w:rsidRDefault="00945DC9"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0</w:t>
            </w:r>
          </w:p>
        </w:tc>
      </w:tr>
      <w:tr w:rsidR="008F4274" w:rsidRPr="003416FB" w14:paraId="28C7E5E9" w14:textId="77777777" w:rsidTr="0011374D">
        <w:trPr>
          <w:trHeight w:val="20"/>
        </w:trPr>
        <w:tc>
          <w:tcPr>
            <w:tcW w:w="1257" w:type="pct"/>
            <w:shd w:val="clear" w:color="auto" w:fill="auto"/>
          </w:tcPr>
          <w:p w14:paraId="0238CE32"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Procurement of a Trailer for </w:t>
            </w:r>
            <w:proofErr w:type="spellStart"/>
            <w:r w:rsidRPr="003416FB">
              <w:rPr>
                <w:rFonts w:ascii="Constantia" w:eastAsia="Calibri" w:hAnsi="Constantia" w:cs="Calibri"/>
                <w:color w:val="000000"/>
                <w:sz w:val="20"/>
                <w:szCs w:val="20"/>
                <w:lang w:val="en-GB"/>
              </w:rPr>
              <w:t>Mabanga</w:t>
            </w:r>
            <w:proofErr w:type="spellEnd"/>
            <w:r w:rsidRPr="003416FB">
              <w:rPr>
                <w:rFonts w:ascii="Constantia" w:eastAsia="Calibri" w:hAnsi="Constantia" w:cs="Calibri"/>
                <w:color w:val="000000"/>
                <w:sz w:val="20"/>
                <w:szCs w:val="20"/>
                <w:lang w:val="en-GB"/>
              </w:rPr>
              <w:t xml:space="preserve"> ATC</w:t>
            </w:r>
          </w:p>
        </w:tc>
        <w:tc>
          <w:tcPr>
            <w:tcW w:w="784" w:type="pct"/>
            <w:shd w:val="clear" w:color="auto" w:fill="auto"/>
          </w:tcPr>
          <w:p w14:paraId="584B0C9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1,000,000 </w:t>
            </w:r>
          </w:p>
        </w:tc>
        <w:tc>
          <w:tcPr>
            <w:tcW w:w="755" w:type="pct"/>
            <w:shd w:val="clear" w:color="auto" w:fill="auto"/>
          </w:tcPr>
          <w:p w14:paraId="522EA7B7"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2,000,000 </w:t>
            </w:r>
          </w:p>
        </w:tc>
        <w:tc>
          <w:tcPr>
            <w:tcW w:w="739" w:type="pct"/>
            <w:shd w:val="clear" w:color="auto" w:fill="auto"/>
          </w:tcPr>
          <w:p w14:paraId="62E5046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1,000,000 </w:t>
            </w:r>
          </w:p>
        </w:tc>
        <w:tc>
          <w:tcPr>
            <w:tcW w:w="686" w:type="pct"/>
            <w:shd w:val="clear" w:color="auto" w:fill="auto"/>
          </w:tcPr>
          <w:p w14:paraId="06E7A77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1,050,000 </w:t>
            </w:r>
          </w:p>
        </w:tc>
        <w:tc>
          <w:tcPr>
            <w:tcW w:w="779" w:type="pct"/>
            <w:shd w:val="clear" w:color="auto" w:fill="auto"/>
          </w:tcPr>
          <w:p w14:paraId="00110A6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1,102,500 </w:t>
            </w:r>
          </w:p>
        </w:tc>
      </w:tr>
      <w:tr w:rsidR="008F4274" w:rsidRPr="003416FB" w14:paraId="67955170" w14:textId="77777777" w:rsidTr="0011374D">
        <w:trPr>
          <w:trHeight w:val="20"/>
        </w:trPr>
        <w:tc>
          <w:tcPr>
            <w:tcW w:w="1257" w:type="pct"/>
            <w:shd w:val="clear" w:color="auto" w:fill="auto"/>
          </w:tcPr>
          <w:p w14:paraId="17CBD7BE"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of chicken for chicken meat production</w:t>
            </w:r>
          </w:p>
        </w:tc>
        <w:tc>
          <w:tcPr>
            <w:tcW w:w="784" w:type="pct"/>
            <w:shd w:val="clear" w:color="auto" w:fill="auto"/>
          </w:tcPr>
          <w:p w14:paraId="022048B4"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500,000 </w:t>
            </w:r>
          </w:p>
        </w:tc>
        <w:tc>
          <w:tcPr>
            <w:tcW w:w="755" w:type="pct"/>
            <w:shd w:val="clear" w:color="auto" w:fill="auto"/>
          </w:tcPr>
          <w:p w14:paraId="2B91C91B"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3,000,000 </w:t>
            </w:r>
          </w:p>
        </w:tc>
        <w:tc>
          <w:tcPr>
            <w:tcW w:w="739" w:type="pct"/>
            <w:shd w:val="clear" w:color="auto" w:fill="auto"/>
          </w:tcPr>
          <w:p w14:paraId="12DCCEA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500,000 </w:t>
            </w:r>
          </w:p>
        </w:tc>
        <w:tc>
          <w:tcPr>
            <w:tcW w:w="686" w:type="pct"/>
            <w:shd w:val="clear" w:color="auto" w:fill="auto"/>
          </w:tcPr>
          <w:p w14:paraId="3BEFBB59"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525,000 </w:t>
            </w:r>
          </w:p>
        </w:tc>
        <w:tc>
          <w:tcPr>
            <w:tcW w:w="779" w:type="pct"/>
            <w:shd w:val="clear" w:color="auto" w:fill="auto"/>
          </w:tcPr>
          <w:p w14:paraId="76F31C6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551,250 </w:t>
            </w:r>
          </w:p>
        </w:tc>
      </w:tr>
      <w:tr w:rsidR="008F4274" w:rsidRPr="003416FB" w14:paraId="7F34E899" w14:textId="77777777" w:rsidTr="0011374D">
        <w:trPr>
          <w:trHeight w:val="20"/>
        </w:trPr>
        <w:tc>
          <w:tcPr>
            <w:tcW w:w="1257" w:type="pct"/>
            <w:shd w:val="clear" w:color="auto" w:fill="auto"/>
          </w:tcPr>
          <w:p w14:paraId="6662348A"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Procurement of 3 dairy cows</w:t>
            </w:r>
          </w:p>
        </w:tc>
        <w:tc>
          <w:tcPr>
            <w:tcW w:w="784" w:type="pct"/>
            <w:shd w:val="clear" w:color="auto" w:fill="auto"/>
          </w:tcPr>
          <w:p w14:paraId="60867FD3"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600,000 </w:t>
            </w:r>
          </w:p>
        </w:tc>
        <w:tc>
          <w:tcPr>
            <w:tcW w:w="755" w:type="pct"/>
            <w:shd w:val="clear" w:color="auto" w:fill="auto"/>
          </w:tcPr>
          <w:p w14:paraId="22E2BEDC"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12,000,000 </w:t>
            </w:r>
          </w:p>
        </w:tc>
        <w:tc>
          <w:tcPr>
            <w:tcW w:w="739" w:type="pct"/>
            <w:shd w:val="clear" w:color="auto" w:fill="auto"/>
          </w:tcPr>
          <w:p w14:paraId="6FC0C567"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600,000 </w:t>
            </w:r>
          </w:p>
        </w:tc>
        <w:tc>
          <w:tcPr>
            <w:tcW w:w="686" w:type="pct"/>
            <w:shd w:val="clear" w:color="auto" w:fill="auto"/>
          </w:tcPr>
          <w:p w14:paraId="5161E532"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630,000 </w:t>
            </w:r>
          </w:p>
        </w:tc>
        <w:tc>
          <w:tcPr>
            <w:tcW w:w="779" w:type="pct"/>
            <w:shd w:val="clear" w:color="auto" w:fill="auto"/>
          </w:tcPr>
          <w:p w14:paraId="33A294D8"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661,500 </w:t>
            </w:r>
          </w:p>
        </w:tc>
      </w:tr>
      <w:tr w:rsidR="008F4274" w:rsidRPr="003416FB" w14:paraId="0B3746E9" w14:textId="77777777" w:rsidTr="0011374D">
        <w:trPr>
          <w:trHeight w:val="20"/>
        </w:trPr>
        <w:tc>
          <w:tcPr>
            <w:tcW w:w="1257" w:type="pct"/>
            <w:shd w:val="clear" w:color="auto" w:fill="auto"/>
          </w:tcPr>
          <w:p w14:paraId="2BCC3663"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Construction of Periphery Fence Phase II</w:t>
            </w:r>
          </w:p>
        </w:tc>
        <w:tc>
          <w:tcPr>
            <w:tcW w:w="784" w:type="pct"/>
            <w:shd w:val="clear" w:color="auto" w:fill="auto"/>
          </w:tcPr>
          <w:p w14:paraId="544F30BB"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6,000,000 </w:t>
            </w:r>
          </w:p>
        </w:tc>
        <w:tc>
          <w:tcPr>
            <w:tcW w:w="755" w:type="pct"/>
            <w:shd w:val="clear" w:color="auto" w:fill="auto"/>
          </w:tcPr>
          <w:p w14:paraId="7D0D5BAF"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54,000,000 </w:t>
            </w:r>
          </w:p>
        </w:tc>
        <w:tc>
          <w:tcPr>
            <w:tcW w:w="739" w:type="pct"/>
            <w:shd w:val="clear" w:color="auto" w:fill="auto"/>
          </w:tcPr>
          <w:p w14:paraId="04833C0B" w14:textId="77777777" w:rsidR="008F4274" w:rsidRPr="003416FB" w:rsidRDefault="008C7E8E"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6</w:t>
            </w:r>
            <w:r w:rsidR="008F4274"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39A32207" w14:textId="77777777" w:rsidR="008F4274" w:rsidRPr="003416FB" w:rsidRDefault="008C7E8E"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6,300,000</w:t>
            </w:r>
          </w:p>
        </w:tc>
        <w:tc>
          <w:tcPr>
            <w:tcW w:w="779" w:type="pct"/>
            <w:shd w:val="clear" w:color="auto" w:fill="auto"/>
          </w:tcPr>
          <w:p w14:paraId="425D2A94" w14:textId="77777777" w:rsidR="008F4274" w:rsidRPr="003416FB" w:rsidRDefault="008C7E8E"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6,615,000</w:t>
            </w:r>
          </w:p>
        </w:tc>
      </w:tr>
      <w:tr w:rsidR="00EC47AB" w:rsidRPr="003416FB" w14:paraId="677BBAE3" w14:textId="77777777" w:rsidTr="00EC47AB">
        <w:trPr>
          <w:trHeight w:val="20"/>
        </w:trPr>
        <w:tc>
          <w:tcPr>
            <w:tcW w:w="1257" w:type="pct"/>
            <w:shd w:val="clear" w:color="auto" w:fill="auto"/>
          </w:tcPr>
          <w:p w14:paraId="62A815A2"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Construction of Shade for machineries</w:t>
            </w:r>
          </w:p>
        </w:tc>
        <w:tc>
          <w:tcPr>
            <w:tcW w:w="784" w:type="pct"/>
            <w:shd w:val="clear" w:color="auto" w:fill="auto"/>
          </w:tcPr>
          <w:p w14:paraId="6552E282"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1,500,000 </w:t>
            </w:r>
          </w:p>
        </w:tc>
        <w:tc>
          <w:tcPr>
            <w:tcW w:w="755" w:type="pct"/>
            <w:shd w:val="clear" w:color="auto" w:fill="auto"/>
          </w:tcPr>
          <w:p w14:paraId="37C87C54"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7,500,000 </w:t>
            </w:r>
          </w:p>
        </w:tc>
        <w:tc>
          <w:tcPr>
            <w:tcW w:w="739" w:type="pct"/>
            <w:shd w:val="clear" w:color="auto" w:fill="auto"/>
          </w:tcPr>
          <w:p w14:paraId="215679F6"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1</w:t>
            </w:r>
            <w:r w:rsidRPr="003416FB">
              <w:rPr>
                <w:rFonts w:ascii="Constantia" w:eastAsia="Calibri" w:hAnsi="Constantia" w:cs="Calibri"/>
                <w:bCs/>
                <w:color w:val="000000"/>
                <w:sz w:val="20"/>
                <w:szCs w:val="20"/>
                <w:lang w:val="en-GB"/>
              </w:rPr>
              <w:t xml:space="preserve">,500,000 </w:t>
            </w:r>
          </w:p>
        </w:tc>
        <w:tc>
          <w:tcPr>
            <w:tcW w:w="686" w:type="pct"/>
            <w:shd w:val="clear" w:color="auto" w:fill="auto"/>
          </w:tcPr>
          <w:p w14:paraId="0D9184DF"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1,575,000 </w:t>
            </w:r>
          </w:p>
        </w:tc>
        <w:tc>
          <w:tcPr>
            <w:tcW w:w="779" w:type="pct"/>
            <w:shd w:val="clear" w:color="auto" w:fill="auto"/>
          </w:tcPr>
          <w:p w14:paraId="22A322D3"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1,653,750 </w:t>
            </w:r>
          </w:p>
        </w:tc>
      </w:tr>
      <w:tr w:rsidR="00EC47AB" w:rsidRPr="003416FB" w14:paraId="1DC38CF7" w14:textId="77777777" w:rsidTr="00EC47AB">
        <w:trPr>
          <w:trHeight w:val="20"/>
        </w:trPr>
        <w:tc>
          <w:tcPr>
            <w:tcW w:w="1257" w:type="pct"/>
            <w:shd w:val="clear" w:color="auto" w:fill="auto"/>
          </w:tcPr>
          <w:p w14:paraId="10BD8630"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and delivery of tractors and tractor implements(disc ploughs, disc harrows, row cultivators)</w:t>
            </w:r>
          </w:p>
        </w:tc>
        <w:tc>
          <w:tcPr>
            <w:tcW w:w="784" w:type="pct"/>
            <w:shd w:val="clear" w:color="auto" w:fill="auto"/>
          </w:tcPr>
          <w:p w14:paraId="51D18C3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5,000,000 </w:t>
            </w:r>
          </w:p>
        </w:tc>
        <w:tc>
          <w:tcPr>
            <w:tcW w:w="755" w:type="pct"/>
            <w:shd w:val="clear" w:color="auto" w:fill="auto"/>
          </w:tcPr>
          <w:p w14:paraId="6EFE1830"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95,000,000 </w:t>
            </w:r>
          </w:p>
        </w:tc>
        <w:tc>
          <w:tcPr>
            <w:tcW w:w="739" w:type="pct"/>
            <w:shd w:val="clear" w:color="auto" w:fill="auto"/>
          </w:tcPr>
          <w:p w14:paraId="24F2D855"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3</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13620821"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3,150,000 </w:t>
            </w:r>
          </w:p>
        </w:tc>
        <w:tc>
          <w:tcPr>
            <w:tcW w:w="779" w:type="pct"/>
            <w:shd w:val="clear" w:color="auto" w:fill="auto"/>
          </w:tcPr>
          <w:p w14:paraId="32DE85E6"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3,307,500 </w:t>
            </w:r>
          </w:p>
        </w:tc>
      </w:tr>
      <w:tr w:rsidR="00EC47AB" w:rsidRPr="003416FB" w14:paraId="34B7520E" w14:textId="77777777" w:rsidTr="0011374D">
        <w:trPr>
          <w:trHeight w:val="20"/>
        </w:trPr>
        <w:tc>
          <w:tcPr>
            <w:tcW w:w="1257" w:type="pct"/>
            <w:shd w:val="clear" w:color="auto" w:fill="auto"/>
          </w:tcPr>
          <w:p w14:paraId="7203B359"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Rehabilitation of small dams</w:t>
            </w:r>
          </w:p>
        </w:tc>
        <w:tc>
          <w:tcPr>
            <w:tcW w:w="784" w:type="pct"/>
            <w:shd w:val="clear" w:color="auto" w:fill="auto"/>
          </w:tcPr>
          <w:p w14:paraId="1304527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6,000,000 </w:t>
            </w:r>
          </w:p>
        </w:tc>
        <w:tc>
          <w:tcPr>
            <w:tcW w:w="755" w:type="pct"/>
            <w:shd w:val="clear" w:color="auto" w:fill="auto"/>
          </w:tcPr>
          <w:p w14:paraId="27DBB5A9"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57,000,000 </w:t>
            </w:r>
          </w:p>
        </w:tc>
        <w:tc>
          <w:tcPr>
            <w:tcW w:w="739" w:type="pct"/>
            <w:shd w:val="clear" w:color="auto" w:fill="auto"/>
          </w:tcPr>
          <w:p w14:paraId="32D4CA7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c>
          <w:tcPr>
            <w:tcW w:w="686" w:type="pct"/>
            <w:shd w:val="clear" w:color="auto" w:fill="auto"/>
          </w:tcPr>
          <w:p w14:paraId="28692329"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c>
          <w:tcPr>
            <w:tcW w:w="779" w:type="pct"/>
            <w:shd w:val="clear" w:color="auto" w:fill="auto"/>
          </w:tcPr>
          <w:p w14:paraId="6476982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r>
      <w:tr w:rsidR="001E7865" w:rsidRPr="003416FB" w14:paraId="27AFF4E3" w14:textId="77777777" w:rsidTr="00420FF8">
        <w:trPr>
          <w:trHeight w:val="20"/>
        </w:trPr>
        <w:tc>
          <w:tcPr>
            <w:tcW w:w="1257" w:type="pct"/>
            <w:shd w:val="clear" w:color="auto" w:fill="auto"/>
          </w:tcPr>
          <w:p w14:paraId="77D3A6AB" w14:textId="77777777" w:rsidR="001E7865" w:rsidRPr="003416FB" w:rsidRDefault="001E7865" w:rsidP="001E7865">
            <w:pPr>
              <w:spacing w:line="276" w:lineRule="auto"/>
              <w:jc w:val="both"/>
              <w:rPr>
                <w:rFonts w:ascii="Constantia" w:eastAsia="Calibri" w:hAnsi="Constantia" w:cs="Calibri"/>
                <w:color w:val="000000"/>
                <w:sz w:val="20"/>
                <w:szCs w:val="20"/>
                <w:lang w:val="en-GB"/>
              </w:rPr>
            </w:pPr>
            <w:r>
              <w:rPr>
                <w:rFonts w:ascii="Constantia" w:eastAsia="Calibri" w:hAnsi="Constantia" w:cs="Calibri"/>
                <w:color w:val="000000"/>
                <w:sz w:val="20"/>
                <w:szCs w:val="20"/>
                <w:lang w:val="en-GB"/>
              </w:rPr>
              <w:t>CEF</w:t>
            </w:r>
          </w:p>
        </w:tc>
        <w:tc>
          <w:tcPr>
            <w:tcW w:w="784" w:type="pct"/>
            <w:shd w:val="clear" w:color="auto" w:fill="auto"/>
          </w:tcPr>
          <w:p w14:paraId="0DADE82F" w14:textId="77777777" w:rsidR="001E7865" w:rsidRPr="003416FB" w:rsidRDefault="001E7865" w:rsidP="001E7865">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3,805,112 </w:t>
            </w:r>
          </w:p>
        </w:tc>
        <w:tc>
          <w:tcPr>
            <w:tcW w:w="755" w:type="pct"/>
            <w:shd w:val="clear" w:color="auto" w:fill="auto"/>
          </w:tcPr>
          <w:p w14:paraId="63B10281" w14:textId="77777777" w:rsidR="001E7865" w:rsidRPr="003416FB" w:rsidRDefault="001E7865" w:rsidP="001E7865">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100,000,000 </w:t>
            </w:r>
          </w:p>
        </w:tc>
        <w:tc>
          <w:tcPr>
            <w:tcW w:w="739" w:type="pct"/>
            <w:shd w:val="clear" w:color="auto" w:fill="auto"/>
          </w:tcPr>
          <w:p w14:paraId="18B9E7E1" w14:textId="77777777" w:rsidR="001E7865" w:rsidRPr="003416FB" w:rsidRDefault="001E7865" w:rsidP="001E7865">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10,400,000</w:t>
            </w:r>
          </w:p>
        </w:tc>
        <w:tc>
          <w:tcPr>
            <w:tcW w:w="686" w:type="pct"/>
            <w:shd w:val="clear" w:color="auto" w:fill="auto"/>
            <w:vAlign w:val="bottom"/>
          </w:tcPr>
          <w:p w14:paraId="2F01747D" w14:textId="77777777" w:rsidR="001E7865" w:rsidRPr="001E7865" w:rsidRDefault="001E7865" w:rsidP="001E7865">
            <w:pPr>
              <w:spacing w:line="276" w:lineRule="auto"/>
              <w:jc w:val="both"/>
              <w:rPr>
                <w:rFonts w:ascii="Constantia" w:eastAsia="Calibri" w:hAnsi="Constantia" w:cs="Calibri"/>
                <w:bCs/>
                <w:color w:val="000000"/>
                <w:sz w:val="20"/>
                <w:szCs w:val="20"/>
                <w:lang w:val="en-GB"/>
              </w:rPr>
            </w:pPr>
            <w:r w:rsidRPr="001E7865">
              <w:rPr>
                <w:rFonts w:ascii="Constantia" w:eastAsia="Calibri" w:hAnsi="Constantia" w:cs="Calibri"/>
                <w:bCs/>
                <w:color w:val="000000"/>
                <w:sz w:val="20"/>
                <w:szCs w:val="20"/>
                <w:lang w:val="en-GB"/>
              </w:rPr>
              <w:t xml:space="preserve">10,920,000 </w:t>
            </w:r>
          </w:p>
        </w:tc>
        <w:tc>
          <w:tcPr>
            <w:tcW w:w="779" w:type="pct"/>
            <w:shd w:val="clear" w:color="auto" w:fill="auto"/>
            <w:vAlign w:val="bottom"/>
          </w:tcPr>
          <w:p w14:paraId="65DE9967" w14:textId="77777777" w:rsidR="001E7865" w:rsidRPr="001E7865" w:rsidRDefault="001E7865" w:rsidP="001E7865">
            <w:pPr>
              <w:spacing w:line="276" w:lineRule="auto"/>
              <w:jc w:val="both"/>
              <w:rPr>
                <w:rFonts w:ascii="Constantia" w:eastAsia="Calibri" w:hAnsi="Constantia" w:cs="Calibri"/>
                <w:bCs/>
                <w:color w:val="000000"/>
                <w:sz w:val="20"/>
                <w:szCs w:val="20"/>
                <w:lang w:val="en-GB"/>
              </w:rPr>
            </w:pPr>
            <w:r w:rsidRPr="001E7865">
              <w:rPr>
                <w:rFonts w:ascii="Constantia" w:eastAsia="Calibri" w:hAnsi="Constantia" w:cs="Calibri"/>
                <w:bCs/>
                <w:color w:val="000000"/>
                <w:sz w:val="20"/>
                <w:szCs w:val="20"/>
                <w:lang w:val="en-GB"/>
              </w:rPr>
              <w:t xml:space="preserve">11,466,000 </w:t>
            </w:r>
          </w:p>
        </w:tc>
      </w:tr>
      <w:tr w:rsidR="008F4274" w:rsidRPr="003416FB" w14:paraId="2071C5AD" w14:textId="77777777" w:rsidTr="0011374D">
        <w:trPr>
          <w:trHeight w:val="20"/>
        </w:trPr>
        <w:tc>
          <w:tcPr>
            <w:tcW w:w="1257" w:type="pct"/>
            <w:shd w:val="clear" w:color="auto" w:fill="auto"/>
          </w:tcPr>
          <w:p w14:paraId="24527498"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lastRenderedPageBreak/>
              <w:t>AI Subsidy program</w:t>
            </w:r>
          </w:p>
        </w:tc>
        <w:tc>
          <w:tcPr>
            <w:tcW w:w="784" w:type="pct"/>
            <w:shd w:val="clear" w:color="auto" w:fill="auto"/>
          </w:tcPr>
          <w:p w14:paraId="0A4FB3A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5,000,000 </w:t>
            </w:r>
          </w:p>
        </w:tc>
        <w:tc>
          <w:tcPr>
            <w:tcW w:w="755" w:type="pct"/>
            <w:shd w:val="clear" w:color="auto" w:fill="auto"/>
          </w:tcPr>
          <w:p w14:paraId="2EACC020"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45,000,000 </w:t>
            </w:r>
          </w:p>
        </w:tc>
        <w:tc>
          <w:tcPr>
            <w:tcW w:w="739" w:type="pct"/>
            <w:shd w:val="clear" w:color="auto" w:fill="auto"/>
          </w:tcPr>
          <w:p w14:paraId="3453620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5,000,000 </w:t>
            </w:r>
          </w:p>
        </w:tc>
        <w:tc>
          <w:tcPr>
            <w:tcW w:w="686" w:type="pct"/>
            <w:shd w:val="clear" w:color="auto" w:fill="auto"/>
          </w:tcPr>
          <w:p w14:paraId="7DE41DD9"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5,250,000 </w:t>
            </w:r>
          </w:p>
        </w:tc>
        <w:tc>
          <w:tcPr>
            <w:tcW w:w="779" w:type="pct"/>
            <w:shd w:val="clear" w:color="auto" w:fill="auto"/>
          </w:tcPr>
          <w:p w14:paraId="335A0B57"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5,512,500 </w:t>
            </w:r>
          </w:p>
        </w:tc>
      </w:tr>
      <w:tr w:rsidR="00EC47AB" w:rsidRPr="003416FB" w14:paraId="79EBF62C" w14:textId="77777777" w:rsidTr="0011374D">
        <w:trPr>
          <w:trHeight w:val="20"/>
        </w:trPr>
        <w:tc>
          <w:tcPr>
            <w:tcW w:w="1257" w:type="pct"/>
            <w:shd w:val="clear" w:color="auto" w:fill="auto"/>
          </w:tcPr>
          <w:p w14:paraId="47B932BF"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Rehabilitation of cattle dips</w:t>
            </w:r>
          </w:p>
        </w:tc>
        <w:tc>
          <w:tcPr>
            <w:tcW w:w="784" w:type="pct"/>
            <w:shd w:val="clear" w:color="auto" w:fill="auto"/>
          </w:tcPr>
          <w:p w14:paraId="26DCAC5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5,250,000 </w:t>
            </w:r>
          </w:p>
        </w:tc>
        <w:tc>
          <w:tcPr>
            <w:tcW w:w="755" w:type="pct"/>
            <w:shd w:val="clear" w:color="auto" w:fill="auto"/>
          </w:tcPr>
          <w:p w14:paraId="7ACD69F6"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125,000,000 </w:t>
            </w:r>
          </w:p>
        </w:tc>
        <w:tc>
          <w:tcPr>
            <w:tcW w:w="739" w:type="pct"/>
            <w:shd w:val="clear" w:color="auto" w:fill="auto"/>
          </w:tcPr>
          <w:p w14:paraId="3566FE1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c>
          <w:tcPr>
            <w:tcW w:w="686" w:type="pct"/>
            <w:shd w:val="clear" w:color="auto" w:fill="auto"/>
          </w:tcPr>
          <w:p w14:paraId="4B2DF48C"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c>
          <w:tcPr>
            <w:tcW w:w="779" w:type="pct"/>
            <w:shd w:val="clear" w:color="auto" w:fill="auto"/>
          </w:tcPr>
          <w:p w14:paraId="3D0B69F0"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r>
      <w:tr w:rsidR="008F4274" w:rsidRPr="003416FB" w14:paraId="6A77B631" w14:textId="77777777" w:rsidTr="0011374D">
        <w:trPr>
          <w:trHeight w:val="20"/>
        </w:trPr>
        <w:tc>
          <w:tcPr>
            <w:tcW w:w="1257" w:type="pct"/>
            <w:shd w:val="clear" w:color="auto" w:fill="auto"/>
          </w:tcPr>
          <w:p w14:paraId="6C4FFBF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Rehabilitation of  slaughter houses</w:t>
            </w:r>
          </w:p>
        </w:tc>
        <w:tc>
          <w:tcPr>
            <w:tcW w:w="784" w:type="pct"/>
            <w:shd w:val="clear" w:color="auto" w:fill="auto"/>
          </w:tcPr>
          <w:p w14:paraId="5381B726"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7,800,000 </w:t>
            </w:r>
          </w:p>
        </w:tc>
        <w:tc>
          <w:tcPr>
            <w:tcW w:w="755" w:type="pct"/>
            <w:shd w:val="clear" w:color="auto" w:fill="auto"/>
          </w:tcPr>
          <w:p w14:paraId="325C2238"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150,000,000 </w:t>
            </w:r>
          </w:p>
        </w:tc>
        <w:tc>
          <w:tcPr>
            <w:tcW w:w="739" w:type="pct"/>
            <w:shd w:val="clear" w:color="auto" w:fill="auto"/>
          </w:tcPr>
          <w:p w14:paraId="13998A06"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4,000,000 </w:t>
            </w:r>
          </w:p>
        </w:tc>
        <w:tc>
          <w:tcPr>
            <w:tcW w:w="686" w:type="pct"/>
            <w:shd w:val="clear" w:color="auto" w:fill="auto"/>
          </w:tcPr>
          <w:p w14:paraId="0450CD3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4,200,000 </w:t>
            </w:r>
          </w:p>
        </w:tc>
        <w:tc>
          <w:tcPr>
            <w:tcW w:w="779" w:type="pct"/>
            <w:shd w:val="clear" w:color="auto" w:fill="auto"/>
          </w:tcPr>
          <w:p w14:paraId="2ADC8F7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4,410,000</w:t>
            </w:r>
          </w:p>
        </w:tc>
      </w:tr>
      <w:tr w:rsidR="00EC47AB" w:rsidRPr="003416FB" w14:paraId="36169D07" w14:textId="77777777" w:rsidTr="00EC47AB">
        <w:trPr>
          <w:trHeight w:val="20"/>
        </w:trPr>
        <w:tc>
          <w:tcPr>
            <w:tcW w:w="1257" w:type="pct"/>
            <w:shd w:val="clear" w:color="auto" w:fill="auto"/>
          </w:tcPr>
          <w:p w14:paraId="0D957555"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Establishment of a dairy processing plant</w:t>
            </w:r>
          </w:p>
        </w:tc>
        <w:tc>
          <w:tcPr>
            <w:tcW w:w="784" w:type="pct"/>
            <w:shd w:val="clear" w:color="auto" w:fill="auto"/>
          </w:tcPr>
          <w:p w14:paraId="39C2F73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21,000,000 </w:t>
            </w:r>
          </w:p>
        </w:tc>
        <w:tc>
          <w:tcPr>
            <w:tcW w:w="755" w:type="pct"/>
            <w:shd w:val="clear" w:color="auto" w:fill="auto"/>
          </w:tcPr>
          <w:p w14:paraId="079237A6"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200,000,000 </w:t>
            </w:r>
          </w:p>
        </w:tc>
        <w:tc>
          <w:tcPr>
            <w:tcW w:w="739" w:type="pct"/>
            <w:shd w:val="clear" w:color="auto" w:fill="auto"/>
          </w:tcPr>
          <w:p w14:paraId="0F6D7FCC"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50</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76CC7A31"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52,500,000 </w:t>
            </w:r>
          </w:p>
        </w:tc>
        <w:tc>
          <w:tcPr>
            <w:tcW w:w="779" w:type="pct"/>
            <w:shd w:val="clear" w:color="auto" w:fill="auto"/>
          </w:tcPr>
          <w:p w14:paraId="1D7895C6"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55,125,000 </w:t>
            </w:r>
          </w:p>
        </w:tc>
      </w:tr>
      <w:tr w:rsidR="00EC47AB" w:rsidRPr="003416FB" w14:paraId="18CCD691" w14:textId="77777777" w:rsidTr="00EC47AB">
        <w:trPr>
          <w:trHeight w:val="20"/>
        </w:trPr>
        <w:tc>
          <w:tcPr>
            <w:tcW w:w="1257" w:type="pct"/>
            <w:shd w:val="clear" w:color="auto" w:fill="auto"/>
          </w:tcPr>
          <w:p w14:paraId="1C92F60E"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Establishment of apiaries in Wards</w:t>
            </w:r>
          </w:p>
        </w:tc>
        <w:tc>
          <w:tcPr>
            <w:tcW w:w="784" w:type="pct"/>
            <w:shd w:val="clear" w:color="auto" w:fill="auto"/>
          </w:tcPr>
          <w:p w14:paraId="4CF628C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4,470,930</w:t>
            </w:r>
          </w:p>
        </w:tc>
        <w:tc>
          <w:tcPr>
            <w:tcW w:w="755" w:type="pct"/>
            <w:shd w:val="clear" w:color="auto" w:fill="auto"/>
          </w:tcPr>
          <w:p w14:paraId="1A86AB17"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15,000,000 </w:t>
            </w:r>
          </w:p>
        </w:tc>
        <w:tc>
          <w:tcPr>
            <w:tcW w:w="739" w:type="pct"/>
            <w:shd w:val="clear" w:color="auto" w:fill="auto"/>
          </w:tcPr>
          <w:p w14:paraId="3B5E5A90"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2</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2DC50B8C"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2,100,000 </w:t>
            </w:r>
          </w:p>
        </w:tc>
        <w:tc>
          <w:tcPr>
            <w:tcW w:w="779" w:type="pct"/>
            <w:shd w:val="clear" w:color="auto" w:fill="auto"/>
          </w:tcPr>
          <w:p w14:paraId="7B58CD67"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2,205,000 </w:t>
            </w:r>
          </w:p>
        </w:tc>
      </w:tr>
      <w:tr w:rsidR="00EC47AB" w:rsidRPr="003416FB" w14:paraId="34BC597E" w14:textId="77777777" w:rsidTr="00EC47AB">
        <w:trPr>
          <w:trHeight w:val="20"/>
        </w:trPr>
        <w:tc>
          <w:tcPr>
            <w:tcW w:w="1257" w:type="pct"/>
            <w:shd w:val="clear" w:color="auto" w:fill="auto"/>
          </w:tcPr>
          <w:p w14:paraId="05502CC1"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Installation of milk coolers</w:t>
            </w:r>
          </w:p>
        </w:tc>
        <w:tc>
          <w:tcPr>
            <w:tcW w:w="784" w:type="pct"/>
            <w:shd w:val="clear" w:color="auto" w:fill="auto"/>
          </w:tcPr>
          <w:p w14:paraId="6FD1A4CD"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   </w:t>
            </w:r>
          </w:p>
        </w:tc>
        <w:tc>
          <w:tcPr>
            <w:tcW w:w="755" w:type="pct"/>
            <w:shd w:val="clear" w:color="auto" w:fill="auto"/>
          </w:tcPr>
          <w:p w14:paraId="58AC519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27,000,000 </w:t>
            </w:r>
          </w:p>
        </w:tc>
        <w:tc>
          <w:tcPr>
            <w:tcW w:w="739" w:type="pct"/>
            <w:shd w:val="clear" w:color="auto" w:fill="auto"/>
          </w:tcPr>
          <w:p w14:paraId="65C4120F"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2</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2DF5A65D"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2,100,000 </w:t>
            </w:r>
          </w:p>
        </w:tc>
        <w:tc>
          <w:tcPr>
            <w:tcW w:w="779" w:type="pct"/>
            <w:shd w:val="clear" w:color="auto" w:fill="auto"/>
          </w:tcPr>
          <w:p w14:paraId="43FBFA41"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2,205,000 </w:t>
            </w:r>
          </w:p>
        </w:tc>
      </w:tr>
      <w:tr w:rsidR="008F4274" w:rsidRPr="003416FB" w14:paraId="2BE4BF4D" w14:textId="77777777" w:rsidTr="00EC47AB">
        <w:trPr>
          <w:trHeight w:val="20"/>
        </w:trPr>
        <w:tc>
          <w:tcPr>
            <w:tcW w:w="1257" w:type="pct"/>
            <w:shd w:val="clear" w:color="auto" w:fill="auto"/>
          </w:tcPr>
          <w:p w14:paraId="38C2145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Purchase and delivery of fish feeds (including at </w:t>
            </w:r>
            <w:proofErr w:type="spellStart"/>
            <w:r w:rsidRPr="003416FB">
              <w:rPr>
                <w:rFonts w:ascii="Constantia" w:eastAsia="Calibri" w:hAnsi="Constantia" w:cs="Calibri"/>
                <w:color w:val="000000"/>
                <w:sz w:val="20"/>
                <w:szCs w:val="20"/>
                <w:lang w:val="en-GB"/>
              </w:rPr>
              <w:t>chwele</w:t>
            </w:r>
            <w:proofErr w:type="spellEnd"/>
            <w:r w:rsidRPr="003416FB">
              <w:rPr>
                <w:rFonts w:ascii="Constantia" w:eastAsia="Calibri" w:hAnsi="Constantia" w:cs="Calibri"/>
                <w:color w:val="000000"/>
                <w:sz w:val="20"/>
                <w:szCs w:val="20"/>
                <w:lang w:val="en-GB"/>
              </w:rPr>
              <w:t xml:space="preserve"> fish farm)</w:t>
            </w:r>
          </w:p>
        </w:tc>
        <w:tc>
          <w:tcPr>
            <w:tcW w:w="784" w:type="pct"/>
            <w:shd w:val="clear" w:color="auto" w:fill="auto"/>
          </w:tcPr>
          <w:p w14:paraId="0893E23F"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2,000,000 </w:t>
            </w:r>
          </w:p>
        </w:tc>
        <w:tc>
          <w:tcPr>
            <w:tcW w:w="755" w:type="pct"/>
            <w:shd w:val="clear" w:color="auto" w:fill="auto"/>
          </w:tcPr>
          <w:p w14:paraId="2C5B2FA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24,000,000 </w:t>
            </w:r>
          </w:p>
        </w:tc>
        <w:tc>
          <w:tcPr>
            <w:tcW w:w="739" w:type="pct"/>
            <w:shd w:val="clear" w:color="auto" w:fill="auto"/>
          </w:tcPr>
          <w:p w14:paraId="4140E0C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4,455,321 </w:t>
            </w:r>
          </w:p>
        </w:tc>
        <w:tc>
          <w:tcPr>
            <w:tcW w:w="686" w:type="pct"/>
            <w:shd w:val="clear" w:color="auto" w:fill="auto"/>
          </w:tcPr>
          <w:p w14:paraId="70FD1A52" w14:textId="77777777" w:rsidR="008F4274" w:rsidRPr="003416FB" w:rsidRDefault="008F4274" w:rsidP="00EC47AB">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4,678,087 </w:t>
            </w:r>
          </w:p>
        </w:tc>
        <w:tc>
          <w:tcPr>
            <w:tcW w:w="779" w:type="pct"/>
            <w:shd w:val="clear" w:color="auto" w:fill="auto"/>
          </w:tcPr>
          <w:p w14:paraId="38E7B3AD" w14:textId="77777777" w:rsidR="008F4274" w:rsidRPr="003416FB" w:rsidRDefault="008F4274" w:rsidP="00EC47AB">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4,911,991 </w:t>
            </w:r>
          </w:p>
        </w:tc>
      </w:tr>
      <w:tr w:rsidR="008F4274" w:rsidRPr="003416FB" w14:paraId="44089AA1" w14:textId="77777777" w:rsidTr="0011374D">
        <w:trPr>
          <w:trHeight w:val="20"/>
        </w:trPr>
        <w:tc>
          <w:tcPr>
            <w:tcW w:w="1257" w:type="pct"/>
            <w:shd w:val="clear" w:color="auto" w:fill="auto"/>
          </w:tcPr>
          <w:p w14:paraId="018BC372"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of fingerlings (subsidy for fish farmers)</w:t>
            </w:r>
          </w:p>
        </w:tc>
        <w:tc>
          <w:tcPr>
            <w:tcW w:w="784" w:type="pct"/>
            <w:shd w:val="clear" w:color="auto" w:fill="auto"/>
          </w:tcPr>
          <w:p w14:paraId="69D5910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   </w:t>
            </w:r>
          </w:p>
        </w:tc>
        <w:tc>
          <w:tcPr>
            <w:tcW w:w="755" w:type="pct"/>
            <w:shd w:val="clear" w:color="auto" w:fill="auto"/>
          </w:tcPr>
          <w:p w14:paraId="412A991C"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54,000,000 </w:t>
            </w:r>
          </w:p>
        </w:tc>
        <w:tc>
          <w:tcPr>
            <w:tcW w:w="739" w:type="pct"/>
            <w:shd w:val="clear" w:color="auto" w:fill="auto"/>
          </w:tcPr>
          <w:p w14:paraId="1A40900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4,000,000 </w:t>
            </w:r>
          </w:p>
        </w:tc>
        <w:tc>
          <w:tcPr>
            <w:tcW w:w="686" w:type="pct"/>
            <w:shd w:val="clear" w:color="auto" w:fill="auto"/>
          </w:tcPr>
          <w:p w14:paraId="39E13F1F"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4,200,000</w:t>
            </w:r>
          </w:p>
        </w:tc>
        <w:tc>
          <w:tcPr>
            <w:tcW w:w="779" w:type="pct"/>
            <w:shd w:val="clear" w:color="auto" w:fill="auto"/>
          </w:tcPr>
          <w:p w14:paraId="113F4A0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4,410,000 </w:t>
            </w:r>
          </w:p>
        </w:tc>
      </w:tr>
      <w:tr w:rsidR="00EC47AB" w:rsidRPr="003416FB" w14:paraId="763B41AB" w14:textId="77777777" w:rsidTr="00EC47AB">
        <w:trPr>
          <w:trHeight w:val="20"/>
        </w:trPr>
        <w:tc>
          <w:tcPr>
            <w:tcW w:w="1257" w:type="pct"/>
            <w:shd w:val="clear" w:color="auto" w:fill="auto"/>
          </w:tcPr>
          <w:p w14:paraId="1920FE63"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Establishment of a Recirculating Aquaculture System at </w:t>
            </w:r>
            <w:proofErr w:type="spellStart"/>
            <w:r w:rsidRPr="003416FB">
              <w:rPr>
                <w:rFonts w:ascii="Constantia" w:eastAsia="Calibri" w:hAnsi="Constantia" w:cs="Calibri"/>
                <w:color w:val="000000"/>
                <w:sz w:val="20"/>
                <w:szCs w:val="20"/>
                <w:lang w:val="en-GB"/>
              </w:rPr>
              <w:t>Chwele</w:t>
            </w:r>
            <w:proofErr w:type="spellEnd"/>
            <w:r w:rsidRPr="003416FB">
              <w:rPr>
                <w:rFonts w:ascii="Constantia" w:eastAsia="Calibri" w:hAnsi="Constantia" w:cs="Calibri"/>
                <w:color w:val="000000"/>
                <w:sz w:val="20"/>
                <w:szCs w:val="20"/>
                <w:lang w:val="en-GB"/>
              </w:rPr>
              <w:t xml:space="preserve"> Fish Farm</w:t>
            </w:r>
          </w:p>
        </w:tc>
        <w:tc>
          <w:tcPr>
            <w:tcW w:w="784" w:type="pct"/>
            <w:shd w:val="clear" w:color="auto" w:fill="auto"/>
          </w:tcPr>
          <w:p w14:paraId="21CBE506"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3,000,000 </w:t>
            </w:r>
          </w:p>
        </w:tc>
        <w:tc>
          <w:tcPr>
            <w:tcW w:w="755" w:type="pct"/>
            <w:shd w:val="clear" w:color="auto" w:fill="auto"/>
          </w:tcPr>
          <w:p w14:paraId="261DCE7B"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8,500,000 </w:t>
            </w:r>
          </w:p>
        </w:tc>
        <w:tc>
          <w:tcPr>
            <w:tcW w:w="739" w:type="pct"/>
            <w:shd w:val="clear" w:color="auto" w:fill="auto"/>
          </w:tcPr>
          <w:p w14:paraId="6086FA1B"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3</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3535CB34"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3,150,000 </w:t>
            </w:r>
          </w:p>
        </w:tc>
        <w:tc>
          <w:tcPr>
            <w:tcW w:w="779" w:type="pct"/>
            <w:shd w:val="clear" w:color="auto" w:fill="auto"/>
          </w:tcPr>
          <w:p w14:paraId="6BC16B38"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3,307,500 </w:t>
            </w:r>
          </w:p>
        </w:tc>
      </w:tr>
      <w:tr w:rsidR="00EC47AB" w:rsidRPr="003416FB" w14:paraId="72ACCC06" w14:textId="77777777" w:rsidTr="00EC47AB">
        <w:trPr>
          <w:trHeight w:val="20"/>
        </w:trPr>
        <w:tc>
          <w:tcPr>
            <w:tcW w:w="1257" w:type="pct"/>
            <w:shd w:val="clear" w:color="auto" w:fill="auto"/>
          </w:tcPr>
          <w:p w14:paraId="5A5346EA"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and delivery of Coffee seedlings</w:t>
            </w:r>
          </w:p>
        </w:tc>
        <w:tc>
          <w:tcPr>
            <w:tcW w:w="784" w:type="pct"/>
            <w:shd w:val="clear" w:color="auto" w:fill="auto"/>
          </w:tcPr>
          <w:p w14:paraId="47D45A58"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5,000,000</w:t>
            </w:r>
          </w:p>
        </w:tc>
        <w:tc>
          <w:tcPr>
            <w:tcW w:w="755" w:type="pct"/>
            <w:shd w:val="clear" w:color="auto" w:fill="auto"/>
          </w:tcPr>
          <w:p w14:paraId="389ACBEB"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54,000,000 </w:t>
            </w:r>
          </w:p>
        </w:tc>
        <w:tc>
          <w:tcPr>
            <w:tcW w:w="739" w:type="pct"/>
            <w:shd w:val="clear" w:color="auto" w:fill="auto"/>
          </w:tcPr>
          <w:p w14:paraId="258DCA11"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2</w:t>
            </w:r>
            <w:r w:rsidRPr="003416FB">
              <w:rPr>
                <w:rFonts w:ascii="Constantia" w:eastAsia="Calibri" w:hAnsi="Constantia" w:cs="Calibri"/>
                <w:bCs/>
                <w:color w:val="000000"/>
                <w:sz w:val="20"/>
                <w:szCs w:val="20"/>
                <w:lang w:val="en-GB"/>
              </w:rPr>
              <w:t>,000,000</w:t>
            </w:r>
          </w:p>
        </w:tc>
        <w:tc>
          <w:tcPr>
            <w:tcW w:w="686" w:type="pct"/>
            <w:shd w:val="clear" w:color="auto" w:fill="auto"/>
          </w:tcPr>
          <w:p w14:paraId="4B8DC3E5"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2,100,000 </w:t>
            </w:r>
          </w:p>
        </w:tc>
        <w:tc>
          <w:tcPr>
            <w:tcW w:w="779" w:type="pct"/>
            <w:shd w:val="clear" w:color="auto" w:fill="auto"/>
          </w:tcPr>
          <w:p w14:paraId="18A0FA3E"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2,205,000 </w:t>
            </w:r>
          </w:p>
        </w:tc>
      </w:tr>
      <w:tr w:rsidR="00EC47AB" w:rsidRPr="003416FB" w14:paraId="5474B363" w14:textId="77777777" w:rsidTr="00EC47AB">
        <w:trPr>
          <w:trHeight w:val="20"/>
        </w:trPr>
        <w:tc>
          <w:tcPr>
            <w:tcW w:w="1257" w:type="pct"/>
            <w:shd w:val="clear" w:color="auto" w:fill="auto"/>
          </w:tcPr>
          <w:p w14:paraId="6A1C0886"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of coffee seeds and seed tubes</w:t>
            </w:r>
          </w:p>
        </w:tc>
        <w:tc>
          <w:tcPr>
            <w:tcW w:w="784" w:type="pct"/>
            <w:shd w:val="clear" w:color="auto" w:fill="auto"/>
          </w:tcPr>
          <w:p w14:paraId="507FF0B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5,000,000 </w:t>
            </w:r>
          </w:p>
        </w:tc>
        <w:tc>
          <w:tcPr>
            <w:tcW w:w="755" w:type="pct"/>
            <w:shd w:val="clear" w:color="auto" w:fill="auto"/>
          </w:tcPr>
          <w:p w14:paraId="574390B9"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10,000,000 </w:t>
            </w:r>
          </w:p>
        </w:tc>
        <w:tc>
          <w:tcPr>
            <w:tcW w:w="739" w:type="pct"/>
            <w:shd w:val="clear" w:color="auto" w:fill="auto"/>
          </w:tcPr>
          <w:p w14:paraId="5613F208"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5,000,000 </w:t>
            </w:r>
          </w:p>
        </w:tc>
        <w:tc>
          <w:tcPr>
            <w:tcW w:w="686" w:type="pct"/>
            <w:shd w:val="clear" w:color="auto" w:fill="auto"/>
          </w:tcPr>
          <w:p w14:paraId="5638FB2A"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5,250,000 </w:t>
            </w:r>
          </w:p>
        </w:tc>
        <w:tc>
          <w:tcPr>
            <w:tcW w:w="779" w:type="pct"/>
            <w:shd w:val="clear" w:color="auto" w:fill="auto"/>
          </w:tcPr>
          <w:p w14:paraId="6308676D"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5,512,500 </w:t>
            </w:r>
          </w:p>
        </w:tc>
      </w:tr>
      <w:tr w:rsidR="00EC47AB" w:rsidRPr="003416FB" w14:paraId="0E8D57FD" w14:textId="77777777" w:rsidTr="00EC47AB">
        <w:trPr>
          <w:trHeight w:val="20"/>
        </w:trPr>
        <w:tc>
          <w:tcPr>
            <w:tcW w:w="1257" w:type="pct"/>
            <w:shd w:val="clear" w:color="auto" w:fill="auto"/>
          </w:tcPr>
          <w:p w14:paraId="1C12C14C" w14:textId="77777777" w:rsidR="00EC47AB" w:rsidRPr="003416FB" w:rsidRDefault="00EC47AB" w:rsidP="00EC47AB">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Infrastructural Support to Cooperative Societies</w:t>
            </w:r>
          </w:p>
        </w:tc>
        <w:tc>
          <w:tcPr>
            <w:tcW w:w="784" w:type="pct"/>
            <w:shd w:val="clear" w:color="auto" w:fill="auto"/>
          </w:tcPr>
          <w:p w14:paraId="168E3C68"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8,000,000 </w:t>
            </w:r>
          </w:p>
        </w:tc>
        <w:tc>
          <w:tcPr>
            <w:tcW w:w="755" w:type="pct"/>
            <w:shd w:val="clear" w:color="auto" w:fill="auto"/>
          </w:tcPr>
          <w:p w14:paraId="69B0134E"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45,000,000 </w:t>
            </w:r>
          </w:p>
        </w:tc>
        <w:tc>
          <w:tcPr>
            <w:tcW w:w="739" w:type="pct"/>
            <w:shd w:val="clear" w:color="auto" w:fill="auto"/>
          </w:tcPr>
          <w:p w14:paraId="22E19A03" w14:textId="77777777" w:rsidR="00EC47AB" w:rsidRPr="003416FB" w:rsidRDefault="00EC47AB" w:rsidP="00EC47AB">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6</w:t>
            </w:r>
            <w:r w:rsidRPr="003416FB">
              <w:rPr>
                <w:rFonts w:ascii="Constantia" w:eastAsia="Calibri" w:hAnsi="Constantia" w:cs="Calibri"/>
                <w:bCs/>
                <w:color w:val="000000"/>
                <w:sz w:val="20"/>
                <w:szCs w:val="20"/>
                <w:lang w:val="en-GB"/>
              </w:rPr>
              <w:t xml:space="preserve">,000,000 </w:t>
            </w:r>
          </w:p>
        </w:tc>
        <w:tc>
          <w:tcPr>
            <w:tcW w:w="686" w:type="pct"/>
            <w:shd w:val="clear" w:color="auto" w:fill="auto"/>
          </w:tcPr>
          <w:p w14:paraId="43DE3689"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6,300,000 </w:t>
            </w:r>
          </w:p>
        </w:tc>
        <w:tc>
          <w:tcPr>
            <w:tcW w:w="779" w:type="pct"/>
            <w:shd w:val="clear" w:color="auto" w:fill="auto"/>
          </w:tcPr>
          <w:p w14:paraId="3EDF109E" w14:textId="77777777" w:rsidR="00EC47AB" w:rsidRPr="00EC47AB" w:rsidRDefault="00EC47AB" w:rsidP="00EC47AB">
            <w:pPr>
              <w:spacing w:line="276" w:lineRule="auto"/>
              <w:rPr>
                <w:rFonts w:ascii="Constantia" w:eastAsia="Calibri" w:hAnsi="Constantia" w:cs="Calibri"/>
                <w:bCs/>
                <w:color w:val="000000"/>
                <w:sz w:val="20"/>
                <w:szCs w:val="20"/>
                <w:lang w:val="en-GB"/>
              </w:rPr>
            </w:pPr>
            <w:r w:rsidRPr="00EC47AB">
              <w:rPr>
                <w:rFonts w:ascii="Constantia" w:eastAsia="Calibri" w:hAnsi="Constantia" w:cs="Calibri"/>
                <w:bCs/>
                <w:color w:val="000000"/>
                <w:sz w:val="20"/>
                <w:szCs w:val="20"/>
                <w:lang w:val="en-GB"/>
              </w:rPr>
              <w:t xml:space="preserve">6,615,000 </w:t>
            </w:r>
          </w:p>
        </w:tc>
      </w:tr>
      <w:tr w:rsidR="008F4274" w:rsidRPr="003416FB" w14:paraId="69D75387" w14:textId="77777777" w:rsidTr="0011374D">
        <w:trPr>
          <w:trHeight w:val="20"/>
        </w:trPr>
        <w:tc>
          <w:tcPr>
            <w:tcW w:w="1257" w:type="pct"/>
            <w:shd w:val="clear" w:color="auto" w:fill="auto"/>
          </w:tcPr>
          <w:p w14:paraId="5F754F8A"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NARIGP</w:t>
            </w:r>
          </w:p>
        </w:tc>
        <w:tc>
          <w:tcPr>
            <w:tcW w:w="784" w:type="pct"/>
            <w:shd w:val="clear" w:color="auto" w:fill="auto"/>
          </w:tcPr>
          <w:p w14:paraId="327937A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350,000,010 </w:t>
            </w:r>
          </w:p>
        </w:tc>
        <w:tc>
          <w:tcPr>
            <w:tcW w:w="755" w:type="pct"/>
            <w:shd w:val="clear" w:color="auto" w:fill="auto"/>
          </w:tcPr>
          <w:p w14:paraId="6F59B9D1"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350,000,010 </w:t>
            </w:r>
          </w:p>
        </w:tc>
        <w:tc>
          <w:tcPr>
            <w:tcW w:w="739" w:type="pct"/>
            <w:shd w:val="clear" w:color="auto" w:fill="auto"/>
          </w:tcPr>
          <w:p w14:paraId="603A7C30"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350,000,010 </w:t>
            </w:r>
          </w:p>
        </w:tc>
        <w:tc>
          <w:tcPr>
            <w:tcW w:w="686" w:type="pct"/>
            <w:shd w:val="clear" w:color="auto" w:fill="auto"/>
          </w:tcPr>
          <w:p w14:paraId="3EBB219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367,500,010 </w:t>
            </w:r>
          </w:p>
        </w:tc>
        <w:tc>
          <w:tcPr>
            <w:tcW w:w="779" w:type="pct"/>
            <w:shd w:val="clear" w:color="auto" w:fill="auto"/>
          </w:tcPr>
          <w:p w14:paraId="2C057E9F"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385,875,011</w:t>
            </w:r>
          </w:p>
        </w:tc>
      </w:tr>
      <w:tr w:rsidR="008F4274" w:rsidRPr="003416FB" w14:paraId="7E1413F2" w14:textId="77777777" w:rsidTr="0011374D">
        <w:trPr>
          <w:trHeight w:val="20"/>
        </w:trPr>
        <w:tc>
          <w:tcPr>
            <w:tcW w:w="1257" w:type="pct"/>
            <w:shd w:val="clear" w:color="auto" w:fill="auto"/>
          </w:tcPr>
          <w:p w14:paraId="04AC63F9"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ASDSP</w:t>
            </w:r>
          </w:p>
        </w:tc>
        <w:tc>
          <w:tcPr>
            <w:tcW w:w="784" w:type="pct"/>
            <w:shd w:val="clear" w:color="auto" w:fill="auto"/>
          </w:tcPr>
          <w:p w14:paraId="6483F99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24,300,000 </w:t>
            </w:r>
          </w:p>
        </w:tc>
        <w:tc>
          <w:tcPr>
            <w:tcW w:w="755" w:type="pct"/>
            <w:shd w:val="clear" w:color="auto" w:fill="auto"/>
          </w:tcPr>
          <w:p w14:paraId="360AB6D3"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      24,300,000 </w:t>
            </w:r>
          </w:p>
        </w:tc>
        <w:tc>
          <w:tcPr>
            <w:tcW w:w="739" w:type="pct"/>
            <w:shd w:val="clear" w:color="auto" w:fill="auto"/>
          </w:tcPr>
          <w:p w14:paraId="5414937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24,300,000 </w:t>
            </w:r>
          </w:p>
        </w:tc>
        <w:tc>
          <w:tcPr>
            <w:tcW w:w="686" w:type="pct"/>
            <w:shd w:val="clear" w:color="auto" w:fill="auto"/>
          </w:tcPr>
          <w:p w14:paraId="346B369F"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25,515,000 </w:t>
            </w:r>
          </w:p>
        </w:tc>
        <w:tc>
          <w:tcPr>
            <w:tcW w:w="779" w:type="pct"/>
            <w:shd w:val="clear" w:color="auto" w:fill="auto"/>
          </w:tcPr>
          <w:p w14:paraId="101B302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26,790,750 </w:t>
            </w:r>
          </w:p>
        </w:tc>
      </w:tr>
      <w:tr w:rsidR="002F4CE5" w:rsidRPr="003416FB" w14:paraId="67656311" w14:textId="77777777" w:rsidTr="002F4CE5">
        <w:trPr>
          <w:trHeight w:val="20"/>
        </w:trPr>
        <w:tc>
          <w:tcPr>
            <w:tcW w:w="1257" w:type="pct"/>
            <w:shd w:val="clear" w:color="auto" w:fill="auto"/>
          </w:tcPr>
          <w:p w14:paraId="634E36CE" w14:textId="77777777" w:rsidR="002F4CE5" w:rsidRPr="003416FB" w:rsidRDefault="002F4CE5" w:rsidP="002F4CE5">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4A995B78" w14:textId="77777777" w:rsidR="002F4CE5" w:rsidRPr="003416FB" w:rsidRDefault="002F4CE5" w:rsidP="002F4CE5">
            <w:pPr>
              <w:spacing w:line="276" w:lineRule="auto"/>
              <w:jc w:val="both"/>
              <w:rPr>
                <w:rFonts w:ascii="Constantia" w:eastAsia="Calibri" w:hAnsi="Constantia" w:cs="Calibri"/>
                <w:b/>
                <w:bCs/>
                <w:color w:val="000000"/>
                <w:sz w:val="18"/>
                <w:szCs w:val="18"/>
                <w:lang w:val="en-GB"/>
              </w:rPr>
            </w:pPr>
            <w:r w:rsidRPr="003416FB">
              <w:rPr>
                <w:rFonts w:ascii="Constantia" w:eastAsia="Calibri" w:hAnsi="Constantia" w:cs="Calibri"/>
                <w:b/>
                <w:bCs/>
                <w:color w:val="000000"/>
                <w:sz w:val="18"/>
                <w:szCs w:val="18"/>
                <w:lang w:val="en-GB"/>
              </w:rPr>
              <w:t xml:space="preserve">679,326,052 </w:t>
            </w:r>
          </w:p>
        </w:tc>
        <w:tc>
          <w:tcPr>
            <w:tcW w:w="755" w:type="pct"/>
            <w:shd w:val="clear" w:color="auto" w:fill="auto"/>
          </w:tcPr>
          <w:p w14:paraId="7856F43D" w14:textId="77777777" w:rsidR="002F4CE5" w:rsidRPr="003416FB" w:rsidRDefault="002F4CE5" w:rsidP="002F4CE5">
            <w:pPr>
              <w:spacing w:line="276" w:lineRule="auto"/>
              <w:jc w:val="both"/>
              <w:rPr>
                <w:rFonts w:ascii="Constantia" w:eastAsia="Calibri" w:hAnsi="Constantia" w:cs="Calibri"/>
                <w:b/>
                <w:bCs/>
                <w:color w:val="000000"/>
                <w:sz w:val="18"/>
                <w:szCs w:val="18"/>
                <w:lang w:val="en-GB"/>
              </w:rPr>
            </w:pPr>
            <w:r w:rsidRPr="003416FB">
              <w:rPr>
                <w:rFonts w:ascii="Constantia" w:eastAsia="Calibri" w:hAnsi="Constantia" w:cs="Calibri"/>
                <w:b/>
                <w:bCs/>
                <w:color w:val="000000"/>
                <w:sz w:val="18"/>
                <w:szCs w:val="18"/>
                <w:lang w:val="en-GB"/>
              </w:rPr>
              <w:t xml:space="preserve">1,934,550,010 </w:t>
            </w:r>
          </w:p>
        </w:tc>
        <w:tc>
          <w:tcPr>
            <w:tcW w:w="739" w:type="pct"/>
            <w:shd w:val="clear" w:color="auto" w:fill="auto"/>
          </w:tcPr>
          <w:p w14:paraId="3AE4CCB5" w14:textId="77777777" w:rsidR="002F4CE5" w:rsidRPr="003416FB" w:rsidRDefault="002F4CE5" w:rsidP="002F4CE5">
            <w:pPr>
              <w:spacing w:line="276" w:lineRule="auto"/>
              <w:jc w:val="both"/>
              <w:rPr>
                <w:rFonts w:ascii="Constantia" w:eastAsia="Calibri" w:hAnsi="Constantia" w:cs="Calibri"/>
                <w:b/>
                <w:bCs/>
                <w:color w:val="000000"/>
                <w:sz w:val="18"/>
                <w:szCs w:val="18"/>
                <w:lang w:val="en-GB"/>
              </w:rPr>
            </w:pPr>
            <w:r>
              <w:rPr>
                <w:rFonts w:ascii="Constantia" w:eastAsia="Calibri" w:hAnsi="Constantia" w:cs="Calibri"/>
                <w:b/>
                <w:bCs/>
                <w:color w:val="000000"/>
                <w:sz w:val="18"/>
                <w:szCs w:val="18"/>
                <w:lang w:val="en-GB"/>
              </w:rPr>
              <w:fldChar w:fldCharType="begin"/>
            </w:r>
            <w:r>
              <w:rPr>
                <w:rFonts w:ascii="Constantia" w:eastAsia="Calibri" w:hAnsi="Constantia" w:cs="Calibri"/>
                <w:b/>
                <w:bCs/>
                <w:color w:val="000000"/>
                <w:sz w:val="18"/>
                <w:szCs w:val="18"/>
                <w:lang w:val="en-GB"/>
              </w:rPr>
              <w:instrText xml:space="preserve"> =SUM(ABOVE) </w:instrText>
            </w:r>
            <w:r>
              <w:rPr>
                <w:rFonts w:ascii="Constantia" w:eastAsia="Calibri" w:hAnsi="Constantia" w:cs="Calibri"/>
                <w:b/>
                <w:bCs/>
                <w:color w:val="000000"/>
                <w:sz w:val="18"/>
                <w:szCs w:val="18"/>
                <w:lang w:val="en-GB"/>
              </w:rPr>
              <w:fldChar w:fldCharType="separate"/>
            </w:r>
            <w:r>
              <w:rPr>
                <w:rFonts w:ascii="Constantia" w:eastAsia="Calibri" w:hAnsi="Constantia" w:cs="Calibri"/>
                <w:b/>
                <w:bCs/>
                <w:noProof/>
                <w:color w:val="000000"/>
                <w:sz w:val="18"/>
                <w:szCs w:val="18"/>
                <w:lang w:val="en-GB"/>
              </w:rPr>
              <w:t>631,263,449</w:t>
            </w:r>
            <w:r>
              <w:rPr>
                <w:rFonts w:ascii="Constantia" w:eastAsia="Calibri" w:hAnsi="Constantia" w:cs="Calibri"/>
                <w:b/>
                <w:bCs/>
                <w:color w:val="000000"/>
                <w:sz w:val="18"/>
                <w:szCs w:val="18"/>
                <w:lang w:val="en-GB"/>
              </w:rPr>
              <w:fldChar w:fldCharType="end"/>
            </w:r>
          </w:p>
        </w:tc>
        <w:tc>
          <w:tcPr>
            <w:tcW w:w="686" w:type="pct"/>
            <w:shd w:val="clear" w:color="auto" w:fill="auto"/>
          </w:tcPr>
          <w:p w14:paraId="768E2207" w14:textId="77777777" w:rsidR="002F4CE5" w:rsidRPr="002F4CE5" w:rsidRDefault="002F4CE5" w:rsidP="002F4CE5">
            <w:pPr>
              <w:spacing w:line="276" w:lineRule="auto"/>
              <w:rPr>
                <w:rFonts w:ascii="Constantia" w:eastAsia="Calibri" w:hAnsi="Constantia" w:cs="Calibri"/>
                <w:b/>
                <w:bCs/>
                <w:noProof/>
                <w:color w:val="000000"/>
                <w:sz w:val="18"/>
                <w:szCs w:val="18"/>
                <w:lang w:val="en-GB"/>
              </w:rPr>
            </w:pPr>
            <w:r w:rsidRPr="002F4CE5">
              <w:rPr>
                <w:rFonts w:ascii="Constantia" w:eastAsia="Calibri" w:hAnsi="Constantia" w:cs="Calibri"/>
                <w:b/>
                <w:bCs/>
                <w:noProof/>
                <w:color w:val="000000"/>
                <w:sz w:val="18"/>
                <w:szCs w:val="18"/>
                <w:lang w:val="en-GB"/>
              </w:rPr>
              <w:t xml:space="preserve">662,826,621 </w:t>
            </w:r>
          </w:p>
        </w:tc>
        <w:tc>
          <w:tcPr>
            <w:tcW w:w="779" w:type="pct"/>
            <w:shd w:val="clear" w:color="auto" w:fill="auto"/>
          </w:tcPr>
          <w:p w14:paraId="45BC646C" w14:textId="77777777" w:rsidR="002F4CE5" w:rsidRPr="002F4CE5" w:rsidRDefault="002F4CE5" w:rsidP="002F4CE5">
            <w:pPr>
              <w:spacing w:line="276" w:lineRule="auto"/>
              <w:rPr>
                <w:rFonts w:ascii="Constantia" w:eastAsia="Calibri" w:hAnsi="Constantia" w:cs="Calibri"/>
                <w:b/>
                <w:bCs/>
                <w:noProof/>
                <w:color w:val="000000"/>
                <w:sz w:val="18"/>
                <w:szCs w:val="18"/>
                <w:lang w:val="en-GB"/>
              </w:rPr>
            </w:pPr>
            <w:r w:rsidRPr="002F4CE5">
              <w:rPr>
                <w:rFonts w:ascii="Constantia" w:eastAsia="Calibri" w:hAnsi="Constantia" w:cs="Calibri"/>
                <w:b/>
                <w:bCs/>
                <w:noProof/>
                <w:color w:val="000000"/>
                <w:sz w:val="18"/>
                <w:szCs w:val="18"/>
                <w:lang w:val="en-GB"/>
              </w:rPr>
              <w:t xml:space="preserve">695,967,953 </w:t>
            </w:r>
          </w:p>
        </w:tc>
      </w:tr>
      <w:tr w:rsidR="008F4274" w:rsidRPr="003416FB" w14:paraId="265FB6D1" w14:textId="77777777" w:rsidTr="0011374D">
        <w:trPr>
          <w:trHeight w:val="20"/>
        </w:trPr>
        <w:tc>
          <w:tcPr>
            <w:tcW w:w="1257" w:type="pct"/>
            <w:shd w:val="clear" w:color="auto" w:fill="auto"/>
          </w:tcPr>
          <w:p w14:paraId="3796693B"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204FBF0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2E60F532"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58AB3DBA"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3C6BFC1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15B39B76"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32FF10E2" w14:textId="77777777" w:rsidTr="0011374D">
        <w:trPr>
          <w:trHeight w:val="20"/>
        </w:trPr>
        <w:tc>
          <w:tcPr>
            <w:tcW w:w="1257" w:type="pct"/>
            <w:shd w:val="clear" w:color="auto" w:fill="auto"/>
          </w:tcPr>
          <w:p w14:paraId="40F52533"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EDUCATION </w:t>
            </w:r>
          </w:p>
        </w:tc>
        <w:tc>
          <w:tcPr>
            <w:tcW w:w="784" w:type="pct"/>
            <w:shd w:val="clear" w:color="auto" w:fill="auto"/>
          </w:tcPr>
          <w:p w14:paraId="17A0F4FD"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14E35120"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6FABE97A"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3128D7A5"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79" w:type="pct"/>
            <w:shd w:val="clear" w:color="auto" w:fill="auto"/>
            <w:vAlign w:val="center"/>
          </w:tcPr>
          <w:p w14:paraId="06E5A532"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r>
      <w:tr w:rsidR="008007E6" w:rsidRPr="003416FB" w14:paraId="5D0B8A15" w14:textId="77777777" w:rsidTr="008007E6">
        <w:trPr>
          <w:trHeight w:val="20"/>
        </w:trPr>
        <w:tc>
          <w:tcPr>
            <w:tcW w:w="1257" w:type="pct"/>
            <w:shd w:val="clear" w:color="auto" w:fill="auto"/>
          </w:tcPr>
          <w:p w14:paraId="7E377DE6" w14:textId="77777777" w:rsidR="008007E6" w:rsidRPr="003416FB" w:rsidRDefault="00265134" w:rsidP="008007E6">
            <w:pPr>
              <w:spacing w:line="276" w:lineRule="auto"/>
              <w:jc w:val="both"/>
              <w:rPr>
                <w:rFonts w:ascii="Constantia" w:eastAsia="Calibri" w:hAnsi="Constantia" w:cs="Calibri"/>
                <w:color w:val="000000"/>
                <w:sz w:val="20"/>
                <w:szCs w:val="20"/>
                <w:lang w:val="en-GB"/>
              </w:rPr>
            </w:pPr>
            <w:r>
              <w:rPr>
                <w:rFonts w:ascii="Constantia" w:eastAsia="Calibri" w:hAnsi="Constantia" w:cs="Calibri"/>
                <w:color w:val="000000"/>
                <w:sz w:val="20"/>
                <w:szCs w:val="20"/>
                <w:lang w:val="en-GB"/>
              </w:rPr>
              <w:t>WBP</w:t>
            </w:r>
            <w:r w:rsidR="008007E6">
              <w:rPr>
                <w:rFonts w:ascii="Constantia" w:eastAsia="Calibri" w:hAnsi="Constantia" w:cs="Calibri"/>
                <w:color w:val="000000"/>
                <w:sz w:val="20"/>
                <w:szCs w:val="20"/>
                <w:lang w:val="en-GB"/>
              </w:rPr>
              <w:t xml:space="preserve"> - </w:t>
            </w:r>
            <w:r w:rsidR="008007E6" w:rsidRPr="003416FB">
              <w:rPr>
                <w:rFonts w:ascii="Constantia" w:eastAsia="Calibri" w:hAnsi="Constantia" w:cs="Calibri"/>
                <w:color w:val="000000"/>
                <w:sz w:val="20"/>
                <w:szCs w:val="20"/>
                <w:lang w:val="en-GB"/>
              </w:rPr>
              <w:t>Construction of ECDE classrooms</w:t>
            </w:r>
          </w:p>
        </w:tc>
        <w:tc>
          <w:tcPr>
            <w:tcW w:w="784" w:type="pct"/>
            <w:shd w:val="clear" w:color="auto" w:fill="auto"/>
          </w:tcPr>
          <w:p w14:paraId="31E5CB8E" w14:textId="77777777" w:rsidR="008007E6" w:rsidRPr="003416FB" w:rsidRDefault="008007E6" w:rsidP="008007E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162,297,166</w:t>
            </w:r>
          </w:p>
        </w:tc>
        <w:tc>
          <w:tcPr>
            <w:tcW w:w="755" w:type="pct"/>
            <w:shd w:val="clear" w:color="auto" w:fill="auto"/>
          </w:tcPr>
          <w:p w14:paraId="57BEC8BF" w14:textId="77777777" w:rsidR="008007E6" w:rsidRPr="003416FB" w:rsidRDefault="008007E6" w:rsidP="008007E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324,594,332</w:t>
            </w:r>
          </w:p>
        </w:tc>
        <w:tc>
          <w:tcPr>
            <w:tcW w:w="739" w:type="pct"/>
            <w:shd w:val="clear" w:color="auto" w:fill="auto"/>
          </w:tcPr>
          <w:p w14:paraId="4D283023" w14:textId="77777777" w:rsidR="008007E6" w:rsidRPr="003416FB" w:rsidRDefault="008007E6" w:rsidP="008007E6">
            <w:pPr>
              <w:spacing w:line="276" w:lineRule="auto"/>
              <w:ind w:right="-188"/>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115,000,000</w:t>
            </w:r>
          </w:p>
        </w:tc>
        <w:tc>
          <w:tcPr>
            <w:tcW w:w="686" w:type="pct"/>
            <w:shd w:val="clear" w:color="auto" w:fill="auto"/>
          </w:tcPr>
          <w:p w14:paraId="19CB8602" w14:textId="77777777" w:rsidR="008007E6" w:rsidRPr="008007E6" w:rsidRDefault="008007E6" w:rsidP="008007E6">
            <w:pPr>
              <w:ind w:right="-188"/>
              <w:rPr>
                <w:rFonts w:ascii="Constantia" w:eastAsia="Calibri" w:hAnsi="Constantia" w:cs="Calibri"/>
                <w:bCs/>
                <w:color w:val="000000"/>
                <w:sz w:val="20"/>
                <w:szCs w:val="20"/>
                <w:lang w:val="en-GB"/>
              </w:rPr>
            </w:pPr>
            <w:r w:rsidRPr="008007E6">
              <w:rPr>
                <w:rFonts w:ascii="Constantia" w:eastAsia="Calibri" w:hAnsi="Constantia" w:cs="Calibri"/>
                <w:bCs/>
                <w:color w:val="000000"/>
                <w:sz w:val="20"/>
                <w:szCs w:val="20"/>
                <w:lang w:val="en-GB"/>
              </w:rPr>
              <w:t xml:space="preserve">120,750,000 </w:t>
            </w:r>
          </w:p>
        </w:tc>
        <w:tc>
          <w:tcPr>
            <w:tcW w:w="779" w:type="pct"/>
            <w:shd w:val="clear" w:color="auto" w:fill="auto"/>
          </w:tcPr>
          <w:p w14:paraId="2FE0C5A8" w14:textId="77777777" w:rsidR="008007E6" w:rsidRPr="008007E6" w:rsidRDefault="008007E6" w:rsidP="008007E6">
            <w:pPr>
              <w:ind w:right="-188"/>
              <w:rPr>
                <w:rFonts w:ascii="Constantia" w:eastAsia="Calibri" w:hAnsi="Constantia" w:cs="Calibri"/>
                <w:bCs/>
                <w:color w:val="000000"/>
                <w:sz w:val="20"/>
                <w:szCs w:val="20"/>
                <w:lang w:val="en-GB"/>
              </w:rPr>
            </w:pPr>
            <w:r w:rsidRPr="008007E6">
              <w:rPr>
                <w:rFonts w:ascii="Constantia" w:eastAsia="Calibri" w:hAnsi="Constantia" w:cs="Calibri"/>
                <w:bCs/>
                <w:color w:val="000000"/>
                <w:sz w:val="20"/>
                <w:szCs w:val="20"/>
                <w:lang w:val="en-GB"/>
              </w:rPr>
              <w:t xml:space="preserve">126,787,500 </w:t>
            </w:r>
          </w:p>
        </w:tc>
      </w:tr>
      <w:tr w:rsidR="008F4274" w:rsidRPr="003416FB" w14:paraId="314393BD" w14:textId="77777777" w:rsidTr="0011374D">
        <w:trPr>
          <w:trHeight w:val="20"/>
        </w:trPr>
        <w:tc>
          <w:tcPr>
            <w:tcW w:w="1257" w:type="pct"/>
            <w:shd w:val="clear" w:color="auto" w:fill="auto"/>
          </w:tcPr>
          <w:p w14:paraId="1EBD2F7B"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Construction of centres of excellence</w:t>
            </w:r>
          </w:p>
        </w:tc>
        <w:tc>
          <w:tcPr>
            <w:tcW w:w="784" w:type="pct"/>
            <w:shd w:val="clear" w:color="auto" w:fill="auto"/>
          </w:tcPr>
          <w:p w14:paraId="5AD3521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19,000,000</w:t>
            </w:r>
          </w:p>
        </w:tc>
        <w:tc>
          <w:tcPr>
            <w:tcW w:w="755" w:type="pct"/>
            <w:shd w:val="clear" w:color="auto" w:fill="auto"/>
          </w:tcPr>
          <w:p w14:paraId="7800C5A5"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90,000,000</w:t>
            </w:r>
          </w:p>
        </w:tc>
        <w:tc>
          <w:tcPr>
            <w:tcW w:w="739" w:type="pct"/>
            <w:shd w:val="clear" w:color="auto" w:fill="auto"/>
          </w:tcPr>
          <w:p w14:paraId="50AB38DC" w14:textId="77777777" w:rsidR="008F4274" w:rsidRPr="008007E6" w:rsidRDefault="008F4274" w:rsidP="008007E6">
            <w:pPr>
              <w:spacing w:line="276" w:lineRule="auto"/>
              <w:ind w:right="-188"/>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21,952,270</w:t>
            </w:r>
          </w:p>
        </w:tc>
        <w:tc>
          <w:tcPr>
            <w:tcW w:w="686" w:type="pct"/>
            <w:shd w:val="clear" w:color="auto" w:fill="auto"/>
          </w:tcPr>
          <w:p w14:paraId="53B13BB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23,049,883.50 </w:t>
            </w:r>
          </w:p>
        </w:tc>
        <w:tc>
          <w:tcPr>
            <w:tcW w:w="779" w:type="pct"/>
            <w:shd w:val="clear" w:color="auto" w:fill="auto"/>
          </w:tcPr>
          <w:p w14:paraId="514DD079" w14:textId="77777777" w:rsidR="008F4274" w:rsidRPr="003416FB" w:rsidRDefault="008F4274" w:rsidP="00AA0206">
            <w:pPr>
              <w:spacing w:after="160"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24,202,377.68 </w:t>
            </w:r>
          </w:p>
        </w:tc>
      </w:tr>
      <w:tr w:rsidR="008007E6" w:rsidRPr="003416FB" w14:paraId="4BDCF64A" w14:textId="77777777" w:rsidTr="008007E6">
        <w:trPr>
          <w:trHeight w:val="20"/>
        </w:trPr>
        <w:tc>
          <w:tcPr>
            <w:tcW w:w="1257" w:type="pct"/>
            <w:shd w:val="clear" w:color="auto" w:fill="auto"/>
          </w:tcPr>
          <w:p w14:paraId="08879514" w14:textId="77777777" w:rsidR="008007E6" w:rsidRPr="003416FB" w:rsidRDefault="008007E6" w:rsidP="008007E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Tuition support programme for VTC students</w:t>
            </w:r>
          </w:p>
        </w:tc>
        <w:tc>
          <w:tcPr>
            <w:tcW w:w="784" w:type="pct"/>
            <w:shd w:val="clear" w:color="auto" w:fill="auto"/>
          </w:tcPr>
          <w:p w14:paraId="546EC474" w14:textId="77777777" w:rsidR="008007E6" w:rsidRPr="003416FB" w:rsidRDefault="008007E6" w:rsidP="008007E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53,928,298</w:t>
            </w:r>
          </w:p>
          <w:p w14:paraId="38738C14" w14:textId="77777777" w:rsidR="008007E6" w:rsidRPr="003416FB" w:rsidRDefault="008007E6" w:rsidP="008007E6">
            <w:pPr>
              <w:spacing w:line="276" w:lineRule="auto"/>
              <w:jc w:val="both"/>
              <w:rPr>
                <w:rFonts w:ascii="Constantia" w:eastAsia="Calibri" w:hAnsi="Constantia" w:cs="Calibri"/>
                <w:bCs/>
                <w:color w:val="000000"/>
                <w:sz w:val="20"/>
                <w:szCs w:val="20"/>
                <w:lang w:val="en-GB"/>
              </w:rPr>
            </w:pPr>
          </w:p>
        </w:tc>
        <w:tc>
          <w:tcPr>
            <w:tcW w:w="755" w:type="pct"/>
            <w:shd w:val="clear" w:color="auto" w:fill="auto"/>
          </w:tcPr>
          <w:p w14:paraId="43D1B15C" w14:textId="77777777" w:rsidR="008007E6" w:rsidRPr="003416FB" w:rsidRDefault="008007E6" w:rsidP="008007E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76,600,000</w:t>
            </w:r>
          </w:p>
        </w:tc>
        <w:tc>
          <w:tcPr>
            <w:tcW w:w="739" w:type="pct"/>
            <w:shd w:val="clear" w:color="auto" w:fill="auto"/>
          </w:tcPr>
          <w:p w14:paraId="5E8DE4F2" w14:textId="77777777" w:rsidR="008007E6" w:rsidRPr="008007E6" w:rsidRDefault="008007E6" w:rsidP="008007E6">
            <w:pPr>
              <w:spacing w:line="276" w:lineRule="auto"/>
              <w:ind w:right="-188"/>
              <w:jc w:val="both"/>
              <w:rPr>
                <w:rFonts w:ascii="Constantia" w:eastAsia="Calibri" w:hAnsi="Constantia" w:cs="Calibri"/>
                <w:sz w:val="20"/>
                <w:szCs w:val="20"/>
                <w:lang w:val="en-GB"/>
              </w:rPr>
            </w:pPr>
            <w:r w:rsidRPr="003416FB">
              <w:rPr>
                <w:rFonts w:ascii="Constantia" w:eastAsia="Calibri" w:hAnsi="Constantia" w:cs="Calibri"/>
                <w:bCs/>
                <w:color w:val="000000"/>
                <w:sz w:val="20"/>
                <w:szCs w:val="20"/>
                <w:lang w:val="en-GB"/>
              </w:rPr>
              <w:t>68,</w:t>
            </w:r>
            <w:r>
              <w:rPr>
                <w:rFonts w:ascii="Constantia" w:eastAsia="Calibri" w:hAnsi="Constantia" w:cs="Calibri"/>
                <w:bCs/>
                <w:color w:val="000000"/>
                <w:sz w:val="20"/>
                <w:szCs w:val="20"/>
                <w:lang w:val="en-GB"/>
              </w:rPr>
              <w:t>000,000</w:t>
            </w:r>
          </w:p>
        </w:tc>
        <w:tc>
          <w:tcPr>
            <w:tcW w:w="686" w:type="pct"/>
            <w:shd w:val="clear" w:color="auto" w:fill="auto"/>
          </w:tcPr>
          <w:p w14:paraId="0494FF8B" w14:textId="77777777" w:rsidR="008007E6" w:rsidRPr="008007E6" w:rsidRDefault="008007E6" w:rsidP="008007E6">
            <w:pPr>
              <w:spacing w:line="276" w:lineRule="auto"/>
              <w:ind w:right="-188"/>
              <w:rPr>
                <w:rFonts w:ascii="Constantia" w:eastAsia="Calibri" w:hAnsi="Constantia" w:cs="Calibri"/>
                <w:bCs/>
                <w:color w:val="000000"/>
                <w:sz w:val="20"/>
                <w:szCs w:val="20"/>
                <w:lang w:val="en-GB"/>
              </w:rPr>
            </w:pPr>
            <w:r w:rsidRPr="008007E6">
              <w:rPr>
                <w:rFonts w:ascii="Constantia" w:eastAsia="Calibri" w:hAnsi="Constantia" w:cs="Calibri"/>
                <w:bCs/>
                <w:color w:val="000000"/>
                <w:sz w:val="20"/>
                <w:szCs w:val="20"/>
                <w:lang w:val="en-GB"/>
              </w:rPr>
              <w:t xml:space="preserve">71,400,000 </w:t>
            </w:r>
          </w:p>
        </w:tc>
        <w:tc>
          <w:tcPr>
            <w:tcW w:w="779" w:type="pct"/>
            <w:shd w:val="clear" w:color="auto" w:fill="auto"/>
          </w:tcPr>
          <w:p w14:paraId="631C32FD" w14:textId="77777777" w:rsidR="008007E6" w:rsidRPr="008007E6" w:rsidRDefault="008007E6" w:rsidP="008007E6">
            <w:pPr>
              <w:spacing w:line="276" w:lineRule="auto"/>
              <w:ind w:right="-188"/>
              <w:rPr>
                <w:rFonts w:ascii="Constantia" w:eastAsia="Calibri" w:hAnsi="Constantia" w:cs="Calibri"/>
                <w:bCs/>
                <w:color w:val="000000"/>
                <w:sz w:val="20"/>
                <w:szCs w:val="20"/>
                <w:lang w:val="en-GB"/>
              </w:rPr>
            </w:pPr>
            <w:r w:rsidRPr="008007E6">
              <w:rPr>
                <w:rFonts w:ascii="Constantia" w:eastAsia="Calibri" w:hAnsi="Constantia" w:cs="Calibri"/>
                <w:bCs/>
                <w:color w:val="000000"/>
                <w:sz w:val="20"/>
                <w:szCs w:val="20"/>
                <w:lang w:val="en-GB"/>
              </w:rPr>
              <w:t xml:space="preserve">74,970,000 </w:t>
            </w:r>
          </w:p>
        </w:tc>
      </w:tr>
      <w:tr w:rsidR="001E7865" w:rsidRPr="003416FB" w14:paraId="04614BEE" w14:textId="77777777" w:rsidTr="001E7865">
        <w:trPr>
          <w:trHeight w:val="20"/>
        </w:trPr>
        <w:tc>
          <w:tcPr>
            <w:tcW w:w="1257" w:type="pct"/>
            <w:shd w:val="clear" w:color="auto" w:fill="auto"/>
          </w:tcPr>
          <w:p w14:paraId="76E161AD" w14:textId="77777777" w:rsidR="001E7865" w:rsidRPr="003416FB" w:rsidRDefault="001E7865" w:rsidP="001E7865">
            <w:pPr>
              <w:spacing w:line="276" w:lineRule="auto"/>
              <w:jc w:val="both"/>
              <w:rPr>
                <w:rFonts w:ascii="Constantia" w:eastAsia="Calibri" w:hAnsi="Constantia" w:cs="Calibri"/>
                <w:color w:val="000000"/>
                <w:sz w:val="20"/>
                <w:szCs w:val="20"/>
                <w:lang w:val="en-GB"/>
              </w:rPr>
            </w:pPr>
            <w:r>
              <w:rPr>
                <w:rFonts w:ascii="Constantia" w:eastAsia="Calibri" w:hAnsi="Constantia" w:cs="Calibri"/>
                <w:color w:val="000000"/>
                <w:sz w:val="20"/>
                <w:szCs w:val="20"/>
                <w:lang w:val="en-GB"/>
              </w:rPr>
              <w:lastRenderedPageBreak/>
              <w:t>Other infrastructure and civil works</w:t>
            </w:r>
          </w:p>
        </w:tc>
        <w:tc>
          <w:tcPr>
            <w:tcW w:w="784" w:type="pct"/>
            <w:shd w:val="clear" w:color="auto" w:fill="auto"/>
          </w:tcPr>
          <w:p w14:paraId="3F6D2029" w14:textId="77777777" w:rsidR="001E7865" w:rsidRPr="003416FB" w:rsidRDefault="001E7865" w:rsidP="001E7865">
            <w:pPr>
              <w:spacing w:line="276" w:lineRule="auto"/>
              <w:jc w:val="both"/>
              <w:rPr>
                <w:rFonts w:ascii="Constantia" w:eastAsia="Calibri" w:hAnsi="Constantia" w:cs="Calibri"/>
                <w:bCs/>
                <w:color w:val="000000"/>
                <w:sz w:val="20"/>
                <w:szCs w:val="20"/>
                <w:lang w:val="en-GB"/>
              </w:rPr>
            </w:pPr>
          </w:p>
        </w:tc>
        <w:tc>
          <w:tcPr>
            <w:tcW w:w="755" w:type="pct"/>
            <w:shd w:val="clear" w:color="auto" w:fill="auto"/>
          </w:tcPr>
          <w:p w14:paraId="5877978A" w14:textId="77777777" w:rsidR="001E7865" w:rsidRPr="003416FB" w:rsidRDefault="001E7865" w:rsidP="001E7865">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0</w:t>
            </w:r>
          </w:p>
        </w:tc>
        <w:tc>
          <w:tcPr>
            <w:tcW w:w="739" w:type="pct"/>
            <w:shd w:val="clear" w:color="auto" w:fill="auto"/>
          </w:tcPr>
          <w:p w14:paraId="7EFD7061" w14:textId="77777777" w:rsidR="008007E6" w:rsidRDefault="001E7865" w:rsidP="001E7865">
            <w:pPr>
              <w:spacing w:line="276" w:lineRule="auto"/>
              <w:ind w:right="-188"/>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10,500,000</w:t>
            </w:r>
          </w:p>
          <w:p w14:paraId="5BCD44FA" w14:textId="77777777" w:rsidR="001E7865" w:rsidRPr="008007E6" w:rsidRDefault="001E7865" w:rsidP="008007E6">
            <w:pPr>
              <w:jc w:val="center"/>
              <w:rPr>
                <w:rFonts w:ascii="Constantia" w:eastAsia="Calibri" w:hAnsi="Constantia" w:cs="Calibri"/>
                <w:sz w:val="20"/>
                <w:szCs w:val="20"/>
                <w:lang w:val="en-GB"/>
              </w:rPr>
            </w:pPr>
          </w:p>
        </w:tc>
        <w:tc>
          <w:tcPr>
            <w:tcW w:w="686" w:type="pct"/>
            <w:shd w:val="clear" w:color="auto" w:fill="auto"/>
          </w:tcPr>
          <w:p w14:paraId="6CDC21E1" w14:textId="77777777" w:rsidR="001E7865" w:rsidRPr="001E7865" w:rsidRDefault="001E7865" w:rsidP="001E7865">
            <w:pPr>
              <w:spacing w:line="276" w:lineRule="auto"/>
              <w:rPr>
                <w:rFonts w:ascii="Constantia" w:eastAsia="Calibri" w:hAnsi="Constantia" w:cs="Calibri"/>
                <w:bCs/>
                <w:color w:val="000000"/>
                <w:sz w:val="20"/>
                <w:szCs w:val="20"/>
                <w:lang w:val="en-GB"/>
              </w:rPr>
            </w:pPr>
            <w:r w:rsidRPr="001E7865">
              <w:rPr>
                <w:rFonts w:ascii="Constantia" w:eastAsia="Calibri" w:hAnsi="Constantia" w:cs="Calibri"/>
                <w:bCs/>
                <w:color w:val="000000"/>
                <w:sz w:val="20"/>
                <w:szCs w:val="20"/>
                <w:lang w:val="en-GB"/>
              </w:rPr>
              <w:t xml:space="preserve">11,025,000 </w:t>
            </w:r>
          </w:p>
        </w:tc>
        <w:tc>
          <w:tcPr>
            <w:tcW w:w="779" w:type="pct"/>
            <w:shd w:val="clear" w:color="auto" w:fill="auto"/>
          </w:tcPr>
          <w:p w14:paraId="540CA6A1" w14:textId="77777777" w:rsidR="001E7865" w:rsidRPr="001E7865" w:rsidRDefault="001E7865" w:rsidP="001E7865">
            <w:pPr>
              <w:spacing w:line="276" w:lineRule="auto"/>
              <w:rPr>
                <w:rFonts w:ascii="Constantia" w:eastAsia="Calibri" w:hAnsi="Constantia" w:cs="Calibri"/>
                <w:bCs/>
                <w:color w:val="000000"/>
                <w:sz w:val="20"/>
                <w:szCs w:val="20"/>
                <w:lang w:val="en-GB"/>
              </w:rPr>
            </w:pPr>
            <w:r w:rsidRPr="001E7865">
              <w:rPr>
                <w:rFonts w:ascii="Constantia" w:eastAsia="Calibri" w:hAnsi="Constantia" w:cs="Calibri"/>
                <w:bCs/>
                <w:color w:val="000000"/>
                <w:sz w:val="20"/>
                <w:szCs w:val="20"/>
                <w:lang w:val="en-GB"/>
              </w:rPr>
              <w:t xml:space="preserve">11,576,250 </w:t>
            </w:r>
          </w:p>
        </w:tc>
      </w:tr>
      <w:tr w:rsidR="008007E6" w:rsidRPr="003416FB" w14:paraId="6C2D74AE" w14:textId="77777777" w:rsidTr="00420FF8">
        <w:trPr>
          <w:trHeight w:val="20"/>
        </w:trPr>
        <w:tc>
          <w:tcPr>
            <w:tcW w:w="1257" w:type="pct"/>
            <w:shd w:val="clear" w:color="auto" w:fill="auto"/>
          </w:tcPr>
          <w:p w14:paraId="23AA89FB" w14:textId="77777777" w:rsidR="008007E6" w:rsidRPr="003416FB" w:rsidRDefault="008007E6" w:rsidP="008007E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607C3594" w14:textId="77777777" w:rsidR="008007E6" w:rsidRPr="003416FB" w:rsidRDefault="008007E6" w:rsidP="008007E6">
            <w:pPr>
              <w:spacing w:line="276" w:lineRule="auto"/>
              <w:jc w:val="both"/>
              <w:rPr>
                <w:rFonts w:ascii="Constantia" w:eastAsia="Calibri" w:hAnsi="Constantia" w:cs="Calibri"/>
                <w:b/>
                <w:bCs/>
                <w:color w:val="000000"/>
                <w:sz w:val="20"/>
                <w:szCs w:val="20"/>
                <w:lang w:val="en-GB"/>
              </w:rPr>
            </w:pPr>
            <w:r w:rsidRPr="003416FB">
              <w:rPr>
                <w:rFonts w:ascii="Constantia" w:eastAsia="Calibri" w:hAnsi="Constantia" w:cs="Calibri"/>
                <w:b/>
                <w:bCs/>
                <w:color w:val="000000"/>
                <w:sz w:val="20"/>
                <w:szCs w:val="20"/>
                <w:lang w:val="en-GB"/>
              </w:rPr>
              <w:t>181,297,166</w:t>
            </w:r>
          </w:p>
        </w:tc>
        <w:tc>
          <w:tcPr>
            <w:tcW w:w="755" w:type="pct"/>
            <w:shd w:val="clear" w:color="auto" w:fill="auto"/>
          </w:tcPr>
          <w:p w14:paraId="18204EFA" w14:textId="77777777" w:rsidR="008007E6" w:rsidRPr="003416FB" w:rsidRDefault="008007E6" w:rsidP="008007E6">
            <w:pPr>
              <w:spacing w:line="276" w:lineRule="auto"/>
              <w:jc w:val="both"/>
              <w:rPr>
                <w:rFonts w:ascii="Constantia" w:eastAsia="Calibri" w:hAnsi="Constantia" w:cs="Calibri"/>
                <w:b/>
                <w:bCs/>
                <w:color w:val="000000"/>
                <w:sz w:val="20"/>
                <w:szCs w:val="20"/>
                <w:lang w:val="en-GB"/>
              </w:rPr>
            </w:pPr>
            <w:r w:rsidRPr="003416FB">
              <w:rPr>
                <w:rFonts w:ascii="Constantia" w:eastAsia="Calibri" w:hAnsi="Constantia" w:cs="Calibri"/>
                <w:b/>
                <w:bCs/>
                <w:color w:val="000000"/>
                <w:sz w:val="20"/>
                <w:szCs w:val="20"/>
                <w:lang w:val="en-GB"/>
              </w:rPr>
              <w:t>414,594,332</w:t>
            </w:r>
          </w:p>
        </w:tc>
        <w:tc>
          <w:tcPr>
            <w:tcW w:w="739" w:type="pct"/>
            <w:shd w:val="clear" w:color="auto" w:fill="auto"/>
          </w:tcPr>
          <w:p w14:paraId="2A8288FD" w14:textId="77777777" w:rsidR="008007E6" w:rsidRPr="003416FB" w:rsidRDefault="008007E6" w:rsidP="008007E6">
            <w:pPr>
              <w:spacing w:line="276" w:lineRule="auto"/>
              <w:jc w:val="both"/>
              <w:rPr>
                <w:rFonts w:ascii="Constantia" w:eastAsia="Calibri" w:hAnsi="Constantia" w:cs="Calibri"/>
                <w:b/>
                <w:bCs/>
                <w:color w:val="000000"/>
                <w:sz w:val="20"/>
                <w:szCs w:val="20"/>
                <w:lang w:val="en-GB"/>
              </w:rPr>
            </w:pPr>
            <w:r>
              <w:rPr>
                <w:rFonts w:ascii="Constantia" w:eastAsia="Calibri" w:hAnsi="Constantia" w:cs="Calibri"/>
                <w:b/>
                <w:bCs/>
                <w:color w:val="000000"/>
                <w:sz w:val="20"/>
                <w:szCs w:val="20"/>
                <w:lang w:val="en-GB"/>
              </w:rPr>
              <w:fldChar w:fldCharType="begin"/>
            </w:r>
            <w:r>
              <w:rPr>
                <w:rFonts w:ascii="Constantia" w:eastAsia="Calibri" w:hAnsi="Constantia" w:cs="Calibri"/>
                <w:b/>
                <w:bCs/>
                <w:color w:val="000000"/>
                <w:sz w:val="20"/>
                <w:szCs w:val="20"/>
                <w:lang w:val="en-GB"/>
              </w:rPr>
              <w:instrText xml:space="preserve"> =SUM(ABOVE) </w:instrText>
            </w:r>
            <w:r>
              <w:rPr>
                <w:rFonts w:ascii="Constantia" w:eastAsia="Calibri" w:hAnsi="Constantia" w:cs="Calibri"/>
                <w:b/>
                <w:bCs/>
                <w:color w:val="000000"/>
                <w:sz w:val="20"/>
                <w:szCs w:val="20"/>
                <w:lang w:val="en-GB"/>
              </w:rPr>
              <w:fldChar w:fldCharType="separate"/>
            </w:r>
            <w:r>
              <w:rPr>
                <w:rFonts w:ascii="Constantia" w:eastAsia="Calibri" w:hAnsi="Constantia" w:cs="Calibri"/>
                <w:b/>
                <w:bCs/>
                <w:noProof/>
                <w:color w:val="000000"/>
                <w:sz w:val="20"/>
                <w:szCs w:val="20"/>
                <w:lang w:val="en-GB"/>
              </w:rPr>
              <w:t>215,452,270</w:t>
            </w:r>
            <w:r>
              <w:rPr>
                <w:rFonts w:ascii="Constantia" w:eastAsia="Calibri" w:hAnsi="Constantia" w:cs="Calibri"/>
                <w:b/>
                <w:bCs/>
                <w:color w:val="000000"/>
                <w:sz w:val="20"/>
                <w:szCs w:val="20"/>
                <w:lang w:val="en-GB"/>
              </w:rPr>
              <w:fldChar w:fldCharType="end"/>
            </w:r>
          </w:p>
        </w:tc>
        <w:tc>
          <w:tcPr>
            <w:tcW w:w="686" w:type="pct"/>
            <w:shd w:val="clear" w:color="auto" w:fill="auto"/>
            <w:vAlign w:val="bottom"/>
          </w:tcPr>
          <w:p w14:paraId="6CCE2647" w14:textId="77777777" w:rsidR="008007E6" w:rsidRPr="008007E6" w:rsidRDefault="008007E6" w:rsidP="008007E6">
            <w:pPr>
              <w:spacing w:line="276" w:lineRule="auto"/>
              <w:jc w:val="both"/>
              <w:rPr>
                <w:rFonts w:ascii="Constantia" w:eastAsia="Calibri" w:hAnsi="Constantia" w:cs="Calibri"/>
                <w:b/>
                <w:bCs/>
                <w:noProof/>
                <w:color w:val="000000"/>
                <w:sz w:val="20"/>
                <w:szCs w:val="20"/>
                <w:lang w:val="en-GB"/>
              </w:rPr>
            </w:pPr>
            <w:r w:rsidRPr="008007E6">
              <w:rPr>
                <w:rFonts w:ascii="Constantia" w:eastAsia="Calibri" w:hAnsi="Constantia" w:cs="Calibri"/>
                <w:b/>
                <w:bCs/>
                <w:noProof/>
                <w:color w:val="000000"/>
                <w:sz w:val="20"/>
                <w:szCs w:val="20"/>
                <w:lang w:val="en-GB"/>
              </w:rPr>
              <w:t xml:space="preserve">226,224,884 </w:t>
            </w:r>
          </w:p>
        </w:tc>
        <w:tc>
          <w:tcPr>
            <w:tcW w:w="779" w:type="pct"/>
            <w:shd w:val="clear" w:color="auto" w:fill="auto"/>
            <w:vAlign w:val="bottom"/>
          </w:tcPr>
          <w:p w14:paraId="3B9F5FDD" w14:textId="77777777" w:rsidR="008007E6" w:rsidRPr="008007E6" w:rsidRDefault="008007E6" w:rsidP="008007E6">
            <w:pPr>
              <w:spacing w:line="276" w:lineRule="auto"/>
              <w:jc w:val="both"/>
              <w:rPr>
                <w:rFonts w:ascii="Constantia" w:eastAsia="Calibri" w:hAnsi="Constantia" w:cs="Calibri"/>
                <w:b/>
                <w:bCs/>
                <w:noProof/>
                <w:color w:val="000000"/>
                <w:sz w:val="20"/>
                <w:szCs w:val="20"/>
                <w:lang w:val="en-GB"/>
              </w:rPr>
            </w:pPr>
            <w:r w:rsidRPr="008007E6">
              <w:rPr>
                <w:rFonts w:ascii="Constantia" w:eastAsia="Calibri" w:hAnsi="Constantia" w:cs="Calibri"/>
                <w:b/>
                <w:bCs/>
                <w:noProof/>
                <w:color w:val="000000"/>
                <w:sz w:val="20"/>
                <w:szCs w:val="20"/>
                <w:lang w:val="en-GB"/>
              </w:rPr>
              <w:t xml:space="preserve">237,536,128 </w:t>
            </w:r>
          </w:p>
        </w:tc>
      </w:tr>
      <w:tr w:rsidR="008F4274" w:rsidRPr="003416FB" w14:paraId="3B660FA5" w14:textId="77777777" w:rsidTr="0011374D">
        <w:trPr>
          <w:trHeight w:val="20"/>
        </w:trPr>
        <w:tc>
          <w:tcPr>
            <w:tcW w:w="1257" w:type="pct"/>
            <w:shd w:val="clear" w:color="auto" w:fill="auto"/>
          </w:tcPr>
          <w:p w14:paraId="26E2176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4AA9466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5AFEB1C9"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77F75A16"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6747F7A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4EF58116"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5F26A5BA" w14:textId="77777777" w:rsidTr="0011374D">
        <w:trPr>
          <w:trHeight w:val="20"/>
        </w:trPr>
        <w:tc>
          <w:tcPr>
            <w:tcW w:w="1257" w:type="pct"/>
            <w:shd w:val="clear" w:color="auto" w:fill="auto"/>
          </w:tcPr>
          <w:p w14:paraId="557300EF"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HEALTH AND SANITATION</w:t>
            </w:r>
          </w:p>
        </w:tc>
        <w:tc>
          <w:tcPr>
            <w:tcW w:w="784" w:type="pct"/>
            <w:shd w:val="clear" w:color="auto" w:fill="auto"/>
          </w:tcPr>
          <w:p w14:paraId="37F7C26B"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36EA446F"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54502DB1"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22F5B133"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469BB975"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9F27D8" w:rsidRPr="003416FB" w14:paraId="209070DD" w14:textId="77777777" w:rsidTr="009F27D8">
        <w:trPr>
          <w:trHeight w:val="20"/>
        </w:trPr>
        <w:tc>
          <w:tcPr>
            <w:tcW w:w="1257" w:type="pct"/>
            <w:shd w:val="clear" w:color="auto" w:fill="auto"/>
          </w:tcPr>
          <w:p w14:paraId="68B0C3C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Purchase of Medical and Dental Equipment</w:t>
            </w:r>
          </w:p>
        </w:tc>
        <w:tc>
          <w:tcPr>
            <w:tcW w:w="784" w:type="pct"/>
            <w:shd w:val="clear" w:color="auto" w:fill="auto"/>
          </w:tcPr>
          <w:p w14:paraId="6054C3F9"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0</w:t>
            </w:r>
          </w:p>
        </w:tc>
        <w:tc>
          <w:tcPr>
            <w:tcW w:w="755" w:type="pct"/>
            <w:shd w:val="clear" w:color="auto" w:fill="auto"/>
          </w:tcPr>
          <w:p w14:paraId="2EEF1740"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250,000,000</w:t>
            </w:r>
          </w:p>
        </w:tc>
        <w:tc>
          <w:tcPr>
            <w:tcW w:w="739" w:type="pct"/>
            <w:shd w:val="clear" w:color="auto" w:fill="auto"/>
          </w:tcPr>
          <w:p w14:paraId="255BCC64" w14:textId="77777777" w:rsidR="009F27D8" w:rsidRPr="009E3FC6"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188,</w:t>
            </w:r>
            <w:r>
              <w:rPr>
                <w:rFonts w:ascii="Constantia" w:eastAsia="Calibri" w:hAnsi="Constantia" w:cs="Calibri"/>
                <w:bCs/>
                <w:color w:val="000000"/>
                <w:sz w:val="20"/>
                <w:szCs w:val="20"/>
                <w:lang w:val="en-GB"/>
              </w:rPr>
              <w:t>7</w:t>
            </w:r>
            <w:r w:rsidRPr="003416FB">
              <w:rPr>
                <w:rFonts w:ascii="Constantia" w:eastAsia="Calibri" w:hAnsi="Constantia" w:cs="Calibri"/>
                <w:bCs/>
                <w:color w:val="000000"/>
                <w:sz w:val="20"/>
                <w:szCs w:val="20"/>
                <w:lang w:val="en-GB"/>
              </w:rPr>
              <w:t>92,727</w:t>
            </w:r>
          </w:p>
        </w:tc>
        <w:tc>
          <w:tcPr>
            <w:tcW w:w="686" w:type="pct"/>
            <w:shd w:val="clear" w:color="auto" w:fill="auto"/>
          </w:tcPr>
          <w:p w14:paraId="4DBCDF82"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198,232,363 </w:t>
            </w:r>
          </w:p>
        </w:tc>
        <w:tc>
          <w:tcPr>
            <w:tcW w:w="779" w:type="pct"/>
            <w:shd w:val="clear" w:color="auto" w:fill="auto"/>
          </w:tcPr>
          <w:p w14:paraId="61D76D7E"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208,143,982 </w:t>
            </w:r>
          </w:p>
        </w:tc>
      </w:tr>
      <w:tr w:rsidR="008F4274" w:rsidRPr="003416FB" w14:paraId="0D793973" w14:textId="77777777" w:rsidTr="009F27D8">
        <w:trPr>
          <w:trHeight w:val="20"/>
        </w:trPr>
        <w:tc>
          <w:tcPr>
            <w:tcW w:w="1257" w:type="pct"/>
            <w:shd w:val="clear" w:color="auto" w:fill="auto"/>
          </w:tcPr>
          <w:p w14:paraId="60468BF3"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Construction of Non-Residential Buildings (offices, schools, hospitals, etc.)</w:t>
            </w:r>
          </w:p>
        </w:tc>
        <w:tc>
          <w:tcPr>
            <w:tcW w:w="784" w:type="pct"/>
            <w:shd w:val="clear" w:color="auto" w:fill="auto"/>
          </w:tcPr>
          <w:p w14:paraId="0D73D5E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95,000,000</w:t>
            </w:r>
          </w:p>
        </w:tc>
        <w:tc>
          <w:tcPr>
            <w:tcW w:w="755" w:type="pct"/>
            <w:shd w:val="clear" w:color="auto" w:fill="auto"/>
          </w:tcPr>
          <w:p w14:paraId="2FE2A71C"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2,340,000,000</w:t>
            </w:r>
          </w:p>
        </w:tc>
        <w:tc>
          <w:tcPr>
            <w:tcW w:w="739" w:type="pct"/>
            <w:shd w:val="clear" w:color="auto" w:fill="auto"/>
          </w:tcPr>
          <w:p w14:paraId="2531B7FD"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20,000,000</w:t>
            </w:r>
          </w:p>
        </w:tc>
        <w:tc>
          <w:tcPr>
            <w:tcW w:w="686" w:type="pct"/>
            <w:shd w:val="clear" w:color="auto" w:fill="auto"/>
          </w:tcPr>
          <w:p w14:paraId="7F6C1E14" w14:textId="77777777" w:rsidR="008F4274" w:rsidRPr="003416FB" w:rsidRDefault="008F4274" w:rsidP="009F27D8">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21,000,000</w:t>
            </w:r>
          </w:p>
        </w:tc>
        <w:tc>
          <w:tcPr>
            <w:tcW w:w="779" w:type="pct"/>
            <w:shd w:val="clear" w:color="auto" w:fill="auto"/>
          </w:tcPr>
          <w:p w14:paraId="71CAD5CE" w14:textId="77777777" w:rsidR="008F4274" w:rsidRPr="003416FB" w:rsidRDefault="008F4274" w:rsidP="009F27D8">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22,050,000</w:t>
            </w:r>
          </w:p>
        </w:tc>
      </w:tr>
      <w:tr w:rsidR="008F4274" w:rsidRPr="003416FB" w14:paraId="3CE4D22A" w14:textId="77777777" w:rsidTr="009F27D8">
        <w:trPr>
          <w:trHeight w:val="20"/>
        </w:trPr>
        <w:tc>
          <w:tcPr>
            <w:tcW w:w="1257" w:type="pct"/>
            <w:shd w:val="clear" w:color="auto" w:fill="auto"/>
          </w:tcPr>
          <w:p w14:paraId="7E9D9CC2"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Refurbishment of Non-Residential Buildings</w:t>
            </w:r>
          </w:p>
        </w:tc>
        <w:tc>
          <w:tcPr>
            <w:tcW w:w="784" w:type="pct"/>
            <w:shd w:val="clear" w:color="auto" w:fill="auto"/>
          </w:tcPr>
          <w:p w14:paraId="7F93B037"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2,274,899</w:t>
            </w:r>
          </w:p>
        </w:tc>
        <w:tc>
          <w:tcPr>
            <w:tcW w:w="755" w:type="pct"/>
            <w:shd w:val="clear" w:color="auto" w:fill="auto"/>
          </w:tcPr>
          <w:p w14:paraId="5FDC23FE"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100,000,000</w:t>
            </w:r>
          </w:p>
        </w:tc>
        <w:tc>
          <w:tcPr>
            <w:tcW w:w="739" w:type="pct"/>
            <w:shd w:val="clear" w:color="auto" w:fill="auto"/>
          </w:tcPr>
          <w:p w14:paraId="1B5DA469" w14:textId="77777777" w:rsidR="008F4274" w:rsidRPr="003416FB" w:rsidRDefault="008F4274" w:rsidP="00AA0206">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4,240,361</w:t>
            </w:r>
          </w:p>
        </w:tc>
        <w:tc>
          <w:tcPr>
            <w:tcW w:w="686" w:type="pct"/>
            <w:shd w:val="clear" w:color="auto" w:fill="auto"/>
          </w:tcPr>
          <w:p w14:paraId="72792184" w14:textId="77777777" w:rsidR="008F4274" w:rsidRPr="003416FB" w:rsidRDefault="008F4274" w:rsidP="009F27D8">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4,452,379</w:t>
            </w:r>
          </w:p>
        </w:tc>
        <w:tc>
          <w:tcPr>
            <w:tcW w:w="779" w:type="pct"/>
            <w:shd w:val="clear" w:color="auto" w:fill="auto"/>
          </w:tcPr>
          <w:p w14:paraId="2C07A8D6" w14:textId="77777777" w:rsidR="008F4274" w:rsidRPr="003416FB" w:rsidRDefault="008F4274" w:rsidP="009F27D8">
            <w:pPr>
              <w:spacing w:line="276" w:lineRule="auto"/>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4,674,998</w:t>
            </w:r>
          </w:p>
        </w:tc>
      </w:tr>
      <w:tr w:rsidR="009F27D8" w:rsidRPr="003416FB" w14:paraId="6213DFEC" w14:textId="77777777" w:rsidTr="009F27D8">
        <w:trPr>
          <w:trHeight w:val="20"/>
        </w:trPr>
        <w:tc>
          <w:tcPr>
            <w:tcW w:w="1257" w:type="pct"/>
            <w:shd w:val="clear" w:color="auto" w:fill="auto"/>
          </w:tcPr>
          <w:p w14:paraId="315F667B"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Other infrastructure and civil works</w:t>
            </w:r>
          </w:p>
        </w:tc>
        <w:tc>
          <w:tcPr>
            <w:tcW w:w="784" w:type="pct"/>
            <w:shd w:val="clear" w:color="auto" w:fill="auto"/>
          </w:tcPr>
          <w:p w14:paraId="33EB52A1"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 xml:space="preserve">125,000,000          </w:t>
            </w:r>
          </w:p>
        </w:tc>
        <w:tc>
          <w:tcPr>
            <w:tcW w:w="755" w:type="pct"/>
            <w:shd w:val="clear" w:color="auto" w:fill="auto"/>
          </w:tcPr>
          <w:p w14:paraId="65CDAB13"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125,000,000</w:t>
            </w:r>
          </w:p>
        </w:tc>
        <w:tc>
          <w:tcPr>
            <w:tcW w:w="739" w:type="pct"/>
            <w:shd w:val="clear" w:color="auto" w:fill="auto"/>
          </w:tcPr>
          <w:p w14:paraId="1E28E7C6"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10</w:t>
            </w:r>
            <w:r w:rsidRPr="003416FB">
              <w:rPr>
                <w:rFonts w:ascii="Constantia" w:eastAsia="Calibri" w:hAnsi="Constantia" w:cs="Calibri"/>
                <w:bCs/>
                <w:color w:val="000000"/>
                <w:sz w:val="20"/>
                <w:szCs w:val="20"/>
                <w:lang w:val="en-GB"/>
              </w:rPr>
              <w:t>,000,000</w:t>
            </w:r>
          </w:p>
        </w:tc>
        <w:tc>
          <w:tcPr>
            <w:tcW w:w="686" w:type="pct"/>
            <w:shd w:val="clear" w:color="auto" w:fill="auto"/>
          </w:tcPr>
          <w:p w14:paraId="225051AD"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10,500,000 </w:t>
            </w:r>
          </w:p>
        </w:tc>
        <w:tc>
          <w:tcPr>
            <w:tcW w:w="779" w:type="pct"/>
            <w:shd w:val="clear" w:color="auto" w:fill="auto"/>
          </w:tcPr>
          <w:p w14:paraId="7E5A1CE8"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11,025,000 </w:t>
            </w:r>
          </w:p>
        </w:tc>
      </w:tr>
      <w:tr w:rsidR="009F27D8" w:rsidRPr="003416FB" w14:paraId="506D43C0" w14:textId="77777777" w:rsidTr="009F27D8">
        <w:trPr>
          <w:trHeight w:val="20"/>
        </w:trPr>
        <w:tc>
          <w:tcPr>
            <w:tcW w:w="1257" w:type="pct"/>
            <w:shd w:val="clear" w:color="auto" w:fill="auto"/>
          </w:tcPr>
          <w:p w14:paraId="2F825373" w14:textId="77777777" w:rsidR="009F27D8" w:rsidRPr="003416FB" w:rsidRDefault="006C42B4" w:rsidP="009F27D8">
            <w:pPr>
              <w:spacing w:line="276" w:lineRule="auto"/>
              <w:jc w:val="both"/>
              <w:rPr>
                <w:rFonts w:ascii="Constantia" w:eastAsia="Calibri" w:hAnsi="Constantia" w:cs="Calibri"/>
                <w:color w:val="000000"/>
                <w:sz w:val="20"/>
                <w:szCs w:val="20"/>
                <w:lang w:val="en-GB"/>
              </w:rPr>
            </w:pPr>
            <w:r>
              <w:rPr>
                <w:rFonts w:ascii="Constantia" w:eastAsia="Calibri" w:hAnsi="Constantia" w:cs="Calibri"/>
                <w:color w:val="000000"/>
                <w:sz w:val="20"/>
                <w:szCs w:val="20"/>
                <w:lang w:val="en-GB"/>
              </w:rPr>
              <w:t>WBP</w:t>
            </w:r>
            <w:r w:rsidR="009F27D8">
              <w:rPr>
                <w:rFonts w:ascii="Constantia" w:eastAsia="Calibri" w:hAnsi="Constantia" w:cs="Calibri"/>
                <w:color w:val="000000"/>
                <w:sz w:val="20"/>
                <w:szCs w:val="20"/>
                <w:lang w:val="en-GB"/>
              </w:rPr>
              <w:t xml:space="preserve"> - </w:t>
            </w:r>
            <w:r w:rsidR="009F27D8" w:rsidRPr="003416FB">
              <w:rPr>
                <w:rFonts w:ascii="Constantia" w:eastAsia="Calibri" w:hAnsi="Constantia" w:cs="Calibri"/>
                <w:color w:val="000000"/>
                <w:sz w:val="20"/>
                <w:szCs w:val="20"/>
                <w:lang w:val="en-GB"/>
              </w:rPr>
              <w:t>Ward based Projects</w:t>
            </w:r>
          </w:p>
        </w:tc>
        <w:tc>
          <w:tcPr>
            <w:tcW w:w="784" w:type="pct"/>
            <w:shd w:val="clear" w:color="auto" w:fill="auto"/>
          </w:tcPr>
          <w:p w14:paraId="35C84024"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92,326,171</w:t>
            </w:r>
          </w:p>
        </w:tc>
        <w:tc>
          <w:tcPr>
            <w:tcW w:w="755" w:type="pct"/>
            <w:shd w:val="clear" w:color="auto" w:fill="auto"/>
          </w:tcPr>
          <w:p w14:paraId="5E5164FE"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175,272,653</w:t>
            </w:r>
          </w:p>
        </w:tc>
        <w:tc>
          <w:tcPr>
            <w:tcW w:w="739" w:type="pct"/>
            <w:shd w:val="clear" w:color="auto" w:fill="auto"/>
          </w:tcPr>
          <w:p w14:paraId="739C3BC9"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Pr>
                <w:rFonts w:ascii="Constantia" w:eastAsia="Calibri" w:hAnsi="Constantia" w:cs="Calibri"/>
                <w:bCs/>
                <w:color w:val="000000"/>
                <w:sz w:val="20"/>
                <w:szCs w:val="20"/>
                <w:lang w:val="en-GB"/>
              </w:rPr>
              <w:t>34,000,000</w:t>
            </w:r>
          </w:p>
        </w:tc>
        <w:tc>
          <w:tcPr>
            <w:tcW w:w="686" w:type="pct"/>
            <w:shd w:val="clear" w:color="auto" w:fill="auto"/>
          </w:tcPr>
          <w:p w14:paraId="4BAE9437"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35,700,000 </w:t>
            </w:r>
          </w:p>
        </w:tc>
        <w:tc>
          <w:tcPr>
            <w:tcW w:w="779" w:type="pct"/>
            <w:shd w:val="clear" w:color="auto" w:fill="auto"/>
          </w:tcPr>
          <w:p w14:paraId="0378E81D"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37,485,000 </w:t>
            </w:r>
          </w:p>
        </w:tc>
      </w:tr>
      <w:tr w:rsidR="009F27D8" w:rsidRPr="003416FB" w14:paraId="0F5D7A49" w14:textId="77777777" w:rsidTr="009F27D8">
        <w:trPr>
          <w:trHeight w:val="20"/>
        </w:trPr>
        <w:tc>
          <w:tcPr>
            <w:tcW w:w="1257" w:type="pct"/>
            <w:shd w:val="clear" w:color="auto" w:fill="auto"/>
          </w:tcPr>
          <w:p w14:paraId="0ACD04D4"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Sanitation</w:t>
            </w:r>
          </w:p>
        </w:tc>
        <w:tc>
          <w:tcPr>
            <w:tcW w:w="784" w:type="pct"/>
            <w:shd w:val="clear" w:color="auto" w:fill="auto"/>
          </w:tcPr>
          <w:p w14:paraId="763EF7F4"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11,570,393</w:t>
            </w:r>
          </w:p>
        </w:tc>
        <w:tc>
          <w:tcPr>
            <w:tcW w:w="755" w:type="pct"/>
            <w:shd w:val="clear" w:color="auto" w:fill="auto"/>
          </w:tcPr>
          <w:p w14:paraId="68BB3BA8"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110,000,000</w:t>
            </w:r>
          </w:p>
        </w:tc>
        <w:tc>
          <w:tcPr>
            <w:tcW w:w="739" w:type="pct"/>
            <w:shd w:val="clear" w:color="auto" w:fill="auto"/>
          </w:tcPr>
          <w:p w14:paraId="71EC8B26"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9,794,624</w:t>
            </w:r>
          </w:p>
        </w:tc>
        <w:tc>
          <w:tcPr>
            <w:tcW w:w="686" w:type="pct"/>
            <w:shd w:val="clear" w:color="auto" w:fill="auto"/>
          </w:tcPr>
          <w:p w14:paraId="1AA318F5"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10,284,355 </w:t>
            </w:r>
          </w:p>
        </w:tc>
        <w:tc>
          <w:tcPr>
            <w:tcW w:w="779" w:type="pct"/>
            <w:shd w:val="clear" w:color="auto" w:fill="auto"/>
          </w:tcPr>
          <w:p w14:paraId="7E01350F" w14:textId="77777777" w:rsidR="009F27D8" w:rsidRPr="009F27D8" w:rsidRDefault="009F27D8" w:rsidP="009F27D8">
            <w:pPr>
              <w:spacing w:line="276" w:lineRule="auto"/>
              <w:rPr>
                <w:rFonts w:ascii="Constantia" w:eastAsia="Calibri" w:hAnsi="Constantia" w:cs="Calibri"/>
                <w:bCs/>
                <w:color w:val="000000"/>
                <w:sz w:val="20"/>
                <w:szCs w:val="20"/>
                <w:lang w:val="en-GB"/>
              </w:rPr>
            </w:pPr>
            <w:r w:rsidRPr="009F27D8">
              <w:rPr>
                <w:rFonts w:ascii="Constantia" w:eastAsia="Calibri" w:hAnsi="Constantia" w:cs="Calibri"/>
                <w:bCs/>
                <w:color w:val="000000"/>
                <w:sz w:val="20"/>
                <w:szCs w:val="20"/>
                <w:lang w:val="en-GB"/>
              </w:rPr>
              <w:t xml:space="preserve">10,798,573 </w:t>
            </w:r>
          </w:p>
        </w:tc>
      </w:tr>
      <w:tr w:rsidR="009F27D8" w:rsidRPr="003416FB" w14:paraId="13C459F4" w14:textId="77777777" w:rsidTr="009F27D8">
        <w:trPr>
          <w:trHeight w:val="20"/>
        </w:trPr>
        <w:tc>
          <w:tcPr>
            <w:tcW w:w="1257" w:type="pct"/>
            <w:shd w:val="clear" w:color="auto" w:fill="auto"/>
          </w:tcPr>
          <w:p w14:paraId="1029037C"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10777208" w14:textId="77777777" w:rsidR="009F27D8" w:rsidRPr="003416FB" w:rsidRDefault="009F27D8" w:rsidP="009F27D8">
            <w:pPr>
              <w:spacing w:line="276" w:lineRule="auto"/>
              <w:jc w:val="both"/>
              <w:rPr>
                <w:rFonts w:ascii="Constantia" w:eastAsia="Calibri" w:hAnsi="Constantia" w:cs="Calibri"/>
                <w:b/>
                <w:bCs/>
                <w:color w:val="000000"/>
                <w:sz w:val="18"/>
                <w:szCs w:val="18"/>
                <w:lang w:val="en-GB"/>
              </w:rPr>
            </w:pPr>
            <w:r w:rsidRPr="003416FB">
              <w:rPr>
                <w:rFonts w:ascii="Constantia" w:eastAsia="Calibri" w:hAnsi="Constantia" w:cs="Calibri"/>
                <w:b/>
                <w:bCs/>
                <w:color w:val="000000"/>
                <w:sz w:val="18"/>
                <w:szCs w:val="18"/>
                <w:lang w:val="en-GB"/>
              </w:rPr>
              <w:t>201,171,463</w:t>
            </w:r>
          </w:p>
        </w:tc>
        <w:tc>
          <w:tcPr>
            <w:tcW w:w="755" w:type="pct"/>
            <w:shd w:val="clear" w:color="auto" w:fill="auto"/>
          </w:tcPr>
          <w:p w14:paraId="515E6968" w14:textId="77777777" w:rsidR="009F27D8" w:rsidRPr="003416FB" w:rsidRDefault="009F27D8" w:rsidP="009F27D8">
            <w:pPr>
              <w:spacing w:line="276" w:lineRule="auto"/>
              <w:jc w:val="both"/>
              <w:rPr>
                <w:rFonts w:ascii="Constantia" w:eastAsia="Calibri" w:hAnsi="Constantia" w:cs="Calibri"/>
                <w:b/>
                <w:bCs/>
                <w:color w:val="000000"/>
                <w:sz w:val="18"/>
                <w:szCs w:val="18"/>
                <w:lang w:val="en-GB"/>
              </w:rPr>
            </w:pPr>
            <w:r w:rsidRPr="003416FB">
              <w:rPr>
                <w:rFonts w:ascii="Constantia" w:eastAsia="Calibri" w:hAnsi="Constantia" w:cs="Calibri"/>
                <w:b/>
                <w:bCs/>
                <w:color w:val="000000"/>
                <w:sz w:val="18"/>
                <w:szCs w:val="18"/>
                <w:lang w:val="en-GB"/>
              </w:rPr>
              <w:t>3,145,272,653</w:t>
            </w:r>
          </w:p>
        </w:tc>
        <w:tc>
          <w:tcPr>
            <w:tcW w:w="739" w:type="pct"/>
            <w:shd w:val="clear" w:color="auto" w:fill="auto"/>
          </w:tcPr>
          <w:p w14:paraId="2DFEA614" w14:textId="77777777" w:rsidR="009F27D8" w:rsidRPr="003416FB" w:rsidRDefault="009F27D8" w:rsidP="009F27D8">
            <w:pPr>
              <w:spacing w:line="276" w:lineRule="auto"/>
              <w:jc w:val="both"/>
              <w:rPr>
                <w:rFonts w:ascii="Constantia" w:eastAsia="Calibri" w:hAnsi="Constantia" w:cs="Calibri"/>
                <w:b/>
                <w:bCs/>
                <w:color w:val="000000"/>
                <w:sz w:val="18"/>
                <w:szCs w:val="18"/>
                <w:lang w:val="en-GB"/>
              </w:rPr>
            </w:pPr>
            <w:r>
              <w:rPr>
                <w:rFonts w:ascii="Constantia" w:eastAsia="Calibri" w:hAnsi="Constantia" w:cs="Calibri"/>
                <w:b/>
                <w:bCs/>
                <w:color w:val="000000"/>
                <w:sz w:val="18"/>
                <w:szCs w:val="18"/>
                <w:lang w:val="en-GB"/>
              </w:rPr>
              <w:fldChar w:fldCharType="begin"/>
            </w:r>
            <w:r>
              <w:rPr>
                <w:rFonts w:ascii="Constantia" w:eastAsia="Calibri" w:hAnsi="Constantia" w:cs="Calibri"/>
                <w:b/>
                <w:bCs/>
                <w:color w:val="000000"/>
                <w:sz w:val="18"/>
                <w:szCs w:val="18"/>
                <w:lang w:val="en-GB"/>
              </w:rPr>
              <w:instrText xml:space="preserve"> =SUM(ABOVE) </w:instrText>
            </w:r>
            <w:r>
              <w:rPr>
                <w:rFonts w:ascii="Constantia" w:eastAsia="Calibri" w:hAnsi="Constantia" w:cs="Calibri"/>
                <w:b/>
                <w:bCs/>
                <w:color w:val="000000"/>
                <w:sz w:val="18"/>
                <w:szCs w:val="18"/>
                <w:lang w:val="en-GB"/>
              </w:rPr>
              <w:fldChar w:fldCharType="separate"/>
            </w:r>
            <w:r>
              <w:rPr>
                <w:rFonts w:ascii="Constantia" w:eastAsia="Calibri" w:hAnsi="Constantia" w:cs="Calibri"/>
                <w:b/>
                <w:bCs/>
                <w:noProof/>
                <w:color w:val="000000"/>
                <w:sz w:val="18"/>
                <w:szCs w:val="18"/>
                <w:lang w:val="en-GB"/>
              </w:rPr>
              <w:t>266,927,712</w:t>
            </w:r>
            <w:r>
              <w:rPr>
                <w:rFonts w:ascii="Constantia" w:eastAsia="Calibri" w:hAnsi="Constantia" w:cs="Calibri"/>
                <w:b/>
                <w:bCs/>
                <w:color w:val="000000"/>
                <w:sz w:val="18"/>
                <w:szCs w:val="18"/>
                <w:lang w:val="en-GB"/>
              </w:rPr>
              <w:fldChar w:fldCharType="end"/>
            </w:r>
          </w:p>
        </w:tc>
        <w:tc>
          <w:tcPr>
            <w:tcW w:w="686" w:type="pct"/>
            <w:shd w:val="clear" w:color="auto" w:fill="auto"/>
          </w:tcPr>
          <w:p w14:paraId="1D362B4E" w14:textId="77777777" w:rsidR="009F27D8" w:rsidRPr="009F27D8" w:rsidRDefault="009F27D8" w:rsidP="009F27D8">
            <w:pPr>
              <w:spacing w:line="276" w:lineRule="auto"/>
              <w:rPr>
                <w:rFonts w:ascii="Constantia" w:eastAsia="Calibri" w:hAnsi="Constantia" w:cs="Calibri"/>
                <w:b/>
                <w:bCs/>
                <w:color w:val="000000"/>
                <w:sz w:val="20"/>
                <w:szCs w:val="20"/>
                <w:lang w:val="en-GB"/>
              </w:rPr>
            </w:pPr>
            <w:r w:rsidRPr="009F27D8">
              <w:rPr>
                <w:rFonts w:ascii="Constantia" w:eastAsia="Calibri" w:hAnsi="Constantia" w:cs="Calibri"/>
                <w:b/>
                <w:bCs/>
                <w:color w:val="000000"/>
                <w:sz w:val="20"/>
                <w:szCs w:val="20"/>
                <w:lang w:val="en-GB"/>
              </w:rPr>
              <w:t xml:space="preserve">280,274,098 </w:t>
            </w:r>
          </w:p>
        </w:tc>
        <w:tc>
          <w:tcPr>
            <w:tcW w:w="779" w:type="pct"/>
            <w:shd w:val="clear" w:color="auto" w:fill="auto"/>
          </w:tcPr>
          <w:p w14:paraId="4228013D" w14:textId="77777777" w:rsidR="009F27D8" w:rsidRPr="009F27D8" w:rsidRDefault="009F27D8" w:rsidP="009F27D8">
            <w:pPr>
              <w:spacing w:line="276" w:lineRule="auto"/>
              <w:rPr>
                <w:rFonts w:ascii="Constantia" w:eastAsia="Calibri" w:hAnsi="Constantia" w:cs="Calibri"/>
                <w:b/>
                <w:bCs/>
                <w:color w:val="000000"/>
                <w:sz w:val="20"/>
                <w:szCs w:val="20"/>
                <w:lang w:val="en-GB"/>
              </w:rPr>
            </w:pPr>
            <w:r w:rsidRPr="009F27D8">
              <w:rPr>
                <w:rFonts w:ascii="Constantia" w:eastAsia="Calibri" w:hAnsi="Constantia" w:cs="Calibri"/>
                <w:b/>
                <w:bCs/>
                <w:color w:val="000000"/>
                <w:sz w:val="20"/>
                <w:szCs w:val="20"/>
                <w:lang w:val="en-GB"/>
              </w:rPr>
              <w:t xml:space="preserve">294,287,802 </w:t>
            </w:r>
          </w:p>
        </w:tc>
      </w:tr>
      <w:tr w:rsidR="008F4274" w:rsidRPr="003416FB" w14:paraId="5972DAA2" w14:textId="77777777" w:rsidTr="0011374D">
        <w:trPr>
          <w:trHeight w:val="20"/>
        </w:trPr>
        <w:tc>
          <w:tcPr>
            <w:tcW w:w="1257" w:type="pct"/>
            <w:shd w:val="clear" w:color="auto" w:fill="auto"/>
          </w:tcPr>
          <w:p w14:paraId="6EBBA27B"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2F553568"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72EE9FD5"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4776B26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2FA6F55B"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31F790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1672A937" w14:textId="77777777" w:rsidTr="0011374D">
        <w:trPr>
          <w:trHeight w:val="20"/>
        </w:trPr>
        <w:tc>
          <w:tcPr>
            <w:tcW w:w="1257" w:type="pct"/>
            <w:shd w:val="clear" w:color="auto" w:fill="auto"/>
          </w:tcPr>
          <w:p w14:paraId="263A5192"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ROADS AND PUBLIC WORKS</w:t>
            </w:r>
          </w:p>
        </w:tc>
        <w:tc>
          <w:tcPr>
            <w:tcW w:w="784" w:type="pct"/>
            <w:shd w:val="clear" w:color="auto" w:fill="auto"/>
          </w:tcPr>
          <w:p w14:paraId="265803EA"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199AF27D"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68556E03"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306A69AB"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c>
          <w:tcPr>
            <w:tcW w:w="779" w:type="pct"/>
            <w:shd w:val="clear" w:color="auto" w:fill="auto"/>
            <w:vAlign w:val="center"/>
          </w:tcPr>
          <w:p w14:paraId="7D649345"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p>
        </w:tc>
      </w:tr>
      <w:tr w:rsidR="00E45D90" w:rsidRPr="003416FB" w14:paraId="5ED2152F" w14:textId="77777777" w:rsidTr="00E45D90">
        <w:trPr>
          <w:trHeight w:val="20"/>
        </w:trPr>
        <w:tc>
          <w:tcPr>
            <w:tcW w:w="1257" w:type="pct"/>
            <w:shd w:val="clear" w:color="auto" w:fill="auto"/>
            <w:vAlign w:val="bottom"/>
          </w:tcPr>
          <w:p w14:paraId="47D2733B"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Development of Road Designs </w:t>
            </w:r>
          </w:p>
        </w:tc>
        <w:tc>
          <w:tcPr>
            <w:tcW w:w="784" w:type="pct"/>
            <w:shd w:val="clear" w:color="auto" w:fill="auto"/>
          </w:tcPr>
          <w:p w14:paraId="6F9B6683"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11,887,837 </w:t>
            </w:r>
          </w:p>
        </w:tc>
        <w:tc>
          <w:tcPr>
            <w:tcW w:w="755" w:type="pct"/>
            <w:shd w:val="clear" w:color="auto" w:fill="auto"/>
          </w:tcPr>
          <w:p w14:paraId="37B8A5C1"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50,000,000 </w:t>
            </w:r>
          </w:p>
        </w:tc>
        <w:tc>
          <w:tcPr>
            <w:tcW w:w="739" w:type="pct"/>
            <w:shd w:val="clear" w:color="auto" w:fill="auto"/>
          </w:tcPr>
          <w:p w14:paraId="41BBA1D3" w14:textId="77777777" w:rsidR="00E45D90" w:rsidRPr="003416FB" w:rsidRDefault="00E45D90" w:rsidP="00E45D90">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20</w:t>
            </w:r>
            <w:r w:rsidRPr="003416FB">
              <w:rPr>
                <w:rFonts w:ascii="Constantia" w:eastAsia="Calibri" w:hAnsi="Constantia"/>
                <w:color w:val="000000"/>
                <w:sz w:val="20"/>
                <w:szCs w:val="20"/>
                <w:lang w:val="en-GB"/>
              </w:rPr>
              <w:t xml:space="preserve">,700,000 </w:t>
            </w:r>
          </w:p>
        </w:tc>
        <w:tc>
          <w:tcPr>
            <w:tcW w:w="686" w:type="pct"/>
            <w:shd w:val="clear" w:color="auto" w:fill="auto"/>
          </w:tcPr>
          <w:p w14:paraId="563BE4C8" w14:textId="77777777" w:rsidR="00E45D90" w:rsidRPr="00E45D90" w:rsidRDefault="00E45D90" w:rsidP="00E45D90">
            <w:pPr>
              <w:spacing w:line="276" w:lineRule="auto"/>
              <w:rPr>
                <w:rFonts w:ascii="Constantia" w:eastAsia="Calibri" w:hAnsi="Constantia"/>
                <w:color w:val="000000"/>
                <w:sz w:val="20"/>
                <w:szCs w:val="20"/>
                <w:lang w:val="en-GB"/>
              </w:rPr>
            </w:pPr>
            <w:r w:rsidRPr="00E45D90">
              <w:rPr>
                <w:rFonts w:ascii="Constantia" w:eastAsia="Calibri" w:hAnsi="Constantia"/>
                <w:color w:val="000000"/>
                <w:sz w:val="20"/>
                <w:szCs w:val="20"/>
                <w:lang w:val="en-GB"/>
              </w:rPr>
              <w:t xml:space="preserve">21,735,000 </w:t>
            </w:r>
          </w:p>
        </w:tc>
        <w:tc>
          <w:tcPr>
            <w:tcW w:w="779" w:type="pct"/>
            <w:shd w:val="clear" w:color="auto" w:fill="auto"/>
          </w:tcPr>
          <w:p w14:paraId="52C4B149" w14:textId="77777777" w:rsidR="00E45D90" w:rsidRPr="00E45D90" w:rsidRDefault="00E45D90" w:rsidP="00E45D90">
            <w:pPr>
              <w:spacing w:line="276" w:lineRule="auto"/>
              <w:rPr>
                <w:rFonts w:ascii="Constantia" w:eastAsia="Calibri" w:hAnsi="Constantia"/>
                <w:color w:val="000000"/>
                <w:sz w:val="20"/>
                <w:szCs w:val="20"/>
                <w:lang w:val="en-GB"/>
              </w:rPr>
            </w:pPr>
            <w:r w:rsidRPr="00E45D90">
              <w:rPr>
                <w:rFonts w:ascii="Constantia" w:eastAsia="Calibri" w:hAnsi="Constantia"/>
                <w:color w:val="000000"/>
                <w:sz w:val="20"/>
                <w:szCs w:val="20"/>
                <w:lang w:val="en-GB"/>
              </w:rPr>
              <w:t xml:space="preserve">22,821,750 </w:t>
            </w:r>
          </w:p>
        </w:tc>
      </w:tr>
      <w:tr w:rsidR="008F4274" w:rsidRPr="003416FB" w14:paraId="5F9AE52E" w14:textId="77777777" w:rsidTr="0011374D">
        <w:trPr>
          <w:trHeight w:val="20"/>
        </w:trPr>
        <w:tc>
          <w:tcPr>
            <w:tcW w:w="1257" w:type="pct"/>
            <w:shd w:val="clear" w:color="auto" w:fill="auto"/>
            <w:vAlign w:val="bottom"/>
          </w:tcPr>
          <w:p w14:paraId="3C8399D8"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Acquisition of Gravel Pits </w:t>
            </w:r>
          </w:p>
        </w:tc>
        <w:tc>
          <w:tcPr>
            <w:tcW w:w="784" w:type="pct"/>
            <w:shd w:val="clear" w:color="auto" w:fill="auto"/>
          </w:tcPr>
          <w:p w14:paraId="1FB1D148"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2,619,811 </w:t>
            </w:r>
          </w:p>
        </w:tc>
        <w:tc>
          <w:tcPr>
            <w:tcW w:w="755" w:type="pct"/>
            <w:shd w:val="clear" w:color="auto" w:fill="auto"/>
          </w:tcPr>
          <w:p w14:paraId="03B67A85"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4,500,000 </w:t>
            </w:r>
          </w:p>
        </w:tc>
        <w:tc>
          <w:tcPr>
            <w:tcW w:w="739" w:type="pct"/>
            <w:shd w:val="clear" w:color="auto" w:fill="auto"/>
          </w:tcPr>
          <w:p w14:paraId="0A86FF1C"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4,000,000 </w:t>
            </w:r>
          </w:p>
        </w:tc>
        <w:tc>
          <w:tcPr>
            <w:tcW w:w="686" w:type="pct"/>
            <w:shd w:val="clear" w:color="auto" w:fill="auto"/>
          </w:tcPr>
          <w:p w14:paraId="77F590E3"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4,200,000 </w:t>
            </w:r>
          </w:p>
        </w:tc>
        <w:tc>
          <w:tcPr>
            <w:tcW w:w="779" w:type="pct"/>
            <w:shd w:val="clear" w:color="auto" w:fill="auto"/>
          </w:tcPr>
          <w:p w14:paraId="22C44BC1"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4,410,000 </w:t>
            </w:r>
          </w:p>
        </w:tc>
      </w:tr>
      <w:tr w:rsidR="008F4274" w:rsidRPr="003416FB" w14:paraId="44387A07" w14:textId="77777777" w:rsidTr="0011374D">
        <w:trPr>
          <w:trHeight w:val="20"/>
        </w:trPr>
        <w:tc>
          <w:tcPr>
            <w:tcW w:w="1257" w:type="pct"/>
            <w:shd w:val="clear" w:color="auto" w:fill="auto"/>
            <w:vAlign w:val="bottom"/>
          </w:tcPr>
          <w:p w14:paraId="54570D25"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Construction of Dual Carriage (</w:t>
            </w:r>
            <w:proofErr w:type="spellStart"/>
            <w:r w:rsidRPr="003416FB">
              <w:rPr>
                <w:rFonts w:ascii="Constantia" w:eastAsia="Calibri" w:hAnsi="Constantia"/>
                <w:color w:val="000000"/>
                <w:sz w:val="20"/>
                <w:szCs w:val="20"/>
                <w:lang w:val="en-GB"/>
              </w:rPr>
              <w:t>Kanduyi</w:t>
            </w:r>
            <w:proofErr w:type="spellEnd"/>
            <w:r w:rsidRPr="003416FB">
              <w:rPr>
                <w:rFonts w:ascii="Constantia" w:eastAsia="Calibri" w:hAnsi="Constantia"/>
                <w:color w:val="000000"/>
                <w:sz w:val="20"/>
                <w:szCs w:val="20"/>
                <w:lang w:val="en-GB"/>
              </w:rPr>
              <w:t xml:space="preserve"> – </w:t>
            </w:r>
            <w:proofErr w:type="spellStart"/>
            <w:r w:rsidRPr="003416FB">
              <w:rPr>
                <w:rFonts w:ascii="Constantia" w:eastAsia="Calibri" w:hAnsi="Constantia"/>
                <w:color w:val="000000"/>
                <w:sz w:val="20"/>
                <w:szCs w:val="20"/>
                <w:lang w:val="en-GB"/>
              </w:rPr>
              <w:t>Musikoma</w:t>
            </w:r>
            <w:proofErr w:type="spellEnd"/>
            <w:r w:rsidRPr="003416FB">
              <w:rPr>
                <w:rFonts w:ascii="Constantia" w:eastAsia="Calibri" w:hAnsi="Constantia"/>
                <w:color w:val="000000"/>
                <w:sz w:val="20"/>
                <w:szCs w:val="20"/>
                <w:lang w:val="en-GB"/>
              </w:rPr>
              <w:t xml:space="preserve">) </w:t>
            </w:r>
          </w:p>
        </w:tc>
        <w:tc>
          <w:tcPr>
            <w:tcW w:w="784" w:type="pct"/>
            <w:shd w:val="clear" w:color="auto" w:fill="auto"/>
          </w:tcPr>
          <w:p w14:paraId="2AA032D0"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103,250,766.90 </w:t>
            </w:r>
          </w:p>
        </w:tc>
        <w:tc>
          <w:tcPr>
            <w:tcW w:w="755" w:type="pct"/>
            <w:shd w:val="clear" w:color="auto" w:fill="auto"/>
          </w:tcPr>
          <w:p w14:paraId="5ECA1E64" w14:textId="77777777" w:rsidR="008F4274" w:rsidRPr="003416FB" w:rsidRDefault="002A2FC5"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450,000,000</w:t>
            </w:r>
          </w:p>
        </w:tc>
        <w:tc>
          <w:tcPr>
            <w:tcW w:w="739" w:type="pct"/>
            <w:shd w:val="clear" w:color="auto" w:fill="auto"/>
          </w:tcPr>
          <w:p w14:paraId="0AFCD173" w14:textId="77777777" w:rsidR="008F4274" w:rsidRPr="003416FB" w:rsidRDefault="00E71091"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w:t>
            </w:r>
            <w:r w:rsidR="008F4274" w:rsidRPr="003416FB">
              <w:rPr>
                <w:rFonts w:ascii="Constantia" w:eastAsia="Calibri" w:hAnsi="Constantia"/>
                <w:color w:val="000000"/>
                <w:sz w:val="20"/>
                <w:szCs w:val="20"/>
                <w:lang w:val="en-GB"/>
              </w:rPr>
              <w:t xml:space="preserve">50,000,000 </w:t>
            </w:r>
          </w:p>
        </w:tc>
        <w:tc>
          <w:tcPr>
            <w:tcW w:w="686" w:type="pct"/>
            <w:shd w:val="clear" w:color="auto" w:fill="auto"/>
          </w:tcPr>
          <w:p w14:paraId="1FFBEA91" w14:textId="77777777" w:rsidR="008F4274" w:rsidRPr="003416FB" w:rsidRDefault="00E71091"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367,500,000</w:t>
            </w:r>
          </w:p>
        </w:tc>
        <w:tc>
          <w:tcPr>
            <w:tcW w:w="779" w:type="pct"/>
            <w:shd w:val="clear" w:color="auto" w:fill="auto"/>
          </w:tcPr>
          <w:p w14:paraId="1E628296" w14:textId="77777777" w:rsidR="008F4274" w:rsidRPr="003416FB" w:rsidRDefault="00E71091"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385,875,000</w:t>
            </w:r>
          </w:p>
        </w:tc>
      </w:tr>
      <w:tr w:rsidR="008F4274" w:rsidRPr="003416FB" w14:paraId="386AE717" w14:textId="77777777" w:rsidTr="0011374D">
        <w:trPr>
          <w:trHeight w:val="20"/>
        </w:trPr>
        <w:tc>
          <w:tcPr>
            <w:tcW w:w="1257" w:type="pct"/>
            <w:shd w:val="clear" w:color="auto" w:fill="auto"/>
            <w:vAlign w:val="bottom"/>
          </w:tcPr>
          <w:p w14:paraId="45AE2799"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Upgrading of Rural Roads to Bitumen –MISIKHU BRIGDEA</w:t>
            </w:r>
          </w:p>
        </w:tc>
        <w:tc>
          <w:tcPr>
            <w:tcW w:w="784" w:type="pct"/>
            <w:shd w:val="clear" w:color="auto" w:fill="auto"/>
          </w:tcPr>
          <w:p w14:paraId="4531F63E"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56,465,263 </w:t>
            </w:r>
          </w:p>
        </w:tc>
        <w:tc>
          <w:tcPr>
            <w:tcW w:w="755" w:type="pct"/>
            <w:shd w:val="clear" w:color="auto" w:fill="auto"/>
          </w:tcPr>
          <w:p w14:paraId="28C08450"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100,000,000 </w:t>
            </w:r>
          </w:p>
        </w:tc>
        <w:tc>
          <w:tcPr>
            <w:tcW w:w="739" w:type="pct"/>
            <w:shd w:val="clear" w:color="auto" w:fill="auto"/>
          </w:tcPr>
          <w:p w14:paraId="7CA0B817"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70,000,000 </w:t>
            </w:r>
          </w:p>
        </w:tc>
        <w:tc>
          <w:tcPr>
            <w:tcW w:w="686" w:type="pct"/>
            <w:shd w:val="clear" w:color="auto" w:fill="auto"/>
          </w:tcPr>
          <w:p w14:paraId="3CC3520D"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73,500,000 </w:t>
            </w:r>
          </w:p>
        </w:tc>
        <w:tc>
          <w:tcPr>
            <w:tcW w:w="779" w:type="pct"/>
            <w:shd w:val="clear" w:color="auto" w:fill="auto"/>
          </w:tcPr>
          <w:p w14:paraId="2C2F94C4"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77,175,000 </w:t>
            </w:r>
          </w:p>
        </w:tc>
      </w:tr>
      <w:tr w:rsidR="008F4274" w:rsidRPr="003416FB" w14:paraId="5E5C69D6" w14:textId="77777777" w:rsidTr="0011374D">
        <w:trPr>
          <w:trHeight w:val="20"/>
        </w:trPr>
        <w:tc>
          <w:tcPr>
            <w:tcW w:w="1257" w:type="pct"/>
            <w:shd w:val="clear" w:color="auto" w:fill="auto"/>
            <w:vAlign w:val="bottom"/>
          </w:tcPr>
          <w:p w14:paraId="7830268F"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Maintenance of Rural Roads (MTF) </w:t>
            </w:r>
          </w:p>
        </w:tc>
        <w:tc>
          <w:tcPr>
            <w:tcW w:w="784" w:type="pct"/>
            <w:shd w:val="clear" w:color="auto" w:fill="auto"/>
          </w:tcPr>
          <w:p w14:paraId="6A44278B"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48,431,215 </w:t>
            </w:r>
          </w:p>
        </w:tc>
        <w:tc>
          <w:tcPr>
            <w:tcW w:w="755" w:type="pct"/>
            <w:shd w:val="clear" w:color="auto" w:fill="auto"/>
          </w:tcPr>
          <w:p w14:paraId="53ADF967"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150,000,000 </w:t>
            </w:r>
          </w:p>
        </w:tc>
        <w:tc>
          <w:tcPr>
            <w:tcW w:w="739" w:type="pct"/>
            <w:shd w:val="clear" w:color="auto" w:fill="auto"/>
          </w:tcPr>
          <w:p w14:paraId="5445D290"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100,000,000 </w:t>
            </w:r>
          </w:p>
        </w:tc>
        <w:tc>
          <w:tcPr>
            <w:tcW w:w="686" w:type="pct"/>
            <w:shd w:val="clear" w:color="auto" w:fill="auto"/>
          </w:tcPr>
          <w:p w14:paraId="15ABB89B"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105,000,000 </w:t>
            </w:r>
          </w:p>
        </w:tc>
        <w:tc>
          <w:tcPr>
            <w:tcW w:w="779" w:type="pct"/>
            <w:shd w:val="clear" w:color="auto" w:fill="auto"/>
          </w:tcPr>
          <w:p w14:paraId="77D5C110"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110,250,000 </w:t>
            </w:r>
          </w:p>
        </w:tc>
      </w:tr>
      <w:tr w:rsidR="005757DD" w:rsidRPr="003416FB" w14:paraId="4079D299" w14:textId="77777777" w:rsidTr="005757DD">
        <w:trPr>
          <w:trHeight w:val="20"/>
        </w:trPr>
        <w:tc>
          <w:tcPr>
            <w:tcW w:w="1257" w:type="pct"/>
            <w:shd w:val="clear" w:color="auto" w:fill="auto"/>
            <w:vAlign w:val="bottom"/>
          </w:tcPr>
          <w:p w14:paraId="1A552DA8" w14:textId="77777777" w:rsidR="005757DD" w:rsidRPr="003416FB" w:rsidRDefault="005757DD" w:rsidP="005757DD">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Equipping of fire station (</w:t>
            </w:r>
            <w:proofErr w:type="spellStart"/>
            <w:r w:rsidRPr="003416FB">
              <w:rPr>
                <w:rFonts w:ascii="Constantia" w:eastAsia="Calibri" w:hAnsi="Constantia"/>
                <w:color w:val="000000"/>
                <w:sz w:val="20"/>
                <w:szCs w:val="20"/>
                <w:lang w:val="en-GB"/>
              </w:rPr>
              <w:t>Kanduyi</w:t>
            </w:r>
            <w:proofErr w:type="spellEnd"/>
            <w:r w:rsidRPr="003416FB">
              <w:rPr>
                <w:rFonts w:ascii="Constantia" w:eastAsia="Calibri" w:hAnsi="Constantia"/>
                <w:color w:val="000000"/>
                <w:sz w:val="20"/>
                <w:szCs w:val="20"/>
                <w:lang w:val="en-GB"/>
              </w:rPr>
              <w:t xml:space="preserve">) </w:t>
            </w:r>
          </w:p>
        </w:tc>
        <w:tc>
          <w:tcPr>
            <w:tcW w:w="784" w:type="pct"/>
            <w:shd w:val="clear" w:color="auto" w:fill="auto"/>
          </w:tcPr>
          <w:p w14:paraId="50C5439F" w14:textId="77777777" w:rsidR="005757DD" w:rsidRPr="003416FB" w:rsidRDefault="005757DD" w:rsidP="005757DD">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3AC01071" w14:textId="77777777" w:rsidR="005757DD" w:rsidRPr="003416FB" w:rsidRDefault="005757DD" w:rsidP="005757DD">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3,000,000 </w:t>
            </w:r>
          </w:p>
        </w:tc>
        <w:tc>
          <w:tcPr>
            <w:tcW w:w="739" w:type="pct"/>
            <w:shd w:val="clear" w:color="auto" w:fill="auto"/>
          </w:tcPr>
          <w:p w14:paraId="7543852E" w14:textId="77777777" w:rsidR="005757DD" w:rsidRPr="003416FB" w:rsidRDefault="005757DD" w:rsidP="005757DD">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14</w:t>
            </w:r>
            <w:r w:rsidRPr="003416FB">
              <w:rPr>
                <w:rFonts w:ascii="Constantia" w:eastAsia="Calibri" w:hAnsi="Constantia"/>
                <w:color w:val="000000"/>
                <w:sz w:val="20"/>
                <w:szCs w:val="20"/>
                <w:lang w:val="en-GB"/>
              </w:rPr>
              <w:t xml:space="preserve">,268,115 </w:t>
            </w:r>
          </w:p>
        </w:tc>
        <w:tc>
          <w:tcPr>
            <w:tcW w:w="686" w:type="pct"/>
            <w:shd w:val="clear" w:color="auto" w:fill="auto"/>
          </w:tcPr>
          <w:p w14:paraId="3A593683" w14:textId="77777777" w:rsidR="005757DD" w:rsidRPr="005757DD" w:rsidRDefault="005757DD" w:rsidP="005757DD">
            <w:pPr>
              <w:spacing w:line="276" w:lineRule="auto"/>
              <w:rPr>
                <w:rFonts w:ascii="Constantia" w:eastAsia="Calibri" w:hAnsi="Constantia"/>
                <w:color w:val="000000"/>
                <w:sz w:val="20"/>
                <w:szCs w:val="20"/>
                <w:lang w:val="en-GB"/>
              </w:rPr>
            </w:pPr>
            <w:r w:rsidRPr="005757DD">
              <w:rPr>
                <w:rFonts w:ascii="Constantia" w:eastAsia="Calibri" w:hAnsi="Constantia"/>
                <w:color w:val="000000"/>
                <w:sz w:val="20"/>
                <w:szCs w:val="20"/>
                <w:lang w:val="en-GB"/>
              </w:rPr>
              <w:t xml:space="preserve">23,381,521 </w:t>
            </w:r>
          </w:p>
        </w:tc>
        <w:tc>
          <w:tcPr>
            <w:tcW w:w="779" w:type="pct"/>
            <w:shd w:val="clear" w:color="auto" w:fill="auto"/>
          </w:tcPr>
          <w:p w14:paraId="0B8D22B9" w14:textId="77777777" w:rsidR="005757DD" w:rsidRPr="005757DD" w:rsidRDefault="005757DD" w:rsidP="005757DD">
            <w:pPr>
              <w:spacing w:line="276" w:lineRule="auto"/>
              <w:rPr>
                <w:rFonts w:ascii="Constantia" w:eastAsia="Calibri" w:hAnsi="Constantia"/>
                <w:color w:val="000000"/>
                <w:sz w:val="20"/>
                <w:szCs w:val="20"/>
                <w:lang w:val="en-GB"/>
              </w:rPr>
            </w:pPr>
            <w:r w:rsidRPr="005757DD">
              <w:rPr>
                <w:rFonts w:ascii="Constantia" w:eastAsia="Calibri" w:hAnsi="Constantia"/>
                <w:color w:val="000000"/>
                <w:sz w:val="20"/>
                <w:szCs w:val="20"/>
                <w:lang w:val="en-GB"/>
              </w:rPr>
              <w:t xml:space="preserve">24,550,597 </w:t>
            </w:r>
          </w:p>
        </w:tc>
      </w:tr>
      <w:tr w:rsidR="008F4274" w:rsidRPr="003416FB" w14:paraId="73EADE0A" w14:textId="77777777" w:rsidTr="0011374D">
        <w:trPr>
          <w:trHeight w:val="20"/>
        </w:trPr>
        <w:tc>
          <w:tcPr>
            <w:tcW w:w="1257" w:type="pct"/>
            <w:shd w:val="clear" w:color="auto" w:fill="auto"/>
            <w:vAlign w:val="bottom"/>
          </w:tcPr>
          <w:p w14:paraId="1C9104B0"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Maintenance of Rural Roads (RMLF) </w:t>
            </w:r>
          </w:p>
        </w:tc>
        <w:tc>
          <w:tcPr>
            <w:tcW w:w="784" w:type="pct"/>
            <w:shd w:val="clear" w:color="auto" w:fill="auto"/>
          </w:tcPr>
          <w:p w14:paraId="026D83E5"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252,452,156 </w:t>
            </w:r>
          </w:p>
        </w:tc>
        <w:tc>
          <w:tcPr>
            <w:tcW w:w="755" w:type="pct"/>
            <w:shd w:val="clear" w:color="auto" w:fill="auto"/>
          </w:tcPr>
          <w:p w14:paraId="3E69A542"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266,961,417 </w:t>
            </w:r>
          </w:p>
        </w:tc>
        <w:tc>
          <w:tcPr>
            <w:tcW w:w="739" w:type="pct"/>
            <w:shd w:val="clear" w:color="auto" w:fill="auto"/>
          </w:tcPr>
          <w:p w14:paraId="75F5B03D"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266,961,417 </w:t>
            </w:r>
          </w:p>
        </w:tc>
        <w:tc>
          <w:tcPr>
            <w:tcW w:w="686" w:type="pct"/>
            <w:shd w:val="clear" w:color="auto" w:fill="auto"/>
          </w:tcPr>
          <w:p w14:paraId="6D770E24"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280,309,488 </w:t>
            </w:r>
          </w:p>
        </w:tc>
        <w:tc>
          <w:tcPr>
            <w:tcW w:w="779" w:type="pct"/>
            <w:shd w:val="clear" w:color="auto" w:fill="auto"/>
          </w:tcPr>
          <w:p w14:paraId="0B667032"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294,324,962 </w:t>
            </w:r>
          </w:p>
        </w:tc>
      </w:tr>
      <w:tr w:rsidR="00E45D90" w:rsidRPr="003416FB" w14:paraId="6BB2655C" w14:textId="77777777" w:rsidTr="00E45D90">
        <w:trPr>
          <w:trHeight w:val="20"/>
        </w:trPr>
        <w:tc>
          <w:tcPr>
            <w:tcW w:w="1257" w:type="pct"/>
            <w:shd w:val="clear" w:color="auto" w:fill="auto"/>
            <w:vAlign w:val="bottom"/>
          </w:tcPr>
          <w:p w14:paraId="14552876"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Maintenance OF Ward Roads (WBP) </w:t>
            </w:r>
          </w:p>
        </w:tc>
        <w:tc>
          <w:tcPr>
            <w:tcW w:w="784" w:type="pct"/>
            <w:shd w:val="clear" w:color="auto" w:fill="auto"/>
          </w:tcPr>
          <w:p w14:paraId="21FDF00A"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175,500,000 </w:t>
            </w:r>
          </w:p>
        </w:tc>
        <w:tc>
          <w:tcPr>
            <w:tcW w:w="755" w:type="pct"/>
            <w:shd w:val="clear" w:color="auto" w:fill="auto"/>
          </w:tcPr>
          <w:p w14:paraId="25EE79D0" w14:textId="77777777" w:rsidR="00E45D90" w:rsidRPr="003416FB" w:rsidRDefault="00E45D90" w:rsidP="00E45D90">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330,000,000 </w:t>
            </w:r>
          </w:p>
        </w:tc>
        <w:tc>
          <w:tcPr>
            <w:tcW w:w="739" w:type="pct"/>
            <w:shd w:val="clear" w:color="auto" w:fill="auto"/>
          </w:tcPr>
          <w:p w14:paraId="48C3F3A8" w14:textId="77777777" w:rsidR="00E45D90" w:rsidRPr="003416FB" w:rsidRDefault="00E45D90" w:rsidP="00E45D90">
            <w:pPr>
              <w:spacing w:line="276" w:lineRule="auto"/>
              <w:rPr>
                <w:rFonts w:ascii="Constantia" w:eastAsia="Calibri" w:hAnsi="Constantia"/>
                <w:color w:val="000000"/>
                <w:sz w:val="20"/>
                <w:szCs w:val="20"/>
                <w:lang w:val="en-GB"/>
              </w:rPr>
            </w:pPr>
            <w:r>
              <w:rPr>
                <w:rFonts w:ascii="Constantia" w:eastAsia="Calibri" w:hAnsi="Constantia"/>
                <w:color w:val="000000"/>
                <w:sz w:val="20"/>
                <w:szCs w:val="20"/>
                <w:lang w:val="en-GB"/>
              </w:rPr>
              <w:t>316,100,000</w:t>
            </w:r>
          </w:p>
        </w:tc>
        <w:tc>
          <w:tcPr>
            <w:tcW w:w="686" w:type="pct"/>
            <w:shd w:val="clear" w:color="auto" w:fill="auto"/>
          </w:tcPr>
          <w:p w14:paraId="20675EBB" w14:textId="77777777" w:rsidR="00E45D90" w:rsidRPr="00E45D90" w:rsidRDefault="00E45D90" w:rsidP="00E45D90">
            <w:pPr>
              <w:rPr>
                <w:rFonts w:ascii="Constantia" w:eastAsia="Calibri" w:hAnsi="Constantia"/>
                <w:color w:val="000000"/>
                <w:sz w:val="20"/>
                <w:szCs w:val="20"/>
                <w:lang w:val="en-GB"/>
              </w:rPr>
            </w:pPr>
            <w:r w:rsidRPr="00E45D90">
              <w:rPr>
                <w:rFonts w:ascii="Constantia" w:eastAsia="Calibri" w:hAnsi="Constantia"/>
                <w:color w:val="000000"/>
                <w:sz w:val="20"/>
                <w:szCs w:val="20"/>
                <w:lang w:val="en-GB"/>
              </w:rPr>
              <w:t xml:space="preserve">331,905,000 </w:t>
            </w:r>
          </w:p>
        </w:tc>
        <w:tc>
          <w:tcPr>
            <w:tcW w:w="779" w:type="pct"/>
            <w:shd w:val="clear" w:color="auto" w:fill="auto"/>
          </w:tcPr>
          <w:p w14:paraId="38A9F896" w14:textId="77777777" w:rsidR="00E45D90" w:rsidRPr="00E45D90" w:rsidRDefault="00E45D90" w:rsidP="00E45D90">
            <w:pPr>
              <w:rPr>
                <w:rFonts w:ascii="Constantia" w:eastAsia="Calibri" w:hAnsi="Constantia"/>
                <w:color w:val="000000"/>
                <w:sz w:val="20"/>
                <w:szCs w:val="20"/>
                <w:lang w:val="en-GB"/>
              </w:rPr>
            </w:pPr>
            <w:r w:rsidRPr="00E45D90">
              <w:rPr>
                <w:rFonts w:ascii="Constantia" w:eastAsia="Calibri" w:hAnsi="Constantia"/>
                <w:color w:val="000000"/>
                <w:sz w:val="20"/>
                <w:szCs w:val="20"/>
                <w:lang w:val="en-GB"/>
              </w:rPr>
              <w:t xml:space="preserve">348,500,250 </w:t>
            </w:r>
          </w:p>
        </w:tc>
      </w:tr>
      <w:tr w:rsidR="008F4274" w:rsidRPr="003416FB" w14:paraId="0A35BC71" w14:textId="77777777" w:rsidTr="0011374D">
        <w:trPr>
          <w:trHeight w:val="20"/>
        </w:trPr>
        <w:tc>
          <w:tcPr>
            <w:tcW w:w="1257" w:type="pct"/>
            <w:shd w:val="clear" w:color="auto" w:fill="auto"/>
            <w:vAlign w:val="bottom"/>
          </w:tcPr>
          <w:p w14:paraId="35E77694"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lastRenderedPageBreak/>
              <w:t xml:space="preserve">Roads routine maintenance framework </w:t>
            </w:r>
          </w:p>
        </w:tc>
        <w:tc>
          <w:tcPr>
            <w:tcW w:w="784" w:type="pct"/>
            <w:shd w:val="clear" w:color="auto" w:fill="auto"/>
          </w:tcPr>
          <w:p w14:paraId="0BBCE4DC"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55,351,129 </w:t>
            </w:r>
          </w:p>
        </w:tc>
        <w:tc>
          <w:tcPr>
            <w:tcW w:w="755" w:type="pct"/>
            <w:shd w:val="clear" w:color="auto" w:fill="auto"/>
          </w:tcPr>
          <w:p w14:paraId="68A47E46"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100,000,000 </w:t>
            </w:r>
          </w:p>
        </w:tc>
        <w:tc>
          <w:tcPr>
            <w:tcW w:w="739" w:type="pct"/>
            <w:shd w:val="clear" w:color="auto" w:fill="auto"/>
          </w:tcPr>
          <w:p w14:paraId="098D1FAC"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70,000,000 </w:t>
            </w:r>
          </w:p>
        </w:tc>
        <w:tc>
          <w:tcPr>
            <w:tcW w:w="686" w:type="pct"/>
            <w:shd w:val="clear" w:color="auto" w:fill="auto"/>
          </w:tcPr>
          <w:p w14:paraId="0604AD9B"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73,500,000 </w:t>
            </w:r>
          </w:p>
        </w:tc>
        <w:tc>
          <w:tcPr>
            <w:tcW w:w="779" w:type="pct"/>
            <w:shd w:val="clear" w:color="auto" w:fill="auto"/>
          </w:tcPr>
          <w:p w14:paraId="7C84B58C" w14:textId="77777777" w:rsidR="008F4274" w:rsidRPr="003416FB" w:rsidRDefault="008F4274" w:rsidP="00AA0206">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77,175,000 </w:t>
            </w:r>
          </w:p>
        </w:tc>
      </w:tr>
      <w:tr w:rsidR="005757DD" w:rsidRPr="003416FB" w14:paraId="54AFEB55" w14:textId="77777777" w:rsidTr="005757DD">
        <w:trPr>
          <w:trHeight w:val="20"/>
        </w:trPr>
        <w:tc>
          <w:tcPr>
            <w:tcW w:w="1257" w:type="pct"/>
            <w:shd w:val="clear" w:color="auto" w:fill="auto"/>
          </w:tcPr>
          <w:p w14:paraId="4A8AE2D6" w14:textId="77777777" w:rsidR="005757DD" w:rsidRPr="003416FB" w:rsidRDefault="005757DD" w:rsidP="005757DD">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 xml:space="preserve"> Total </w:t>
            </w:r>
          </w:p>
        </w:tc>
        <w:tc>
          <w:tcPr>
            <w:tcW w:w="784" w:type="pct"/>
            <w:shd w:val="clear" w:color="auto" w:fill="auto"/>
          </w:tcPr>
          <w:p w14:paraId="4D2D16E4" w14:textId="77777777" w:rsidR="005757DD" w:rsidRPr="003416FB" w:rsidRDefault="005757DD" w:rsidP="005757DD">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 xml:space="preserve">705,958,177 </w:t>
            </w:r>
          </w:p>
        </w:tc>
        <w:tc>
          <w:tcPr>
            <w:tcW w:w="755" w:type="pct"/>
            <w:shd w:val="clear" w:color="auto" w:fill="auto"/>
          </w:tcPr>
          <w:p w14:paraId="55D3F8ED" w14:textId="77777777" w:rsidR="005757DD" w:rsidRPr="003416FB" w:rsidRDefault="005757DD" w:rsidP="005757DD">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fldChar w:fldCharType="begin"/>
            </w:r>
            <w:r w:rsidRPr="003416FB">
              <w:rPr>
                <w:rFonts w:ascii="Constantia" w:eastAsia="Calibri" w:hAnsi="Constantia"/>
                <w:b/>
                <w:bCs/>
                <w:color w:val="000000"/>
                <w:sz w:val="20"/>
                <w:szCs w:val="20"/>
                <w:lang w:val="en-GB"/>
              </w:rPr>
              <w:instrText xml:space="preserve"> =SUM(ABOVE) </w:instrText>
            </w:r>
            <w:r w:rsidRPr="003416FB">
              <w:rPr>
                <w:rFonts w:ascii="Constantia" w:eastAsia="Calibri" w:hAnsi="Constantia"/>
                <w:b/>
                <w:bCs/>
                <w:color w:val="000000"/>
                <w:sz w:val="20"/>
                <w:szCs w:val="20"/>
                <w:lang w:val="en-GB"/>
              </w:rPr>
              <w:fldChar w:fldCharType="separate"/>
            </w:r>
            <w:r w:rsidRPr="003416FB">
              <w:rPr>
                <w:rFonts w:ascii="Constantia" w:eastAsia="Calibri" w:hAnsi="Constantia"/>
                <w:b/>
                <w:bCs/>
                <w:noProof/>
                <w:color w:val="000000"/>
                <w:sz w:val="20"/>
                <w:szCs w:val="20"/>
                <w:lang w:val="en-GB"/>
              </w:rPr>
              <w:t>1,454,461,417</w:t>
            </w:r>
            <w:r w:rsidRPr="003416FB">
              <w:rPr>
                <w:rFonts w:ascii="Constantia" w:eastAsia="Calibri" w:hAnsi="Constantia"/>
                <w:b/>
                <w:bCs/>
                <w:color w:val="000000"/>
                <w:sz w:val="20"/>
                <w:szCs w:val="20"/>
                <w:lang w:val="en-GB"/>
              </w:rPr>
              <w:fldChar w:fldCharType="end"/>
            </w:r>
          </w:p>
        </w:tc>
        <w:tc>
          <w:tcPr>
            <w:tcW w:w="739" w:type="pct"/>
            <w:shd w:val="clear" w:color="auto" w:fill="auto"/>
          </w:tcPr>
          <w:p w14:paraId="40017C9B" w14:textId="77777777" w:rsidR="005757DD" w:rsidRPr="00E45D90" w:rsidRDefault="005757DD" w:rsidP="005757DD">
            <w:pPr>
              <w:spacing w:line="276" w:lineRule="auto"/>
              <w:jc w:val="both"/>
              <w:rPr>
                <w:rFonts w:ascii="Constantia" w:eastAsia="Calibri" w:hAnsi="Constantia"/>
                <w:b/>
                <w:bCs/>
                <w:color w:val="000000"/>
                <w:sz w:val="18"/>
                <w:szCs w:val="18"/>
                <w:lang w:val="en-GB"/>
              </w:rPr>
            </w:pPr>
            <w:r w:rsidRPr="00E45D90">
              <w:rPr>
                <w:rFonts w:ascii="Constantia" w:eastAsia="Calibri" w:hAnsi="Constantia"/>
                <w:b/>
                <w:bCs/>
                <w:color w:val="000000"/>
                <w:sz w:val="18"/>
                <w:szCs w:val="18"/>
                <w:lang w:val="en-GB"/>
              </w:rPr>
              <w:fldChar w:fldCharType="begin"/>
            </w:r>
            <w:r w:rsidRPr="00E45D90">
              <w:rPr>
                <w:rFonts w:ascii="Constantia" w:eastAsia="Calibri" w:hAnsi="Constantia"/>
                <w:b/>
                <w:bCs/>
                <w:color w:val="000000"/>
                <w:sz w:val="18"/>
                <w:szCs w:val="18"/>
                <w:lang w:val="en-GB"/>
              </w:rPr>
              <w:instrText xml:space="preserve"> =SUM(ABOVE) </w:instrText>
            </w:r>
            <w:r w:rsidRPr="00E45D90">
              <w:rPr>
                <w:rFonts w:ascii="Constantia" w:eastAsia="Calibri" w:hAnsi="Constantia"/>
                <w:b/>
                <w:bCs/>
                <w:color w:val="000000"/>
                <w:sz w:val="18"/>
                <w:szCs w:val="18"/>
                <w:lang w:val="en-GB"/>
              </w:rPr>
              <w:fldChar w:fldCharType="separate"/>
            </w:r>
            <w:r w:rsidRPr="00E45D90">
              <w:rPr>
                <w:rFonts w:ascii="Constantia" w:eastAsia="Calibri" w:hAnsi="Constantia"/>
                <w:b/>
                <w:bCs/>
                <w:noProof/>
                <w:color w:val="000000"/>
                <w:sz w:val="18"/>
                <w:szCs w:val="18"/>
                <w:lang w:val="en-GB"/>
              </w:rPr>
              <w:t>1,212,029,532</w:t>
            </w:r>
            <w:r w:rsidRPr="00E45D90">
              <w:rPr>
                <w:rFonts w:ascii="Constantia" w:eastAsia="Calibri" w:hAnsi="Constantia"/>
                <w:b/>
                <w:bCs/>
                <w:color w:val="000000"/>
                <w:sz w:val="18"/>
                <w:szCs w:val="18"/>
                <w:lang w:val="en-GB"/>
              </w:rPr>
              <w:fldChar w:fldCharType="end"/>
            </w:r>
          </w:p>
        </w:tc>
        <w:tc>
          <w:tcPr>
            <w:tcW w:w="686" w:type="pct"/>
            <w:shd w:val="clear" w:color="auto" w:fill="auto"/>
          </w:tcPr>
          <w:p w14:paraId="14161E5A" w14:textId="77777777" w:rsidR="005757DD" w:rsidRPr="00E45D90" w:rsidRDefault="005757DD" w:rsidP="005757DD">
            <w:pPr>
              <w:spacing w:line="276" w:lineRule="auto"/>
              <w:rPr>
                <w:rFonts w:ascii="Constantia" w:eastAsia="Calibri" w:hAnsi="Constantia"/>
                <w:b/>
                <w:bCs/>
                <w:noProof/>
                <w:color w:val="000000"/>
                <w:sz w:val="18"/>
                <w:szCs w:val="18"/>
                <w:lang w:val="en-GB"/>
              </w:rPr>
            </w:pPr>
            <w:r w:rsidRPr="00E45D90">
              <w:rPr>
                <w:rFonts w:ascii="Constantia" w:eastAsia="Calibri" w:hAnsi="Constantia"/>
                <w:b/>
                <w:bCs/>
                <w:noProof/>
                <w:color w:val="000000"/>
                <w:sz w:val="18"/>
                <w:szCs w:val="18"/>
                <w:lang w:val="en-GB"/>
              </w:rPr>
              <w:t xml:space="preserve">1,272,631,009 </w:t>
            </w:r>
          </w:p>
        </w:tc>
        <w:tc>
          <w:tcPr>
            <w:tcW w:w="779" w:type="pct"/>
            <w:shd w:val="clear" w:color="auto" w:fill="auto"/>
          </w:tcPr>
          <w:p w14:paraId="2F972695" w14:textId="77777777" w:rsidR="005757DD" w:rsidRPr="00E45D90" w:rsidRDefault="005757DD" w:rsidP="005757DD">
            <w:pPr>
              <w:spacing w:line="276" w:lineRule="auto"/>
              <w:rPr>
                <w:rFonts w:ascii="Constantia" w:eastAsia="Calibri" w:hAnsi="Constantia"/>
                <w:b/>
                <w:bCs/>
                <w:noProof/>
                <w:color w:val="000000"/>
                <w:sz w:val="18"/>
                <w:szCs w:val="18"/>
                <w:lang w:val="en-GB"/>
              </w:rPr>
            </w:pPr>
            <w:r w:rsidRPr="00E45D90">
              <w:rPr>
                <w:rFonts w:ascii="Constantia" w:eastAsia="Calibri" w:hAnsi="Constantia"/>
                <w:b/>
                <w:bCs/>
                <w:noProof/>
                <w:color w:val="000000"/>
                <w:sz w:val="18"/>
                <w:szCs w:val="18"/>
                <w:lang w:val="en-GB"/>
              </w:rPr>
              <w:t xml:space="preserve">1,336,262,559 </w:t>
            </w:r>
          </w:p>
        </w:tc>
      </w:tr>
      <w:tr w:rsidR="008F4274" w:rsidRPr="003416FB" w14:paraId="2FBCFD49" w14:textId="77777777" w:rsidTr="0011374D">
        <w:trPr>
          <w:trHeight w:val="20"/>
        </w:trPr>
        <w:tc>
          <w:tcPr>
            <w:tcW w:w="1257" w:type="pct"/>
            <w:shd w:val="clear" w:color="auto" w:fill="auto"/>
          </w:tcPr>
          <w:p w14:paraId="7BE40779"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75FFA6DD"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6BB15A81"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0DE9E833"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617D9E3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2B2B1B2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15E208B0" w14:textId="77777777" w:rsidTr="0011374D">
        <w:trPr>
          <w:trHeight w:val="20"/>
        </w:trPr>
        <w:tc>
          <w:tcPr>
            <w:tcW w:w="1257" w:type="pct"/>
            <w:shd w:val="clear" w:color="auto" w:fill="auto"/>
          </w:tcPr>
          <w:p w14:paraId="004D9EC2"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TRADE, ENERGY AND INDUSTRIALIZATION</w:t>
            </w:r>
          </w:p>
        </w:tc>
        <w:tc>
          <w:tcPr>
            <w:tcW w:w="784" w:type="pct"/>
            <w:shd w:val="clear" w:color="auto" w:fill="auto"/>
          </w:tcPr>
          <w:p w14:paraId="3CD025A9"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18418C2E"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25AB8306"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3FCE4D81"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68801CE9"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0A032D86" w14:textId="77777777" w:rsidTr="0011374D">
        <w:trPr>
          <w:trHeight w:val="20"/>
        </w:trPr>
        <w:tc>
          <w:tcPr>
            <w:tcW w:w="1257" w:type="pct"/>
            <w:shd w:val="clear" w:color="auto" w:fill="auto"/>
          </w:tcPr>
          <w:p w14:paraId="1B740CF3"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Prefeasibility Study</w:t>
            </w:r>
          </w:p>
        </w:tc>
        <w:tc>
          <w:tcPr>
            <w:tcW w:w="784" w:type="pct"/>
            <w:shd w:val="clear" w:color="auto" w:fill="auto"/>
          </w:tcPr>
          <w:p w14:paraId="4E2184E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14,000,000</w:t>
            </w:r>
          </w:p>
        </w:tc>
        <w:tc>
          <w:tcPr>
            <w:tcW w:w="755" w:type="pct"/>
            <w:shd w:val="clear" w:color="auto" w:fill="auto"/>
          </w:tcPr>
          <w:p w14:paraId="76F4FF83"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16,000,000</w:t>
            </w:r>
          </w:p>
        </w:tc>
        <w:tc>
          <w:tcPr>
            <w:tcW w:w="739" w:type="pct"/>
            <w:shd w:val="clear" w:color="auto" w:fill="auto"/>
          </w:tcPr>
          <w:p w14:paraId="2FFB441E"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w:t>
            </w:r>
          </w:p>
        </w:tc>
        <w:tc>
          <w:tcPr>
            <w:tcW w:w="686" w:type="pct"/>
            <w:shd w:val="clear" w:color="auto" w:fill="auto"/>
          </w:tcPr>
          <w:p w14:paraId="557112B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c>
          <w:tcPr>
            <w:tcW w:w="779" w:type="pct"/>
            <w:shd w:val="clear" w:color="auto" w:fill="auto"/>
          </w:tcPr>
          <w:p w14:paraId="6DE875FC"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r>
      <w:tr w:rsidR="008F4274" w:rsidRPr="003416FB" w14:paraId="64856B25" w14:textId="77777777" w:rsidTr="0011374D">
        <w:trPr>
          <w:trHeight w:val="20"/>
        </w:trPr>
        <w:tc>
          <w:tcPr>
            <w:tcW w:w="1257" w:type="pct"/>
            <w:shd w:val="clear" w:color="auto" w:fill="auto"/>
          </w:tcPr>
          <w:p w14:paraId="36F63397"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Research</w:t>
            </w:r>
          </w:p>
        </w:tc>
        <w:tc>
          <w:tcPr>
            <w:tcW w:w="784" w:type="pct"/>
            <w:shd w:val="clear" w:color="auto" w:fill="auto"/>
          </w:tcPr>
          <w:p w14:paraId="1E25ED6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4,955,246</w:t>
            </w:r>
          </w:p>
        </w:tc>
        <w:tc>
          <w:tcPr>
            <w:tcW w:w="755" w:type="pct"/>
            <w:shd w:val="clear" w:color="auto" w:fill="auto"/>
          </w:tcPr>
          <w:p w14:paraId="3010DE62"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6,000,000</w:t>
            </w:r>
          </w:p>
        </w:tc>
        <w:tc>
          <w:tcPr>
            <w:tcW w:w="739" w:type="pct"/>
            <w:shd w:val="clear" w:color="auto" w:fill="auto"/>
          </w:tcPr>
          <w:p w14:paraId="1230334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w:t>
            </w:r>
          </w:p>
        </w:tc>
        <w:tc>
          <w:tcPr>
            <w:tcW w:w="686" w:type="pct"/>
            <w:shd w:val="clear" w:color="auto" w:fill="auto"/>
          </w:tcPr>
          <w:p w14:paraId="5E2B6D20"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c>
          <w:tcPr>
            <w:tcW w:w="779" w:type="pct"/>
            <w:shd w:val="clear" w:color="auto" w:fill="auto"/>
          </w:tcPr>
          <w:p w14:paraId="43065205"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r>
      <w:tr w:rsidR="008F4274" w:rsidRPr="003416FB" w14:paraId="5AAEE625" w14:textId="77777777" w:rsidTr="0011374D">
        <w:trPr>
          <w:trHeight w:val="20"/>
        </w:trPr>
        <w:tc>
          <w:tcPr>
            <w:tcW w:w="1257" w:type="pct"/>
            <w:shd w:val="clear" w:color="auto" w:fill="auto"/>
          </w:tcPr>
          <w:p w14:paraId="6D6C68C5"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Market Infrastructure Development</w:t>
            </w:r>
          </w:p>
        </w:tc>
        <w:tc>
          <w:tcPr>
            <w:tcW w:w="784" w:type="pct"/>
            <w:shd w:val="clear" w:color="auto" w:fill="auto"/>
          </w:tcPr>
          <w:p w14:paraId="72FC30D8"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46,938,051</w:t>
            </w:r>
          </w:p>
        </w:tc>
        <w:tc>
          <w:tcPr>
            <w:tcW w:w="755" w:type="pct"/>
            <w:shd w:val="clear" w:color="auto" w:fill="auto"/>
          </w:tcPr>
          <w:p w14:paraId="4FEAC23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185,000,000</w:t>
            </w:r>
          </w:p>
        </w:tc>
        <w:tc>
          <w:tcPr>
            <w:tcW w:w="739" w:type="pct"/>
            <w:shd w:val="clear" w:color="auto" w:fill="auto"/>
          </w:tcPr>
          <w:p w14:paraId="7C2A43B2"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15,000,000 </w:t>
            </w:r>
          </w:p>
        </w:tc>
        <w:tc>
          <w:tcPr>
            <w:tcW w:w="686" w:type="pct"/>
            <w:shd w:val="clear" w:color="auto" w:fill="auto"/>
          </w:tcPr>
          <w:p w14:paraId="7C7403F0"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15,750,000 </w:t>
            </w:r>
          </w:p>
        </w:tc>
        <w:tc>
          <w:tcPr>
            <w:tcW w:w="779" w:type="pct"/>
            <w:shd w:val="clear" w:color="auto" w:fill="auto"/>
          </w:tcPr>
          <w:p w14:paraId="09C80D32"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16,537,500 </w:t>
            </w:r>
          </w:p>
        </w:tc>
      </w:tr>
      <w:tr w:rsidR="008F4274" w:rsidRPr="003416FB" w14:paraId="3789C6CD" w14:textId="77777777" w:rsidTr="0011374D">
        <w:trPr>
          <w:trHeight w:val="20"/>
        </w:trPr>
        <w:tc>
          <w:tcPr>
            <w:tcW w:w="1257" w:type="pct"/>
            <w:shd w:val="clear" w:color="auto" w:fill="auto"/>
          </w:tcPr>
          <w:p w14:paraId="02BFEF03"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Development of </w:t>
            </w:r>
            <w:proofErr w:type="spellStart"/>
            <w:r w:rsidRPr="003416FB">
              <w:rPr>
                <w:rFonts w:ascii="Constantia" w:eastAsia="Calibri" w:hAnsi="Constantia" w:cs="Garamond"/>
                <w:bCs/>
                <w:sz w:val="20"/>
                <w:szCs w:val="20"/>
                <w:lang w:val="en-GB"/>
              </w:rPr>
              <w:t>Chwele</w:t>
            </w:r>
            <w:proofErr w:type="spellEnd"/>
            <w:r w:rsidRPr="003416FB">
              <w:rPr>
                <w:rFonts w:ascii="Constantia" w:eastAsia="Calibri" w:hAnsi="Constantia" w:cs="Garamond"/>
                <w:bCs/>
                <w:sz w:val="20"/>
                <w:szCs w:val="20"/>
                <w:lang w:val="en-GB"/>
              </w:rPr>
              <w:t xml:space="preserve"> Agribusiness hub</w:t>
            </w:r>
          </w:p>
        </w:tc>
        <w:tc>
          <w:tcPr>
            <w:tcW w:w="784" w:type="pct"/>
            <w:shd w:val="clear" w:color="auto" w:fill="auto"/>
          </w:tcPr>
          <w:p w14:paraId="18410A3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0</w:t>
            </w:r>
          </w:p>
        </w:tc>
        <w:tc>
          <w:tcPr>
            <w:tcW w:w="755" w:type="pct"/>
            <w:shd w:val="clear" w:color="auto" w:fill="auto"/>
          </w:tcPr>
          <w:p w14:paraId="123124A5"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50,000,000</w:t>
            </w:r>
          </w:p>
        </w:tc>
        <w:tc>
          <w:tcPr>
            <w:tcW w:w="739" w:type="pct"/>
            <w:shd w:val="clear" w:color="auto" w:fill="auto"/>
          </w:tcPr>
          <w:p w14:paraId="02577775"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10,000,000 </w:t>
            </w:r>
          </w:p>
        </w:tc>
        <w:tc>
          <w:tcPr>
            <w:tcW w:w="686" w:type="pct"/>
            <w:shd w:val="clear" w:color="auto" w:fill="auto"/>
          </w:tcPr>
          <w:p w14:paraId="708E68BE"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10,500,000 </w:t>
            </w:r>
          </w:p>
        </w:tc>
        <w:tc>
          <w:tcPr>
            <w:tcW w:w="779" w:type="pct"/>
            <w:shd w:val="clear" w:color="auto" w:fill="auto"/>
          </w:tcPr>
          <w:p w14:paraId="2255256F"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11,025,000 </w:t>
            </w:r>
          </w:p>
        </w:tc>
      </w:tr>
      <w:tr w:rsidR="008F4274" w:rsidRPr="003416FB" w14:paraId="2816BF39" w14:textId="77777777" w:rsidTr="0011374D">
        <w:trPr>
          <w:trHeight w:val="20"/>
        </w:trPr>
        <w:tc>
          <w:tcPr>
            <w:tcW w:w="1257" w:type="pct"/>
            <w:shd w:val="clear" w:color="auto" w:fill="auto"/>
          </w:tcPr>
          <w:p w14:paraId="3B9C7825"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Energy Access and Development</w:t>
            </w:r>
          </w:p>
        </w:tc>
        <w:tc>
          <w:tcPr>
            <w:tcW w:w="784" w:type="pct"/>
            <w:shd w:val="clear" w:color="auto" w:fill="auto"/>
          </w:tcPr>
          <w:p w14:paraId="7CB9FCD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27,920,000</w:t>
            </w:r>
          </w:p>
        </w:tc>
        <w:tc>
          <w:tcPr>
            <w:tcW w:w="755" w:type="pct"/>
            <w:shd w:val="clear" w:color="auto" w:fill="auto"/>
          </w:tcPr>
          <w:p w14:paraId="0625459C"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30,000,000</w:t>
            </w:r>
          </w:p>
        </w:tc>
        <w:tc>
          <w:tcPr>
            <w:tcW w:w="739" w:type="pct"/>
            <w:shd w:val="clear" w:color="auto" w:fill="auto"/>
          </w:tcPr>
          <w:p w14:paraId="5EEC170F"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21,763,123</w:t>
            </w:r>
          </w:p>
        </w:tc>
        <w:tc>
          <w:tcPr>
            <w:tcW w:w="686" w:type="pct"/>
            <w:shd w:val="clear" w:color="auto" w:fill="auto"/>
          </w:tcPr>
          <w:p w14:paraId="223D8CC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22,851,279</w:t>
            </w:r>
          </w:p>
        </w:tc>
        <w:tc>
          <w:tcPr>
            <w:tcW w:w="779" w:type="pct"/>
            <w:shd w:val="clear" w:color="auto" w:fill="auto"/>
          </w:tcPr>
          <w:p w14:paraId="2E4F024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23,993,843</w:t>
            </w:r>
          </w:p>
        </w:tc>
      </w:tr>
      <w:tr w:rsidR="008F4274" w:rsidRPr="003416FB" w14:paraId="63557874" w14:textId="77777777" w:rsidTr="0011374D">
        <w:trPr>
          <w:trHeight w:val="20"/>
        </w:trPr>
        <w:tc>
          <w:tcPr>
            <w:tcW w:w="1257" w:type="pct"/>
            <w:shd w:val="clear" w:color="auto" w:fill="auto"/>
          </w:tcPr>
          <w:p w14:paraId="0BB2C35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Industrial Development</w:t>
            </w:r>
          </w:p>
        </w:tc>
        <w:tc>
          <w:tcPr>
            <w:tcW w:w="784" w:type="pct"/>
            <w:shd w:val="clear" w:color="auto" w:fill="auto"/>
          </w:tcPr>
          <w:p w14:paraId="63FD1EC6"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150,000,000</w:t>
            </w:r>
          </w:p>
        </w:tc>
        <w:tc>
          <w:tcPr>
            <w:tcW w:w="755" w:type="pct"/>
            <w:shd w:val="clear" w:color="auto" w:fill="auto"/>
          </w:tcPr>
          <w:p w14:paraId="00926BEC"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20,000,000</w:t>
            </w:r>
          </w:p>
        </w:tc>
        <w:tc>
          <w:tcPr>
            <w:tcW w:w="739" w:type="pct"/>
            <w:shd w:val="clear" w:color="auto" w:fill="auto"/>
          </w:tcPr>
          <w:p w14:paraId="0C42F5FC"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15,000,000 </w:t>
            </w:r>
          </w:p>
        </w:tc>
        <w:tc>
          <w:tcPr>
            <w:tcW w:w="686" w:type="pct"/>
            <w:shd w:val="clear" w:color="auto" w:fill="auto"/>
          </w:tcPr>
          <w:p w14:paraId="7FE36F54"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15,750,000 </w:t>
            </w:r>
          </w:p>
        </w:tc>
        <w:tc>
          <w:tcPr>
            <w:tcW w:w="779" w:type="pct"/>
            <w:shd w:val="clear" w:color="auto" w:fill="auto"/>
          </w:tcPr>
          <w:p w14:paraId="5332EA5B"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16,537,500 </w:t>
            </w:r>
          </w:p>
        </w:tc>
      </w:tr>
      <w:tr w:rsidR="008F4274" w:rsidRPr="003416FB" w14:paraId="73D878F5" w14:textId="77777777" w:rsidTr="0011374D">
        <w:trPr>
          <w:trHeight w:val="20"/>
        </w:trPr>
        <w:tc>
          <w:tcPr>
            <w:tcW w:w="1257" w:type="pct"/>
            <w:shd w:val="clear" w:color="auto" w:fill="auto"/>
          </w:tcPr>
          <w:p w14:paraId="60FADA59"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Trade loan</w:t>
            </w:r>
          </w:p>
        </w:tc>
        <w:tc>
          <w:tcPr>
            <w:tcW w:w="784" w:type="pct"/>
            <w:shd w:val="clear" w:color="auto" w:fill="auto"/>
          </w:tcPr>
          <w:p w14:paraId="12976ADE"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0</w:t>
            </w:r>
          </w:p>
        </w:tc>
        <w:tc>
          <w:tcPr>
            <w:tcW w:w="755" w:type="pct"/>
            <w:shd w:val="clear" w:color="auto" w:fill="auto"/>
          </w:tcPr>
          <w:p w14:paraId="55EB74A7"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34,450,000</w:t>
            </w:r>
          </w:p>
        </w:tc>
        <w:tc>
          <w:tcPr>
            <w:tcW w:w="739" w:type="pct"/>
            <w:shd w:val="clear" w:color="auto" w:fill="auto"/>
          </w:tcPr>
          <w:p w14:paraId="44E718BD" w14:textId="77777777" w:rsidR="008F4274" w:rsidRPr="003416FB" w:rsidRDefault="002F4CE5" w:rsidP="00AA0206">
            <w:pPr>
              <w:autoSpaceDE w:val="0"/>
              <w:autoSpaceDN w:val="0"/>
              <w:adjustRightInd w:val="0"/>
              <w:spacing w:line="276" w:lineRule="auto"/>
              <w:jc w:val="both"/>
              <w:rPr>
                <w:rFonts w:ascii="Constantia" w:eastAsia="Calibri" w:hAnsi="Constantia" w:cs="Garamond"/>
                <w:bCs/>
                <w:sz w:val="20"/>
                <w:szCs w:val="20"/>
                <w:lang w:val="en-GB"/>
              </w:rPr>
            </w:pPr>
            <w:r>
              <w:rPr>
                <w:rFonts w:ascii="Constantia" w:eastAsia="Calibri" w:hAnsi="Constantia" w:cs="Garamond"/>
                <w:bCs/>
                <w:sz w:val="20"/>
                <w:szCs w:val="20"/>
                <w:lang w:val="en-GB"/>
              </w:rPr>
              <w:t>0</w:t>
            </w:r>
          </w:p>
        </w:tc>
        <w:tc>
          <w:tcPr>
            <w:tcW w:w="686" w:type="pct"/>
            <w:shd w:val="clear" w:color="auto" w:fill="auto"/>
          </w:tcPr>
          <w:p w14:paraId="70ACDDFA"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c>
          <w:tcPr>
            <w:tcW w:w="779" w:type="pct"/>
            <w:shd w:val="clear" w:color="auto" w:fill="auto"/>
          </w:tcPr>
          <w:p w14:paraId="32CCBF6D" w14:textId="77777777" w:rsidR="008F4274" w:rsidRPr="003416FB" w:rsidRDefault="008F4274" w:rsidP="00AA0206">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                        -   </w:t>
            </w:r>
          </w:p>
        </w:tc>
      </w:tr>
      <w:tr w:rsidR="002F4CE5" w:rsidRPr="003416FB" w14:paraId="37DF9CA0" w14:textId="77777777" w:rsidTr="002F4CE5">
        <w:trPr>
          <w:trHeight w:val="20"/>
        </w:trPr>
        <w:tc>
          <w:tcPr>
            <w:tcW w:w="1257" w:type="pct"/>
            <w:shd w:val="clear" w:color="auto" w:fill="auto"/>
          </w:tcPr>
          <w:p w14:paraId="52A55054" w14:textId="77777777" w:rsidR="002F4CE5" w:rsidRPr="003416FB" w:rsidRDefault="002F4CE5" w:rsidP="002F4CE5">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WBP</w:t>
            </w:r>
          </w:p>
        </w:tc>
        <w:tc>
          <w:tcPr>
            <w:tcW w:w="784" w:type="pct"/>
            <w:shd w:val="clear" w:color="auto" w:fill="auto"/>
          </w:tcPr>
          <w:p w14:paraId="2B079423" w14:textId="77777777" w:rsidR="002F4CE5" w:rsidRPr="003416FB" w:rsidRDefault="002F4CE5" w:rsidP="002F4CE5">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49,179,346</w:t>
            </w:r>
          </w:p>
        </w:tc>
        <w:tc>
          <w:tcPr>
            <w:tcW w:w="755" w:type="pct"/>
            <w:shd w:val="clear" w:color="auto" w:fill="auto"/>
          </w:tcPr>
          <w:p w14:paraId="5CCAD296" w14:textId="77777777" w:rsidR="002F4CE5" w:rsidRPr="003416FB" w:rsidRDefault="002F4CE5" w:rsidP="002F4CE5">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102,550,000</w:t>
            </w:r>
          </w:p>
        </w:tc>
        <w:tc>
          <w:tcPr>
            <w:tcW w:w="739" w:type="pct"/>
            <w:shd w:val="clear" w:color="auto" w:fill="auto"/>
          </w:tcPr>
          <w:p w14:paraId="6BFDB675" w14:textId="77777777" w:rsidR="002F4CE5" w:rsidRPr="003416FB" w:rsidRDefault="002F4CE5" w:rsidP="002F4CE5">
            <w:pPr>
              <w:autoSpaceDE w:val="0"/>
              <w:autoSpaceDN w:val="0"/>
              <w:adjustRightInd w:val="0"/>
              <w:spacing w:line="276" w:lineRule="auto"/>
              <w:jc w:val="both"/>
              <w:rPr>
                <w:rFonts w:ascii="Constantia" w:eastAsia="Calibri" w:hAnsi="Constantia" w:cs="Garamond"/>
                <w:bCs/>
                <w:sz w:val="20"/>
                <w:szCs w:val="20"/>
                <w:lang w:val="en-GB"/>
              </w:rPr>
            </w:pPr>
            <w:r>
              <w:rPr>
                <w:rFonts w:ascii="Constantia" w:eastAsia="Calibri" w:hAnsi="Constantia" w:cs="Garamond"/>
                <w:bCs/>
                <w:sz w:val="20"/>
                <w:szCs w:val="20"/>
                <w:lang w:val="en-GB"/>
              </w:rPr>
              <w:t>18,500,000</w:t>
            </w:r>
          </w:p>
        </w:tc>
        <w:tc>
          <w:tcPr>
            <w:tcW w:w="686" w:type="pct"/>
            <w:shd w:val="clear" w:color="auto" w:fill="auto"/>
          </w:tcPr>
          <w:p w14:paraId="7F4D8AE7" w14:textId="77777777" w:rsidR="002F4CE5" w:rsidRPr="002F4CE5" w:rsidRDefault="002F4CE5" w:rsidP="002F4CE5">
            <w:pPr>
              <w:autoSpaceDE w:val="0"/>
              <w:autoSpaceDN w:val="0"/>
              <w:adjustRightInd w:val="0"/>
              <w:spacing w:line="276" w:lineRule="auto"/>
              <w:rPr>
                <w:rFonts w:ascii="Constantia" w:eastAsia="Calibri" w:hAnsi="Constantia" w:cs="Garamond"/>
                <w:bCs/>
                <w:sz w:val="20"/>
                <w:szCs w:val="20"/>
                <w:lang w:val="en-GB"/>
              </w:rPr>
            </w:pPr>
            <w:r w:rsidRPr="002F4CE5">
              <w:rPr>
                <w:rFonts w:ascii="Constantia" w:eastAsia="Calibri" w:hAnsi="Constantia" w:cs="Garamond"/>
                <w:bCs/>
                <w:sz w:val="20"/>
                <w:szCs w:val="20"/>
                <w:lang w:val="en-GB"/>
              </w:rPr>
              <w:t xml:space="preserve">19,425,000 </w:t>
            </w:r>
          </w:p>
        </w:tc>
        <w:tc>
          <w:tcPr>
            <w:tcW w:w="779" w:type="pct"/>
            <w:shd w:val="clear" w:color="auto" w:fill="auto"/>
          </w:tcPr>
          <w:p w14:paraId="5CD6CF67" w14:textId="77777777" w:rsidR="002F4CE5" w:rsidRPr="002F4CE5" w:rsidRDefault="002F4CE5" w:rsidP="002F4CE5">
            <w:pPr>
              <w:autoSpaceDE w:val="0"/>
              <w:autoSpaceDN w:val="0"/>
              <w:adjustRightInd w:val="0"/>
              <w:spacing w:line="276" w:lineRule="auto"/>
              <w:rPr>
                <w:rFonts w:ascii="Constantia" w:eastAsia="Calibri" w:hAnsi="Constantia" w:cs="Garamond"/>
                <w:bCs/>
                <w:sz w:val="20"/>
                <w:szCs w:val="20"/>
                <w:lang w:val="en-GB"/>
              </w:rPr>
            </w:pPr>
            <w:r w:rsidRPr="002F4CE5">
              <w:rPr>
                <w:rFonts w:ascii="Constantia" w:eastAsia="Calibri" w:hAnsi="Constantia" w:cs="Garamond"/>
                <w:bCs/>
                <w:sz w:val="20"/>
                <w:szCs w:val="20"/>
                <w:lang w:val="en-GB"/>
              </w:rPr>
              <w:t xml:space="preserve">20,396,250 </w:t>
            </w:r>
          </w:p>
        </w:tc>
      </w:tr>
      <w:tr w:rsidR="002F4CE5" w:rsidRPr="003416FB" w14:paraId="44118B9A" w14:textId="77777777" w:rsidTr="002F4CE5">
        <w:trPr>
          <w:trHeight w:val="20"/>
        </w:trPr>
        <w:tc>
          <w:tcPr>
            <w:tcW w:w="1257" w:type="pct"/>
            <w:shd w:val="clear" w:color="auto" w:fill="auto"/>
          </w:tcPr>
          <w:p w14:paraId="188889C8" w14:textId="77777777" w:rsidR="002F4CE5" w:rsidRPr="003416FB" w:rsidRDefault="002F4CE5" w:rsidP="002F4CE5">
            <w:pPr>
              <w:autoSpaceDE w:val="0"/>
              <w:autoSpaceDN w:val="0"/>
              <w:adjustRightInd w:val="0"/>
              <w:spacing w:line="276" w:lineRule="auto"/>
              <w:jc w:val="both"/>
              <w:rPr>
                <w:rFonts w:ascii="Constantia" w:eastAsia="Calibri" w:hAnsi="Constantia" w:cs="Garamond"/>
                <w:b/>
                <w:bCs/>
                <w:sz w:val="20"/>
                <w:szCs w:val="20"/>
                <w:lang w:val="en-GB"/>
              </w:rPr>
            </w:pPr>
            <w:r w:rsidRPr="003416FB">
              <w:rPr>
                <w:rFonts w:ascii="Constantia" w:eastAsia="Calibri" w:hAnsi="Constantia" w:cs="Garamond"/>
                <w:b/>
                <w:bCs/>
                <w:sz w:val="20"/>
                <w:szCs w:val="20"/>
                <w:lang w:val="en-GB"/>
              </w:rPr>
              <w:t>Sub Total</w:t>
            </w:r>
          </w:p>
        </w:tc>
        <w:tc>
          <w:tcPr>
            <w:tcW w:w="784" w:type="pct"/>
            <w:shd w:val="clear" w:color="auto" w:fill="auto"/>
          </w:tcPr>
          <w:p w14:paraId="491A8776" w14:textId="77777777" w:rsidR="002F4CE5" w:rsidRPr="003416FB" w:rsidRDefault="002F4CE5" w:rsidP="002F4CE5">
            <w:pPr>
              <w:autoSpaceDE w:val="0"/>
              <w:autoSpaceDN w:val="0"/>
              <w:adjustRightInd w:val="0"/>
              <w:spacing w:line="276" w:lineRule="auto"/>
              <w:jc w:val="both"/>
              <w:rPr>
                <w:rFonts w:ascii="Constantia" w:eastAsia="Calibri" w:hAnsi="Constantia" w:cs="Garamond"/>
                <w:b/>
                <w:bCs/>
                <w:sz w:val="20"/>
                <w:szCs w:val="20"/>
                <w:lang w:val="en-GB"/>
              </w:rPr>
            </w:pPr>
            <w:r w:rsidRPr="003416FB">
              <w:rPr>
                <w:rFonts w:ascii="Constantia" w:eastAsia="Calibri" w:hAnsi="Constantia" w:cs="Garamond"/>
                <w:b/>
                <w:bCs/>
                <w:sz w:val="20"/>
                <w:szCs w:val="20"/>
                <w:lang w:val="en-GB"/>
              </w:rPr>
              <w:t>292,992,643</w:t>
            </w:r>
          </w:p>
        </w:tc>
        <w:tc>
          <w:tcPr>
            <w:tcW w:w="755" w:type="pct"/>
            <w:shd w:val="clear" w:color="auto" w:fill="auto"/>
          </w:tcPr>
          <w:p w14:paraId="19CB907D" w14:textId="77777777" w:rsidR="002F4CE5" w:rsidRPr="003416FB" w:rsidRDefault="002F4CE5" w:rsidP="002F4CE5">
            <w:pPr>
              <w:autoSpaceDE w:val="0"/>
              <w:autoSpaceDN w:val="0"/>
              <w:adjustRightInd w:val="0"/>
              <w:spacing w:line="276" w:lineRule="auto"/>
              <w:jc w:val="both"/>
              <w:rPr>
                <w:rFonts w:ascii="Constantia" w:eastAsia="Calibri" w:hAnsi="Constantia" w:cs="Garamond"/>
                <w:b/>
                <w:bCs/>
                <w:sz w:val="20"/>
                <w:szCs w:val="20"/>
                <w:lang w:val="en-GB"/>
              </w:rPr>
            </w:pPr>
            <w:r w:rsidRPr="003416FB">
              <w:rPr>
                <w:rFonts w:ascii="Constantia" w:eastAsia="Calibri" w:hAnsi="Constantia" w:cs="Garamond"/>
                <w:b/>
                <w:bCs/>
                <w:sz w:val="20"/>
                <w:szCs w:val="20"/>
                <w:lang w:val="en-GB"/>
              </w:rPr>
              <w:t>444,000,000</w:t>
            </w:r>
          </w:p>
        </w:tc>
        <w:tc>
          <w:tcPr>
            <w:tcW w:w="739" w:type="pct"/>
            <w:shd w:val="clear" w:color="auto" w:fill="auto"/>
          </w:tcPr>
          <w:p w14:paraId="3172BDFD" w14:textId="77777777" w:rsidR="002F4CE5" w:rsidRPr="003416FB" w:rsidRDefault="002F4CE5" w:rsidP="002F4CE5">
            <w:pPr>
              <w:autoSpaceDE w:val="0"/>
              <w:autoSpaceDN w:val="0"/>
              <w:adjustRightInd w:val="0"/>
              <w:spacing w:line="276" w:lineRule="auto"/>
              <w:jc w:val="both"/>
              <w:rPr>
                <w:rFonts w:ascii="Constantia" w:eastAsia="Calibri" w:hAnsi="Constantia" w:cs="Garamond"/>
                <w:b/>
                <w:bCs/>
                <w:sz w:val="20"/>
                <w:szCs w:val="20"/>
                <w:lang w:val="en-GB"/>
              </w:rPr>
            </w:pPr>
            <w:r>
              <w:rPr>
                <w:rFonts w:ascii="Constantia" w:eastAsia="Calibri" w:hAnsi="Constantia" w:cs="Garamond"/>
                <w:b/>
                <w:bCs/>
                <w:sz w:val="20"/>
                <w:szCs w:val="20"/>
                <w:lang w:val="en-GB"/>
              </w:rPr>
              <w:fldChar w:fldCharType="begin"/>
            </w:r>
            <w:r>
              <w:rPr>
                <w:rFonts w:ascii="Constantia" w:eastAsia="Calibri" w:hAnsi="Constantia" w:cs="Garamond"/>
                <w:b/>
                <w:bCs/>
                <w:sz w:val="20"/>
                <w:szCs w:val="20"/>
                <w:lang w:val="en-GB"/>
              </w:rPr>
              <w:instrText xml:space="preserve"> =SUM(ABOVE) </w:instrText>
            </w:r>
            <w:r>
              <w:rPr>
                <w:rFonts w:ascii="Constantia" w:eastAsia="Calibri" w:hAnsi="Constantia" w:cs="Garamond"/>
                <w:b/>
                <w:bCs/>
                <w:sz w:val="20"/>
                <w:szCs w:val="20"/>
                <w:lang w:val="en-GB"/>
              </w:rPr>
              <w:fldChar w:fldCharType="separate"/>
            </w:r>
            <w:r>
              <w:rPr>
                <w:rFonts w:ascii="Constantia" w:eastAsia="Calibri" w:hAnsi="Constantia" w:cs="Garamond"/>
                <w:b/>
                <w:bCs/>
                <w:noProof/>
                <w:sz w:val="20"/>
                <w:szCs w:val="20"/>
                <w:lang w:val="en-GB"/>
              </w:rPr>
              <w:t>80,263,123</w:t>
            </w:r>
            <w:r>
              <w:rPr>
                <w:rFonts w:ascii="Constantia" w:eastAsia="Calibri" w:hAnsi="Constantia" w:cs="Garamond"/>
                <w:b/>
                <w:bCs/>
                <w:sz w:val="20"/>
                <w:szCs w:val="20"/>
                <w:lang w:val="en-GB"/>
              </w:rPr>
              <w:fldChar w:fldCharType="end"/>
            </w:r>
          </w:p>
        </w:tc>
        <w:tc>
          <w:tcPr>
            <w:tcW w:w="686" w:type="pct"/>
            <w:shd w:val="clear" w:color="auto" w:fill="auto"/>
          </w:tcPr>
          <w:p w14:paraId="19EF5DB1" w14:textId="77777777" w:rsidR="002F4CE5" w:rsidRPr="002F4CE5" w:rsidRDefault="002F4CE5" w:rsidP="002F4CE5">
            <w:pPr>
              <w:autoSpaceDE w:val="0"/>
              <w:autoSpaceDN w:val="0"/>
              <w:adjustRightInd w:val="0"/>
              <w:spacing w:line="276" w:lineRule="auto"/>
              <w:rPr>
                <w:rFonts w:ascii="Constantia" w:eastAsia="Calibri" w:hAnsi="Constantia" w:cs="Garamond"/>
                <w:b/>
                <w:bCs/>
                <w:sz w:val="20"/>
                <w:szCs w:val="20"/>
                <w:lang w:val="en-GB"/>
              </w:rPr>
            </w:pPr>
            <w:r w:rsidRPr="002F4CE5">
              <w:rPr>
                <w:rFonts w:ascii="Constantia" w:eastAsia="Calibri" w:hAnsi="Constantia" w:cs="Garamond"/>
                <w:b/>
                <w:bCs/>
                <w:sz w:val="20"/>
                <w:szCs w:val="20"/>
                <w:lang w:val="en-GB"/>
              </w:rPr>
              <w:t xml:space="preserve">84,276,279 </w:t>
            </w:r>
          </w:p>
        </w:tc>
        <w:tc>
          <w:tcPr>
            <w:tcW w:w="779" w:type="pct"/>
            <w:shd w:val="clear" w:color="auto" w:fill="auto"/>
          </w:tcPr>
          <w:p w14:paraId="0EEA0D6B" w14:textId="77777777" w:rsidR="002F4CE5" w:rsidRPr="002F4CE5" w:rsidRDefault="002F4CE5" w:rsidP="002F4CE5">
            <w:pPr>
              <w:autoSpaceDE w:val="0"/>
              <w:autoSpaceDN w:val="0"/>
              <w:adjustRightInd w:val="0"/>
              <w:spacing w:line="276" w:lineRule="auto"/>
              <w:rPr>
                <w:rFonts w:ascii="Constantia" w:eastAsia="Calibri" w:hAnsi="Constantia" w:cs="Garamond"/>
                <w:b/>
                <w:bCs/>
                <w:sz w:val="20"/>
                <w:szCs w:val="20"/>
                <w:lang w:val="en-GB"/>
              </w:rPr>
            </w:pPr>
            <w:r w:rsidRPr="002F4CE5">
              <w:rPr>
                <w:rFonts w:ascii="Constantia" w:eastAsia="Calibri" w:hAnsi="Constantia" w:cs="Garamond"/>
                <w:b/>
                <w:bCs/>
                <w:sz w:val="20"/>
                <w:szCs w:val="20"/>
                <w:lang w:val="en-GB"/>
              </w:rPr>
              <w:t xml:space="preserve">88,490,093 </w:t>
            </w:r>
          </w:p>
        </w:tc>
      </w:tr>
      <w:tr w:rsidR="008F4274" w:rsidRPr="003416FB" w14:paraId="6286919B" w14:textId="77777777" w:rsidTr="0011374D">
        <w:trPr>
          <w:trHeight w:val="20"/>
        </w:trPr>
        <w:tc>
          <w:tcPr>
            <w:tcW w:w="1257" w:type="pct"/>
            <w:shd w:val="clear" w:color="auto" w:fill="auto"/>
          </w:tcPr>
          <w:p w14:paraId="7025629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65443E4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06161AB7"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190B87B2"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6A61676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5C85C38"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6FEB157B" w14:textId="77777777" w:rsidTr="0011374D">
        <w:trPr>
          <w:trHeight w:val="20"/>
        </w:trPr>
        <w:tc>
          <w:tcPr>
            <w:tcW w:w="1257" w:type="pct"/>
            <w:shd w:val="clear" w:color="auto" w:fill="auto"/>
          </w:tcPr>
          <w:p w14:paraId="5F8CC92A" w14:textId="77777777" w:rsidR="008F4274" w:rsidRPr="003416FB" w:rsidRDefault="008F4274" w:rsidP="00AA0206">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LANDS URBAN AND PHYSICAL PLANNING </w:t>
            </w:r>
          </w:p>
        </w:tc>
        <w:tc>
          <w:tcPr>
            <w:tcW w:w="784" w:type="pct"/>
            <w:shd w:val="clear" w:color="auto" w:fill="auto"/>
          </w:tcPr>
          <w:p w14:paraId="370E32A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36B98403"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060A370B"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50EE4D34"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6114A42C" w14:textId="77777777" w:rsidR="008F4274" w:rsidRPr="003416FB" w:rsidRDefault="008F4274" w:rsidP="00AA0206">
            <w:pPr>
              <w:spacing w:line="276" w:lineRule="auto"/>
              <w:jc w:val="both"/>
              <w:rPr>
                <w:rFonts w:ascii="Constantia" w:eastAsia="Calibri" w:hAnsi="Constantia" w:cs="Calibri"/>
                <w:color w:val="000000"/>
                <w:sz w:val="20"/>
                <w:szCs w:val="20"/>
                <w:lang w:val="en-GB"/>
              </w:rPr>
            </w:pPr>
          </w:p>
        </w:tc>
      </w:tr>
      <w:tr w:rsidR="008F4274" w:rsidRPr="003416FB" w14:paraId="53B6348C" w14:textId="77777777" w:rsidTr="0011374D">
        <w:trPr>
          <w:trHeight w:val="20"/>
        </w:trPr>
        <w:tc>
          <w:tcPr>
            <w:tcW w:w="1257" w:type="pct"/>
            <w:shd w:val="clear" w:color="auto" w:fill="auto"/>
          </w:tcPr>
          <w:p w14:paraId="28A4064C"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Acquisition of lands</w:t>
            </w:r>
          </w:p>
        </w:tc>
        <w:tc>
          <w:tcPr>
            <w:tcW w:w="784" w:type="pct"/>
            <w:shd w:val="clear" w:color="auto" w:fill="auto"/>
          </w:tcPr>
          <w:p w14:paraId="379259C4"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15,000,000</w:t>
            </w:r>
          </w:p>
        </w:tc>
        <w:tc>
          <w:tcPr>
            <w:tcW w:w="755" w:type="pct"/>
            <w:shd w:val="clear" w:color="auto" w:fill="auto"/>
          </w:tcPr>
          <w:p w14:paraId="048A8AF9"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100,000,000</w:t>
            </w:r>
          </w:p>
        </w:tc>
        <w:tc>
          <w:tcPr>
            <w:tcW w:w="739" w:type="pct"/>
            <w:shd w:val="clear" w:color="auto" w:fill="auto"/>
          </w:tcPr>
          <w:p w14:paraId="520232F8"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10,000,000</w:t>
            </w:r>
          </w:p>
        </w:tc>
        <w:tc>
          <w:tcPr>
            <w:tcW w:w="686" w:type="pct"/>
            <w:shd w:val="clear" w:color="auto" w:fill="auto"/>
          </w:tcPr>
          <w:p w14:paraId="396A3CFE"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10,500,000 </w:t>
            </w:r>
          </w:p>
        </w:tc>
        <w:tc>
          <w:tcPr>
            <w:tcW w:w="779" w:type="pct"/>
            <w:shd w:val="clear" w:color="auto" w:fill="auto"/>
          </w:tcPr>
          <w:p w14:paraId="3BB2C181"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11,025,000 </w:t>
            </w:r>
          </w:p>
        </w:tc>
      </w:tr>
      <w:tr w:rsidR="008F4274" w:rsidRPr="003416FB" w14:paraId="0D55416F" w14:textId="77777777" w:rsidTr="0011374D">
        <w:trPr>
          <w:trHeight w:val="20"/>
        </w:trPr>
        <w:tc>
          <w:tcPr>
            <w:tcW w:w="1257" w:type="pct"/>
            <w:shd w:val="clear" w:color="auto" w:fill="auto"/>
          </w:tcPr>
          <w:p w14:paraId="100AD207"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Procuring and Installation of Real Time Kinematics (RTK)</w:t>
            </w:r>
          </w:p>
        </w:tc>
        <w:tc>
          <w:tcPr>
            <w:tcW w:w="784" w:type="pct"/>
            <w:shd w:val="clear" w:color="auto" w:fill="auto"/>
          </w:tcPr>
          <w:p w14:paraId="0A2810FE"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3,230,000</w:t>
            </w:r>
          </w:p>
        </w:tc>
        <w:tc>
          <w:tcPr>
            <w:tcW w:w="755" w:type="pct"/>
            <w:shd w:val="clear" w:color="auto" w:fill="auto"/>
          </w:tcPr>
          <w:p w14:paraId="3E20877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12,000,000</w:t>
            </w:r>
          </w:p>
        </w:tc>
        <w:tc>
          <w:tcPr>
            <w:tcW w:w="739" w:type="pct"/>
            <w:shd w:val="clear" w:color="auto" w:fill="auto"/>
          </w:tcPr>
          <w:p w14:paraId="00F993A3"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4,931,612</w:t>
            </w:r>
          </w:p>
        </w:tc>
        <w:tc>
          <w:tcPr>
            <w:tcW w:w="686" w:type="pct"/>
            <w:shd w:val="clear" w:color="auto" w:fill="auto"/>
          </w:tcPr>
          <w:p w14:paraId="01A1788F"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5,178,193 </w:t>
            </w:r>
          </w:p>
        </w:tc>
        <w:tc>
          <w:tcPr>
            <w:tcW w:w="779" w:type="pct"/>
            <w:shd w:val="clear" w:color="auto" w:fill="auto"/>
          </w:tcPr>
          <w:p w14:paraId="2A9ABD19"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5,437,102 </w:t>
            </w:r>
          </w:p>
        </w:tc>
      </w:tr>
      <w:tr w:rsidR="008F4274" w:rsidRPr="003416FB" w14:paraId="03243E74" w14:textId="77777777" w:rsidTr="0011374D">
        <w:trPr>
          <w:trHeight w:val="20"/>
        </w:trPr>
        <w:tc>
          <w:tcPr>
            <w:tcW w:w="1257" w:type="pct"/>
            <w:shd w:val="clear" w:color="auto" w:fill="auto"/>
          </w:tcPr>
          <w:p w14:paraId="1ABC063F" w14:textId="77777777" w:rsidR="008F4274" w:rsidRPr="003416FB" w:rsidRDefault="008F4274" w:rsidP="00AA0206">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Processing of tittle deeds</w:t>
            </w:r>
          </w:p>
        </w:tc>
        <w:tc>
          <w:tcPr>
            <w:tcW w:w="784" w:type="pct"/>
            <w:shd w:val="clear" w:color="auto" w:fill="auto"/>
          </w:tcPr>
          <w:p w14:paraId="3A48629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7,500,000</w:t>
            </w:r>
          </w:p>
        </w:tc>
        <w:tc>
          <w:tcPr>
            <w:tcW w:w="755" w:type="pct"/>
            <w:shd w:val="clear" w:color="auto" w:fill="auto"/>
          </w:tcPr>
          <w:p w14:paraId="05FADF7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10,500,000</w:t>
            </w:r>
          </w:p>
        </w:tc>
        <w:tc>
          <w:tcPr>
            <w:tcW w:w="739" w:type="pct"/>
            <w:shd w:val="clear" w:color="auto" w:fill="auto"/>
          </w:tcPr>
          <w:p w14:paraId="045B6E43"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7,460,000</w:t>
            </w:r>
          </w:p>
        </w:tc>
        <w:tc>
          <w:tcPr>
            <w:tcW w:w="686" w:type="pct"/>
            <w:shd w:val="clear" w:color="auto" w:fill="auto"/>
          </w:tcPr>
          <w:p w14:paraId="42A1C340"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7,833,000 </w:t>
            </w:r>
          </w:p>
        </w:tc>
        <w:tc>
          <w:tcPr>
            <w:tcW w:w="779" w:type="pct"/>
            <w:shd w:val="clear" w:color="auto" w:fill="auto"/>
          </w:tcPr>
          <w:p w14:paraId="52CC4FF5"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8,224,650 </w:t>
            </w:r>
          </w:p>
        </w:tc>
      </w:tr>
      <w:tr w:rsidR="008F4274" w:rsidRPr="003416FB" w14:paraId="275309F2" w14:textId="77777777" w:rsidTr="0011374D">
        <w:trPr>
          <w:trHeight w:val="20"/>
        </w:trPr>
        <w:tc>
          <w:tcPr>
            <w:tcW w:w="1257" w:type="pct"/>
            <w:shd w:val="clear" w:color="auto" w:fill="auto"/>
          </w:tcPr>
          <w:p w14:paraId="207C9074" w14:textId="77777777" w:rsidR="008F4274" w:rsidRPr="003416FB" w:rsidRDefault="008F4274" w:rsidP="00AA0206">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Renovation and Extension of Survey Office</w:t>
            </w:r>
          </w:p>
        </w:tc>
        <w:tc>
          <w:tcPr>
            <w:tcW w:w="784" w:type="pct"/>
            <w:shd w:val="clear" w:color="auto" w:fill="auto"/>
          </w:tcPr>
          <w:p w14:paraId="65BE8157"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755" w:type="pct"/>
            <w:shd w:val="clear" w:color="auto" w:fill="auto"/>
          </w:tcPr>
          <w:p w14:paraId="5874D739"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20,000,000</w:t>
            </w:r>
          </w:p>
        </w:tc>
        <w:tc>
          <w:tcPr>
            <w:tcW w:w="739" w:type="pct"/>
            <w:shd w:val="clear" w:color="auto" w:fill="auto"/>
          </w:tcPr>
          <w:p w14:paraId="15717FC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5,000,000</w:t>
            </w:r>
          </w:p>
        </w:tc>
        <w:tc>
          <w:tcPr>
            <w:tcW w:w="686" w:type="pct"/>
            <w:shd w:val="clear" w:color="auto" w:fill="auto"/>
          </w:tcPr>
          <w:p w14:paraId="3E3F8F25"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5,250,000 </w:t>
            </w:r>
          </w:p>
        </w:tc>
        <w:tc>
          <w:tcPr>
            <w:tcW w:w="779" w:type="pct"/>
            <w:shd w:val="clear" w:color="auto" w:fill="auto"/>
          </w:tcPr>
          <w:p w14:paraId="27634B78"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5,512,500 </w:t>
            </w:r>
          </w:p>
        </w:tc>
      </w:tr>
      <w:tr w:rsidR="008F4274" w:rsidRPr="003416FB" w14:paraId="28FC8A47" w14:textId="77777777" w:rsidTr="0011374D">
        <w:trPr>
          <w:trHeight w:val="20"/>
        </w:trPr>
        <w:tc>
          <w:tcPr>
            <w:tcW w:w="1257" w:type="pct"/>
            <w:shd w:val="clear" w:color="auto" w:fill="auto"/>
          </w:tcPr>
          <w:p w14:paraId="37B14A1A" w14:textId="77777777" w:rsidR="008F4274" w:rsidRPr="003416FB" w:rsidRDefault="008F4274" w:rsidP="00AA0206">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Installation of GIS Lab</w:t>
            </w:r>
          </w:p>
        </w:tc>
        <w:tc>
          <w:tcPr>
            <w:tcW w:w="784" w:type="pct"/>
            <w:shd w:val="clear" w:color="auto" w:fill="auto"/>
          </w:tcPr>
          <w:p w14:paraId="2774A25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10,500,000</w:t>
            </w:r>
          </w:p>
        </w:tc>
        <w:tc>
          <w:tcPr>
            <w:tcW w:w="755" w:type="pct"/>
            <w:shd w:val="clear" w:color="auto" w:fill="auto"/>
          </w:tcPr>
          <w:p w14:paraId="40847D62"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5,000,000</w:t>
            </w:r>
          </w:p>
        </w:tc>
        <w:tc>
          <w:tcPr>
            <w:tcW w:w="739" w:type="pct"/>
            <w:shd w:val="clear" w:color="auto" w:fill="auto"/>
          </w:tcPr>
          <w:p w14:paraId="35CADEA9"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5,000,000</w:t>
            </w:r>
          </w:p>
        </w:tc>
        <w:tc>
          <w:tcPr>
            <w:tcW w:w="686" w:type="pct"/>
            <w:shd w:val="clear" w:color="auto" w:fill="auto"/>
          </w:tcPr>
          <w:p w14:paraId="42CCCCDD"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5,250,000 </w:t>
            </w:r>
          </w:p>
        </w:tc>
        <w:tc>
          <w:tcPr>
            <w:tcW w:w="779" w:type="pct"/>
            <w:shd w:val="clear" w:color="auto" w:fill="auto"/>
          </w:tcPr>
          <w:p w14:paraId="45DC2176"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5,512,500 </w:t>
            </w:r>
          </w:p>
        </w:tc>
      </w:tr>
      <w:tr w:rsidR="00936759" w:rsidRPr="003416FB" w14:paraId="6B67E34C" w14:textId="77777777" w:rsidTr="00420FF8">
        <w:trPr>
          <w:trHeight w:val="20"/>
        </w:trPr>
        <w:tc>
          <w:tcPr>
            <w:tcW w:w="1257" w:type="pct"/>
            <w:shd w:val="clear" w:color="auto" w:fill="auto"/>
          </w:tcPr>
          <w:p w14:paraId="7B519A89" w14:textId="77777777" w:rsidR="00936759" w:rsidRPr="003416FB" w:rsidRDefault="00936759" w:rsidP="00936759">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Ward based projects</w:t>
            </w:r>
          </w:p>
        </w:tc>
        <w:tc>
          <w:tcPr>
            <w:tcW w:w="784" w:type="pct"/>
            <w:shd w:val="clear" w:color="auto" w:fill="auto"/>
          </w:tcPr>
          <w:p w14:paraId="04A26452" w14:textId="77777777" w:rsidR="00936759" w:rsidRPr="003416FB" w:rsidRDefault="00936759" w:rsidP="00936759">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33,719,673</w:t>
            </w:r>
          </w:p>
        </w:tc>
        <w:tc>
          <w:tcPr>
            <w:tcW w:w="755" w:type="pct"/>
            <w:shd w:val="clear" w:color="auto" w:fill="auto"/>
          </w:tcPr>
          <w:p w14:paraId="64EF5CA7" w14:textId="77777777" w:rsidR="00936759" w:rsidRPr="003416FB" w:rsidRDefault="00936759" w:rsidP="00936759">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40,719,673</w:t>
            </w:r>
          </w:p>
        </w:tc>
        <w:tc>
          <w:tcPr>
            <w:tcW w:w="739" w:type="pct"/>
            <w:shd w:val="clear" w:color="auto" w:fill="auto"/>
          </w:tcPr>
          <w:p w14:paraId="4DC25BB8" w14:textId="77777777" w:rsidR="00936759" w:rsidRPr="003416FB" w:rsidRDefault="00936759" w:rsidP="00936759">
            <w:pPr>
              <w:spacing w:line="276" w:lineRule="auto"/>
              <w:jc w:val="both"/>
              <w:rPr>
                <w:rFonts w:ascii="Constantia" w:eastAsia="Calibri" w:hAnsi="Constantia"/>
                <w:sz w:val="20"/>
                <w:szCs w:val="20"/>
                <w:lang w:val="en-GB"/>
              </w:rPr>
            </w:pPr>
            <w:r>
              <w:rPr>
                <w:rFonts w:ascii="Constantia" w:eastAsia="Calibri" w:hAnsi="Constantia"/>
                <w:sz w:val="20"/>
                <w:szCs w:val="20"/>
                <w:lang w:val="en-GB"/>
              </w:rPr>
              <w:t>8,400,000</w:t>
            </w:r>
          </w:p>
        </w:tc>
        <w:tc>
          <w:tcPr>
            <w:tcW w:w="686" w:type="pct"/>
            <w:shd w:val="clear" w:color="auto" w:fill="auto"/>
            <w:vAlign w:val="bottom"/>
          </w:tcPr>
          <w:p w14:paraId="34456EA5" w14:textId="77777777" w:rsidR="00936759" w:rsidRPr="00936759" w:rsidRDefault="00936759" w:rsidP="00936759">
            <w:pPr>
              <w:rPr>
                <w:rFonts w:ascii="Constantia" w:eastAsia="Calibri" w:hAnsi="Constantia"/>
                <w:sz w:val="20"/>
                <w:szCs w:val="20"/>
                <w:lang w:val="en-GB"/>
              </w:rPr>
            </w:pPr>
            <w:r w:rsidRPr="00936759">
              <w:rPr>
                <w:rFonts w:ascii="Constantia" w:eastAsia="Calibri" w:hAnsi="Constantia"/>
                <w:sz w:val="20"/>
                <w:szCs w:val="20"/>
                <w:lang w:val="en-GB"/>
              </w:rPr>
              <w:t xml:space="preserve">8,820,000 </w:t>
            </w:r>
          </w:p>
        </w:tc>
        <w:tc>
          <w:tcPr>
            <w:tcW w:w="779" w:type="pct"/>
            <w:shd w:val="clear" w:color="auto" w:fill="auto"/>
            <w:vAlign w:val="bottom"/>
          </w:tcPr>
          <w:p w14:paraId="66B290BF" w14:textId="77777777" w:rsidR="00936759" w:rsidRPr="00936759" w:rsidRDefault="00936759" w:rsidP="00936759">
            <w:pPr>
              <w:rPr>
                <w:rFonts w:ascii="Constantia" w:eastAsia="Calibri" w:hAnsi="Constantia"/>
                <w:sz w:val="20"/>
                <w:szCs w:val="20"/>
                <w:lang w:val="en-GB"/>
              </w:rPr>
            </w:pPr>
            <w:r w:rsidRPr="00936759">
              <w:rPr>
                <w:rFonts w:ascii="Constantia" w:eastAsia="Calibri" w:hAnsi="Constantia"/>
                <w:sz w:val="20"/>
                <w:szCs w:val="20"/>
                <w:lang w:val="en-GB"/>
              </w:rPr>
              <w:t xml:space="preserve">9,261,000 </w:t>
            </w:r>
          </w:p>
        </w:tc>
      </w:tr>
      <w:tr w:rsidR="008F4274" w:rsidRPr="003416FB" w14:paraId="3840CCB3" w14:textId="77777777" w:rsidTr="0011374D">
        <w:trPr>
          <w:trHeight w:val="20"/>
        </w:trPr>
        <w:tc>
          <w:tcPr>
            <w:tcW w:w="1257" w:type="pct"/>
            <w:shd w:val="clear" w:color="auto" w:fill="auto"/>
          </w:tcPr>
          <w:p w14:paraId="0B87DABE" w14:textId="77777777" w:rsidR="008F4274" w:rsidRPr="003416FB" w:rsidRDefault="008F4274" w:rsidP="00AA0206">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Securing public land</w:t>
            </w:r>
          </w:p>
        </w:tc>
        <w:tc>
          <w:tcPr>
            <w:tcW w:w="784" w:type="pct"/>
            <w:shd w:val="clear" w:color="auto" w:fill="auto"/>
          </w:tcPr>
          <w:p w14:paraId="75DF4F83"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755" w:type="pct"/>
            <w:shd w:val="clear" w:color="auto" w:fill="auto"/>
          </w:tcPr>
          <w:p w14:paraId="12FA400A"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200,000,000</w:t>
            </w:r>
          </w:p>
        </w:tc>
        <w:tc>
          <w:tcPr>
            <w:tcW w:w="739" w:type="pct"/>
            <w:shd w:val="clear" w:color="auto" w:fill="auto"/>
          </w:tcPr>
          <w:p w14:paraId="25778565"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686" w:type="pct"/>
            <w:shd w:val="clear" w:color="auto" w:fill="auto"/>
          </w:tcPr>
          <w:p w14:paraId="75452B49"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w:t>
            </w:r>
          </w:p>
        </w:tc>
        <w:tc>
          <w:tcPr>
            <w:tcW w:w="779" w:type="pct"/>
            <w:shd w:val="clear" w:color="auto" w:fill="auto"/>
          </w:tcPr>
          <w:p w14:paraId="799A872D"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w:t>
            </w:r>
          </w:p>
        </w:tc>
      </w:tr>
      <w:tr w:rsidR="008F4274" w:rsidRPr="003416FB" w14:paraId="1C9A57E6" w14:textId="77777777" w:rsidTr="0011374D">
        <w:trPr>
          <w:trHeight w:val="20"/>
        </w:trPr>
        <w:tc>
          <w:tcPr>
            <w:tcW w:w="1257" w:type="pct"/>
            <w:shd w:val="clear" w:color="auto" w:fill="auto"/>
          </w:tcPr>
          <w:p w14:paraId="28F9B28A" w14:textId="77777777" w:rsidR="008F4274" w:rsidRPr="003416FB" w:rsidRDefault="008F4274" w:rsidP="00AA0206">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Valuation Roll (</w:t>
            </w:r>
            <w:proofErr w:type="spellStart"/>
            <w:r w:rsidRPr="003416FB">
              <w:rPr>
                <w:rFonts w:ascii="Constantia" w:eastAsia="Calibri" w:hAnsi="Constantia" w:cs="Tahoma"/>
                <w:sz w:val="20"/>
                <w:szCs w:val="20"/>
                <w:lang w:val="en-GB"/>
              </w:rPr>
              <w:t>Chwele</w:t>
            </w:r>
            <w:proofErr w:type="spellEnd"/>
            <w:r w:rsidRPr="003416FB">
              <w:rPr>
                <w:rFonts w:ascii="Constantia" w:eastAsia="Calibri" w:hAnsi="Constantia" w:cs="Tahoma"/>
                <w:sz w:val="20"/>
                <w:szCs w:val="20"/>
                <w:lang w:val="en-GB"/>
              </w:rPr>
              <w:t xml:space="preserve"> and </w:t>
            </w:r>
            <w:proofErr w:type="spellStart"/>
            <w:r w:rsidRPr="003416FB">
              <w:rPr>
                <w:rFonts w:ascii="Constantia" w:eastAsia="Calibri" w:hAnsi="Constantia" w:cs="Tahoma"/>
                <w:sz w:val="20"/>
                <w:szCs w:val="20"/>
                <w:lang w:val="en-GB"/>
              </w:rPr>
              <w:t>Kapsokwony</w:t>
            </w:r>
            <w:proofErr w:type="spellEnd"/>
            <w:r w:rsidRPr="003416FB">
              <w:rPr>
                <w:rFonts w:ascii="Constantia" w:eastAsia="Calibri" w:hAnsi="Constantia" w:cs="Tahoma"/>
                <w:sz w:val="20"/>
                <w:szCs w:val="20"/>
                <w:lang w:val="en-GB"/>
              </w:rPr>
              <w:t>)</w:t>
            </w:r>
          </w:p>
        </w:tc>
        <w:tc>
          <w:tcPr>
            <w:tcW w:w="784" w:type="pct"/>
            <w:shd w:val="clear" w:color="auto" w:fill="auto"/>
          </w:tcPr>
          <w:p w14:paraId="0E4324DD"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755" w:type="pct"/>
            <w:shd w:val="clear" w:color="auto" w:fill="auto"/>
          </w:tcPr>
          <w:p w14:paraId="40E9E5C3"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20,000,000</w:t>
            </w:r>
          </w:p>
        </w:tc>
        <w:tc>
          <w:tcPr>
            <w:tcW w:w="739" w:type="pct"/>
            <w:shd w:val="clear" w:color="auto" w:fill="auto"/>
          </w:tcPr>
          <w:p w14:paraId="68203B82"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14,142,685</w:t>
            </w:r>
          </w:p>
        </w:tc>
        <w:tc>
          <w:tcPr>
            <w:tcW w:w="686" w:type="pct"/>
            <w:shd w:val="clear" w:color="auto" w:fill="auto"/>
          </w:tcPr>
          <w:p w14:paraId="3797E9FB"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14,849,819 </w:t>
            </w:r>
          </w:p>
        </w:tc>
        <w:tc>
          <w:tcPr>
            <w:tcW w:w="779" w:type="pct"/>
            <w:shd w:val="clear" w:color="auto" w:fill="auto"/>
          </w:tcPr>
          <w:p w14:paraId="59F81068"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15,592,310 </w:t>
            </w:r>
          </w:p>
        </w:tc>
      </w:tr>
      <w:tr w:rsidR="008F4274" w:rsidRPr="003416FB" w14:paraId="00D6BB6E" w14:textId="77777777" w:rsidTr="0011374D">
        <w:trPr>
          <w:trHeight w:val="20"/>
        </w:trPr>
        <w:tc>
          <w:tcPr>
            <w:tcW w:w="1257" w:type="pct"/>
            <w:shd w:val="clear" w:color="auto" w:fill="auto"/>
          </w:tcPr>
          <w:p w14:paraId="682ADE88" w14:textId="77777777" w:rsidR="008F4274" w:rsidRPr="003416FB" w:rsidRDefault="008F4274" w:rsidP="00AA0206">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Development/Physical Planning in 10 centres</w:t>
            </w:r>
          </w:p>
        </w:tc>
        <w:tc>
          <w:tcPr>
            <w:tcW w:w="784" w:type="pct"/>
            <w:shd w:val="clear" w:color="auto" w:fill="auto"/>
          </w:tcPr>
          <w:p w14:paraId="4FA7E84A"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755" w:type="pct"/>
            <w:shd w:val="clear" w:color="auto" w:fill="auto"/>
          </w:tcPr>
          <w:p w14:paraId="77873366" w14:textId="77777777" w:rsidR="008F4274" w:rsidRPr="003416FB" w:rsidRDefault="008F4274" w:rsidP="00AA0206">
            <w:pPr>
              <w:tabs>
                <w:tab w:val="left" w:pos="1222"/>
              </w:tabs>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100,000,000</w:t>
            </w:r>
          </w:p>
        </w:tc>
        <w:tc>
          <w:tcPr>
            <w:tcW w:w="739" w:type="pct"/>
            <w:shd w:val="clear" w:color="auto" w:fill="auto"/>
          </w:tcPr>
          <w:p w14:paraId="18CBCC10"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17,550779</w:t>
            </w:r>
          </w:p>
        </w:tc>
        <w:tc>
          <w:tcPr>
            <w:tcW w:w="686" w:type="pct"/>
            <w:shd w:val="clear" w:color="auto" w:fill="auto"/>
          </w:tcPr>
          <w:p w14:paraId="5D604CF7"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18,428,317</w:t>
            </w:r>
          </w:p>
        </w:tc>
        <w:tc>
          <w:tcPr>
            <w:tcW w:w="779" w:type="pct"/>
            <w:shd w:val="clear" w:color="auto" w:fill="auto"/>
          </w:tcPr>
          <w:p w14:paraId="527580B0" w14:textId="77777777" w:rsidR="008F4274" w:rsidRPr="003416FB" w:rsidRDefault="008F4274" w:rsidP="00AA0206">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19,349,733</w:t>
            </w:r>
          </w:p>
        </w:tc>
      </w:tr>
      <w:tr w:rsidR="009F27D8" w:rsidRPr="003416FB" w14:paraId="5E27B7B2" w14:textId="77777777" w:rsidTr="0011374D">
        <w:trPr>
          <w:trHeight w:val="20"/>
        </w:trPr>
        <w:tc>
          <w:tcPr>
            <w:tcW w:w="1257" w:type="pct"/>
            <w:shd w:val="clear" w:color="auto" w:fill="auto"/>
          </w:tcPr>
          <w:p w14:paraId="48E1161F"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Control of Storm Water in Bungoma town</w:t>
            </w:r>
          </w:p>
        </w:tc>
        <w:tc>
          <w:tcPr>
            <w:tcW w:w="784" w:type="pct"/>
            <w:shd w:val="clear" w:color="auto" w:fill="auto"/>
          </w:tcPr>
          <w:p w14:paraId="7E1A6EB6" w14:textId="77777777" w:rsidR="009F27D8" w:rsidRPr="003416FB" w:rsidRDefault="009F27D8" w:rsidP="009F27D8">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755" w:type="pct"/>
            <w:shd w:val="clear" w:color="auto" w:fill="auto"/>
          </w:tcPr>
          <w:p w14:paraId="57164469" w14:textId="77777777" w:rsidR="009F27D8" w:rsidRPr="003416FB" w:rsidRDefault="009F27D8" w:rsidP="009F27D8">
            <w:pPr>
              <w:tabs>
                <w:tab w:val="left" w:pos="1088"/>
              </w:tabs>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50,000,000</w:t>
            </w:r>
          </w:p>
        </w:tc>
        <w:tc>
          <w:tcPr>
            <w:tcW w:w="739" w:type="pct"/>
            <w:shd w:val="clear" w:color="auto" w:fill="auto"/>
          </w:tcPr>
          <w:p w14:paraId="0C4B5992" w14:textId="77777777" w:rsidR="009F27D8" w:rsidRPr="003416FB" w:rsidRDefault="009F27D8" w:rsidP="009F27D8">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0</w:t>
            </w:r>
          </w:p>
        </w:tc>
        <w:tc>
          <w:tcPr>
            <w:tcW w:w="686" w:type="pct"/>
            <w:shd w:val="clear" w:color="auto" w:fill="auto"/>
          </w:tcPr>
          <w:p w14:paraId="41B7FF52" w14:textId="77777777" w:rsidR="009F27D8" w:rsidRPr="003416FB" w:rsidRDefault="009F27D8" w:rsidP="009F27D8">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w:t>
            </w:r>
          </w:p>
        </w:tc>
        <w:tc>
          <w:tcPr>
            <w:tcW w:w="779" w:type="pct"/>
            <w:shd w:val="clear" w:color="auto" w:fill="auto"/>
          </w:tcPr>
          <w:p w14:paraId="4ACAB8FE" w14:textId="77777777" w:rsidR="009F27D8" w:rsidRPr="003416FB" w:rsidRDefault="009F27D8" w:rsidP="009F27D8">
            <w:pPr>
              <w:spacing w:line="276" w:lineRule="auto"/>
              <w:jc w:val="both"/>
              <w:rPr>
                <w:rFonts w:ascii="Constantia" w:eastAsia="Calibri" w:hAnsi="Constantia"/>
                <w:sz w:val="20"/>
                <w:szCs w:val="20"/>
                <w:lang w:val="en-GB"/>
              </w:rPr>
            </w:pPr>
            <w:r w:rsidRPr="003416FB">
              <w:rPr>
                <w:rFonts w:ascii="Constantia" w:eastAsia="Calibri" w:hAnsi="Constantia"/>
                <w:sz w:val="20"/>
                <w:szCs w:val="20"/>
                <w:lang w:val="en-GB"/>
              </w:rPr>
              <w:t xml:space="preserve">-   </w:t>
            </w:r>
          </w:p>
        </w:tc>
      </w:tr>
      <w:tr w:rsidR="00936759" w:rsidRPr="003416FB" w14:paraId="4A1A0858" w14:textId="77777777" w:rsidTr="00420FF8">
        <w:trPr>
          <w:trHeight w:val="20"/>
        </w:trPr>
        <w:tc>
          <w:tcPr>
            <w:tcW w:w="1257" w:type="pct"/>
            <w:shd w:val="clear" w:color="auto" w:fill="auto"/>
          </w:tcPr>
          <w:p w14:paraId="34BF162F" w14:textId="77777777" w:rsidR="00936759" w:rsidRPr="003416FB" w:rsidRDefault="00936759" w:rsidP="00936759">
            <w:pPr>
              <w:widowControl w:val="0"/>
              <w:spacing w:line="276" w:lineRule="auto"/>
              <w:jc w:val="both"/>
              <w:rPr>
                <w:rFonts w:ascii="Constantia" w:eastAsia="Calibri" w:hAnsi="Constantia" w:cs="Tahoma"/>
                <w:b/>
                <w:sz w:val="20"/>
                <w:szCs w:val="20"/>
                <w:lang w:val="en-GB"/>
              </w:rPr>
            </w:pPr>
            <w:r w:rsidRPr="003416FB">
              <w:rPr>
                <w:rFonts w:ascii="Constantia" w:eastAsia="Calibri" w:hAnsi="Constantia" w:cs="Tahoma"/>
                <w:b/>
                <w:sz w:val="20"/>
                <w:szCs w:val="20"/>
                <w:lang w:val="en-GB"/>
              </w:rPr>
              <w:lastRenderedPageBreak/>
              <w:t>Total</w:t>
            </w:r>
          </w:p>
        </w:tc>
        <w:tc>
          <w:tcPr>
            <w:tcW w:w="784" w:type="pct"/>
            <w:shd w:val="clear" w:color="auto" w:fill="auto"/>
          </w:tcPr>
          <w:p w14:paraId="21C2DFD8" w14:textId="77777777" w:rsidR="00936759" w:rsidRPr="003416FB" w:rsidRDefault="00936759" w:rsidP="00936759">
            <w:pPr>
              <w:spacing w:line="276" w:lineRule="auto"/>
              <w:jc w:val="both"/>
              <w:rPr>
                <w:rFonts w:ascii="Constantia" w:eastAsia="Calibri" w:hAnsi="Constantia"/>
                <w:b/>
                <w:sz w:val="20"/>
                <w:szCs w:val="20"/>
                <w:lang w:val="en-GB"/>
              </w:rPr>
            </w:pPr>
            <w:r w:rsidRPr="003416FB">
              <w:rPr>
                <w:rFonts w:ascii="Constantia" w:eastAsia="Calibri" w:hAnsi="Constantia"/>
                <w:b/>
                <w:sz w:val="20"/>
                <w:szCs w:val="20"/>
                <w:lang w:val="en-GB"/>
              </w:rPr>
              <w:fldChar w:fldCharType="begin"/>
            </w:r>
            <w:r w:rsidRPr="003416FB">
              <w:rPr>
                <w:rFonts w:ascii="Constantia" w:eastAsia="Calibri" w:hAnsi="Constantia"/>
                <w:b/>
                <w:sz w:val="20"/>
                <w:szCs w:val="20"/>
                <w:lang w:val="en-GB"/>
              </w:rPr>
              <w:instrText xml:space="preserve"> =SUM(ABOVE) </w:instrText>
            </w:r>
            <w:r w:rsidRPr="003416FB">
              <w:rPr>
                <w:rFonts w:ascii="Constantia" w:eastAsia="Calibri" w:hAnsi="Constantia"/>
                <w:b/>
                <w:sz w:val="20"/>
                <w:szCs w:val="20"/>
                <w:lang w:val="en-GB"/>
              </w:rPr>
              <w:fldChar w:fldCharType="separate"/>
            </w:r>
            <w:r w:rsidRPr="003416FB">
              <w:rPr>
                <w:rFonts w:ascii="Constantia" w:eastAsia="Calibri" w:hAnsi="Constantia"/>
                <w:b/>
                <w:sz w:val="20"/>
                <w:szCs w:val="20"/>
                <w:lang w:val="en-GB"/>
              </w:rPr>
              <w:t>69,949,673</w:t>
            </w:r>
            <w:r w:rsidRPr="003416FB">
              <w:rPr>
                <w:rFonts w:ascii="Constantia" w:eastAsia="Calibri" w:hAnsi="Constantia"/>
                <w:b/>
                <w:sz w:val="20"/>
                <w:szCs w:val="20"/>
                <w:lang w:val="en-GB"/>
              </w:rPr>
              <w:fldChar w:fldCharType="end"/>
            </w:r>
          </w:p>
        </w:tc>
        <w:tc>
          <w:tcPr>
            <w:tcW w:w="755" w:type="pct"/>
            <w:shd w:val="clear" w:color="auto" w:fill="auto"/>
          </w:tcPr>
          <w:p w14:paraId="4C1221FB" w14:textId="77777777" w:rsidR="00936759" w:rsidRPr="003416FB" w:rsidRDefault="00936759" w:rsidP="00936759">
            <w:pPr>
              <w:spacing w:line="276" w:lineRule="auto"/>
              <w:jc w:val="both"/>
              <w:rPr>
                <w:rFonts w:ascii="Constantia" w:eastAsia="Calibri" w:hAnsi="Constantia"/>
                <w:b/>
                <w:sz w:val="20"/>
                <w:szCs w:val="20"/>
                <w:lang w:val="en-GB"/>
              </w:rPr>
            </w:pPr>
            <w:r w:rsidRPr="003416FB">
              <w:rPr>
                <w:rFonts w:ascii="Constantia" w:eastAsia="Calibri" w:hAnsi="Constantia"/>
                <w:b/>
                <w:sz w:val="20"/>
                <w:szCs w:val="20"/>
                <w:lang w:val="en-GB"/>
              </w:rPr>
              <w:t>869,245,628</w:t>
            </w:r>
          </w:p>
        </w:tc>
        <w:tc>
          <w:tcPr>
            <w:tcW w:w="739" w:type="pct"/>
            <w:shd w:val="clear" w:color="auto" w:fill="auto"/>
          </w:tcPr>
          <w:p w14:paraId="6EAE8315" w14:textId="77777777" w:rsidR="00936759" w:rsidRPr="003416FB" w:rsidRDefault="00936759" w:rsidP="00936759">
            <w:pPr>
              <w:spacing w:line="276" w:lineRule="auto"/>
              <w:jc w:val="both"/>
              <w:rPr>
                <w:rFonts w:ascii="Constantia" w:eastAsia="Calibri" w:hAnsi="Constantia"/>
                <w:b/>
                <w:sz w:val="20"/>
                <w:szCs w:val="20"/>
                <w:lang w:val="en-GB"/>
              </w:rPr>
            </w:pPr>
            <w:r>
              <w:rPr>
                <w:rFonts w:ascii="Constantia" w:eastAsia="Calibri" w:hAnsi="Constantia"/>
                <w:b/>
                <w:sz w:val="20"/>
                <w:szCs w:val="20"/>
                <w:lang w:val="en-GB"/>
              </w:rPr>
              <w:fldChar w:fldCharType="begin"/>
            </w:r>
            <w:r>
              <w:rPr>
                <w:rFonts w:ascii="Constantia" w:eastAsia="Calibri" w:hAnsi="Constantia"/>
                <w:b/>
                <w:sz w:val="20"/>
                <w:szCs w:val="20"/>
                <w:lang w:val="en-GB"/>
              </w:rPr>
              <w:instrText xml:space="preserve"> =SUM(ABOVE) </w:instrText>
            </w:r>
            <w:r>
              <w:rPr>
                <w:rFonts w:ascii="Constantia" w:eastAsia="Calibri" w:hAnsi="Constantia"/>
                <w:b/>
                <w:sz w:val="20"/>
                <w:szCs w:val="20"/>
                <w:lang w:val="en-GB"/>
              </w:rPr>
              <w:fldChar w:fldCharType="separate"/>
            </w:r>
            <w:r>
              <w:rPr>
                <w:rFonts w:ascii="Constantia" w:eastAsia="Calibri" w:hAnsi="Constantia"/>
                <w:b/>
                <w:noProof/>
                <w:sz w:val="20"/>
                <w:szCs w:val="20"/>
                <w:lang w:val="en-GB"/>
              </w:rPr>
              <w:t>72,485,076</w:t>
            </w:r>
            <w:r>
              <w:rPr>
                <w:rFonts w:ascii="Constantia" w:eastAsia="Calibri" w:hAnsi="Constantia"/>
                <w:b/>
                <w:sz w:val="20"/>
                <w:szCs w:val="20"/>
                <w:lang w:val="en-GB"/>
              </w:rPr>
              <w:fldChar w:fldCharType="end"/>
            </w:r>
          </w:p>
        </w:tc>
        <w:tc>
          <w:tcPr>
            <w:tcW w:w="686" w:type="pct"/>
            <w:shd w:val="clear" w:color="auto" w:fill="auto"/>
            <w:vAlign w:val="bottom"/>
          </w:tcPr>
          <w:p w14:paraId="37E7A1DC" w14:textId="77777777" w:rsidR="00936759" w:rsidRPr="00936759" w:rsidRDefault="00936759" w:rsidP="00936759">
            <w:pPr>
              <w:spacing w:line="276" w:lineRule="auto"/>
              <w:jc w:val="both"/>
              <w:rPr>
                <w:rFonts w:ascii="Constantia" w:eastAsia="Calibri" w:hAnsi="Constantia"/>
                <w:b/>
                <w:noProof/>
                <w:sz w:val="20"/>
                <w:szCs w:val="20"/>
                <w:lang w:val="en-GB"/>
              </w:rPr>
            </w:pPr>
            <w:r w:rsidRPr="00936759">
              <w:rPr>
                <w:rFonts w:ascii="Constantia" w:eastAsia="Calibri" w:hAnsi="Constantia"/>
                <w:b/>
                <w:noProof/>
                <w:sz w:val="20"/>
                <w:szCs w:val="20"/>
                <w:lang w:val="en-GB"/>
              </w:rPr>
              <w:t xml:space="preserve">76,109,330 </w:t>
            </w:r>
          </w:p>
        </w:tc>
        <w:tc>
          <w:tcPr>
            <w:tcW w:w="779" w:type="pct"/>
            <w:shd w:val="clear" w:color="auto" w:fill="auto"/>
            <w:vAlign w:val="bottom"/>
          </w:tcPr>
          <w:p w14:paraId="4C3937AF" w14:textId="77777777" w:rsidR="00936759" w:rsidRPr="00936759" w:rsidRDefault="00936759" w:rsidP="00936759">
            <w:pPr>
              <w:spacing w:line="276" w:lineRule="auto"/>
              <w:jc w:val="both"/>
              <w:rPr>
                <w:rFonts w:ascii="Constantia" w:eastAsia="Calibri" w:hAnsi="Constantia"/>
                <w:b/>
                <w:noProof/>
                <w:sz w:val="20"/>
                <w:szCs w:val="20"/>
                <w:lang w:val="en-GB"/>
              </w:rPr>
            </w:pPr>
            <w:r w:rsidRPr="00936759">
              <w:rPr>
                <w:rFonts w:ascii="Constantia" w:eastAsia="Calibri" w:hAnsi="Constantia"/>
                <w:b/>
                <w:noProof/>
                <w:sz w:val="20"/>
                <w:szCs w:val="20"/>
                <w:lang w:val="en-GB"/>
              </w:rPr>
              <w:t xml:space="preserve">79,914,796 </w:t>
            </w:r>
          </w:p>
        </w:tc>
      </w:tr>
      <w:tr w:rsidR="009F27D8" w:rsidRPr="003416FB" w14:paraId="44200EFB" w14:textId="77777777" w:rsidTr="0011374D">
        <w:trPr>
          <w:trHeight w:val="20"/>
        </w:trPr>
        <w:tc>
          <w:tcPr>
            <w:tcW w:w="1257" w:type="pct"/>
            <w:shd w:val="clear" w:color="auto" w:fill="auto"/>
          </w:tcPr>
          <w:p w14:paraId="63BEF4A7"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2FBC9EF5"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722AF33E"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74C29458"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67C1F9DD"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179B83E8"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2CC0C063" w14:textId="77777777" w:rsidTr="0011374D">
        <w:trPr>
          <w:trHeight w:val="20"/>
        </w:trPr>
        <w:tc>
          <w:tcPr>
            <w:tcW w:w="1257" w:type="pct"/>
            <w:shd w:val="clear" w:color="auto" w:fill="auto"/>
          </w:tcPr>
          <w:p w14:paraId="1CEB99C3"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HOUSING </w:t>
            </w:r>
          </w:p>
        </w:tc>
        <w:tc>
          <w:tcPr>
            <w:tcW w:w="784" w:type="pct"/>
            <w:shd w:val="clear" w:color="auto" w:fill="auto"/>
          </w:tcPr>
          <w:p w14:paraId="15769ADE"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02200600"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2192EF31"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1CEEDF55"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79" w:type="pct"/>
            <w:shd w:val="clear" w:color="auto" w:fill="auto"/>
            <w:vAlign w:val="center"/>
          </w:tcPr>
          <w:p w14:paraId="12FA70A9"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r>
      <w:tr w:rsidR="009F27D8" w:rsidRPr="003416FB" w14:paraId="6174C7EE" w14:textId="77777777" w:rsidTr="0011374D">
        <w:trPr>
          <w:trHeight w:val="20"/>
        </w:trPr>
        <w:tc>
          <w:tcPr>
            <w:tcW w:w="1257" w:type="pct"/>
            <w:shd w:val="clear" w:color="auto" w:fill="auto"/>
          </w:tcPr>
          <w:p w14:paraId="79A16A42"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Estate Management</w:t>
            </w:r>
          </w:p>
        </w:tc>
        <w:tc>
          <w:tcPr>
            <w:tcW w:w="784" w:type="pct"/>
            <w:shd w:val="clear" w:color="auto" w:fill="auto"/>
          </w:tcPr>
          <w:p w14:paraId="40764D14"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850,000</w:t>
            </w:r>
          </w:p>
        </w:tc>
        <w:tc>
          <w:tcPr>
            <w:tcW w:w="755" w:type="pct"/>
            <w:shd w:val="clear" w:color="auto" w:fill="auto"/>
          </w:tcPr>
          <w:p w14:paraId="1577CFB6"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8,000,000</w:t>
            </w:r>
          </w:p>
        </w:tc>
        <w:tc>
          <w:tcPr>
            <w:tcW w:w="739" w:type="pct"/>
            <w:shd w:val="clear" w:color="auto" w:fill="auto"/>
          </w:tcPr>
          <w:p w14:paraId="30682B9F"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1,000,000</w:t>
            </w:r>
          </w:p>
        </w:tc>
        <w:tc>
          <w:tcPr>
            <w:tcW w:w="686" w:type="pct"/>
            <w:shd w:val="clear" w:color="auto" w:fill="auto"/>
          </w:tcPr>
          <w:p w14:paraId="275E3693"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1,050,000</w:t>
            </w:r>
          </w:p>
        </w:tc>
        <w:tc>
          <w:tcPr>
            <w:tcW w:w="779" w:type="pct"/>
            <w:shd w:val="clear" w:color="auto" w:fill="auto"/>
          </w:tcPr>
          <w:p w14:paraId="646067A3"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1,102,500</w:t>
            </w:r>
          </w:p>
        </w:tc>
      </w:tr>
      <w:tr w:rsidR="009F27D8" w:rsidRPr="003416FB" w14:paraId="3E56582D" w14:textId="77777777" w:rsidTr="0011374D">
        <w:trPr>
          <w:trHeight w:val="20"/>
        </w:trPr>
        <w:tc>
          <w:tcPr>
            <w:tcW w:w="1257" w:type="pct"/>
            <w:shd w:val="clear" w:color="auto" w:fill="auto"/>
          </w:tcPr>
          <w:p w14:paraId="5826EEFE"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Housing Development</w:t>
            </w:r>
          </w:p>
        </w:tc>
        <w:tc>
          <w:tcPr>
            <w:tcW w:w="784" w:type="pct"/>
            <w:shd w:val="clear" w:color="auto" w:fill="auto"/>
          </w:tcPr>
          <w:p w14:paraId="68AB77F0"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10,000,000</w:t>
            </w:r>
          </w:p>
        </w:tc>
        <w:tc>
          <w:tcPr>
            <w:tcW w:w="755" w:type="pct"/>
            <w:shd w:val="clear" w:color="auto" w:fill="auto"/>
          </w:tcPr>
          <w:p w14:paraId="15252116"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531,200,000</w:t>
            </w:r>
          </w:p>
        </w:tc>
        <w:tc>
          <w:tcPr>
            <w:tcW w:w="739" w:type="pct"/>
            <w:shd w:val="clear" w:color="auto" w:fill="auto"/>
          </w:tcPr>
          <w:p w14:paraId="4C72F5E0"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7,465,248</w:t>
            </w:r>
          </w:p>
        </w:tc>
        <w:tc>
          <w:tcPr>
            <w:tcW w:w="686" w:type="pct"/>
            <w:shd w:val="clear" w:color="auto" w:fill="auto"/>
          </w:tcPr>
          <w:p w14:paraId="714F64A5"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7,838,510 </w:t>
            </w:r>
          </w:p>
        </w:tc>
        <w:tc>
          <w:tcPr>
            <w:tcW w:w="779" w:type="pct"/>
            <w:shd w:val="clear" w:color="auto" w:fill="auto"/>
          </w:tcPr>
          <w:p w14:paraId="0DD4F8B8" w14:textId="77777777" w:rsidR="009F27D8" w:rsidRPr="003416FB" w:rsidRDefault="009F27D8" w:rsidP="009F27D8">
            <w:pPr>
              <w:tabs>
                <w:tab w:val="left" w:pos="1088"/>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8,230,436 </w:t>
            </w:r>
          </w:p>
        </w:tc>
      </w:tr>
      <w:tr w:rsidR="009F27D8" w:rsidRPr="003416FB" w14:paraId="5E1BD470" w14:textId="77777777" w:rsidTr="0011374D">
        <w:trPr>
          <w:trHeight w:val="20"/>
        </w:trPr>
        <w:tc>
          <w:tcPr>
            <w:tcW w:w="1257" w:type="pct"/>
            <w:shd w:val="clear" w:color="auto" w:fill="auto"/>
          </w:tcPr>
          <w:p w14:paraId="11818C12"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Total </w:t>
            </w:r>
          </w:p>
        </w:tc>
        <w:tc>
          <w:tcPr>
            <w:tcW w:w="784" w:type="pct"/>
            <w:shd w:val="clear" w:color="auto" w:fill="auto"/>
          </w:tcPr>
          <w:p w14:paraId="31E73A39" w14:textId="77777777" w:rsidR="009F27D8" w:rsidRPr="003416FB" w:rsidRDefault="009F27D8" w:rsidP="009F27D8">
            <w:pPr>
              <w:tabs>
                <w:tab w:val="left" w:pos="1088"/>
              </w:tabs>
              <w:spacing w:line="276" w:lineRule="auto"/>
              <w:jc w:val="both"/>
              <w:rPr>
                <w:rFonts w:ascii="Constantia" w:eastAsia="Calibri" w:hAnsi="Constantia" w:cs="Tahoma"/>
                <w:b/>
                <w:sz w:val="20"/>
                <w:szCs w:val="20"/>
                <w:lang w:val="en-GB"/>
              </w:rPr>
            </w:pPr>
            <w:r w:rsidRPr="003416FB">
              <w:rPr>
                <w:rFonts w:ascii="Constantia" w:eastAsia="Calibri" w:hAnsi="Constantia" w:cs="Tahoma"/>
                <w:b/>
                <w:sz w:val="20"/>
                <w:szCs w:val="20"/>
                <w:lang w:val="en-GB"/>
              </w:rPr>
              <w:t>10,850,000</w:t>
            </w:r>
          </w:p>
        </w:tc>
        <w:tc>
          <w:tcPr>
            <w:tcW w:w="755" w:type="pct"/>
            <w:shd w:val="clear" w:color="auto" w:fill="auto"/>
          </w:tcPr>
          <w:p w14:paraId="0EB17294" w14:textId="77777777" w:rsidR="009F27D8" w:rsidRPr="003416FB" w:rsidRDefault="009F27D8" w:rsidP="009F27D8">
            <w:pPr>
              <w:tabs>
                <w:tab w:val="left" w:pos="1088"/>
              </w:tabs>
              <w:spacing w:line="276" w:lineRule="auto"/>
              <w:jc w:val="both"/>
              <w:rPr>
                <w:rFonts w:ascii="Constantia" w:eastAsia="Calibri" w:hAnsi="Constantia" w:cs="Tahoma"/>
                <w:b/>
                <w:sz w:val="20"/>
                <w:szCs w:val="20"/>
                <w:lang w:val="en-GB"/>
              </w:rPr>
            </w:pPr>
            <w:r w:rsidRPr="003416FB">
              <w:rPr>
                <w:rFonts w:ascii="Constantia" w:eastAsia="Calibri" w:hAnsi="Constantia" w:cs="Tahoma"/>
                <w:b/>
                <w:sz w:val="20"/>
                <w:szCs w:val="20"/>
                <w:lang w:val="en-GB"/>
              </w:rPr>
              <w:t>539,200,000</w:t>
            </w:r>
          </w:p>
        </w:tc>
        <w:tc>
          <w:tcPr>
            <w:tcW w:w="739" w:type="pct"/>
            <w:shd w:val="clear" w:color="auto" w:fill="auto"/>
          </w:tcPr>
          <w:p w14:paraId="48855163" w14:textId="77777777" w:rsidR="009F27D8" w:rsidRPr="003416FB" w:rsidRDefault="009F27D8" w:rsidP="009F27D8">
            <w:pPr>
              <w:tabs>
                <w:tab w:val="left" w:pos="1088"/>
              </w:tabs>
              <w:spacing w:line="276" w:lineRule="auto"/>
              <w:jc w:val="both"/>
              <w:rPr>
                <w:rFonts w:ascii="Constantia" w:eastAsia="Calibri" w:hAnsi="Constantia" w:cs="Tahoma"/>
                <w:b/>
                <w:sz w:val="20"/>
                <w:szCs w:val="20"/>
                <w:lang w:val="en-GB"/>
              </w:rPr>
            </w:pPr>
            <w:r w:rsidRPr="003416FB">
              <w:rPr>
                <w:rFonts w:ascii="Constantia" w:eastAsia="Calibri" w:hAnsi="Constantia" w:cs="Tahoma"/>
                <w:b/>
                <w:sz w:val="20"/>
                <w:szCs w:val="20"/>
                <w:lang w:val="en-GB"/>
              </w:rPr>
              <w:fldChar w:fldCharType="begin"/>
            </w:r>
            <w:r w:rsidRPr="003416FB">
              <w:rPr>
                <w:rFonts w:ascii="Constantia" w:eastAsia="Calibri" w:hAnsi="Constantia" w:cs="Tahoma"/>
                <w:b/>
                <w:sz w:val="20"/>
                <w:szCs w:val="20"/>
                <w:lang w:val="en-GB"/>
              </w:rPr>
              <w:instrText xml:space="preserve"> =SUM(ABOVE) </w:instrText>
            </w:r>
            <w:r w:rsidRPr="003416FB">
              <w:rPr>
                <w:rFonts w:ascii="Constantia" w:eastAsia="Calibri" w:hAnsi="Constantia" w:cs="Tahoma"/>
                <w:b/>
                <w:sz w:val="20"/>
                <w:szCs w:val="20"/>
                <w:lang w:val="en-GB"/>
              </w:rPr>
              <w:fldChar w:fldCharType="separate"/>
            </w:r>
            <w:r w:rsidRPr="003416FB">
              <w:rPr>
                <w:rFonts w:ascii="Constantia" w:eastAsia="Calibri" w:hAnsi="Constantia" w:cs="Tahoma"/>
                <w:b/>
                <w:noProof/>
                <w:sz w:val="20"/>
                <w:szCs w:val="20"/>
                <w:lang w:val="en-GB"/>
              </w:rPr>
              <w:t>8,465,248</w:t>
            </w:r>
            <w:r w:rsidRPr="003416FB">
              <w:rPr>
                <w:rFonts w:ascii="Constantia" w:eastAsia="Calibri" w:hAnsi="Constantia" w:cs="Tahoma"/>
                <w:b/>
                <w:sz w:val="20"/>
                <w:szCs w:val="20"/>
                <w:lang w:val="en-GB"/>
              </w:rPr>
              <w:fldChar w:fldCharType="end"/>
            </w:r>
          </w:p>
        </w:tc>
        <w:tc>
          <w:tcPr>
            <w:tcW w:w="686" w:type="pct"/>
            <w:shd w:val="clear" w:color="auto" w:fill="auto"/>
          </w:tcPr>
          <w:p w14:paraId="3D901097" w14:textId="77777777" w:rsidR="009F27D8" w:rsidRPr="003416FB" w:rsidRDefault="009F27D8" w:rsidP="009F27D8">
            <w:pPr>
              <w:tabs>
                <w:tab w:val="left" w:pos="1088"/>
              </w:tabs>
              <w:spacing w:line="276" w:lineRule="auto"/>
              <w:jc w:val="both"/>
              <w:rPr>
                <w:rFonts w:ascii="Constantia" w:eastAsia="Calibri" w:hAnsi="Constantia" w:cs="Tahoma"/>
                <w:b/>
                <w:noProof/>
                <w:sz w:val="20"/>
                <w:szCs w:val="20"/>
                <w:lang w:val="en-GB"/>
              </w:rPr>
            </w:pPr>
            <w:r w:rsidRPr="003416FB">
              <w:rPr>
                <w:rFonts w:ascii="Constantia" w:eastAsia="Calibri" w:hAnsi="Constantia" w:cs="Tahoma"/>
                <w:b/>
                <w:noProof/>
                <w:sz w:val="20"/>
                <w:szCs w:val="20"/>
                <w:lang w:val="en-GB"/>
              </w:rPr>
              <w:t xml:space="preserve">8,888,510 </w:t>
            </w:r>
          </w:p>
        </w:tc>
        <w:tc>
          <w:tcPr>
            <w:tcW w:w="779" w:type="pct"/>
            <w:shd w:val="clear" w:color="auto" w:fill="auto"/>
          </w:tcPr>
          <w:p w14:paraId="5AD95196" w14:textId="77777777" w:rsidR="009F27D8" w:rsidRPr="003416FB" w:rsidRDefault="009F27D8" w:rsidP="009F27D8">
            <w:pPr>
              <w:tabs>
                <w:tab w:val="left" w:pos="1088"/>
              </w:tabs>
              <w:spacing w:line="276" w:lineRule="auto"/>
              <w:jc w:val="both"/>
              <w:rPr>
                <w:rFonts w:ascii="Constantia" w:eastAsia="Calibri" w:hAnsi="Constantia" w:cs="Tahoma"/>
                <w:b/>
                <w:noProof/>
                <w:sz w:val="20"/>
                <w:szCs w:val="20"/>
                <w:lang w:val="en-GB"/>
              </w:rPr>
            </w:pPr>
            <w:r w:rsidRPr="003416FB">
              <w:rPr>
                <w:rFonts w:ascii="Constantia" w:eastAsia="Calibri" w:hAnsi="Constantia" w:cs="Tahoma"/>
                <w:b/>
                <w:noProof/>
                <w:sz w:val="20"/>
                <w:szCs w:val="20"/>
                <w:lang w:val="en-GB"/>
              </w:rPr>
              <w:t xml:space="preserve">9,332,936 </w:t>
            </w:r>
          </w:p>
        </w:tc>
      </w:tr>
      <w:tr w:rsidR="009F27D8" w:rsidRPr="003416FB" w14:paraId="20903E04" w14:textId="77777777" w:rsidTr="0011374D">
        <w:trPr>
          <w:trHeight w:val="20"/>
        </w:trPr>
        <w:tc>
          <w:tcPr>
            <w:tcW w:w="1257" w:type="pct"/>
            <w:shd w:val="clear" w:color="auto" w:fill="auto"/>
          </w:tcPr>
          <w:p w14:paraId="6CB1AA9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76E993BA"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79D54DF6"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071CDF44"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79ADE1C8"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1EBBAAB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69135DC0" w14:textId="77777777" w:rsidTr="002F4CE5">
        <w:trPr>
          <w:trHeight w:val="20"/>
        </w:trPr>
        <w:tc>
          <w:tcPr>
            <w:tcW w:w="1257" w:type="pct"/>
            <w:shd w:val="clear" w:color="auto" w:fill="auto"/>
          </w:tcPr>
          <w:p w14:paraId="58A7E0A4"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BUNGOMA MUNICIPALITY </w:t>
            </w:r>
          </w:p>
        </w:tc>
        <w:tc>
          <w:tcPr>
            <w:tcW w:w="784" w:type="pct"/>
            <w:shd w:val="clear" w:color="auto" w:fill="auto"/>
          </w:tcPr>
          <w:p w14:paraId="3B61CE77"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323A91BC"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tcPr>
          <w:p w14:paraId="0BF59F5C" w14:textId="77777777" w:rsidR="009F27D8" w:rsidRPr="003416FB" w:rsidRDefault="009F27D8" w:rsidP="002F4CE5">
            <w:pPr>
              <w:spacing w:line="276" w:lineRule="auto"/>
              <w:rPr>
                <w:rFonts w:ascii="Constantia" w:eastAsia="Calibri" w:hAnsi="Constantia" w:cs="Calibri"/>
                <w:b/>
                <w:color w:val="000000"/>
                <w:sz w:val="20"/>
                <w:szCs w:val="20"/>
                <w:lang w:val="en-GB"/>
              </w:rPr>
            </w:pPr>
          </w:p>
        </w:tc>
        <w:tc>
          <w:tcPr>
            <w:tcW w:w="686" w:type="pct"/>
            <w:shd w:val="clear" w:color="auto" w:fill="auto"/>
          </w:tcPr>
          <w:p w14:paraId="68EF3987" w14:textId="77777777" w:rsidR="009F27D8" w:rsidRPr="003416FB" w:rsidRDefault="009F27D8" w:rsidP="002F4CE5">
            <w:pPr>
              <w:spacing w:line="276" w:lineRule="auto"/>
              <w:rPr>
                <w:rFonts w:ascii="Constantia" w:eastAsia="Calibri" w:hAnsi="Constantia" w:cs="Calibri"/>
                <w:b/>
                <w:color w:val="000000"/>
                <w:sz w:val="20"/>
                <w:szCs w:val="20"/>
                <w:lang w:val="en-GB"/>
              </w:rPr>
            </w:pPr>
          </w:p>
        </w:tc>
        <w:tc>
          <w:tcPr>
            <w:tcW w:w="779" w:type="pct"/>
            <w:shd w:val="clear" w:color="auto" w:fill="auto"/>
          </w:tcPr>
          <w:p w14:paraId="3C7ED738" w14:textId="77777777" w:rsidR="009F27D8" w:rsidRPr="003416FB" w:rsidRDefault="009F27D8" w:rsidP="002F4CE5">
            <w:pPr>
              <w:spacing w:line="276" w:lineRule="auto"/>
              <w:rPr>
                <w:rFonts w:ascii="Constantia" w:eastAsia="Calibri" w:hAnsi="Constantia" w:cs="Calibri"/>
                <w:b/>
                <w:color w:val="000000"/>
                <w:sz w:val="20"/>
                <w:szCs w:val="20"/>
                <w:lang w:val="en-GB"/>
              </w:rPr>
            </w:pPr>
          </w:p>
        </w:tc>
      </w:tr>
      <w:tr w:rsidR="009F27D8" w:rsidRPr="003416FB" w14:paraId="7472FA9C" w14:textId="77777777" w:rsidTr="0011374D">
        <w:trPr>
          <w:trHeight w:val="20"/>
        </w:trPr>
        <w:tc>
          <w:tcPr>
            <w:tcW w:w="1257" w:type="pct"/>
            <w:shd w:val="clear" w:color="auto" w:fill="auto"/>
          </w:tcPr>
          <w:p w14:paraId="270089DC"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Survey of government land quality control of survey activities</w:t>
            </w:r>
          </w:p>
        </w:tc>
        <w:tc>
          <w:tcPr>
            <w:tcW w:w="784" w:type="pct"/>
            <w:shd w:val="clear" w:color="auto" w:fill="auto"/>
          </w:tcPr>
          <w:p w14:paraId="5AB5811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0026CDE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5,000,000</w:t>
            </w:r>
          </w:p>
        </w:tc>
        <w:tc>
          <w:tcPr>
            <w:tcW w:w="739" w:type="pct"/>
            <w:shd w:val="clear" w:color="auto" w:fill="auto"/>
          </w:tcPr>
          <w:p w14:paraId="6BB5589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2713FAD0"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4489C5B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0BAC6631" w14:textId="77777777" w:rsidTr="0011374D">
        <w:trPr>
          <w:trHeight w:val="20"/>
        </w:trPr>
        <w:tc>
          <w:tcPr>
            <w:tcW w:w="1257" w:type="pct"/>
            <w:shd w:val="clear" w:color="auto" w:fill="auto"/>
          </w:tcPr>
          <w:p w14:paraId="7A05198C"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Purchase of Municipality Survey Equipment</w:t>
            </w:r>
          </w:p>
        </w:tc>
        <w:tc>
          <w:tcPr>
            <w:tcW w:w="784" w:type="pct"/>
            <w:shd w:val="clear" w:color="auto" w:fill="auto"/>
          </w:tcPr>
          <w:p w14:paraId="30B1F8D6" w14:textId="77777777" w:rsidR="009F27D8" w:rsidRPr="003416FB" w:rsidRDefault="009F27D8" w:rsidP="009F27D8">
            <w:pPr>
              <w:spacing w:line="276" w:lineRule="auto"/>
              <w:jc w:val="both"/>
              <w:rPr>
                <w:rFonts w:ascii="Constantia" w:eastAsia="Calibri" w:hAnsi="Constantia" w:cs="Tahoma"/>
                <w:sz w:val="20"/>
                <w:szCs w:val="20"/>
                <w:lang w:val="en-GB"/>
              </w:rPr>
            </w:pPr>
          </w:p>
        </w:tc>
        <w:tc>
          <w:tcPr>
            <w:tcW w:w="755" w:type="pct"/>
            <w:shd w:val="clear" w:color="auto" w:fill="auto"/>
          </w:tcPr>
          <w:p w14:paraId="36A3EFA7"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5,000,000</w:t>
            </w:r>
          </w:p>
        </w:tc>
        <w:tc>
          <w:tcPr>
            <w:tcW w:w="739" w:type="pct"/>
            <w:shd w:val="clear" w:color="auto" w:fill="auto"/>
          </w:tcPr>
          <w:p w14:paraId="4A2D9F3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534156F2"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0CB15F9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38884024" w14:textId="77777777" w:rsidTr="0011374D">
        <w:trPr>
          <w:trHeight w:val="20"/>
        </w:trPr>
        <w:tc>
          <w:tcPr>
            <w:tcW w:w="1257" w:type="pct"/>
            <w:shd w:val="clear" w:color="auto" w:fill="auto"/>
          </w:tcPr>
          <w:p w14:paraId="6FD92CD5"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Fencing and protection of Municipality land</w:t>
            </w:r>
          </w:p>
        </w:tc>
        <w:tc>
          <w:tcPr>
            <w:tcW w:w="784" w:type="pct"/>
            <w:shd w:val="clear" w:color="auto" w:fill="auto"/>
          </w:tcPr>
          <w:p w14:paraId="7999C8B5" w14:textId="77777777" w:rsidR="009F27D8" w:rsidRPr="003416FB" w:rsidRDefault="009F27D8" w:rsidP="009F27D8">
            <w:pPr>
              <w:spacing w:line="276" w:lineRule="auto"/>
              <w:jc w:val="both"/>
              <w:rPr>
                <w:rFonts w:ascii="Constantia" w:eastAsia="Calibri" w:hAnsi="Constantia" w:cs="Tahoma"/>
                <w:sz w:val="20"/>
                <w:szCs w:val="20"/>
                <w:lang w:val="en-GB"/>
              </w:rPr>
            </w:pPr>
          </w:p>
        </w:tc>
        <w:tc>
          <w:tcPr>
            <w:tcW w:w="755" w:type="pct"/>
            <w:shd w:val="clear" w:color="auto" w:fill="auto"/>
          </w:tcPr>
          <w:p w14:paraId="1BB5C62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1,000,000</w:t>
            </w:r>
          </w:p>
        </w:tc>
        <w:tc>
          <w:tcPr>
            <w:tcW w:w="739" w:type="pct"/>
            <w:shd w:val="clear" w:color="auto" w:fill="auto"/>
          </w:tcPr>
          <w:p w14:paraId="277FD6DB" w14:textId="77777777" w:rsidR="009F27D8" w:rsidRPr="003416FB" w:rsidRDefault="009F27D8" w:rsidP="009F27D8">
            <w:pPr>
              <w:spacing w:line="276" w:lineRule="auto"/>
              <w:jc w:val="both"/>
              <w:rPr>
                <w:rFonts w:ascii="Constantia" w:eastAsia="Calibri" w:hAnsi="Constantia" w:cs="Tahoma"/>
                <w:sz w:val="20"/>
                <w:szCs w:val="20"/>
                <w:lang w:val="en-GB"/>
              </w:rPr>
            </w:pPr>
          </w:p>
        </w:tc>
        <w:tc>
          <w:tcPr>
            <w:tcW w:w="686" w:type="pct"/>
            <w:shd w:val="clear" w:color="auto" w:fill="auto"/>
          </w:tcPr>
          <w:p w14:paraId="6E625FB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4EFF706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05EFFF14" w14:textId="77777777" w:rsidTr="0011374D">
        <w:trPr>
          <w:trHeight w:val="20"/>
        </w:trPr>
        <w:tc>
          <w:tcPr>
            <w:tcW w:w="1257" w:type="pct"/>
            <w:shd w:val="clear" w:color="auto" w:fill="auto"/>
          </w:tcPr>
          <w:p w14:paraId="5E11704E"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Land Acquisition</w:t>
            </w:r>
          </w:p>
        </w:tc>
        <w:tc>
          <w:tcPr>
            <w:tcW w:w="784" w:type="pct"/>
            <w:shd w:val="clear" w:color="auto" w:fill="auto"/>
          </w:tcPr>
          <w:p w14:paraId="5E0E484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64F709B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40,000,000</w:t>
            </w:r>
          </w:p>
        </w:tc>
        <w:tc>
          <w:tcPr>
            <w:tcW w:w="739" w:type="pct"/>
            <w:shd w:val="clear" w:color="auto" w:fill="auto"/>
          </w:tcPr>
          <w:p w14:paraId="743C36A6"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45096C9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159811C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4FC06487" w14:textId="77777777" w:rsidTr="0011374D">
        <w:trPr>
          <w:trHeight w:val="20"/>
        </w:trPr>
        <w:tc>
          <w:tcPr>
            <w:tcW w:w="1257" w:type="pct"/>
            <w:shd w:val="clear" w:color="auto" w:fill="auto"/>
          </w:tcPr>
          <w:p w14:paraId="631963AD"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Upgrading of urban roads to low seal tarmac </w:t>
            </w:r>
          </w:p>
        </w:tc>
        <w:tc>
          <w:tcPr>
            <w:tcW w:w="784" w:type="pct"/>
            <w:shd w:val="clear" w:color="auto" w:fill="auto"/>
          </w:tcPr>
          <w:p w14:paraId="6011D3A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109,000,000</w:t>
            </w:r>
          </w:p>
        </w:tc>
        <w:tc>
          <w:tcPr>
            <w:tcW w:w="755" w:type="pct"/>
            <w:shd w:val="clear" w:color="auto" w:fill="auto"/>
          </w:tcPr>
          <w:p w14:paraId="26F114B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120,000,000</w:t>
            </w:r>
          </w:p>
        </w:tc>
        <w:tc>
          <w:tcPr>
            <w:tcW w:w="739" w:type="pct"/>
            <w:shd w:val="clear" w:color="auto" w:fill="auto"/>
          </w:tcPr>
          <w:p w14:paraId="09B49E07"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109,887,700</w:t>
            </w:r>
          </w:p>
        </w:tc>
        <w:tc>
          <w:tcPr>
            <w:tcW w:w="686" w:type="pct"/>
            <w:shd w:val="clear" w:color="auto" w:fill="auto"/>
          </w:tcPr>
          <w:p w14:paraId="711F3B72"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120,876,470 </w:t>
            </w:r>
          </w:p>
        </w:tc>
        <w:tc>
          <w:tcPr>
            <w:tcW w:w="779" w:type="pct"/>
            <w:shd w:val="clear" w:color="auto" w:fill="auto"/>
          </w:tcPr>
          <w:p w14:paraId="56387A80"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132,964,117 </w:t>
            </w:r>
          </w:p>
        </w:tc>
      </w:tr>
      <w:tr w:rsidR="009F27D8" w:rsidRPr="003416FB" w14:paraId="29B2B6FA" w14:textId="77777777" w:rsidTr="0011374D">
        <w:trPr>
          <w:trHeight w:val="20"/>
        </w:trPr>
        <w:tc>
          <w:tcPr>
            <w:tcW w:w="1257" w:type="pct"/>
            <w:shd w:val="clear" w:color="auto" w:fill="auto"/>
          </w:tcPr>
          <w:p w14:paraId="22DD7BB1"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Construction and upgrading of urban public sanitation facilities </w:t>
            </w:r>
          </w:p>
        </w:tc>
        <w:tc>
          <w:tcPr>
            <w:tcW w:w="784" w:type="pct"/>
            <w:shd w:val="clear" w:color="auto" w:fill="auto"/>
          </w:tcPr>
          <w:p w14:paraId="25DEF751"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75C292D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10,000,0000</w:t>
            </w:r>
          </w:p>
        </w:tc>
        <w:tc>
          <w:tcPr>
            <w:tcW w:w="739" w:type="pct"/>
            <w:shd w:val="clear" w:color="auto" w:fill="auto"/>
          </w:tcPr>
          <w:p w14:paraId="44897AE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693D06E5"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653E7F9E"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2409CC6A" w14:textId="77777777" w:rsidTr="0011374D">
        <w:trPr>
          <w:trHeight w:val="20"/>
        </w:trPr>
        <w:tc>
          <w:tcPr>
            <w:tcW w:w="1257" w:type="pct"/>
            <w:shd w:val="clear" w:color="auto" w:fill="auto"/>
          </w:tcPr>
          <w:p w14:paraId="482261D9"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Development of Urban Recreation Park</w:t>
            </w:r>
          </w:p>
        </w:tc>
        <w:tc>
          <w:tcPr>
            <w:tcW w:w="784" w:type="pct"/>
            <w:shd w:val="clear" w:color="auto" w:fill="auto"/>
          </w:tcPr>
          <w:p w14:paraId="6A10912E"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189E794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5,000,000</w:t>
            </w:r>
          </w:p>
        </w:tc>
        <w:tc>
          <w:tcPr>
            <w:tcW w:w="739" w:type="pct"/>
            <w:shd w:val="clear" w:color="auto" w:fill="auto"/>
          </w:tcPr>
          <w:p w14:paraId="129EDA3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7326C992"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320FD276"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0D255375" w14:textId="77777777" w:rsidTr="0011374D">
        <w:trPr>
          <w:trHeight w:val="20"/>
        </w:trPr>
        <w:tc>
          <w:tcPr>
            <w:tcW w:w="1257" w:type="pct"/>
            <w:shd w:val="clear" w:color="auto" w:fill="auto"/>
          </w:tcPr>
          <w:p w14:paraId="26F3C64A"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Construction of Urban Drainage Systems</w:t>
            </w:r>
          </w:p>
        </w:tc>
        <w:tc>
          <w:tcPr>
            <w:tcW w:w="784" w:type="pct"/>
            <w:shd w:val="clear" w:color="auto" w:fill="auto"/>
          </w:tcPr>
          <w:p w14:paraId="710ADF2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4920701A"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50,000,000</w:t>
            </w:r>
          </w:p>
        </w:tc>
        <w:tc>
          <w:tcPr>
            <w:tcW w:w="739" w:type="pct"/>
            <w:shd w:val="clear" w:color="auto" w:fill="auto"/>
          </w:tcPr>
          <w:p w14:paraId="7C797C7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5BA8FE6E"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7D359F1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1C50DECD" w14:textId="77777777" w:rsidTr="0011374D">
        <w:trPr>
          <w:trHeight w:val="20"/>
        </w:trPr>
        <w:tc>
          <w:tcPr>
            <w:tcW w:w="1257" w:type="pct"/>
            <w:shd w:val="clear" w:color="auto" w:fill="auto"/>
          </w:tcPr>
          <w:p w14:paraId="6BFF6D2B"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Construction of urban walkways</w:t>
            </w:r>
          </w:p>
        </w:tc>
        <w:tc>
          <w:tcPr>
            <w:tcW w:w="784" w:type="pct"/>
            <w:shd w:val="clear" w:color="auto" w:fill="auto"/>
          </w:tcPr>
          <w:p w14:paraId="410BF74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0319D43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6,000,000</w:t>
            </w:r>
          </w:p>
        </w:tc>
        <w:tc>
          <w:tcPr>
            <w:tcW w:w="739" w:type="pct"/>
            <w:shd w:val="clear" w:color="auto" w:fill="auto"/>
          </w:tcPr>
          <w:p w14:paraId="10EF9DD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53865895"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64012E0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53F4A00F" w14:textId="77777777" w:rsidTr="0011374D">
        <w:trPr>
          <w:trHeight w:val="20"/>
        </w:trPr>
        <w:tc>
          <w:tcPr>
            <w:tcW w:w="1257" w:type="pct"/>
            <w:shd w:val="clear" w:color="auto" w:fill="auto"/>
          </w:tcPr>
          <w:p w14:paraId="658020C8"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Construction of parking bays</w:t>
            </w:r>
          </w:p>
        </w:tc>
        <w:tc>
          <w:tcPr>
            <w:tcW w:w="784" w:type="pct"/>
            <w:shd w:val="clear" w:color="auto" w:fill="auto"/>
          </w:tcPr>
          <w:p w14:paraId="7F768F57"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0265F206"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2,000,000</w:t>
            </w:r>
          </w:p>
        </w:tc>
        <w:tc>
          <w:tcPr>
            <w:tcW w:w="739" w:type="pct"/>
            <w:shd w:val="clear" w:color="auto" w:fill="auto"/>
          </w:tcPr>
          <w:p w14:paraId="1C027592"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25652E05"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35A34757"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6E15F998" w14:textId="77777777" w:rsidTr="0011374D">
        <w:trPr>
          <w:trHeight w:val="20"/>
        </w:trPr>
        <w:tc>
          <w:tcPr>
            <w:tcW w:w="1257" w:type="pct"/>
            <w:shd w:val="clear" w:color="auto" w:fill="auto"/>
          </w:tcPr>
          <w:p w14:paraId="6AAD35EA"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Urban road markings</w:t>
            </w:r>
          </w:p>
        </w:tc>
        <w:tc>
          <w:tcPr>
            <w:tcW w:w="784" w:type="pct"/>
            <w:shd w:val="clear" w:color="auto" w:fill="auto"/>
          </w:tcPr>
          <w:p w14:paraId="11FA4361"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48F78CE5"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2,500,000</w:t>
            </w:r>
          </w:p>
        </w:tc>
        <w:tc>
          <w:tcPr>
            <w:tcW w:w="739" w:type="pct"/>
            <w:shd w:val="clear" w:color="auto" w:fill="auto"/>
          </w:tcPr>
          <w:p w14:paraId="5BE510E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7DC6FE81"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561E93B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598956DA" w14:textId="77777777" w:rsidTr="0011374D">
        <w:trPr>
          <w:trHeight w:val="20"/>
        </w:trPr>
        <w:tc>
          <w:tcPr>
            <w:tcW w:w="1257" w:type="pct"/>
            <w:shd w:val="clear" w:color="auto" w:fill="auto"/>
          </w:tcPr>
          <w:p w14:paraId="5C1530CE"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Street lights installation and maintenance</w:t>
            </w:r>
          </w:p>
        </w:tc>
        <w:tc>
          <w:tcPr>
            <w:tcW w:w="784" w:type="pct"/>
            <w:shd w:val="clear" w:color="auto" w:fill="auto"/>
          </w:tcPr>
          <w:p w14:paraId="33FE40F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3C0E9C9E"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17,500,000</w:t>
            </w:r>
          </w:p>
        </w:tc>
        <w:tc>
          <w:tcPr>
            <w:tcW w:w="739" w:type="pct"/>
            <w:shd w:val="clear" w:color="auto" w:fill="auto"/>
          </w:tcPr>
          <w:p w14:paraId="179B3A4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3917B0AD"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5CE1B27D"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258DB837" w14:textId="77777777" w:rsidTr="0011374D">
        <w:trPr>
          <w:trHeight w:val="20"/>
        </w:trPr>
        <w:tc>
          <w:tcPr>
            <w:tcW w:w="1257" w:type="pct"/>
            <w:shd w:val="clear" w:color="auto" w:fill="auto"/>
          </w:tcPr>
          <w:p w14:paraId="04D5C330"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Construction and rehabilitation of Auction rings</w:t>
            </w:r>
          </w:p>
        </w:tc>
        <w:tc>
          <w:tcPr>
            <w:tcW w:w="784" w:type="pct"/>
            <w:shd w:val="clear" w:color="auto" w:fill="auto"/>
          </w:tcPr>
          <w:p w14:paraId="17ADC1A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7FEC27B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3,000,000</w:t>
            </w:r>
          </w:p>
        </w:tc>
        <w:tc>
          <w:tcPr>
            <w:tcW w:w="739" w:type="pct"/>
            <w:shd w:val="clear" w:color="auto" w:fill="auto"/>
          </w:tcPr>
          <w:p w14:paraId="21BCB32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5F32D6E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3C6C65E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4F13DB1D" w14:textId="77777777" w:rsidTr="0011374D">
        <w:trPr>
          <w:trHeight w:val="20"/>
        </w:trPr>
        <w:tc>
          <w:tcPr>
            <w:tcW w:w="1257" w:type="pct"/>
            <w:shd w:val="clear" w:color="auto" w:fill="auto"/>
          </w:tcPr>
          <w:p w14:paraId="48E0EE65"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Provision of Litter Bins</w:t>
            </w:r>
          </w:p>
        </w:tc>
        <w:tc>
          <w:tcPr>
            <w:tcW w:w="784" w:type="pct"/>
            <w:shd w:val="clear" w:color="auto" w:fill="auto"/>
          </w:tcPr>
          <w:p w14:paraId="78267F6A"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77F306D5" w14:textId="77777777" w:rsidR="009F27D8" w:rsidRPr="003416FB" w:rsidRDefault="009F27D8" w:rsidP="009F27D8">
            <w:pPr>
              <w:tabs>
                <w:tab w:val="center" w:pos="752"/>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150,000</w:t>
            </w:r>
          </w:p>
        </w:tc>
        <w:tc>
          <w:tcPr>
            <w:tcW w:w="739" w:type="pct"/>
            <w:shd w:val="clear" w:color="auto" w:fill="auto"/>
          </w:tcPr>
          <w:p w14:paraId="415A0700"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35CB5AF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79" w:type="pct"/>
            <w:shd w:val="clear" w:color="auto" w:fill="auto"/>
          </w:tcPr>
          <w:p w14:paraId="556CEED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r>
      <w:tr w:rsidR="009F27D8" w:rsidRPr="003416FB" w14:paraId="0E75CAE8" w14:textId="77777777" w:rsidTr="0011374D">
        <w:trPr>
          <w:trHeight w:val="20"/>
        </w:trPr>
        <w:tc>
          <w:tcPr>
            <w:tcW w:w="1257" w:type="pct"/>
            <w:shd w:val="clear" w:color="auto" w:fill="auto"/>
          </w:tcPr>
          <w:p w14:paraId="47C9D109"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Installation of Collection Bins</w:t>
            </w:r>
          </w:p>
        </w:tc>
        <w:tc>
          <w:tcPr>
            <w:tcW w:w="784" w:type="pct"/>
            <w:shd w:val="clear" w:color="auto" w:fill="auto"/>
          </w:tcPr>
          <w:p w14:paraId="24651685"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551DB465" w14:textId="77777777" w:rsidR="009F27D8" w:rsidRPr="003416FB" w:rsidRDefault="009F27D8" w:rsidP="009F27D8">
            <w:pPr>
              <w:tabs>
                <w:tab w:val="center" w:pos="752"/>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750,000</w:t>
            </w:r>
          </w:p>
        </w:tc>
        <w:tc>
          <w:tcPr>
            <w:tcW w:w="739" w:type="pct"/>
            <w:shd w:val="clear" w:color="auto" w:fill="auto"/>
          </w:tcPr>
          <w:p w14:paraId="6F9E7CDA"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450,000</w:t>
            </w:r>
          </w:p>
        </w:tc>
        <w:tc>
          <w:tcPr>
            <w:tcW w:w="686" w:type="pct"/>
            <w:shd w:val="clear" w:color="auto" w:fill="auto"/>
          </w:tcPr>
          <w:p w14:paraId="2E28A232"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495,000 </w:t>
            </w:r>
          </w:p>
        </w:tc>
        <w:tc>
          <w:tcPr>
            <w:tcW w:w="779" w:type="pct"/>
            <w:shd w:val="clear" w:color="auto" w:fill="auto"/>
          </w:tcPr>
          <w:p w14:paraId="67E31A5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544,500 </w:t>
            </w:r>
          </w:p>
        </w:tc>
      </w:tr>
      <w:tr w:rsidR="009F27D8" w:rsidRPr="003416FB" w14:paraId="64CB66F0" w14:textId="77777777" w:rsidTr="0011374D">
        <w:trPr>
          <w:trHeight w:val="20"/>
        </w:trPr>
        <w:tc>
          <w:tcPr>
            <w:tcW w:w="1257" w:type="pct"/>
            <w:shd w:val="clear" w:color="auto" w:fill="auto"/>
          </w:tcPr>
          <w:p w14:paraId="57F5D735"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lastRenderedPageBreak/>
              <w:t>Installation of Collection Chambers</w:t>
            </w:r>
          </w:p>
        </w:tc>
        <w:tc>
          <w:tcPr>
            <w:tcW w:w="784" w:type="pct"/>
            <w:shd w:val="clear" w:color="auto" w:fill="auto"/>
          </w:tcPr>
          <w:p w14:paraId="0D4DFD8D"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0404AFEA" w14:textId="77777777" w:rsidR="009F27D8" w:rsidRPr="003416FB" w:rsidRDefault="009F27D8" w:rsidP="009F27D8">
            <w:pPr>
              <w:tabs>
                <w:tab w:val="center" w:pos="752"/>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10,000,000</w:t>
            </w:r>
          </w:p>
        </w:tc>
        <w:tc>
          <w:tcPr>
            <w:tcW w:w="739" w:type="pct"/>
            <w:shd w:val="clear" w:color="auto" w:fill="auto"/>
          </w:tcPr>
          <w:p w14:paraId="42DD657F"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2,000,000</w:t>
            </w:r>
          </w:p>
        </w:tc>
        <w:tc>
          <w:tcPr>
            <w:tcW w:w="686" w:type="pct"/>
            <w:shd w:val="clear" w:color="auto" w:fill="auto"/>
          </w:tcPr>
          <w:p w14:paraId="428B898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2,200,000 </w:t>
            </w:r>
          </w:p>
        </w:tc>
        <w:tc>
          <w:tcPr>
            <w:tcW w:w="779" w:type="pct"/>
            <w:shd w:val="clear" w:color="auto" w:fill="auto"/>
          </w:tcPr>
          <w:p w14:paraId="7E2822C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2,420,000 </w:t>
            </w:r>
          </w:p>
        </w:tc>
      </w:tr>
      <w:tr w:rsidR="009F27D8" w:rsidRPr="003416FB" w14:paraId="16ADA527" w14:textId="77777777" w:rsidTr="0011374D">
        <w:trPr>
          <w:trHeight w:val="20"/>
        </w:trPr>
        <w:tc>
          <w:tcPr>
            <w:tcW w:w="1257" w:type="pct"/>
            <w:shd w:val="clear" w:color="auto" w:fill="auto"/>
          </w:tcPr>
          <w:p w14:paraId="6A38F102"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Installation of Manhole Covers</w:t>
            </w:r>
          </w:p>
        </w:tc>
        <w:tc>
          <w:tcPr>
            <w:tcW w:w="784" w:type="pct"/>
            <w:shd w:val="clear" w:color="auto" w:fill="auto"/>
          </w:tcPr>
          <w:p w14:paraId="2582C22E"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24601A22" w14:textId="77777777" w:rsidR="009F27D8" w:rsidRPr="003416FB" w:rsidRDefault="009F27D8" w:rsidP="009F27D8">
            <w:pPr>
              <w:tabs>
                <w:tab w:val="center" w:pos="752"/>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2,250,000</w:t>
            </w:r>
          </w:p>
        </w:tc>
        <w:tc>
          <w:tcPr>
            <w:tcW w:w="739" w:type="pct"/>
            <w:shd w:val="clear" w:color="auto" w:fill="auto"/>
          </w:tcPr>
          <w:p w14:paraId="15D73F67"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1,350,000</w:t>
            </w:r>
          </w:p>
        </w:tc>
        <w:tc>
          <w:tcPr>
            <w:tcW w:w="686" w:type="pct"/>
            <w:shd w:val="clear" w:color="auto" w:fill="auto"/>
          </w:tcPr>
          <w:p w14:paraId="7DA81CF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1,485,000 </w:t>
            </w:r>
          </w:p>
        </w:tc>
        <w:tc>
          <w:tcPr>
            <w:tcW w:w="779" w:type="pct"/>
            <w:shd w:val="clear" w:color="auto" w:fill="auto"/>
          </w:tcPr>
          <w:p w14:paraId="356C4C0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1,633,500 </w:t>
            </w:r>
          </w:p>
        </w:tc>
      </w:tr>
      <w:tr w:rsidR="009F27D8" w:rsidRPr="003416FB" w14:paraId="30D189C5" w14:textId="77777777" w:rsidTr="0011374D">
        <w:trPr>
          <w:trHeight w:val="20"/>
        </w:trPr>
        <w:tc>
          <w:tcPr>
            <w:tcW w:w="1257" w:type="pct"/>
            <w:shd w:val="clear" w:color="auto" w:fill="auto"/>
          </w:tcPr>
          <w:p w14:paraId="1EA57F45"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Installation of Public Dash Boards in Bus park, Junctions and Municipal Grounds.</w:t>
            </w:r>
          </w:p>
        </w:tc>
        <w:tc>
          <w:tcPr>
            <w:tcW w:w="784" w:type="pct"/>
            <w:shd w:val="clear" w:color="auto" w:fill="auto"/>
          </w:tcPr>
          <w:p w14:paraId="4E103316"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5E84B599" w14:textId="77777777" w:rsidR="009F27D8" w:rsidRPr="003416FB" w:rsidRDefault="009F27D8" w:rsidP="009F27D8">
            <w:pPr>
              <w:tabs>
                <w:tab w:val="center" w:pos="752"/>
              </w:tabs>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7,500,000</w:t>
            </w:r>
          </w:p>
        </w:tc>
        <w:tc>
          <w:tcPr>
            <w:tcW w:w="739" w:type="pct"/>
            <w:shd w:val="clear" w:color="auto" w:fill="auto"/>
          </w:tcPr>
          <w:p w14:paraId="243789EC"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2,991,584</w:t>
            </w:r>
          </w:p>
        </w:tc>
        <w:tc>
          <w:tcPr>
            <w:tcW w:w="686" w:type="pct"/>
            <w:shd w:val="clear" w:color="auto" w:fill="auto"/>
          </w:tcPr>
          <w:p w14:paraId="01B2E653"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3,290,742 </w:t>
            </w:r>
          </w:p>
        </w:tc>
        <w:tc>
          <w:tcPr>
            <w:tcW w:w="779" w:type="pct"/>
            <w:shd w:val="clear" w:color="auto" w:fill="auto"/>
          </w:tcPr>
          <w:p w14:paraId="473AAB7C"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3,619,817 </w:t>
            </w:r>
          </w:p>
        </w:tc>
      </w:tr>
      <w:tr w:rsidR="009F27D8" w:rsidRPr="003416FB" w14:paraId="55DB4E3F" w14:textId="77777777" w:rsidTr="0011374D">
        <w:trPr>
          <w:trHeight w:val="20"/>
        </w:trPr>
        <w:tc>
          <w:tcPr>
            <w:tcW w:w="1257" w:type="pct"/>
            <w:shd w:val="clear" w:color="auto" w:fill="auto"/>
          </w:tcPr>
          <w:p w14:paraId="719F0D40" w14:textId="77777777" w:rsidR="009F27D8" w:rsidRPr="003416FB" w:rsidRDefault="009F27D8" w:rsidP="009F27D8">
            <w:pPr>
              <w:widowControl w:val="0"/>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Fire Outbreak Management.</w:t>
            </w:r>
          </w:p>
        </w:tc>
        <w:tc>
          <w:tcPr>
            <w:tcW w:w="784" w:type="pct"/>
            <w:shd w:val="clear" w:color="auto" w:fill="auto"/>
          </w:tcPr>
          <w:p w14:paraId="7DCC4369"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55" w:type="pct"/>
            <w:shd w:val="clear" w:color="auto" w:fill="auto"/>
          </w:tcPr>
          <w:p w14:paraId="20431A64"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739" w:type="pct"/>
            <w:shd w:val="clear" w:color="auto" w:fill="auto"/>
          </w:tcPr>
          <w:p w14:paraId="495842EC"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0</w:t>
            </w:r>
          </w:p>
        </w:tc>
        <w:tc>
          <w:tcPr>
            <w:tcW w:w="686" w:type="pct"/>
            <w:shd w:val="clear" w:color="auto" w:fill="auto"/>
          </w:tcPr>
          <w:p w14:paraId="5A0C3458"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 0</w:t>
            </w:r>
          </w:p>
        </w:tc>
        <w:tc>
          <w:tcPr>
            <w:tcW w:w="779" w:type="pct"/>
            <w:shd w:val="clear" w:color="auto" w:fill="auto"/>
          </w:tcPr>
          <w:p w14:paraId="2141014B" w14:textId="77777777" w:rsidR="009F27D8" w:rsidRPr="003416FB" w:rsidRDefault="009F27D8" w:rsidP="009F27D8">
            <w:pPr>
              <w:spacing w:line="276" w:lineRule="auto"/>
              <w:jc w:val="both"/>
              <w:rPr>
                <w:rFonts w:ascii="Constantia" w:eastAsia="Calibri" w:hAnsi="Constantia" w:cs="Tahoma"/>
                <w:sz w:val="20"/>
                <w:szCs w:val="20"/>
                <w:lang w:val="en-GB"/>
              </w:rPr>
            </w:pPr>
            <w:r w:rsidRPr="003416FB">
              <w:rPr>
                <w:rFonts w:ascii="Constantia" w:eastAsia="Calibri" w:hAnsi="Constantia" w:cs="Tahoma"/>
                <w:sz w:val="20"/>
                <w:szCs w:val="20"/>
                <w:lang w:val="en-GB"/>
              </w:rPr>
              <w:t xml:space="preserve">0   </w:t>
            </w:r>
          </w:p>
        </w:tc>
      </w:tr>
      <w:tr w:rsidR="009F27D8" w:rsidRPr="003416FB" w14:paraId="1CD75F0C" w14:textId="77777777" w:rsidTr="0011374D">
        <w:trPr>
          <w:trHeight w:val="20"/>
        </w:trPr>
        <w:tc>
          <w:tcPr>
            <w:tcW w:w="1257" w:type="pct"/>
            <w:shd w:val="clear" w:color="auto" w:fill="auto"/>
          </w:tcPr>
          <w:p w14:paraId="5955A2F9"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Total </w:t>
            </w:r>
          </w:p>
        </w:tc>
        <w:tc>
          <w:tcPr>
            <w:tcW w:w="784" w:type="pct"/>
            <w:shd w:val="clear" w:color="auto" w:fill="auto"/>
          </w:tcPr>
          <w:p w14:paraId="455A0D5D" w14:textId="77777777" w:rsidR="009F27D8" w:rsidRPr="003416FB" w:rsidRDefault="009F27D8" w:rsidP="009F27D8">
            <w:pPr>
              <w:tabs>
                <w:tab w:val="center" w:pos="752"/>
              </w:tabs>
              <w:spacing w:line="276" w:lineRule="auto"/>
              <w:jc w:val="both"/>
              <w:rPr>
                <w:rFonts w:ascii="Constantia" w:eastAsia="Calibri" w:hAnsi="Constantia" w:cs="Tahoma"/>
                <w:b/>
                <w:sz w:val="18"/>
                <w:szCs w:val="18"/>
                <w:lang w:val="en-GB"/>
              </w:rPr>
            </w:pPr>
            <w:r w:rsidRPr="003416FB">
              <w:rPr>
                <w:rFonts w:ascii="Constantia" w:eastAsia="Calibri" w:hAnsi="Constantia" w:cs="Tahoma"/>
                <w:b/>
                <w:sz w:val="18"/>
                <w:szCs w:val="18"/>
                <w:lang w:val="en-GB"/>
              </w:rPr>
              <w:t xml:space="preserve">109,000,000 </w:t>
            </w:r>
          </w:p>
        </w:tc>
        <w:tc>
          <w:tcPr>
            <w:tcW w:w="755" w:type="pct"/>
            <w:shd w:val="clear" w:color="auto" w:fill="auto"/>
          </w:tcPr>
          <w:p w14:paraId="2ABF79A2" w14:textId="77777777" w:rsidR="009F27D8" w:rsidRPr="003416FB" w:rsidRDefault="009F27D8" w:rsidP="009F27D8">
            <w:pPr>
              <w:tabs>
                <w:tab w:val="center" w:pos="752"/>
              </w:tabs>
              <w:spacing w:line="276" w:lineRule="auto"/>
              <w:jc w:val="both"/>
              <w:rPr>
                <w:rFonts w:ascii="Constantia" w:eastAsia="Calibri" w:hAnsi="Constantia" w:cs="Tahoma"/>
                <w:b/>
                <w:sz w:val="18"/>
                <w:szCs w:val="18"/>
                <w:lang w:val="en-GB"/>
              </w:rPr>
            </w:pPr>
            <w:r w:rsidRPr="003416FB">
              <w:rPr>
                <w:rFonts w:ascii="Constantia" w:eastAsia="Calibri" w:hAnsi="Constantia" w:cs="Tahoma"/>
                <w:b/>
                <w:sz w:val="18"/>
                <w:szCs w:val="18"/>
                <w:lang w:val="en-GB"/>
              </w:rPr>
              <w:t xml:space="preserve">377,650,000 </w:t>
            </w:r>
          </w:p>
        </w:tc>
        <w:tc>
          <w:tcPr>
            <w:tcW w:w="739" w:type="pct"/>
            <w:shd w:val="clear" w:color="auto" w:fill="auto"/>
          </w:tcPr>
          <w:p w14:paraId="0EAA1552" w14:textId="77777777" w:rsidR="009F27D8" w:rsidRPr="003416FB" w:rsidRDefault="009F27D8" w:rsidP="009F27D8">
            <w:pPr>
              <w:tabs>
                <w:tab w:val="center" w:pos="752"/>
              </w:tabs>
              <w:spacing w:line="276" w:lineRule="auto"/>
              <w:jc w:val="both"/>
              <w:rPr>
                <w:rFonts w:ascii="Constantia" w:eastAsia="Calibri" w:hAnsi="Constantia" w:cs="Tahoma"/>
                <w:b/>
                <w:sz w:val="18"/>
                <w:szCs w:val="18"/>
                <w:lang w:val="en-GB"/>
              </w:rPr>
            </w:pPr>
            <w:r w:rsidRPr="003416FB">
              <w:rPr>
                <w:rFonts w:ascii="Constantia" w:eastAsia="Calibri" w:hAnsi="Constantia" w:cs="Tahoma"/>
                <w:b/>
                <w:sz w:val="18"/>
                <w:szCs w:val="18"/>
                <w:lang w:val="en-GB"/>
              </w:rPr>
              <w:fldChar w:fldCharType="begin"/>
            </w:r>
            <w:r w:rsidRPr="003416FB">
              <w:rPr>
                <w:rFonts w:ascii="Constantia" w:eastAsia="Calibri" w:hAnsi="Constantia" w:cs="Tahoma"/>
                <w:b/>
                <w:sz w:val="18"/>
                <w:szCs w:val="18"/>
                <w:lang w:val="en-GB"/>
              </w:rPr>
              <w:instrText xml:space="preserve"> =SUM(ABOVE) </w:instrText>
            </w:r>
            <w:r w:rsidRPr="003416FB">
              <w:rPr>
                <w:rFonts w:ascii="Constantia" w:eastAsia="Calibri" w:hAnsi="Constantia" w:cs="Tahoma"/>
                <w:b/>
                <w:sz w:val="18"/>
                <w:szCs w:val="18"/>
                <w:lang w:val="en-GB"/>
              </w:rPr>
              <w:fldChar w:fldCharType="separate"/>
            </w:r>
            <w:r w:rsidRPr="003416FB">
              <w:rPr>
                <w:rFonts w:ascii="Constantia" w:eastAsia="Calibri" w:hAnsi="Constantia" w:cs="Tahoma"/>
                <w:b/>
                <w:noProof/>
                <w:sz w:val="18"/>
                <w:szCs w:val="18"/>
                <w:lang w:val="en-GB"/>
              </w:rPr>
              <w:t>116,679,284</w:t>
            </w:r>
            <w:r w:rsidRPr="003416FB">
              <w:rPr>
                <w:rFonts w:ascii="Constantia" w:eastAsia="Calibri" w:hAnsi="Constantia" w:cs="Tahoma"/>
                <w:b/>
                <w:sz w:val="18"/>
                <w:szCs w:val="18"/>
                <w:lang w:val="en-GB"/>
              </w:rPr>
              <w:fldChar w:fldCharType="end"/>
            </w:r>
          </w:p>
        </w:tc>
        <w:tc>
          <w:tcPr>
            <w:tcW w:w="686" w:type="pct"/>
            <w:shd w:val="clear" w:color="auto" w:fill="auto"/>
          </w:tcPr>
          <w:p w14:paraId="2E00999F" w14:textId="77777777" w:rsidR="009F27D8" w:rsidRPr="003416FB" w:rsidRDefault="009F27D8" w:rsidP="009F27D8">
            <w:pPr>
              <w:tabs>
                <w:tab w:val="center" w:pos="752"/>
              </w:tabs>
              <w:spacing w:line="276" w:lineRule="auto"/>
              <w:jc w:val="both"/>
              <w:rPr>
                <w:rFonts w:ascii="Constantia" w:eastAsia="Calibri" w:hAnsi="Constantia" w:cs="Tahoma"/>
                <w:b/>
                <w:sz w:val="18"/>
                <w:szCs w:val="18"/>
                <w:lang w:val="en-GB"/>
              </w:rPr>
            </w:pPr>
            <w:r w:rsidRPr="003416FB">
              <w:rPr>
                <w:rFonts w:ascii="Constantia" w:eastAsia="Calibri" w:hAnsi="Constantia" w:cs="Tahoma"/>
                <w:b/>
                <w:sz w:val="18"/>
                <w:szCs w:val="18"/>
                <w:lang w:val="en-GB"/>
              </w:rPr>
              <w:t xml:space="preserve">128,347,212 </w:t>
            </w:r>
          </w:p>
        </w:tc>
        <w:tc>
          <w:tcPr>
            <w:tcW w:w="779" w:type="pct"/>
            <w:shd w:val="clear" w:color="auto" w:fill="auto"/>
          </w:tcPr>
          <w:p w14:paraId="68123064" w14:textId="77777777" w:rsidR="009F27D8" w:rsidRPr="003416FB" w:rsidRDefault="009F27D8" w:rsidP="009F27D8">
            <w:pPr>
              <w:tabs>
                <w:tab w:val="center" w:pos="752"/>
              </w:tabs>
              <w:spacing w:line="276" w:lineRule="auto"/>
              <w:jc w:val="both"/>
              <w:rPr>
                <w:rFonts w:ascii="Constantia" w:eastAsia="Calibri" w:hAnsi="Constantia" w:cs="Tahoma"/>
                <w:b/>
                <w:sz w:val="18"/>
                <w:szCs w:val="18"/>
                <w:lang w:val="en-GB"/>
              </w:rPr>
            </w:pPr>
            <w:r w:rsidRPr="003416FB">
              <w:rPr>
                <w:rFonts w:ascii="Constantia" w:eastAsia="Calibri" w:hAnsi="Constantia" w:cs="Tahoma"/>
                <w:b/>
                <w:sz w:val="18"/>
                <w:szCs w:val="18"/>
                <w:lang w:val="en-GB"/>
              </w:rPr>
              <w:t xml:space="preserve">141,181,934 </w:t>
            </w:r>
          </w:p>
        </w:tc>
      </w:tr>
      <w:tr w:rsidR="009F27D8" w:rsidRPr="003416FB" w14:paraId="77147667" w14:textId="77777777" w:rsidTr="0011374D">
        <w:trPr>
          <w:trHeight w:val="20"/>
        </w:trPr>
        <w:tc>
          <w:tcPr>
            <w:tcW w:w="1257" w:type="pct"/>
            <w:shd w:val="clear" w:color="auto" w:fill="auto"/>
          </w:tcPr>
          <w:p w14:paraId="0D66065C"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1E0EB757"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359C35C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44C7334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290843C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D1C05BA"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79E2D787" w14:textId="77777777" w:rsidTr="002F4CE5">
        <w:trPr>
          <w:trHeight w:val="20"/>
        </w:trPr>
        <w:tc>
          <w:tcPr>
            <w:tcW w:w="1257" w:type="pct"/>
            <w:shd w:val="clear" w:color="auto" w:fill="auto"/>
          </w:tcPr>
          <w:p w14:paraId="670F3258"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 xml:space="preserve">KIMILILI MUNICIPALITY </w:t>
            </w:r>
          </w:p>
        </w:tc>
        <w:tc>
          <w:tcPr>
            <w:tcW w:w="784" w:type="pct"/>
            <w:shd w:val="clear" w:color="auto" w:fill="auto"/>
          </w:tcPr>
          <w:p w14:paraId="4D0B4D95"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45AC3162"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tcPr>
          <w:p w14:paraId="79EF57C9" w14:textId="77777777" w:rsidR="009F27D8" w:rsidRPr="003416FB" w:rsidRDefault="009F27D8" w:rsidP="002F4CE5">
            <w:pPr>
              <w:spacing w:line="276" w:lineRule="auto"/>
              <w:rPr>
                <w:rFonts w:ascii="Constantia" w:eastAsia="Calibri" w:hAnsi="Constantia" w:cs="Calibri"/>
                <w:b/>
                <w:color w:val="000000"/>
                <w:sz w:val="20"/>
                <w:szCs w:val="20"/>
                <w:lang w:val="en-GB"/>
              </w:rPr>
            </w:pPr>
          </w:p>
        </w:tc>
        <w:tc>
          <w:tcPr>
            <w:tcW w:w="686" w:type="pct"/>
            <w:shd w:val="clear" w:color="auto" w:fill="auto"/>
          </w:tcPr>
          <w:p w14:paraId="6E07BC64" w14:textId="77777777" w:rsidR="009F27D8" w:rsidRPr="003416FB" w:rsidRDefault="009F27D8" w:rsidP="002F4CE5">
            <w:pPr>
              <w:spacing w:line="276" w:lineRule="auto"/>
              <w:rPr>
                <w:rFonts w:ascii="Constantia" w:eastAsia="Calibri" w:hAnsi="Constantia" w:cs="Calibri"/>
                <w:b/>
                <w:color w:val="000000"/>
                <w:sz w:val="20"/>
                <w:szCs w:val="20"/>
                <w:lang w:val="en-GB"/>
              </w:rPr>
            </w:pPr>
          </w:p>
        </w:tc>
        <w:tc>
          <w:tcPr>
            <w:tcW w:w="779" w:type="pct"/>
            <w:shd w:val="clear" w:color="auto" w:fill="auto"/>
          </w:tcPr>
          <w:p w14:paraId="39D34AA1" w14:textId="77777777" w:rsidR="009F27D8" w:rsidRPr="003416FB" w:rsidRDefault="009F27D8" w:rsidP="002F4CE5">
            <w:pPr>
              <w:spacing w:line="276" w:lineRule="auto"/>
              <w:rPr>
                <w:rFonts w:ascii="Constantia" w:eastAsia="Calibri" w:hAnsi="Constantia" w:cs="Calibri"/>
                <w:b/>
                <w:color w:val="000000"/>
                <w:sz w:val="20"/>
                <w:szCs w:val="20"/>
                <w:lang w:val="en-GB"/>
              </w:rPr>
            </w:pPr>
          </w:p>
        </w:tc>
      </w:tr>
      <w:tr w:rsidR="009F27D8" w:rsidRPr="003416FB" w14:paraId="4D041770" w14:textId="77777777" w:rsidTr="0011374D">
        <w:trPr>
          <w:trHeight w:val="20"/>
        </w:trPr>
        <w:tc>
          <w:tcPr>
            <w:tcW w:w="1257" w:type="pct"/>
            <w:shd w:val="clear" w:color="auto" w:fill="auto"/>
          </w:tcPr>
          <w:p w14:paraId="0E735C7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Upgrading of urban roads to low seal tarmac and roundabout at the T-junction. </w:t>
            </w:r>
          </w:p>
        </w:tc>
        <w:tc>
          <w:tcPr>
            <w:tcW w:w="784" w:type="pct"/>
            <w:shd w:val="clear" w:color="auto" w:fill="auto"/>
          </w:tcPr>
          <w:p w14:paraId="7AAF15F9" w14:textId="77777777" w:rsidR="009F27D8" w:rsidRPr="003416FB" w:rsidRDefault="009F27D8" w:rsidP="009F27D8">
            <w:pPr>
              <w:autoSpaceDE w:val="0"/>
              <w:autoSpaceDN w:val="0"/>
              <w:adjustRightInd w:val="0"/>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200,000,000</w:t>
            </w:r>
          </w:p>
        </w:tc>
        <w:tc>
          <w:tcPr>
            <w:tcW w:w="755" w:type="pct"/>
            <w:shd w:val="clear" w:color="auto" w:fill="auto"/>
          </w:tcPr>
          <w:p w14:paraId="29EADC0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1,197,900,000</w:t>
            </w:r>
          </w:p>
        </w:tc>
        <w:tc>
          <w:tcPr>
            <w:tcW w:w="739" w:type="pct"/>
            <w:shd w:val="clear" w:color="auto" w:fill="auto"/>
          </w:tcPr>
          <w:p w14:paraId="3206F798" w14:textId="77777777" w:rsidR="009F27D8" w:rsidRPr="003416FB" w:rsidRDefault="009F27D8" w:rsidP="009F27D8">
            <w:pPr>
              <w:autoSpaceDE w:val="0"/>
              <w:autoSpaceDN w:val="0"/>
              <w:adjustRightInd w:val="0"/>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191,089,400</w:t>
            </w:r>
          </w:p>
        </w:tc>
        <w:tc>
          <w:tcPr>
            <w:tcW w:w="686" w:type="pct"/>
            <w:shd w:val="clear" w:color="auto" w:fill="auto"/>
          </w:tcPr>
          <w:p w14:paraId="505544E7" w14:textId="77777777" w:rsidR="009F27D8" w:rsidRPr="003416FB" w:rsidRDefault="009F27D8" w:rsidP="009F27D8">
            <w:pPr>
              <w:autoSpaceDE w:val="0"/>
              <w:autoSpaceDN w:val="0"/>
              <w:adjustRightInd w:val="0"/>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200,643,870</w:t>
            </w:r>
          </w:p>
        </w:tc>
        <w:tc>
          <w:tcPr>
            <w:tcW w:w="779" w:type="pct"/>
            <w:shd w:val="clear" w:color="auto" w:fill="auto"/>
          </w:tcPr>
          <w:p w14:paraId="72414514" w14:textId="77777777" w:rsidR="009F27D8" w:rsidRPr="003416FB" w:rsidRDefault="009F27D8" w:rsidP="009F27D8">
            <w:pPr>
              <w:autoSpaceDE w:val="0"/>
              <w:autoSpaceDN w:val="0"/>
              <w:adjustRightInd w:val="0"/>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210,676,064</w:t>
            </w:r>
          </w:p>
        </w:tc>
      </w:tr>
      <w:tr w:rsidR="009F27D8" w:rsidRPr="003416FB" w14:paraId="2858B14D" w14:textId="77777777" w:rsidTr="0011374D">
        <w:trPr>
          <w:trHeight w:val="20"/>
        </w:trPr>
        <w:tc>
          <w:tcPr>
            <w:tcW w:w="1257" w:type="pct"/>
            <w:shd w:val="clear" w:color="auto" w:fill="auto"/>
          </w:tcPr>
          <w:p w14:paraId="3103F13D"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7F4A8AEC" w14:textId="77777777" w:rsidR="009F27D8" w:rsidRPr="003416FB" w:rsidRDefault="009F27D8" w:rsidP="009F27D8">
            <w:pPr>
              <w:autoSpaceDE w:val="0"/>
              <w:autoSpaceDN w:val="0"/>
              <w:adjustRightInd w:val="0"/>
              <w:spacing w:line="276" w:lineRule="auto"/>
              <w:jc w:val="both"/>
              <w:rPr>
                <w:rFonts w:ascii="Constantia" w:eastAsia="Calibri" w:hAnsi="Constantia"/>
                <w:b/>
                <w:color w:val="000000"/>
                <w:sz w:val="18"/>
                <w:szCs w:val="18"/>
                <w:lang w:val="en-GB"/>
              </w:rPr>
            </w:pPr>
            <w:r w:rsidRPr="003416FB">
              <w:rPr>
                <w:rFonts w:ascii="Constantia" w:eastAsia="Calibri" w:hAnsi="Constantia"/>
                <w:b/>
                <w:color w:val="000000"/>
                <w:sz w:val="18"/>
                <w:szCs w:val="18"/>
                <w:lang w:val="en-GB"/>
              </w:rPr>
              <w:t>200,000,000</w:t>
            </w:r>
          </w:p>
        </w:tc>
        <w:tc>
          <w:tcPr>
            <w:tcW w:w="755" w:type="pct"/>
            <w:shd w:val="clear" w:color="auto" w:fill="auto"/>
          </w:tcPr>
          <w:p w14:paraId="69C070CD" w14:textId="77777777" w:rsidR="009F27D8" w:rsidRPr="003416FB" w:rsidRDefault="009F27D8" w:rsidP="009F27D8">
            <w:pPr>
              <w:spacing w:line="276" w:lineRule="auto"/>
              <w:jc w:val="both"/>
              <w:rPr>
                <w:rFonts w:ascii="Constantia" w:eastAsia="Calibri" w:hAnsi="Constantia"/>
                <w:b/>
                <w:color w:val="000000"/>
                <w:sz w:val="18"/>
                <w:szCs w:val="18"/>
                <w:lang w:val="en-GB"/>
              </w:rPr>
            </w:pPr>
            <w:r w:rsidRPr="003416FB">
              <w:rPr>
                <w:rFonts w:ascii="Constantia" w:eastAsia="Calibri" w:hAnsi="Constantia"/>
                <w:b/>
                <w:color w:val="000000"/>
                <w:sz w:val="18"/>
                <w:szCs w:val="18"/>
                <w:lang w:val="en-GB"/>
              </w:rPr>
              <w:t>1,197,900,000</w:t>
            </w:r>
          </w:p>
        </w:tc>
        <w:tc>
          <w:tcPr>
            <w:tcW w:w="739" w:type="pct"/>
            <w:shd w:val="clear" w:color="auto" w:fill="auto"/>
          </w:tcPr>
          <w:p w14:paraId="16B44610" w14:textId="77777777" w:rsidR="009F27D8" w:rsidRPr="003416FB" w:rsidRDefault="009F27D8" w:rsidP="009F27D8">
            <w:pPr>
              <w:autoSpaceDE w:val="0"/>
              <w:autoSpaceDN w:val="0"/>
              <w:adjustRightInd w:val="0"/>
              <w:spacing w:line="276" w:lineRule="auto"/>
              <w:jc w:val="both"/>
              <w:rPr>
                <w:rFonts w:ascii="Constantia" w:eastAsia="Calibri" w:hAnsi="Constantia"/>
                <w:b/>
                <w:color w:val="000000"/>
                <w:sz w:val="18"/>
                <w:szCs w:val="18"/>
                <w:lang w:val="en-GB"/>
              </w:rPr>
            </w:pPr>
            <w:r w:rsidRPr="003416FB">
              <w:rPr>
                <w:rFonts w:ascii="Constantia" w:eastAsia="Calibri" w:hAnsi="Constantia"/>
                <w:b/>
                <w:color w:val="000000"/>
                <w:sz w:val="18"/>
                <w:szCs w:val="18"/>
                <w:lang w:val="en-GB"/>
              </w:rPr>
              <w:t>191,089,400</w:t>
            </w:r>
          </w:p>
        </w:tc>
        <w:tc>
          <w:tcPr>
            <w:tcW w:w="686" w:type="pct"/>
            <w:shd w:val="clear" w:color="auto" w:fill="auto"/>
          </w:tcPr>
          <w:p w14:paraId="1CF08245" w14:textId="77777777" w:rsidR="009F27D8" w:rsidRPr="003416FB" w:rsidRDefault="009F27D8" w:rsidP="009F27D8">
            <w:pPr>
              <w:autoSpaceDE w:val="0"/>
              <w:autoSpaceDN w:val="0"/>
              <w:adjustRightInd w:val="0"/>
              <w:spacing w:line="276" w:lineRule="auto"/>
              <w:jc w:val="both"/>
              <w:rPr>
                <w:rFonts w:ascii="Constantia" w:eastAsia="Calibri" w:hAnsi="Constantia"/>
                <w:b/>
                <w:color w:val="000000"/>
                <w:sz w:val="18"/>
                <w:szCs w:val="18"/>
                <w:lang w:val="en-GB"/>
              </w:rPr>
            </w:pPr>
            <w:r w:rsidRPr="003416FB">
              <w:rPr>
                <w:rFonts w:ascii="Constantia" w:eastAsia="Calibri" w:hAnsi="Constantia"/>
                <w:b/>
                <w:color w:val="000000"/>
                <w:sz w:val="18"/>
                <w:szCs w:val="18"/>
                <w:lang w:val="en-GB"/>
              </w:rPr>
              <w:t>200,643,870</w:t>
            </w:r>
          </w:p>
        </w:tc>
        <w:tc>
          <w:tcPr>
            <w:tcW w:w="779" w:type="pct"/>
            <w:shd w:val="clear" w:color="auto" w:fill="auto"/>
          </w:tcPr>
          <w:p w14:paraId="51C25C38" w14:textId="77777777" w:rsidR="009F27D8" w:rsidRPr="003416FB" w:rsidRDefault="009F27D8" w:rsidP="009F27D8">
            <w:pPr>
              <w:autoSpaceDE w:val="0"/>
              <w:autoSpaceDN w:val="0"/>
              <w:adjustRightInd w:val="0"/>
              <w:spacing w:line="276" w:lineRule="auto"/>
              <w:jc w:val="both"/>
              <w:rPr>
                <w:rFonts w:ascii="Constantia" w:eastAsia="Calibri" w:hAnsi="Constantia"/>
                <w:b/>
                <w:color w:val="000000"/>
                <w:sz w:val="18"/>
                <w:szCs w:val="18"/>
                <w:lang w:val="en-GB"/>
              </w:rPr>
            </w:pPr>
            <w:r w:rsidRPr="003416FB">
              <w:rPr>
                <w:rFonts w:ascii="Constantia" w:eastAsia="Calibri" w:hAnsi="Constantia"/>
                <w:b/>
                <w:color w:val="000000"/>
                <w:sz w:val="18"/>
                <w:szCs w:val="18"/>
                <w:lang w:val="en-GB"/>
              </w:rPr>
              <w:t>210,676,064</w:t>
            </w:r>
          </w:p>
        </w:tc>
      </w:tr>
      <w:tr w:rsidR="009F27D8" w:rsidRPr="003416FB" w14:paraId="7F0EAFD3" w14:textId="77777777" w:rsidTr="0011374D">
        <w:trPr>
          <w:trHeight w:val="20"/>
        </w:trPr>
        <w:tc>
          <w:tcPr>
            <w:tcW w:w="1257" w:type="pct"/>
            <w:shd w:val="clear" w:color="auto" w:fill="auto"/>
          </w:tcPr>
          <w:p w14:paraId="6D96B275"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49492A64"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16EC09C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7840141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4D50DAA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1E02596"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44FFD5B9" w14:textId="77777777" w:rsidTr="002F4CE5">
        <w:trPr>
          <w:trHeight w:val="20"/>
        </w:trPr>
        <w:tc>
          <w:tcPr>
            <w:tcW w:w="1257" w:type="pct"/>
            <w:shd w:val="clear" w:color="auto" w:fill="auto"/>
          </w:tcPr>
          <w:p w14:paraId="717C24AA" w14:textId="77777777" w:rsidR="009F27D8" w:rsidRPr="003416FB" w:rsidRDefault="009F27D8" w:rsidP="009F27D8">
            <w:pPr>
              <w:spacing w:line="276" w:lineRule="auto"/>
              <w:jc w:val="both"/>
              <w:rPr>
                <w:rFonts w:ascii="Constantia" w:eastAsia="Calibri" w:hAnsi="Constantia" w:cs="Calibri"/>
                <w:b/>
                <w:color w:val="000000"/>
                <w:sz w:val="16"/>
                <w:szCs w:val="16"/>
                <w:lang w:val="en-GB"/>
              </w:rPr>
            </w:pPr>
            <w:r w:rsidRPr="003416FB">
              <w:rPr>
                <w:rFonts w:ascii="Constantia" w:eastAsia="Calibri" w:hAnsi="Constantia" w:cs="Calibri"/>
                <w:b/>
                <w:color w:val="000000"/>
                <w:sz w:val="16"/>
                <w:szCs w:val="16"/>
                <w:lang w:val="en-GB"/>
              </w:rPr>
              <w:t xml:space="preserve">TOURISM, ENVIRONMENT, WATER AND NATURAL RESOURCES </w:t>
            </w:r>
          </w:p>
        </w:tc>
        <w:tc>
          <w:tcPr>
            <w:tcW w:w="784" w:type="pct"/>
            <w:shd w:val="clear" w:color="auto" w:fill="auto"/>
          </w:tcPr>
          <w:p w14:paraId="42978711" w14:textId="77777777" w:rsidR="009F27D8" w:rsidRPr="003416FB" w:rsidRDefault="009F27D8" w:rsidP="002F4CE5">
            <w:pPr>
              <w:spacing w:line="276" w:lineRule="auto"/>
              <w:rPr>
                <w:rFonts w:ascii="Constantia" w:eastAsia="Calibri" w:hAnsi="Constantia" w:cs="Calibri"/>
                <w:color w:val="000000"/>
                <w:sz w:val="20"/>
                <w:szCs w:val="20"/>
                <w:lang w:val="en-GB"/>
              </w:rPr>
            </w:pPr>
          </w:p>
        </w:tc>
        <w:tc>
          <w:tcPr>
            <w:tcW w:w="755" w:type="pct"/>
            <w:shd w:val="clear" w:color="auto" w:fill="auto"/>
          </w:tcPr>
          <w:p w14:paraId="4A257403" w14:textId="77777777" w:rsidR="009F27D8" w:rsidRPr="003416FB" w:rsidRDefault="009F27D8" w:rsidP="002F4CE5">
            <w:pPr>
              <w:spacing w:line="276" w:lineRule="auto"/>
              <w:rPr>
                <w:rFonts w:ascii="Constantia" w:eastAsia="Calibri" w:hAnsi="Constantia" w:cs="Calibri"/>
                <w:color w:val="000000"/>
                <w:sz w:val="20"/>
                <w:szCs w:val="20"/>
                <w:lang w:val="en-GB"/>
              </w:rPr>
            </w:pPr>
          </w:p>
        </w:tc>
        <w:tc>
          <w:tcPr>
            <w:tcW w:w="739" w:type="pct"/>
            <w:shd w:val="clear" w:color="auto" w:fill="auto"/>
          </w:tcPr>
          <w:p w14:paraId="19E072F4" w14:textId="77777777" w:rsidR="009F27D8" w:rsidRPr="003416FB" w:rsidRDefault="009F27D8" w:rsidP="002F4CE5">
            <w:pPr>
              <w:spacing w:line="276" w:lineRule="auto"/>
              <w:rPr>
                <w:rFonts w:ascii="Constantia" w:eastAsia="Calibri" w:hAnsi="Constantia" w:cs="Calibri"/>
                <w:color w:val="000000"/>
                <w:sz w:val="20"/>
                <w:szCs w:val="20"/>
                <w:lang w:val="en-GB"/>
              </w:rPr>
            </w:pPr>
          </w:p>
        </w:tc>
        <w:tc>
          <w:tcPr>
            <w:tcW w:w="686" w:type="pct"/>
            <w:shd w:val="clear" w:color="auto" w:fill="auto"/>
          </w:tcPr>
          <w:p w14:paraId="52A6C8A4" w14:textId="77777777" w:rsidR="009F27D8" w:rsidRPr="003416FB" w:rsidRDefault="009F27D8" w:rsidP="002F4CE5">
            <w:pPr>
              <w:spacing w:line="276" w:lineRule="auto"/>
              <w:rPr>
                <w:rFonts w:ascii="Constantia" w:eastAsia="Calibri" w:hAnsi="Constantia" w:cs="Calibri"/>
                <w:color w:val="000000"/>
                <w:sz w:val="20"/>
                <w:szCs w:val="20"/>
                <w:lang w:val="en-GB"/>
              </w:rPr>
            </w:pPr>
          </w:p>
        </w:tc>
        <w:tc>
          <w:tcPr>
            <w:tcW w:w="779" w:type="pct"/>
            <w:shd w:val="clear" w:color="auto" w:fill="auto"/>
          </w:tcPr>
          <w:p w14:paraId="636C18C9" w14:textId="77777777" w:rsidR="009F27D8" w:rsidRPr="003416FB" w:rsidRDefault="009F27D8" w:rsidP="002F4CE5">
            <w:pPr>
              <w:spacing w:line="276" w:lineRule="auto"/>
              <w:rPr>
                <w:rFonts w:ascii="Constantia" w:eastAsia="Calibri" w:hAnsi="Constantia" w:cs="Calibri"/>
                <w:color w:val="000000"/>
                <w:sz w:val="20"/>
                <w:szCs w:val="20"/>
                <w:lang w:val="en-GB"/>
              </w:rPr>
            </w:pPr>
          </w:p>
        </w:tc>
      </w:tr>
      <w:tr w:rsidR="001C01C4" w:rsidRPr="003416FB" w14:paraId="569DE99E" w14:textId="77777777" w:rsidTr="001C01C4">
        <w:trPr>
          <w:trHeight w:val="20"/>
        </w:trPr>
        <w:tc>
          <w:tcPr>
            <w:tcW w:w="1257" w:type="pct"/>
            <w:shd w:val="clear" w:color="auto" w:fill="auto"/>
          </w:tcPr>
          <w:p w14:paraId="25B6F9F8" w14:textId="77777777" w:rsidR="001C01C4" w:rsidRPr="003416FB" w:rsidRDefault="001C01C4" w:rsidP="001C01C4">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Water services provision</w:t>
            </w:r>
          </w:p>
        </w:tc>
        <w:tc>
          <w:tcPr>
            <w:tcW w:w="784" w:type="pct"/>
            <w:shd w:val="clear" w:color="auto" w:fill="auto"/>
          </w:tcPr>
          <w:p w14:paraId="77A057D0" w14:textId="77777777" w:rsidR="001C01C4" w:rsidRPr="003416FB" w:rsidRDefault="001C01C4" w:rsidP="001C01C4">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53,000,000</w:t>
            </w:r>
          </w:p>
        </w:tc>
        <w:tc>
          <w:tcPr>
            <w:tcW w:w="755" w:type="pct"/>
            <w:shd w:val="clear" w:color="auto" w:fill="auto"/>
          </w:tcPr>
          <w:p w14:paraId="5D55B3A8" w14:textId="77777777" w:rsidR="001C01C4" w:rsidRPr="003416FB" w:rsidRDefault="001C01C4" w:rsidP="001C01C4">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721,599,428</w:t>
            </w:r>
          </w:p>
        </w:tc>
        <w:tc>
          <w:tcPr>
            <w:tcW w:w="739" w:type="pct"/>
            <w:shd w:val="clear" w:color="auto" w:fill="auto"/>
          </w:tcPr>
          <w:p w14:paraId="3BDA1FDB" w14:textId="77777777" w:rsidR="001C01C4" w:rsidRPr="002F4CE5" w:rsidRDefault="001C01C4" w:rsidP="001C01C4">
            <w:pPr>
              <w:spacing w:line="276" w:lineRule="auto"/>
              <w:rPr>
                <w:rFonts w:ascii="Constantia" w:eastAsia="Calibri" w:hAnsi="Constantia"/>
                <w:color w:val="000000"/>
                <w:sz w:val="20"/>
                <w:szCs w:val="20"/>
                <w:lang w:val="en-GB"/>
              </w:rPr>
            </w:pPr>
            <w:r w:rsidRPr="002F4CE5">
              <w:rPr>
                <w:rFonts w:ascii="Constantia" w:eastAsia="Calibri" w:hAnsi="Constantia"/>
                <w:color w:val="000000"/>
                <w:sz w:val="20"/>
                <w:szCs w:val="20"/>
                <w:lang w:val="en-GB"/>
              </w:rPr>
              <w:t>119,783,</w:t>
            </w:r>
            <w:r>
              <w:rPr>
                <w:rFonts w:ascii="Constantia" w:eastAsia="Calibri" w:hAnsi="Constantia"/>
                <w:color w:val="000000"/>
                <w:sz w:val="20"/>
                <w:szCs w:val="20"/>
                <w:lang w:val="en-GB"/>
              </w:rPr>
              <w:t>434</w:t>
            </w:r>
          </w:p>
        </w:tc>
        <w:tc>
          <w:tcPr>
            <w:tcW w:w="686" w:type="pct"/>
            <w:shd w:val="clear" w:color="auto" w:fill="auto"/>
          </w:tcPr>
          <w:p w14:paraId="3A04D6A5" w14:textId="77777777" w:rsidR="001C01C4" w:rsidRPr="001C01C4" w:rsidRDefault="001C01C4" w:rsidP="001C01C4">
            <w:pPr>
              <w:spacing w:line="276" w:lineRule="auto"/>
              <w:rPr>
                <w:rFonts w:ascii="Constantia" w:eastAsia="Calibri" w:hAnsi="Constantia"/>
                <w:color w:val="000000"/>
                <w:sz w:val="20"/>
                <w:szCs w:val="20"/>
                <w:lang w:val="en-GB"/>
              </w:rPr>
            </w:pPr>
            <w:r w:rsidRPr="001C01C4">
              <w:rPr>
                <w:rFonts w:ascii="Constantia" w:eastAsia="Calibri" w:hAnsi="Constantia"/>
                <w:color w:val="000000"/>
                <w:sz w:val="20"/>
                <w:szCs w:val="20"/>
                <w:lang w:val="en-GB"/>
              </w:rPr>
              <w:t xml:space="preserve">125,772,606 </w:t>
            </w:r>
          </w:p>
        </w:tc>
        <w:tc>
          <w:tcPr>
            <w:tcW w:w="779" w:type="pct"/>
            <w:shd w:val="clear" w:color="auto" w:fill="auto"/>
          </w:tcPr>
          <w:p w14:paraId="66AB59B9" w14:textId="77777777" w:rsidR="001C01C4" w:rsidRPr="001C01C4" w:rsidRDefault="001C01C4" w:rsidP="001C01C4">
            <w:pPr>
              <w:spacing w:line="276" w:lineRule="auto"/>
              <w:rPr>
                <w:rFonts w:ascii="Constantia" w:eastAsia="Calibri" w:hAnsi="Constantia"/>
                <w:color w:val="000000"/>
                <w:sz w:val="20"/>
                <w:szCs w:val="20"/>
                <w:lang w:val="en-GB"/>
              </w:rPr>
            </w:pPr>
            <w:r w:rsidRPr="001C01C4">
              <w:rPr>
                <w:rFonts w:ascii="Constantia" w:eastAsia="Calibri" w:hAnsi="Constantia"/>
                <w:color w:val="000000"/>
                <w:sz w:val="20"/>
                <w:szCs w:val="20"/>
                <w:lang w:val="en-GB"/>
              </w:rPr>
              <w:t xml:space="preserve">132,061,236 </w:t>
            </w:r>
          </w:p>
        </w:tc>
      </w:tr>
      <w:tr w:rsidR="002F4CE5" w:rsidRPr="003416FB" w14:paraId="2C93B1EB" w14:textId="77777777" w:rsidTr="002F4CE5">
        <w:trPr>
          <w:trHeight w:val="20"/>
        </w:trPr>
        <w:tc>
          <w:tcPr>
            <w:tcW w:w="1257" w:type="pct"/>
            <w:shd w:val="clear" w:color="auto" w:fill="auto"/>
          </w:tcPr>
          <w:p w14:paraId="03184352" w14:textId="77777777" w:rsidR="002F4CE5" w:rsidRPr="003416FB" w:rsidRDefault="002F4CE5" w:rsidP="002F4CE5">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Ward based development(WBP)</w:t>
            </w:r>
          </w:p>
        </w:tc>
        <w:tc>
          <w:tcPr>
            <w:tcW w:w="784" w:type="pct"/>
            <w:shd w:val="clear" w:color="auto" w:fill="auto"/>
          </w:tcPr>
          <w:p w14:paraId="54DB4A00" w14:textId="77777777" w:rsidR="002F4CE5" w:rsidRPr="003416FB" w:rsidRDefault="002F4CE5"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150,344,323</w:t>
            </w:r>
          </w:p>
        </w:tc>
        <w:tc>
          <w:tcPr>
            <w:tcW w:w="755" w:type="pct"/>
            <w:shd w:val="clear" w:color="auto" w:fill="auto"/>
          </w:tcPr>
          <w:p w14:paraId="7BB2B817" w14:textId="77777777" w:rsidR="002F4CE5" w:rsidRPr="003416FB" w:rsidRDefault="002F4CE5"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39" w:type="pct"/>
            <w:shd w:val="clear" w:color="auto" w:fill="auto"/>
          </w:tcPr>
          <w:p w14:paraId="124D5640" w14:textId="77777777" w:rsidR="002F4CE5" w:rsidRPr="002F4CE5" w:rsidRDefault="002F4CE5" w:rsidP="002F4CE5">
            <w:pPr>
              <w:spacing w:line="276" w:lineRule="auto"/>
              <w:rPr>
                <w:rFonts w:ascii="Constantia" w:eastAsia="Calibri" w:hAnsi="Constantia"/>
                <w:color w:val="000000"/>
                <w:sz w:val="20"/>
                <w:szCs w:val="20"/>
                <w:lang w:val="en-GB"/>
              </w:rPr>
            </w:pPr>
            <w:r>
              <w:rPr>
                <w:rFonts w:ascii="Constantia" w:eastAsia="Calibri" w:hAnsi="Constantia"/>
                <w:color w:val="000000"/>
                <w:sz w:val="20"/>
                <w:szCs w:val="20"/>
                <w:lang w:val="en-GB"/>
              </w:rPr>
              <w:t>77,600,000</w:t>
            </w:r>
          </w:p>
        </w:tc>
        <w:tc>
          <w:tcPr>
            <w:tcW w:w="686" w:type="pct"/>
            <w:shd w:val="clear" w:color="auto" w:fill="auto"/>
          </w:tcPr>
          <w:p w14:paraId="3BF28D86" w14:textId="77777777" w:rsidR="002F4CE5" w:rsidRPr="002F4CE5" w:rsidRDefault="002F4CE5" w:rsidP="002F4CE5">
            <w:pPr>
              <w:rPr>
                <w:rFonts w:ascii="Constantia" w:eastAsia="Calibri" w:hAnsi="Constantia"/>
                <w:color w:val="000000"/>
                <w:sz w:val="20"/>
                <w:szCs w:val="20"/>
                <w:lang w:val="en-GB"/>
              </w:rPr>
            </w:pPr>
            <w:r w:rsidRPr="002F4CE5">
              <w:rPr>
                <w:rFonts w:ascii="Constantia" w:eastAsia="Calibri" w:hAnsi="Constantia"/>
                <w:color w:val="000000"/>
                <w:sz w:val="20"/>
                <w:szCs w:val="20"/>
                <w:lang w:val="en-GB"/>
              </w:rPr>
              <w:t xml:space="preserve">81,480,000 </w:t>
            </w:r>
          </w:p>
        </w:tc>
        <w:tc>
          <w:tcPr>
            <w:tcW w:w="779" w:type="pct"/>
            <w:shd w:val="clear" w:color="auto" w:fill="auto"/>
          </w:tcPr>
          <w:p w14:paraId="632C10F7" w14:textId="77777777" w:rsidR="002F4CE5" w:rsidRPr="002F4CE5" w:rsidRDefault="002F4CE5" w:rsidP="002F4CE5">
            <w:pPr>
              <w:rPr>
                <w:rFonts w:ascii="Constantia" w:eastAsia="Calibri" w:hAnsi="Constantia"/>
                <w:color w:val="000000"/>
                <w:sz w:val="20"/>
                <w:szCs w:val="20"/>
                <w:lang w:val="en-GB"/>
              </w:rPr>
            </w:pPr>
            <w:r w:rsidRPr="002F4CE5">
              <w:rPr>
                <w:rFonts w:ascii="Constantia" w:eastAsia="Calibri" w:hAnsi="Constantia"/>
                <w:color w:val="000000"/>
                <w:sz w:val="20"/>
                <w:szCs w:val="20"/>
                <w:lang w:val="en-GB"/>
              </w:rPr>
              <w:t xml:space="preserve">85,554,000 </w:t>
            </w:r>
          </w:p>
        </w:tc>
      </w:tr>
      <w:tr w:rsidR="00555AA1" w:rsidRPr="003416FB" w14:paraId="412AA5EC" w14:textId="77777777" w:rsidTr="00555AA1">
        <w:trPr>
          <w:trHeight w:val="20"/>
        </w:trPr>
        <w:tc>
          <w:tcPr>
            <w:tcW w:w="1257" w:type="pct"/>
            <w:shd w:val="clear" w:color="auto" w:fill="auto"/>
          </w:tcPr>
          <w:p w14:paraId="391D4436" w14:textId="77777777" w:rsidR="00555AA1" w:rsidRPr="003416FB" w:rsidRDefault="00555AA1" w:rsidP="00555AA1">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 xml:space="preserve">Prefeasibility </w:t>
            </w:r>
          </w:p>
        </w:tc>
        <w:tc>
          <w:tcPr>
            <w:tcW w:w="784" w:type="pct"/>
            <w:shd w:val="clear" w:color="auto" w:fill="auto"/>
          </w:tcPr>
          <w:p w14:paraId="32CE9C2B" w14:textId="77777777" w:rsidR="00555AA1" w:rsidRPr="003416FB" w:rsidRDefault="00555AA1" w:rsidP="00555AA1">
            <w:pPr>
              <w:spacing w:line="276" w:lineRule="auto"/>
              <w:rPr>
                <w:rFonts w:ascii="Constantia" w:eastAsia="Calibri" w:hAnsi="Constantia"/>
                <w:color w:val="000000"/>
                <w:sz w:val="20"/>
                <w:szCs w:val="20"/>
                <w:lang w:val="en-GB"/>
              </w:rPr>
            </w:pPr>
          </w:p>
        </w:tc>
        <w:tc>
          <w:tcPr>
            <w:tcW w:w="755" w:type="pct"/>
            <w:shd w:val="clear" w:color="auto" w:fill="auto"/>
          </w:tcPr>
          <w:p w14:paraId="3B49DB36" w14:textId="77777777" w:rsidR="00555AA1" w:rsidRPr="003416FB" w:rsidRDefault="00555AA1" w:rsidP="00555AA1">
            <w:pPr>
              <w:spacing w:line="276" w:lineRule="auto"/>
              <w:rPr>
                <w:rFonts w:ascii="Constantia" w:eastAsia="Calibri" w:hAnsi="Constantia"/>
                <w:color w:val="000000"/>
                <w:sz w:val="20"/>
                <w:szCs w:val="20"/>
                <w:lang w:val="en-GB"/>
              </w:rPr>
            </w:pPr>
          </w:p>
        </w:tc>
        <w:tc>
          <w:tcPr>
            <w:tcW w:w="739" w:type="pct"/>
            <w:shd w:val="clear" w:color="auto" w:fill="auto"/>
          </w:tcPr>
          <w:p w14:paraId="1B6B8C4C" w14:textId="77777777" w:rsidR="00555AA1" w:rsidRDefault="00555AA1" w:rsidP="00555AA1">
            <w:pPr>
              <w:spacing w:line="276" w:lineRule="auto"/>
              <w:rPr>
                <w:rFonts w:ascii="Constantia" w:eastAsia="Calibri" w:hAnsi="Constantia"/>
                <w:color w:val="000000"/>
                <w:sz w:val="20"/>
                <w:szCs w:val="20"/>
                <w:lang w:val="en-GB"/>
              </w:rPr>
            </w:pPr>
            <w:r>
              <w:rPr>
                <w:rFonts w:ascii="Constantia" w:eastAsia="Calibri" w:hAnsi="Constantia"/>
                <w:color w:val="000000"/>
                <w:sz w:val="20"/>
                <w:szCs w:val="20"/>
                <w:lang w:val="en-GB"/>
              </w:rPr>
              <w:t>5,000,000</w:t>
            </w:r>
          </w:p>
        </w:tc>
        <w:tc>
          <w:tcPr>
            <w:tcW w:w="686" w:type="pct"/>
            <w:shd w:val="clear" w:color="auto" w:fill="auto"/>
          </w:tcPr>
          <w:p w14:paraId="07F205BF" w14:textId="77777777" w:rsidR="00555AA1" w:rsidRPr="00555AA1" w:rsidRDefault="00555AA1" w:rsidP="00555AA1">
            <w:pPr>
              <w:rPr>
                <w:rFonts w:ascii="Constantia" w:eastAsia="Calibri" w:hAnsi="Constantia"/>
                <w:color w:val="000000"/>
                <w:sz w:val="20"/>
                <w:szCs w:val="20"/>
                <w:lang w:val="en-GB"/>
              </w:rPr>
            </w:pPr>
            <w:r w:rsidRPr="00555AA1">
              <w:rPr>
                <w:rFonts w:ascii="Constantia" w:eastAsia="Calibri" w:hAnsi="Constantia"/>
                <w:color w:val="000000"/>
                <w:sz w:val="20"/>
                <w:szCs w:val="20"/>
                <w:lang w:val="en-GB"/>
              </w:rPr>
              <w:t xml:space="preserve">5,250,000 </w:t>
            </w:r>
          </w:p>
        </w:tc>
        <w:tc>
          <w:tcPr>
            <w:tcW w:w="779" w:type="pct"/>
            <w:shd w:val="clear" w:color="auto" w:fill="auto"/>
          </w:tcPr>
          <w:p w14:paraId="6AD32476" w14:textId="77777777" w:rsidR="00555AA1" w:rsidRPr="00555AA1" w:rsidRDefault="00555AA1" w:rsidP="00555AA1">
            <w:pPr>
              <w:rPr>
                <w:rFonts w:ascii="Constantia" w:eastAsia="Calibri" w:hAnsi="Constantia"/>
                <w:color w:val="000000"/>
                <w:sz w:val="20"/>
                <w:szCs w:val="20"/>
                <w:lang w:val="en-GB"/>
              </w:rPr>
            </w:pPr>
            <w:r w:rsidRPr="00555AA1">
              <w:rPr>
                <w:rFonts w:ascii="Constantia" w:eastAsia="Calibri" w:hAnsi="Constantia"/>
                <w:color w:val="000000"/>
                <w:sz w:val="20"/>
                <w:szCs w:val="20"/>
                <w:lang w:val="en-GB"/>
              </w:rPr>
              <w:t xml:space="preserve">5,512,500 </w:t>
            </w:r>
          </w:p>
        </w:tc>
      </w:tr>
      <w:tr w:rsidR="00A715BB" w:rsidRPr="003416FB" w14:paraId="36FC791B" w14:textId="77777777" w:rsidTr="00A715BB">
        <w:trPr>
          <w:trHeight w:val="20"/>
        </w:trPr>
        <w:tc>
          <w:tcPr>
            <w:tcW w:w="1257" w:type="pct"/>
            <w:shd w:val="clear" w:color="auto" w:fill="auto"/>
          </w:tcPr>
          <w:p w14:paraId="1C2C2DAC" w14:textId="77777777" w:rsidR="00A715BB" w:rsidRDefault="00A715BB" w:rsidP="00A715BB">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KOICA</w:t>
            </w:r>
          </w:p>
        </w:tc>
        <w:tc>
          <w:tcPr>
            <w:tcW w:w="784" w:type="pct"/>
            <w:shd w:val="clear" w:color="auto" w:fill="auto"/>
          </w:tcPr>
          <w:p w14:paraId="65E0D847" w14:textId="77777777" w:rsidR="00A715BB" w:rsidRPr="003416FB" w:rsidRDefault="00A715BB" w:rsidP="00A715BB">
            <w:pPr>
              <w:spacing w:line="276" w:lineRule="auto"/>
              <w:rPr>
                <w:rFonts w:ascii="Constantia" w:eastAsia="Calibri" w:hAnsi="Constantia"/>
                <w:color w:val="000000"/>
                <w:sz w:val="20"/>
                <w:szCs w:val="20"/>
                <w:lang w:val="en-GB"/>
              </w:rPr>
            </w:pPr>
          </w:p>
        </w:tc>
        <w:tc>
          <w:tcPr>
            <w:tcW w:w="755" w:type="pct"/>
            <w:shd w:val="clear" w:color="auto" w:fill="auto"/>
          </w:tcPr>
          <w:p w14:paraId="7DD60FDA" w14:textId="77777777" w:rsidR="00A715BB" w:rsidRPr="003416FB" w:rsidRDefault="00A715BB" w:rsidP="00A715BB">
            <w:pPr>
              <w:spacing w:line="276" w:lineRule="auto"/>
              <w:rPr>
                <w:rFonts w:ascii="Constantia" w:eastAsia="Calibri" w:hAnsi="Constantia"/>
                <w:color w:val="000000"/>
                <w:sz w:val="20"/>
                <w:szCs w:val="20"/>
                <w:lang w:val="en-GB"/>
              </w:rPr>
            </w:pPr>
          </w:p>
        </w:tc>
        <w:tc>
          <w:tcPr>
            <w:tcW w:w="739" w:type="pct"/>
            <w:shd w:val="clear" w:color="auto" w:fill="auto"/>
          </w:tcPr>
          <w:p w14:paraId="182B2C43" w14:textId="77777777" w:rsidR="00A715BB" w:rsidRDefault="00A715BB" w:rsidP="00A715BB">
            <w:pPr>
              <w:spacing w:line="276" w:lineRule="auto"/>
              <w:rPr>
                <w:rFonts w:ascii="Constantia" w:eastAsia="Calibri" w:hAnsi="Constantia"/>
                <w:color w:val="000000"/>
                <w:sz w:val="20"/>
                <w:szCs w:val="20"/>
                <w:lang w:val="en-GB"/>
              </w:rPr>
            </w:pPr>
            <w:r>
              <w:rPr>
                <w:rFonts w:ascii="Constantia" w:eastAsia="Calibri" w:hAnsi="Constantia"/>
                <w:color w:val="000000"/>
                <w:sz w:val="20"/>
                <w:szCs w:val="20"/>
                <w:lang w:val="en-GB"/>
              </w:rPr>
              <w:t>14,218,328</w:t>
            </w:r>
          </w:p>
        </w:tc>
        <w:tc>
          <w:tcPr>
            <w:tcW w:w="686" w:type="pct"/>
            <w:shd w:val="clear" w:color="auto" w:fill="auto"/>
          </w:tcPr>
          <w:p w14:paraId="4B4DC8CD" w14:textId="77777777" w:rsidR="00A715BB" w:rsidRPr="00A715BB" w:rsidRDefault="00A715BB" w:rsidP="00A715BB">
            <w:pPr>
              <w:spacing w:line="276" w:lineRule="auto"/>
              <w:rPr>
                <w:rFonts w:ascii="Constantia" w:eastAsia="Calibri" w:hAnsi="Constantia"/>
                <w:color w:val="000000"/>
                <w:sz w:val="20"/>
                <w:szCs w:val="20"/>
                <w:lang w:val="en-GB"/>
              </w:rPr>
            </w:pPr>
            <w:r w:rsidRPr="00A715BB">
              <w:rPr>
                <w:rFonts w:ascii="Constantia" w:eastAsia="Calibri" w:hAnsi="Constantia"/>
                <w:color w:val="000000"/>
                <w:sz w:val="20"/>
                <w:szCs w:val="20"/>
                <w:lang w:val="en-GB"/>
              </w:rPr>
              <w:t xml:space="preserve">14,929,244 </w:t>
            </w:r>
          </w:p>
        </w:tc>
        <w:tc>
          <w:tcPr>
            <w:tcW w:w="779" w:type="pct"/>
            <w:shd w:val="clear" w:color="auto" w:fill="auto"/>
          </w:tcPr>
          <w:p w14:paraId="021D3EBD" w14:textId="77777777" w:rsidR="00A715BB" w:rsidRPr="00A715BB" w:rsidRDefault="00A715BB" w:rsidP="00A715BB">
            <w:pPr>
              <w:spacing w:line="276" w:lineRule="auto"/>
              <w:rPr>
                <w:rFonts w:ascii="Constantia" w:eastAsia="Calibri" w:hAnsi="Constantia"/>
                <w:color w:val="000000"/>
                <w:sz w:val="20"/>
                <w:szCs w:val="20"/>
                <w:lang w:val="en-GB"/>
              </w:rPr>
            </w:pPr>
            <w:r w:rsidRPr="00A715BB">
              <w:rPr>
                <w:rFonts w:ascii="Constantia" w:eastAsia="Calibri" w:hAnsi="Constantia"/>
                <w:color w:val="000000"/>
                <w:sz w:val="20"/>
                <w:szCs w:val="20"/>
                <w:lang w:val="en-GB"/>
              </w:rPr>
              <w:t xml:space="preserve">15,675,707 </w:t>
            </w:r>
          </w:p>
        </w:tc>
      </w:tr>
      <w:tr w:rsidR="00A715BB" w:rsidRPr="003416FB" w14:paraId="517B233C" w14:textId="77777777" w:rsidTr="00A715BB">
        <w:trPr>
          <w:trHeight w:val="20"/>
        </w:trPr>
        <w:tc>
          <w:tcPr>
            <w:tcW w:w="1257" w:type="pct"/>
            <w:shd w:val="clear" w:color="auto" w:fill="auto"/>
          </w:tcPr>
          <w:p w14:paraId="0EBECD3E" w14:textId="77777777" w:rsidR="00A715BB" w:rsidRDefault="00A715BB" w:rsidP="00A715BB">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Drilling and capping of boreholes and operation and maintenance of rig</w:t>
            </w:r>
          </w:p>
        </w:tc>
        <w:tc>
          <w:tcPr>
            <w:tcW w:w="784" w:type="pct"/>
            <w:shd w:val="clear" w:color="auto" w:fill="auto"/>
          </w:tcPr>
          <w:p w14:paraId="48D47221" w14:textId="77777777" w:rsidR="00A715BB" w:rsidRPr="003416FB" w:rsidRDefault="00A715BB" w:rsidP="00A715BB">
            <w:pPr>
              <w:spacing w:line="276" w:lineRule="auto"/>
              <w:rPr>
                <w:rFonts w:ascii="Constantia" w:eastAsia="Calibri" w:hAnsi="Constantia"/>
                <w:color w:val="000000"/>
                <w:sz w:val="20"/>
                <w:szCs w:val="20"/>
                <w:lang w:val="en-GB"/>
              </w:rPr>
            </w:pPr>
          </w:p>
        </w:tc>
        <w:tc>
          <w:tcPr>
            <w:tcW w:w="755" w:type="pct"/>
            <w:shd w:val="clear" w:color="auto" w:fill="auto"/>
          </w:tcPr>
          <w:p w14:paraId="192B3515" w14:textId="77777777" w:rsidR="00A715BB" w:rsidRPr="003416FB" w:rsidRDefault="00A715BB" w:rsidP="00A715BB">
            <w:pPr>
              <w:spacing w:line="276" w:lineRule="auto"/>
              <w:rPr>
                <w:rFonts w:ascii="Constantia" w:eastAsia="Calibri" w:hAnsi="Constantia"/>
                <w:color w:val="000000"/>
                <w:sz w:val="20"/>
                <w:szCs w:val="20"/>
                <w:lang w:val="en-GB"/>
              </w:rPr>
            </w:pPr>
          </w:p>
        </w:tc>
        <w:tc>
          <w:tcPr>
            <w:tcW w:w="739" w:type="pct"/>
            <w:shd w:val="clear" w:color="auto" w:fill="auto"/>
          </w:tcPr>
          <w:p w14:paraId="29A018FB" w14:textId="77777777" w:rsidR="00A715BB" w:rsidRDefault="00A715BB" w:rsidP="00A715BB">
            <w:pPr>
              <w:spacing w:line="276" w:lineRule="auto"/>
              <w:rPr>
                <w:rFonts w:ascii="Constantia" w:eastAsia="Calibri" w:hAnsi="Constantia"/>
                <w:color w:val="000000"/>
                <w:sz w:val="20"/>
                <w:szCs w:val="20"/>
                <w:lang w:val="en-GB"/>
              </w:rPr>
            </w:pPr>
            <w:r>
              <w:rPr>
                <w:rFonts w:ascii="Constantia" w:eastAsia="Calibri" w:hAnsi="Constantia"/>
                <w:color w:val="000000"/>
                <w:sz w:val="20"/>
                <w:szCs w:val="20"/>
                <w:lang w:val="en-GB"/>
              </w:rPr>
              <w:t>40,000,000</w:t>
            </w:r>
          </w:p>
        </w:tc>
        <w:tc>
          <w:tcPr>
            <w:tcW w:w="686" w:type="pct"/>
            <w:shd w:val="clear" w:color="auto" w:fill="auto"/>
          </w:tcPr>
          <w:p w14:paraId="7DEB316B" w14:textId="77777777" w:rsidR="00A715BB" w:rsidRPr="00A715BB" w:rsidRDefault="00A715BB" w:rsidP="00A715BB">
            <w:pPr>
              <w:spacing w:line="276" w:lineRule="auto"/>
              <w:rPr>
                <w:rFonts w:ascii="Constantia" w:eastAsia="Calibri" w:hAnsi="Constantia"/>
                <w:color w:val="000000"/>
                <w:sz w:val="20"/>
                <w:szCs w:val="20"/>
                <w:lang w:val="en-GB"/>
              </w:rPr>
            </w:pPr>
            <w:r w:rsidRPr="00A715BB">
              <w:rPr>
                <w:rFonts w:ascii="Constantia" w:eastAsia="Calibri" w:hAnsi="Constantia"/>
                <w:color w:val="000000"/>
                <w:sz w:val="20"/>
                <w:szCs w:val="20"/>
                <w:lang w:val="en-GB"/>
              </w:rPr>
              <w:t xml:space="preserve">42,000,000 </w:t>
            </w:r>
          </w:p>
        </w:tc>
        <w:tc>
          <w:tcPr>
            <w:tcW w:w="779" w:type="pct"/>
            <w:shd w:val="clear" w:color="auto" w:fill="auto"/>
          </w:tcPr>
          <w:p w14:paraId="42D3C6B7" w14:textId="77777777" w:rsidR="00A715BB" w:rsidRPr="00A715BB" w:rsidRDefault="00A715BB" w:rsidP="00A715BB">
            <w:pPr>
              <w:spacing w:line="276" w:lineRule="auto"/>
              <w:rPr>
                <w:rFonts w:ascii="Constantia" w:eastAsia="Calibri" w:hAnsi="Constantia"/>
                <w:color w:val="000000"/>
                <w:sz w:val="20"/>
                <w:szCs w:val="20"/>
                <w:lang w:val="en-GB"/>
              </w:rPr>
            </w:pPr>
            <w:r w:rsidRPr="00A715BB">
              <w:rPr>
                <w:rFonts w:ascii="Constantia" w:eastAsia="Calibri" w:hAnsi="Constantia"/>
                <w:color w:val="000000"/>
                <w:sz w:val="20"/>
                <w:szCs w:val="20"/>
                <w:lang w:val="en-GB"/>
              </w:rPr>
              <w:t xml:space="preserve">44,100,000 </w:t>
            </w:r>
          </w:p>
        </w:tc>
      </w:tr>
      <w:tr w:rsidR="009F27D8" w:rsidRPr="003416FB" w14:paraId="05DB9B0A" w14:textId="77777777" w:rsidTr="002F4CE5">
        <w:trPr>
          <w:trHeight w:val="20"/>
        </w:trPr>
        <w:tc>
          <w:tcPr>
            <w:tcW w:w="1257" w:type="pct"/>
            <w:shd w:val="clear" w:color="auto" w:fill="auto"/>
          </w:tcPr>
          <w:p w14:paraId="7C039CF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Purchase of drilling rig</w:t>
            </w:r>
          </w:p>
        </w:tc>
        <w:tc>
          <w:tcPr>
            <w:tcW w:w="784" w:type="pct"/>
            <w:shd w:val="clear" w:color="auto" w:fill="auto"/>
          </w:tcPr>
          <w:p w14:paraId="31A8DC30"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80,000,000</w:t>
            </w:r>
          </w:p>
        </w:tc>
        <w:tc>
          <w:tcPr>
            <w:tcW w:w="755" w:type="pct"/>
            <w:shd w:val="clear" w:color="auto" w:fill="auto"/>
          </w:tcPr>
          <w:p w14:paraId="3613E30C"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39" w:type="pct"/>
            <w:shd w:val="clear" w:color="auto" w:fill="auto"/>
          </w:tcPr>
          <w:p w14:paraId="33FA1362"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1BC67025"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26C8F13E"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9F27D8" w:rsidRPr="003416FB" w14:paraId="53F221F4" w14:textId="77777777" w:rsidTr="002F4CE5">
        <w:trPr>
          <w:trHeight w:val="20"/>
        </w:trPr>
        <w:tc>
          <w:tcPr>
            <w:tcW w:w="1257" w:type="pct"/>
            <w:shd w:val="clear" w:color="auto" w:fill="auto"/>
          </w:tcPr>
          <w:p w14:paraId="54D774FF"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Tree planting(EU funding)</w:t>
            </w:r>
          </w:p>
        </w:tc>
        <w:tc>
          <w:tcPr>
            <w:tcW w:w="784" w:type="pct"/>
            <w:shd w:val="clear" w:color="auto" w:fill="auto"/>
          </w:tcPr>
          <w:p w14:paraId="68B03479"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53,000,000</w:t>
            </w:r>
          </w:p>
        </w:tc>
        <w:tc>
          <w:tcPr>
            <w:tcW w:w="755" w:type="pct"/>
            <w:shd w:val="clear" w:color="auto" w:fill="auto"/>
          </w:tcPr>
          <w:p w14:paraId="4AD9FDFE"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80,000,000</w:t>
            </w:r>
          </w:p>
        </w:tc>
        <w:tc>
          <w:tcPr>
            <w:tcW w:w="739" w:type="pct"/>
            <w:shd w:val="clear" w:color="auto" w:fill="auto"/>
          </w:tcPr>
          <w:p w14:paraId="27F1D2AA"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80,000,000</w:t>
            </w:r>
          </w:p>
        </w:tc>
        <w:tc>
          <w:tcPr>
            <w:tcW w:w="686" w:type="pct"/>
            <w:shd w:val="clear" w:color="auto" w:fill="auto"/>
          </w:tcPr>
          <w:p w14:paraId="032B91FD"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84,000,000</w:t>
            </w:r>
          </w:p>
        </w:tc>
        <w:tc>
          <w:tcPr>
            <w:tcW w:w="779" w:type="pct"/>
            <w:shd w:val="clear" w:color="auto" w:fill="auto"/>
          </w:tcPr>
          <w:p w14:paraId="398C3C4D"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88,200,000</w:t>
            </w:r>
          </w:p>
        </w:tc>
      </w:tr>
      <w:tr w:rsidR="009F27D8" w:rsidRPr="003416FB" w14:paraId="0D1DC21E" w14:textId="77777777" w:rsidTr="002F4CE5">
        <w:trPr>
          <w:trHeight w:val="20"/>
        </w:trPr>
        <w:tc>
          <w:tcPr>
            <w:tcW w:w="1257" w:type="pct"/>
            <w:shd w:val="clear" w:color="auto" w:fill="auto"/>
          </w:tcPr>
          <w:p w14:paraId="0B0D5F2B"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TIPS Implementation</w:t>
            </w:r>
          </w:p>
        </w:tc>
        <w:tc>
          <w:tcPr>
            <w:tcW w:w="784" w:type="pct"/>
            <w:shd w:val="clear" w:color="auto" w:fill="auto"/>
          </w:tcPr>
          <w:p w14:paraId="1B0899B7"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55" w:type="pct"/>
            <w:shd w:val="clear" w:color="auto" w:fill="auto"/>
          </w:tcPr>
          <w:p w14:paraId="33FDB196"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50,000,000</w:t>
            </w:r>
          </w:p>
        </w:tc>
        <w:tc>
          <w:tcPr>
            <w:tcW w:w="739" w:type="pct"/>
            <w:shd w:val="clear" w:color="auto" w:fill="auto"/>
          </w:tcPr>
          <w:p w14:paraId="2692927F"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600AE528"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1D061343"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9F27D8" w:rsidRPr="003416FB" w14:paraId="0B41E887" w14:textId="77777777" w:rsidTr="002F4CE5">
        <w:trPr>
          <w:trHeight w:val="20"/>
        </w:trPr>
        <w:tc>
          <w:tcPr>
            <w:tcW w:w="1257" w:type="pct"/>
            <w:shd w:val="clear" w:color="auto" w:fill="auto"/>
          </w:tcPr>
          <w:p w14:paraId="49ACA50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Dumpsite development and management services</w:t>
            </w:r>
          </w:p>
        </w:tc>
        <w:tc>
          <w:tcPr>
            <w:tcW w:w="784" w:type="pct"/>
            <w:shd w:val="clear" w:color="auto" w:fill="auto"/>
          </w:tcPr>
          <w:p w14:paraId="7F43FD38"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14,000,000</w:t>
            </w:r>
          </w:p>
        </w:tc>
        <w:tc>
          <w:tcPr>
            <w:tcW w:w="755" w:type="pct"/>
            <w:shd w:val="clear" w:color="auto" w:fill="auto"/>
          </w:tcPr>
          <w:p w14:paraId="6E563AF6"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50,000,000</w:t>
            </w:r>
          </w:p>
        </w:tc>
        <w:tc>
          <w:tcPr>
            <w:tcW w:w="739" w:type="pct"/>
            <w:shd w:val="clear" w:color="auto" w:fill="auto"/>
          </w:tcPr>
          <w:p w14:paraId="7D20E5AD"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18,623,545</w:t>
            </w:r>
          </w:p>
        </w:tc>
        <w:tc>
          <w:tcPr>
            <w:tcW w:w="686" w:type="pct"/>
            <w:shd w:val="clear" w:color="auto" w:fill="auto"/>
          </w:tcPr>
          <w:p w14:paraId="721816DB"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19,554,722</w:t>
            </w:r>
          </w:p>
        </w:tc>
        <w:tc>
          <w:tcPr>
            <w:tcW w:w="779" w:type="pct"/>
            <w:shd w:val="clear" w:color="auto" w:fill="auto"/>
          </w:tcPr>
          <w:p w14:paraId="2131B6E3" w14:textId="77777777" w:rsidR="009F27D8" w:rsidRPr="003416FB" w:rsidRDefault="009F27D8" w:rsidP="002F4CE5">
            <w:pPr>
              <w:spacing w:line="276" w:lineRule="auto"/>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20,532,458</w:t>
            </w:r>
          </w:p>
        </w:tc>
      </w:tr>
      <w:tr w:rsidR="009F27D8" w:rsidRPr="003416FB" w14:paraId="69F8C5AD" w14:textId="77777777" w:rsidTr="0011374D">
        <w:trPr>
          <w:trHeight w:val="20"/>
        </w:trPr>
        <w:tc>
          <w:tcPr>
            <w:tcW w:w="1257" w:type="pct"/>
            <w:shd w:val="clear" w:color="auto" w:fill="auto"/>
          </w:tcPr>
          <w:p w14:paraId="7A823026"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Opening and cleaning of drainages and culverts</w:t>
            </w:r>
          </w:p>
        </w:tc>
        <w:tc>
          <w:tcPr>
            <w:tcW w:w="784" w:type="pct"/>
            <w:shd w:val="clear" w:color="auto" w:fill="auto"/>
          </w:tcPr>
          <w:p w14:paraId="6F7E08F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55" w:type="pct"/>
            <w:shd w:val="clear" w:color="auto" w:fill="auto"/>
          </w:tcPr>
          <w:p w14:paraId="512B63AB"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11,550,000</w:t>
            </w:r>
          </w:p>
        </w:tc>
        <w:tc>
          <w:tcPr>
            <w:tcW w:w="739" w:type="pct"/>
            <w:shd w:val="clear" w:color="auto" w:fill="auto"/>
          </w:tcPr>
          <w:p w14:paraId="089B72E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4E941BA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22F69D2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9F27D8" w:rsidRPr="003416FB" w14:paraId="57E52BE5" w14:textId="77777777" w:rsidTr="0011374D">
        <w:trPr>
          <w:trHeight w:val="20"/>
        </w:trPr>
        <w:tc>
          <w:tcPr>
            <w:tcW w:w="1257" w:type="pct"/>
            <w:shd w:val="clear" w:color="auto" w:fill="auto"/>
          </w:tcPr>
          <w:p w14:paraId="07C4612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Rural and cultural tourism services</w:t>
            </w:r>
          </w:p>
        </w:tc>
        <w:tc>
          <w:tcPr>
            <w:tcW w:w="784" w:type="pct"/>
            <w:shd w:val="clear" w:color="auto" w:fill="auto"/>
          </w:tcPr>
          <w:p w14:paraId="13CEFC5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w:t>
            </w:r>
          </w:p>
        </w:tc>
        <w:tc>
          <w:tcPr>
            <w:tcW w:w="755" w:type="pct"/>
            <w:shd w:val="clear" w:color="auto" w:fill="auto"/>
          </w:tcPr>
          <w:p w14:paraId="06B2744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15,750,000</w:t>
            </w:r>
          </w:p>
        </w:tc>
        <w:tc>
          <w:tcPr>
            <w:tcW w:w="739" w:type="pct"/>
            <w:shd w:val="clear" w:color="auto" w:fill="auto"/>
          </w:tcPr>
          <w:p w14:paraId="0723EB97"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0811B5E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2A7B512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9F27D8" w:rsidRPr="003416FB" w14:paraId="741BEF3B" w14:textId="77777777" w:rsidTr="0011374D">
        <w:trPr>
          <w:trHeight w:val="20"/>
        </w:trPr>
        <w:tc>
          <w:tcPr>
            <w:tcW w:w="1257" w:type="pct"/>
            <w:shd w:val="clear" w:color="auto" w:fill="auto"/>
          </w:tcPr>
          <w:p w14:paraId="0DD1CB2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lastRenderedPageBreak/>
              <w:t>Tourist circuit marketing and management</w:t>
            </w:r>
          </w:p>
        </w:tc>
        <w:tc>
          <w:tcPr>
            <w:tcW w:w="784" w:type="pct"/>
            <w:shd w:val="clear" w:color="auto" w:fill="auto"/>
          </w:tcPr>
          <w:p w14:paraId="446B84A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2,500,000</w:t>
            </w:r>
          </w:p>
        </w:tc>
        <w:tc>
          <w:tcPr>
            <w:tcW w:w="755" w:type="pct"/>
            <w:shd w:val="clear" w:color="auto" w:fill="auto"/>
          </w:tcPr>
          <w:p w14:paraId="6BCC498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5,250,000</w:t>
            </w:r>
          </w:p>
        </w:tc>
        <w:tc>
          <w:tcPr>
            <w:tcW w:w="739" w:type="pct"/>
            <w:shd w:val="clear" w:color="auto" w:fill="auto"/>
          </w:tcPr>
          <w:p w14:paraId="172D20C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395015D7"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5062A9E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9F27D8" w:rsidRPr="003416FB" w14:paraId="49F3B873" w14:textId="77777777" w:rsidTr="0011374D">
        <w:trPr>
          <w:trHeight w:val="20"/>
        </w:trPr>
        <w:tc>
          <w:tcPr>
            <w:tcW w:w="1257" w:type="pct"/>
            <w:shd w:val="clear" w:color="auto" w:fill="auto"/>
          </w:tcPr>
          <w:p w14:paraId="6EB5AA1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Tourist product identification and development</w:t>
            </w:r>
          </w:p>
        </w:tc>
        <w:tc>
          <w:tcPr>
            <w:tcW w:w="784" w:type="pct"/>
            <w:shd w:val="clear" w:color="auto" w:fill="auto"/>
          </w:tcPr>
          <w:p w14:paraId="4A4BE1CB"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3,500,000</w:t>
            </w:r>
          </w:p>
        </w:tc>
        <w:tc>
          <w:tcPr>
            <w:tcW w:w="755" w:type="pct"/>
            <w:shd w:val="clear" w:color="auto" w:fill="auto"/>
          </w:tcPr>
          <w:p w14:paraId="5C21F8B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10,500,000</w:t>
            </w:r>
          </w:p>
        </w:tc>
        <w:tc>
          <w:tcPr>
            <w:tcW w:w="739" w:type="pct"/>
            <w:shd w:val="clear" w:color="auto" w:fill="auto"/>
          </w:tcPr>
          <w:p w14:paraId="1E4E973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480CB914"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79" w:type="pct"/>
            <w:shd w:val="clear" w:color="auto" w:fill="auto"/>
          </w:tcPr>
          <w:p w14:paraId="2B251DC4"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r>
      <w:tr w:rsidR="001C01C4" w:rsidRPr="003416FB" w14:paraId="647A0726" w14:textId="77777777" w:rsidTr="00420FF8">
        <w:trPr>
          <w:trHeight w:val="20"/>
        </w:trPr>
        <w:tc>
          <w:tcPr>
            <w:tcW w:w="1257" w:type="pct"/>
            <w:shd w:val="clear" w:color="auto" w:fill="auto"/>
          </w:tcPr>
          <w:p w14:paraId="25F80239" w14:textId="77777777" w:rsidR="001C01C4" w:rsidRPr="003416FB" w:rsidRDefault="001C01C4" w:rsidP="001C01C4">
            <w:pPr>
              <w:spacing w:line="276" w:lineRule="auto"/>
              <w:jc w:val="both"/>
              <w:rPr>
                <w:rFonts w:ascii="Constantia" w:eastAsia="Calibri" w:hAnsi="Constantia"/>
                <w:b/>
                <w:color w:val="000000"/>
                <w:sz w:val="20"/>
                <w:szCs w:val="20"/>
                <w:lang w:val="en-GB"/>
              </w:rPr>
            </w:pPr>
            <w:r w:rsidRPr="003416FB">
              <w:rPr>
                <w:rFonts w:ascii="Constantia" w:eastAsia="Calibri" w:hAnsi="Constantia"/>
                <w:b/>
                <w:color w:val="000000"/>
                <w:sz w:val="20"/>
                <w:szCs w:val="20"/>
                <w:lang w:val="en-GB"/>
              </w:rPr>
              <w:t>Total</w:t>
            </w:r>
          </w:p>
        </w:tc>
        <w:tc>
          <w:tcPr>
            <w:tcW w:w="784" w:type="pct"/>
            <w:shd w:val="clear" w:color="auto" w:fill="auto"/>
          </w:tcPr>
          <w:p w14:paraId="367A1482" w14:textId="77777777" w:rsidR="001C01C4" w:rsidRPr="003416FB" w:rsidRDefault="001C01C4" w:rsidP="001C01C4">
            <w:pPr>
              <w:spacing w:line="276" w:lineRule="auto"/>
              <w:jc w:val="both"/>
              <w:rPr>
                <w:rFonts w:ascii="Constantia" w:eastAsia="Calibri" w:hAnsi="Constantia"/>
                <w:b/>
                <w:color w:val="000000"/>
                <w:sz w:val="20"/>
                <w:szCs w:val="20"/>
                <w:lang w:val="en-GB"/>
              </w:rPr>
            </w:pPr>
            <w:r w:rsidRPr="003416FB">
              <w:rPr>
                <w:rFonts w:ascii="Constantia" w:eastAsia="Calibri" w:hAnsi="Constantia"/>
                <w:b/>
                <w:color w:val="000000"/>
                <w:sz w:val="20"/>
                <w:szCs w:val="20"/>
                <w:lang w:val="en-GB"/>
              </w:rPr>
              <w:t>358,344,323</w:t>
            </w:r>
          </w:p>
        </w:tc>
        <w:tc>
          <w:tcPr>
            <w:tcW w:w="755" w:type="pct"/>
            <w:shd w:val="clear" w:color="auto" w:fill="auto"/>
          </w:tcPr>
          <w:p w14:paraId="047183DD" w14:textId="77777777" w:rsidR="001C01C4" w:rsidRPr="003416FB" w:rsidRDefault="001C01C4" w:rsidP="001C01C4">
            <w:pPr>
              <w:spacing w:line="276" w:lineRule="auto"/>
              <w:jc w:val="both"/>
              <w:rPr>
                <w:rFonts w:ascii="Constantia" w:eastAsia="Calibri" w:hAnsi="Constantia"/>
                <w:b/>
                <w:color w:val="000000"/>
                <w:sz w:val="20"/>
                <w:szCs w:val="20"/>
                <w:lang w:val="en-GB"/>
              </w:rPr>
            </w:pPr>
            <w:r w:rsidRPr="003416FB">
              <w:rPr>
                <w:rFonts w:ascii="Constantia" w:eastAsia="Calibri" w:hAnsi="Constantia"/>
                <w:b/>
                <w:color w:val="000000"/>
                <w:sz w:val="20"/>
                <w:szCs w:val="20"/>
                <w:lang w:val="en-GB"/>
              </w:rPr>
              <w:t>944,649,428</w:t>
            </w:r>
          </w:p>
        </w:tc>
        <w:tc>
          <w:tcPr>
            <w:tcW w:w="739" w:type="pct"/>
            <w:shd w:val="clear" w:color="auto" w:fill="auto"/>
            <w:vAlign w:val="center"/>
          </w:tcPr>
          <w:p w14:paraId="11DC7773" w14:textId="77777777" w:rsidR="001C01C4" w:rsidRPr="003416FB" w:rsidRDefault="001C01C4" w:rsidP="001C01C4">
            <w:pPr>
              <w:spacing w:after="160" w:line="276" w:lineRule="auto"/>
              <w:jc w:val="both"/>
              <w:rPr>
                <w:rFonts w:ascii="Constantia" w:eastAsia="Calibri" w:hAnsi="Constantia" w:cs="Calibri"/>
                <w:b/>
                <w:bCs/>
                <w:color w:val="000000"/>
                <w:sz w:val="20"/>
                <w:szCs w:val="20"/>
                <w:lang w:val="en-GB"/>
              </w:rPr>
            </w:pPr>
            <w:r>
              <w:rPr>
                <w:rFonts w:ascii="Constantia" w:eastAsia="Calibri" w:hAnsi="Constantia" w:cs="Calibri"/>
                <w:b/>
                <w:bCs/>
                <w:color w:val="000000"/>
                <w:sz w:val="20"/>
                <w:szCs w:val="20"/>
                <w:lang w:val="en-GB"/>
              </w:rPr>
              <w:fldChar w:fldCharType="begin"/>
            </w:r>
            <w:r>
              <w:rPr>
                <w:rFonts w:ascii="Constantia" w:eastAsia="Calibri" w:hAnsi="Constantia" w:cs="Calibri"/>
                <w:b/>
                <w:bCs/>
                <w:color w:val="000000"/>
                <w:sz w:val="20"/>
                <w:szCs w:val="20"/>
                <w:lang w:val="en-GB"/>
              </w:rPr>
              <w:instrText xml:space="preserve"> =SUM(ABOVE) </w:instrText>
            </w:r>
            <w:r>
              <w:rPr>
                <w:rFonts w:ascii="Constantia" w:eastAsia="Calibri" w:hAnsi="Constantia" w:cs="Calibri"/>
                <w:b/>
                <w:bCs/>
                <w:color w:val="000000"/>
                <w:sz w:val="20"/>
                <w:szCs w:val="20"/>
                <w:lang w:val="en-GB"/>
              </w:rPr>
              <w:fldChar w:fldCharType="separate"/>
            </w:r>
            <w:r>
              <w:rPr>
                <w:rFonts w:ascii="Constantia" w:eastAsia="Calibri" w:hAnsi="Constantia" w:cs="Calibri"/>
                <w:b/>
                <w:bCs/>
                <w:noProof/>
                <w:color w:val="000000"/>
                <w:sz w:val="20"/>
                <w:szCs w:val="20"/>
                <w:lang w:val="en-GB"/>
              </w:rPr>
              <w:t>355,225,307</w:t>
            </w:r>
            <w:r>
              <w:rPr>
                <w:rFonts w:ascii="Constantia" w:eastAsia="Calibri" w:hAnsi="Constantia" w:cs="Calibri"/>
                <w:b/>
                <w:bCs/>
                <w:color w:val="000000"/>
                <w:sz w:val="20"/>
                <w:szCs w:val="20"/>
                <w:lang w:val="en-GB"/>
              </w:rPr>
              <w:fldChar w:fldCharType="end"/>
            </w:r>
          </w:p>
        </w:tc>
        <w:tc>
          <w:tcPr>
            <w:tcW w:w="686" w:type="pct"/>
            <w:shd w:val="clear" w:color="auto" w:fill="auto"/>
            <w:vAlign w:val="bottom"/>
          </w:tcPr>
          <w:p w14:paraId="51DF392A" w14:textId="77777777" w:rsidR="001C01C4" w:rsidRPr="001C01C4" w:rsidRDefault="001C01C4" w:rsidP="001C01C4">
            <w:pPr>
              <w:spacing w:after="160" w:line="276" w:lineRule="auto"/>
              <w:jc w:val="both"/>
              <w:rPr>
                <w:rFonts w:ascii="Constantia" w:eastAsia="Calibri" w:hAnsi="Constantia" w:cs="Calibri"/>
                <w:b/>
                <w:bCs/>
                <w:noProof/>
                <w:color w:val="000000"/>
                <w:sz w:val="20"/>
                <w:szCs w:val="20"/>
                <w:lang w:val="en-GB"/>
              </w:rPr>
            </w:pPr>
            <w:r w:rsidRPr="001C01C4">
              <w:rPr>
                <w:rFonts w:ascii="Constantia" w:eastAsia="Calibri" w:hAnsi="Constantia" w:cs="Calibri"/>
                <w:b/>
                <w:bCs/>
                <w:noProof/>
                <w:color w:val="000000"/>
                <w:sz w:val="20"/>
                <w:szCs w:val="20"/>
                <w:lang w:val="en-GB"/>
              </w:rPr>
              <w:t xml:space="preserve">372,986,572 </w:t>
            </w:r>
          </w:p>
        </w:tc>
        <w:tc>
          <w:tcPr>
            <w:tcW w:w="779" w:type="pct"/>
            <w:shd w:val="clear" w:color="auto" w:fill="auto"/>
            <w:vAlign w:val="bottom"/>
          </w:tcPr>
          <w:p w14:paraId="7BA0D78C" w14:textId="77777777" w:rsidR="001C01C4" w:rsidRPr="001C01C4" w:rsidRDefault="001C01C4" w:rsidP="001C01C4">
            <w:pPr>
              <w:spacing w:after="160" w:line="276" w:lineRule="auto"/>
              <w:jc w:val="both"/>
              <w:rPr>
                <w:rFonts w:ascii="Constantia" w:eastAsia="Calibri" w:hAnsi="Constantia" w:cs="Calibri"/>
                <w:b/>
                <w:bCs/>
                <w:noProof/>
                <w:color w:val="000000"/>
                <w:sz w:val="20"/>
                <w:szCs w:val="20"/>
                <w:lang w:val="en-GB"/>
              </w:rPr>
            </w:pPr>
            <w:r w:rsidRPr="001C01C4">
              <w:rPr>
                <w:rFonts w:ascii="Constantia" w:eastAsia="Calibri" w:hAnsi="Constantia" w:cs="Calibri"/>
                <w:b/>
                <w:bCs/>
                <w:noProof/>
                <w:color w:val="000000"/>
                <w:sz w:val="20"/>
                <w:szCs w:val="20"/>
                <w:lang w:val="en-GB"/>
              </w:rPr>
              <w:t xml:space="preserve">391,635,901 </w:t>
            </w:r>
          </w:p>
        </w:tc>
      </w:tr>
      <w:tr w:rsidR="009F27D8" w:rsidRPr="003416FB" w14:paraId="03938106" w14:textId="77777777" w:rsidTr="0011374D">
        <w:trPr>
          <w:trHeight w:val="20"/>
        </w:trPr>
        <w:tc>
          <w:tcPr>
            <w:tcW w:w="1257" w:type="pct"/>
            <w:shd w:val="clear" w:color="auto" w:fill="auto"/>
          </w:tcPr>
          <w:p w14:paraId="38712F3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692D5F3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0CA9D19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69D95754"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51F81F6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6DAD11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493CF798" w14:textId="77777777" w:rsidTr="0011374D">
        <w:trPr>
          <w:trHeight w:val="20"/>
        </w:trPr>
        <w:tc>
          <w:tcPr>
            <w:tcW w:w="1257" w:type="pct"/>
            <w:shd w:val="clear" w:color="auto" w:fill="auto"/>
          </w:tcPr>
          <w:p w14:paraId="4CC982B8"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GENDER, CULTURE, YOUTHS AND SPORTS</w:t>
            </w:r>
          </w:p>
        </w:tc>
        <w:tc>
          <w:tcPr>
            <w:tcW w:w="784" w:type="pct"/>
            <w:shd w:val="clear" w:color="auto" w:fill="auto"/>
          </w:tcPr>
          <w:p w14:paraId="69A8A7E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063D572E"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7A463D86"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73B3384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D82427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5D6704DE" w14:textId="77777777" w:rsidTr="0011374D">
        <w:trPr>
          <w:trHeight w:val="20"/>
        </w:trPr>
        <w:tc>
          <w:tcPr>
            <w:tcW w:w="1257" w:type="pct"/>
            <w:shd w:val="clear" w:color="auto" w:fill="auto"/>
          </w:tcPr>
          <w:p w14:paraId="42F361A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Construction of </w:t>
            </w:r>
            <w:proofErr w:type="spellStart"/>
            <w:r w:rsidRPr="003416FB">
              <w:rPr>
                <w:rFonts w:ascii="Constantia" w:eastAsia="Calibri" w:hAnsi="Constantia"/>
                <w:color w:val="000000"/>
                <w:sz w:val="20"/>
                <w:szCs w:val="20"/>
                <w:lang w:val="en-GB"/>
              </w:rPr>
              <w:t>Sang’alo</w:t>
            </w:r>
            <w:proofErr w:type="spellEnd"/>
            <w:r w:rsidRPr="003416FB">
              <w:rPr>
                <w:rFonts w:ascii="Constantia" w:eastAsia="Calibri" w:hAnsi="Constantia"/>
                <w:color w:val="000000"/>
                <w:sz w:val="20"/>
                <w:szCs w:val="20"/>
                <w:lang w:val="en-GB"/>
              </w:rPr>
              <w:t xml:space="preserve"> multipurpose centre</w:t>
            </w:r>
          </w:p>
        </w:tc>
        <w:tc>
          <w:tcPr>
            <w:tcW w:w="784" w:type="pct"/>
            <w:shd w:val="clear" w:color="auto" w:fill="auto"/>
          </w:tcPr>
          <w:p w14:paraId="0DF7136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5,000,000 </w:t>
            </w:r>
          </w:p>
        </w:tc>
        <w:tc>
          <w:tcPr>
            <w:tcW w:w="755" w:type="pct"/>
            <w:shd w:val="clear" w:color="auto" w:fill="auto"/>
          </w:tcPr>
          <w:p w14:paraId="5AB0ED7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35,000,000</w:t>
            </w:r>
          </w:p>
        </w:tc>
        <w:tc>
          <w:tcPr>
            <w:tcW w:w="739" w:type="pct"/>
            <w:shd w:val="clear" w:color="auto" w:fill="auto"/>
          </w:tcPr>
          <w:p w14:paraId="50923F1A" w14:textId="77777777" w:rsidR="00D73483"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5,500,000</w:t>
            </w:r>
          </w:p>
          <w:p w14:paraId="158B989F" w14:textId="77777777" w:rsidR="009F27D8" w:rsidRPr="00D73483" w:rsidRDefault="009F27D8" w:rsidP="00D73483">
            <w:pPr>
              <w:jc w:val="center"/>
              <w:rPr>
                <w:rFonts w:ascii="Constantia" w:eastAsia="Calibri" w:hAnsi="Constantia"/>
                <w:sz w:val="20"/>
                <w:szCs w:val="20"/>
                <w:lang w:val="en-GB"/>
              </w:rPr>
            </w:pPr>
          </w:p>
        </w:tc>
        <w:tc>
          <w:tcPr>
            <w:tcW w:w="686" w:type="pct"/>
            <w:shd w:val="clear" w:color="auto" w:fill="auto"/>
          </w:tcPr>
          <w:p w14:paraId="276ACCE0"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5,775,000</w:t>
            </w:r>
          </w:p>
        </w:tc>
        <w:tc>
          <w:tcPr>
            <w:tcW w:w="779" w:type="pct"/>
            <w:shd w:val="clear" w:color="auto" w:fill="auto"/>
          </w:tcPr>
          <w:p w14:paraId="4742814B"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6,063,750</w:t>
            </w:r>
          </w:p>
        </w:tc>
      </w:tr>
      <w:tr w:rsidR="00D73483" w:rsidRPr="003416FB" w14:paraId="076C4BFD" w14:textId="77777777" w:rsidTr="00D73483">
        <w:trPr>
          <w:trHeight w:val="20"/>
        </w:trPr>
        <w:tc>
          <w:tcPr>
            <w:tcW w:w="1257" w:type="pct"/>
            <w:shd w:val="clear" w:color="auto" w:fill="auto"/>
          </w:tcPr>
          <w:p w14:paraId="5432A4B2" w14:textId="77777777" w:rsidR="00D73483" w:rsidRPr="003416FB" w:rsidRDefault="00D73483" w:rsidP="00D73483">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CEF</w:t>
            </w:r>
          </w:p>
        </w:tc>
        <w:tc>
          <w:tcPr>
            <w:tcW w:w="784" w:type="pct"/>
            <w:shd w:val="clear" w:color="auto" w:fill="auto"/>
          </w:tcPr>
          <w:p w14:paraId="35E517A8" w14:textId="77777777" w:rsidR="00D73483" w:rsidRPr="003416FB" w:rsidRDefault="00D73483" w:rsidP="00D73483">
            <w:pPr>
              <w:spacing w:line="276" w:lineRule="auto"/>
              <w:jc w:val="both"/>
              <w:rPr>
                <w:rFonts w:ascii="Constantia" w:eastAsia="Calibri" w:hAnsi="Constantia"/>
                <w:color w:val="000000"/>
                <w:sz w:val="20"/>
                <w:szCs w:val="20"/>
                <w:lang w:val="en-GB"/>
              </w:rPr>
            </w:pPr>
          </w:p>
        </w:tc>
        <w:tc>
          <w:tcPr>
            <w:tcW w:w="755" w:type="pct"/>
            <w:shd w:val="clear" w:color="auto" w:fill="auto"/>
          </w:tcPr>
          <w:p w14:paraId="30C95D73" w14:textId="77777777" w:rsidR="00D73483" w:rsidRPr="003416FB" w:rsidRDefault="00D73483" w:rsidP="00D73483">
            <w:pPr>
              <w:spacing w:line="276" w:lineRule="auto"/>
              <w:jc w:val="both"/>
              <w:rPr>
                <w:rFonts w:ascii="Constantia" w:eastAsia="Calibri" w:hAnsi="Constantia"/>
                <w:color w:val="000000"/>
                <w:sz w:val="20"/>
                <w:szCs w:val="20"/>
                <w:lang w:val="en-GB"/>
              </w:rPr>
            </w:pPr>
          </w:p>
        </w:tc>
        <w:tc>
          <w:tcPr>
            <w:tcW w:w="739" w:type="pct"/>
            <w:shd w:val="clear" w:color="auto" w:fill="auto"/>
          </w:tcPr>
          <w:p w14:paraId="3812E151" w14:textId="77777777" w:rsidR="00D73483" w:rsidRPr="003416FB" w:rsidRDefault="00D73483" w:rsidP="00D73483">
            <w:pPr>
              <w:spacing w:line="276" w:lineRule="auto"/>
              <w:jc w:val="both"/>
              <w:rPr>
                <w:rFonts w:ascii="Constantia" w:eastAsia="Calibri" w:hAnsi="Constantia"/>
                <w:color w:val="000000"/>
                <w:sz w:val="20"/>
                <w:szCs w:val="20"/>
                <w:lang w:val="en-GB"/>
              </w:rPr>
            </w:pPr>
            <w:r>
              <w:rPr>
                <w:rFonts w:ascii="Constantia" w:eastAsia="Calibri" w:hAnsi="Constantia"/>
                <w:color w:val="000000"/>
                <w:sz w:val="20"/>
                <w:szCs w:val="20"/>
                <w:lang w:val="en-GB"/>
              </w:rPr>
              <w:t>5,000,002</w:t>
            </w:r>
          </w:p>
        </w:tc>
        <w:tc>
          <w:tcPr>
            <w:tcW w:w="686" w:type="pct"/>
            <w:shd w:val="clear" w:color="auto" w:fill="auto"/>
          </w:tcPr>
          <w:p w14:paraId="475AA06A" w14:textId="77777777" w:rsidR="00D73483" w:rsidRPr="00D73483" w:rsidRDefault="00D73483" w:rsidP="00D73483">
            <w:pPr>
              <w:spacing w:line="276" w:lineRule="auto"/>
              <w:rPr>
                <w:rFonts w:ascii="Constantia" w:eastAsia="Calibri" w:hAnsi="Constantia"/>
                <w:color w:val="000000"/>
                <w:sz w:val="20"/>
                <w:szCs w:val="20"/>
                <w:lang w:val="en-GB"/>
              </w:rPr>
            </w:pPr>
            <w:r w:rsidRPr="00D73483">
              <w:rPr>
                <w:rFonts w:ascii="Constantia" w:eastAsia="Calibri" w:hAnsi="Constantia"/>
                <w:color w:val="000000"/>
                <w:sz w:val="20"/>
                <w:szCs w:val="20"/>
                <w:lang w:val="en-GB"/>
              </w:rPr>
              <w:t xml:space="preserve">5,250,002 </w:t>
            </w:r>
          </w:p>
        </w:tc>
        <w:tc>
          <w:tcPr>
            <w:tcW w:w="779" w:type="pct"/>
            <w:shd w:val="clear" w:color="auto" w:fill="auto"/>
          </w:tcPr>
          <w:p w14:paraId="7AC8E0FD" w14:textId="77777777" w:rsidR="00D73483" w:rsidRPr="00D73483" w:rsidRDefault="00D73483" w:rsidP="00D73483">
            <w:pPr>
              <w:spacing w:line="276" w:lineRule="auto"/>
              <w:rPr>
                <w:rFonts w:ascii="Constantia" w:eastAsia="Calibri" w:hAnsi="Constantia"/>
                <w:color w:val="000000"/>
                <w:sz w:val="20"/>
                <w:szCs w:val="20"/>
                <w:lang w:val="en-GB"/>
              </w:rPr>
            </w:pPr>
            <w:r w:rsidRPr="00D73483">
              <w:rPr>
                <w:rFonts w:ascii="Constantia" w:eastAsia="Calibri" w:hAnsi="Constantia"/>
                <w:color w:val="000000"/>
                <w:sz w:val="20"/>
                <w:szCs w:val="20"/>
                <w:lang w:val="en-GB"/>
              </w:rPr>
              <w:t xml:space="preserve">5,512,502 </w:t>
            </w:r>
          </w:p>
        </w:tc>
      </w:tr>
      <w:tr w:rsidR="009F27D8" w:rsidRPr="003416FB" w14:paraId="68BBF7BB" w14:textId="77777777" w:rsidTr="0011374D">
        <w:trPr>
          <w:trHeight w:val="20"/>
        </w:trPr>
        <w:tc>
          <w:tcPr>
            <w:tcW w:w="1257" w:type="pct"/>
            <w:shd w:val="clear" w:color="auto" w:fill="auto"/>
          </w:tcPr>
          <w:p w14:paraId="60ABE8F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acquire land and Fence </w:t>
            </w:r>
            <w:proofErr w:type="spellStart"/>
            <w:r w:rsidRPr="003416FB">
              <w:rPr>
                <w:rFonts w:ascii="Constantia" w:eastAsia="Calibri" w:hAnsi="Constantia"/>
                <w:color w:val="000000"/>
                <w:sz w:val="20"/>
                <w:szCs w:val="20"/>
                <w:lang w:val="en-GB"/>
              </w:rPr>
              <w:t>Bitabicha</w:t>
            </w:r>
            <w:proofErr w:type="spellEnd"/>
            <w:r w:rsidRPr="003416FB">
              <w:rPr>
                <w:rFonts w:ascii="Constantia" w:eastAsia="Calibri" w:hAnsi="Constantia"/>
                <w:color w:val="000000"/>
                <w:sz w:val="20"/>
                <w:szCs w:val="20"/>
                <w:lang w:val="en-GB"/>
              </w:rPr>
              <w:t xml:space="preserve"> </w:t>
            </w:r>
            <w:proofErr w:type="spellStart"/>
            <w:r w:rsidRPr="003416FB">
              <w:rPr>
                <w:rFonts w:ascii="Constantia" w:eastAsia="Calibri" w:hAnsi="Constantia"/>
                <w:color w:val="000000"/>
                <w:sz w:val="20"/>
                <w:szCs w:val="20"/>
                <w:lang w:val="en-GB"/>
              </w:rPr>
              <w:t>bitosi</w:t>
            </w:r>
            <w:proofErr w:type="spellEnd"/>
            <w:r w:rsidRPr="003416FB">
              <w:rPr>
                <w:rFonts w:ascii="Constantia" w:eastAsia="Calibri" w:hAnsi="Constantia"/>
                <w:color w:val="000000"/>
                <w:sz w:val="20"/>
                <w:szCs w:val="20"/>
                <w:lang w:val="en-GB"/>
              </w:rPr>
              <w:t xml:space="preserve">, </w:t>
            </w:r>
            <w:proofErr w:type="spellStart"/>
            <w:r w:rsidRPr="003416FB">
              <w:rPr>
                <w:rFonts w:ascii="Constantia" w:eastAsia="Calibri" w:hAnsi="Constantia"/>
                <w:color w:val="000000"/>
                <w:sz w:val="20"/>
                <w:szCs w:val="20"/>
                <w:lang w:val="en-GB"/>
              </w:rPr>
              <w:t>Bilongo</w:t>
            </w:r>
            <w:proofErr w:type="spellEnd"/>
            <w:r w:rsidRPr="003416FB">
              <w:rPr>
                <w:rFonts w:ascii="Constantia" w:eastAsia="Calibri" w:hAnsi="Constantia"/>
                <w:color w:val="000000"/>
                <w:sz w:val="20"/>
                <w:szCs w:val="20"/>
                <w:lang w:val="en-GB"/>
              </w:rPr>
              <w:t xml:space="preserve"> and caves</w:t>
            </w:r>
          </w:p>
        </w:tc>
        <w:tc>
          <w:tcPr>
            <w:tcW w:w="784" w:type="pct"/>
            <w:shd w:val="clear" w:color="auto" w:fill="auto"/>
          </w:tcPr>
          <w:p w14:paraId="3E157DE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2,000,000 </w:t>
            </w:r>
          </w:p>
        </w:tc>
        <w:tc>
          <w:tcPr>
            <w:tcW w:w="755" w:type="pct"/>
            <w:shd w:val="clear" w:color="auto" w:fill="auto"/>
          </w:tcPr>
          <w:p w14:paraId="598C2B3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10,000,000</w:t>
            </w:r>
          </w:p>
        </w:tc>
        <w:tc>
          <w:tcPr>
            <w:tcW w:w="739" w:type="pct"/>
            <w:shd w:val="clear" w:color="auto" w:fill="auto"/>
          </w:tcPr>
          <w:p w14:paraId="7163839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0</w:t>
            </w:r>
          </w:p>
        </w:tc>
        <w:tc>
          <w:tcPr>
            <w:tcW w:w="686" w:type="pct"/>
            <w:shd w:val="clear" w:color="auto" w:fill="auto"/>
          </w:tcPr>
          <w:p w14:paraId="11BC6684"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03B5990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53E3B88D" w14:textId="77777777" w:rsidTr="0011374D">
        <w:trPr>
          <w:trHeight w:val="20"/>
        </w:trPr>
        <w:tc>
          <w:tcPr>
            <w:tcW w:w="1257" w:type="pct"/>
            <w:shd w:val="clear" w:color="auto" w:fill="auto"/>
          </w:tcPr>
          <w:p w14:paraId="0E1BB38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Construction of Bungoma women empowerment academy</w:t>
            </w:r>
          </w:p>
        </w:tc>
        <w:tc>
          <w:tcPr>
            <w:tcW w:w="784" w:type="pct"/>
            <w:shd w:val="clear" w:color="auto" w:fill="auto"/>
          </w:tcPr>
          <w:p w14:paraId="57C204E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4943C04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30,000,000.00 </w:t>
            </w:r>
          </w:p>
        </w:tc>
        <w:tc>
          <w:tcPr>
            <w:tcW w:w="739" w:type="pct"/>
            <w:shd w:val="clear" w:color="auto" w:fill="auto"/>
          </w:tcPr>
          <w:p w14:paraId="4733546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1738F41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7EF9E56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5970C451" w14:textId="77777777" w:rsidTr="0011374D">
        <w:trPr>
          <w:trHeight w:val="20"/>
        </w:trPr>
        <w:tc>
          <w:tcPr>
            <w:tcW w:w="1257" w:type="pct"/>
            <w:shd w:val="clear" w:color="auto" w:fill="auto"/>
          </w:tcPr>
          <w:p w14:paraId="622BE25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Disability empowerment complex</w:t>
            </w:r>
          </w:p>
        </w:tc>
        <w:tc>
          <w:tcPr>
            <w:tcW w:w="784" w:type="pct"/>
            <w:shd w:val="clear" w:color="auto" w:fill="auto"/>
          </w:tcPr>
          <w:p w14:paraId="4897441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6E1C762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30,000,000.00 </w:t>
            </w:r>
          </w:p>
        </w:tc>
        <w:tc>
          <w:tcPr>
            <w:tcW w:w="739" w:type="pct"/>
            <w:shd w:val="clear" w:color="auto" w:fill="auto"/>
          </w:tcPr>
          <w:p w14:paraId="54ECC447"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1A32AE0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254B6BB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4696E9F5" w14:textId="77777777" w:rsidTr="0011374D">
        <w:trPr>
          <w:trHeight w:val="20"/>
        </w:trPr>
        <w:tc>
          <w:tcPr>
            <w:tcW w:w="1257" w:type="pct"/>
            <w:shd w:val="clear" w:color="auto" w:fill="auto"/>
          </w:tcPr>
          <w:p w14:paraId="56283A0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BUCOWEF</w:t>
            </w:r>
          </w:p>
        </w:tc>
        <w:tc>
          <w:tcPr>
            <w:tcW w:w="784" w:type="pct"/>
            <w:shd w:val="clear" w:color="auto" w:fill="auto"/>
          </w:tcPr>
          <w:p w14:paraId="6047203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23ACD47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20,000,000</w:t>
            </w:r>
          </w:p>
        </w:tc>
        <w:tc>
          <w:tcPr>
            <w:tcW w:w="739" w:type="pct"/>
            <w:shd w:val="clear" w:color="auto" w:fill="auto"/>
          </w:tcPr>
          <w:p w14:paraId="385FF9A7"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54F9516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7BB4150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38A8D751" w14:textId="77777777" w:rsidTr="0011374D">
        <w:trPr>
          <w:trHeight w:val="20"/>
        </w:trPr>
        <w:tc>
          <w:tcPr>
            <w:tcW w:w="1257" w:type="pct"/>
            <w:shd w:val="clear" w:color="auto" w:fill="auto"/>
          </w:tcPr>
          <w:p w14:paraId="269A3C24"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BUCODEF</w:t>
            </w:r>
          </w:p>
        </w:tc>
        <w:tc>
          <w:tcPr>
            <w:tcW w:w="784" w:type="pct"/>
            <w:shd w:val="clear" w:color="auto" w:fill="auto"/>
          </w:tcPr>
          <w:p w14:paraId="0601E64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11EC0A4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20,000,000</w:t>
            </w:r>
          </w:p>
        </w:tc>
        <w:tc>
          <w:tcPr>
            <w:tcW w:w="739" w:type="pct"/>
            <w:shd w:val="clear" w:color="auto" w:fill="auto"/>
          </w:tcPr>
          <w:p w14:paraId="275359D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43AAD70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0C08621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D73483" w:rsidRPr="003416FB" w14:paraId="75CB300D" w14:textId="77777777" w:rsidTr="00D73483">
        <w:trPr>
          <w:trHeight w:val="20"/>
        </w:trPr>
        <w:tc>
          <w:tcPr>
            <w:tcW w:w="1257" w:type="pct"/>
            <w:shd w:val="clear" w:color="auto" w:fill="auto"/>
          </w:tcPr>
          <w:p w14:paraId="4058FDAA" w14:textId="77777777" w:rsidR="00D73483" w:rsidRPr="003416FB" w:rsidRDefault="00D73483" w:rsidP="00D73483">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Construction of phase 1 Masinde </w:t>
            </w:r>
            <w:proofErr w:type="spellStart"/>
            <w:r w:rsidRPr="003416FB">
              <w:rPr>
                <w:rFonts w:ascii="Constantia" w:eastAsia="Calibri" w:hAnsi="Constantia"/>
                <w:color w:val="000000"/>
                <w:sz w:val="20"/>
                <w:szCs w:val="20"/>
                <w:lang w:val="en-GB"/>
              </w:rPr>
              <w:t>Muliro</w:t>
            </w:r>
            <w:proofErr w:type="spellEnd"/>
            <w:r w:rsidRPr="003416FB">
              <w:rPr>
                <w:rFonts w:ascii="Constantia" w:eastAsia="Calibri" w:hAnsi="Constantia"/>
                <w:color w:val="000000"/>
                <w:sz w:val="20"/>
                <w:szCs w:val="20"/>
                <w:lang w:val="en-GB"/>
              </w:rPr>
              <w:t xml:space="preserve"> stadium</w:t>
            </w:r>
          </w:p>
        </w:tc>
        <w:tc>
          <w:tcPr>
            <w:tcW w:w="784" w:type="pct"/>
            <w:shd w:val="clear" w:color="auto" w:fill="auto"/>
          </w:tcPr>
          <w:p w14:paraId="31084849" w14:textId="77777777" w:rsidR="00D73483" w:rsidRPr="003416FB" w:rsidRDefault="00D73483" w:rsidP="00D73483">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100,016,248 </w:t>
            </w:r>
          </w:p>
        </w:tc>
        <w:tc>
          <w:tcPr>
            <w:tcW w:w="755" w:type="pct"/>
            <w:shd w:val="clear" w:color="auto" w:fill="auto"/>
          </w:tcPr>
          <w:p w14:paraId="25C9F715" w14:textId="77777777" w:rsidR="00D73483" w:rsidRPr="003416FB" w:rsidRDefault="00D73483" w:rsidP="00D73483">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509,000,000</w:t>
            </w:r>
          </w:p>
        </w:tc>
        <w:tc>
          <w:tcPr>
            <w:tcW w:w="739" w:type="pct"/>
            <w:shd w:val="clear" w:color="auto" w:fill="auto"/>
          </w:tcPr>
          <w:p w14:paraId="50189CF2" w14:textId="77777777" w:rsidR="00D73483" w:rsidRPr="003416FB" w:rsidRDefault="00D73483" w:rsidP="00D73483">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180,</w:t>
            </w:r>
            <w:r>
              <w:rPr>
                <w:rFonts w:ascii="Constantia" w:eastAsia="Calibri" w:hAnsi="Constantia"/>
                <w:color w:val="000000"/>
                <w:sz w:val="20"/>
                <w:szCs w:val="20"/>
                <w:lang w:val="en-GB"/>
              </w:rPr>
              <w:t>641,128</w:t>
            </w:r>
          </w:p>
        </w:tc>
        <w:tc>
          <w:tcPr>
            <w:tcW w:w="686" w:type="pct"/>
            <w:shd w:val="clear" w:color="auto" w:fill="auto"/>
          </w:tcPr>
          <w:p w14:paraId="5B49D238" w14:textId="77777777" w:rsidR="00D73483" w:rsidRPr="00D73483" w:rsidRDefault="00D73483" w:rsidP="00D73483">
            <w:pPr>
              <w:spacing w:line="276" w:lineRule="auto"/>
              <w:rPr>
                <w:rFonts w:ascii="Constantia" w:eastAsia="Calibri" w:hAnsi="Constantia"/>
                <w:color w:val="000000"/>
                <w:sz w:val="20"/>
                <w:szCs w:val="20"/>
                <w:lang w:val="en-GB"/>
              </w:rPr>
            </w:pPr>
            <w:r w:rsidRPr="00D73483">
              <w:rPr>
                <w:rFonts w:ascii="Constantia" w:eastAsia="Calibri" w:hAnsi="Constantia"/>
                <w:color w:val="000000"/>
                <w:sz w:val="20"/>
                <w:szCs w:val="20"/>
                <w:lang w:val="en-GB"/>
              </w:rPr>
              <w:t xml:space="preserve">189,673,184 </w:t>
            </w:r>
          </w:p>
        </w:tc>
        <w:tc>
          <w:tcPr>
            <w:tcW w:w="779" w:type="pct"/>
            <w:shd w:val="clear" w:color="auto" w:fill="auto"/>
          </w:tcPr>
          <w:p w14:paraId="3A12942C" w14:textId="77777777" w:rsidR="00D73483" w:rsidRPr="00D73483" w:rsidRDefault="00D73483" w:rsidP="00D73483">
            <w:pPr>
              <w:spacing w:line="276" w:lineRule="auto"/>
              <w:rPr>
                <w:rFonts w:ascii="Constantia" w:eastAsia="Calibri" w:hAnsi="Constantia"/>
                <w:color w:val="000000"/>
                <w:sz w:val="20"/>
                <w:szCs w:val="20"/>
                <w:lang w:val="en-GB"/>
              </w:rPr>
            </w:pPr>
            <w:r w:rsidRPr="00D73483">
              <w:rPr>
                <w:rFonts w:ascii="Constantia" w:eastAsia="Calibri" w:hAnsi="Constantia"/>
                <w:color w:val="000000"/>
                <w:sz w:val="20"/>
                <w:szCs w:val="20"/>
                <w:lang w:val="en-GB"/>
              </w:rPr>
              <w:t xml:space="preserve">199,156,844 </w:t>
            </w:r>
          </w:p>
        </w:tc>
      </w:tr>
      <w:tr w:rsidR="009F27D8" w:rsidRPr="003416FB" w14:paraId="2266F48B" w14:textId="77777777" w:rsidTr="0011374D">
        <w:trPr>
          <w:trHeight w:val="20"/>
        </w:trPr>
        <w:tc>
          <w:tcPr>
            <w:tcW w:w="1257" w:type="pct"/>
            <w:shd w:val="clear" w:color="auto" w:fill="auto"/>
          </w:tcPr>
          <w:p w14:paraId="0EFF5B4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Construction and Equipping of phase 1 and phase 11 of high altitude training centre</w:t>
            </w:r>
          </w:p>
        </w:tc>
        <w:tc>
          <w:tcPr>
            <w:tcW w:w="784" w:type="pct"/>
            <w:shd w:val="clear" w:color="auto" w:fill="auto"/>
          </w:tcPr>
          <w:p w14:paraId="755DBD0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10,000,000 </w:t>
            </w:r>
          </w:p>
        </w:tc>
        <w:tc>
          <w:tcPr>
            <w:tcW w:w="755" w:type="pct"/>
            <w:shd w:val="clear" w:color="auto" w:fill="auto"/>
          </w:tcPr>
          <w:p w14:paraId="2829E0FB"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20,000,000</w:t>
            </w:r>
          </w:p>
        </w:tc>
        <w:tc>
          <w:tcPr>
            <w:tcW w:w="739" w:type="pct"/>
            <w:shd w:val="clear" w:color="auto" w:fill="auto"/>
          </w:tcPr>
          <w:p w14:paraId="69A8C76F"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0AF7EDC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6468C55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12D5DD06" w14:textId="77777777" w:rsidTr="0011374D">
        <w:trPr>
          <w:trHeight w:val="20"/>
        </w:trPr>
        <w:tc>
          <w:tcPr>
            <w:tcW w:w="1257" w:type="pct"/>
            <w:shd w:val="clear" w:color="auto" w:fill="auto"/>
          </w:tcPr>
          <w:p w14:paraId="62C047D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Proposed construction of </w:t>
            </w:r>
            <w:proofErr w:type="spellStart"/>
            <w:r w:rsidRPr="003416FB">
              <w:rPr>
                <w:rFonts w:ascii="Constantia" w:eastAsia="Calibri" w:hAnsi="Constantia"/>
                <w:color w:val="000000"/>
                <w:sz w:val="20"/>
                <w:szCs w:val="20"/>
                <w:lang w:val="en-GB"/>
              </w:rPr>
              <w:t>Mayuba</w:t>
            </w:r>
            <w:proofErr w:type="spellEnd"/>
            <w:r w:rsidRPr="003416FB">
              <w:rPr>
                <w:rFonts w:ascii="Constantia" w:eastAsia="Calibri" w:hAnsi="Constantia"/>
                <w:color w:val="000000"/>
                <w:sz w:val="20"/>
                <w:szCs w:val="20"/>
                <w:lang w:val="en-GB"/>
              </w:rPr>
              <w:t xml:space="preserve"> stadium in </w:t>
            </w:r>
            <w:proofErr w:type="spellStart"/>
            <w:r w:rsidRPr="003416FB">
              <w:rPr>
                <w:rFonts w:ascii="Constantia" w:eastAsia="Calibri" w:hAnsi="Constantia"/>
                <w:color w:val="000000"/>
                <w:sz w:val="20"/>
                <w:szCs w:val="20"/>
                <w:lang w:val="en-GB"/>
              </w:rPr>
              <w:t>Sirisia</w:t>
            </w:r>
            <w:proofErr w:type="spellEnd"/>
            <w:r w:rsidRPr="003416FB">
              <w:rPr>
                <w:rFonts w:ascii="Constantia" w:eastAsia="Calibri" w:hAnsi="Constantia"/>
                <w:color w:val="000000"/>
                <w:sz w:val="20"/>
                <w:szCs w:val="20"/>
                <w:lang w:val="en-GB"/>
              </w:rPr>
              <w:t xml:space="preserve"> sub county</w:t>
            </w:r>
          </w:p>
        </w:tc>
        <w:tc>
          <w:tcPr>
            <w:tcW w:w="784" w:type="pct"/>
            <w:shd w:val="clear" w:color="auto" w:fill="auto"/>
          </w:tcPr>
          <w:p w14:paraId="05911106"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2946C7B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10,000,000</w:t>
            </w:r>
          </w:p>
        </w:tc>
        <w:tc>
          <w:tcPr>
            <w:tcW w:w="739" w:type="pct"/>
            <w:shd w:val="clear" w:color="auto" w:fill="auto"/>
          </w:tcPr>
          <w:p w14:paraId="1B682AE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0 </w:t>
            </w:r>
          </w:p>
        </w:tc>
        <w:tc>
          <w:tcPr>
            <w:tcW w:w="686" w:type="pct"/>
            <w:shd w:val="clear" w:color="auto" w:fill="auto"/>
          </w:tcPr>
          <w:p w14:paraId="0642594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3A66BFB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5E3DDDF6" w14:textId="77777777" w:rsidTr="0011374D">
        <w:trPr>
          <w:trHeight w:val="20"/>
        </w:trPr>
        <w:tc>
          <w:tcPr>
            <w:tcW w:w="1257" w:type="pct"/>
            <w:shd w:val="clear" w:color="auto" w:fill="auto"/>
          </w:tcPr>
          <w:p w14:paraId="318CE73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Proposed construction of </w:t>
            </w:r>
            <w:proofErr w:type="spellStart"/>
            <w:r w:rsidRPr="003416FB">
              <w:rPr>
                <w:rFonts w:ascii="Constantia" w:eastAsia="Calibri" w:hAnsi="Constantia"/>
                <w:color w:val="000000"/>
                <w:sz w:val="20"/>
                <w:szCs w:val="20"/>
                <w:lang w:val="en-GB"/>
              </w:rPr>
              <w:t>Tongaren</w:t>
            </w:r>
            <w:proofErr w:type="spellEnd"/>
            <w:r w:rsidRPr="003416FB">
              <w:rPr>
                <w:rFonts w:ascii="Constantia" w:eastAsia="Calibri" w:hAnsi="Constantia"/>
                <w:color w:val="000000"/>
                <w:sz w:val="20"/>
                <w:szCs w:val="20"/>
                <w:lang w:val="en-GB"/>
              </w:rPr>
              <w:t xml:space="preserve"> stadium</w:t>
            </w:r>
          </w:p>
        </w:tc>
        <w:tc>
          <w:tcPr>
            <w:tcW w:w="784" w:type="pct"/>
            <w:shd w:val="clear" w:color="auto" w:fill="auto"/>
          </w:tcPr>
          <w:p w14:paraId="058F70D1"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6AE7C61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1000000</w:t>
            </w:r>
          </w:p>
        </w:tc>
        <w:tc>
          <w:tcPr>
            <w:tcW w:w="739" w:type="pct"/>
            <w:shd w:val="clear" w:color="auto" w:fill="auto"/>
          </w:tcPr>
          <w:p w14:paraId="58A80540"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0 </w:t>
            </w:r>
          </w:p>
        </w:tc>
        <w:tc>
          <w:tcPr>
            <w:tcW w:w="686" w:type="pct"/>
            <w:shd w:val="clear" w:color="auto" w:fill="auto"/>
          </w:tcPr>
          <w:p w14:paraId="40DE4370"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29CDFBB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4CDA0C5B" w14:textId="77777777" w:rsidTr="0011374D">
        <w:trPr>
          <w:trHeight w:val="20"/>
        </w:trPr>
        <w:tc>
          <w:tcPr>
            <w:tcW w:w="1257" w:type="pct"/>
            <w:shd w:val="clear" w:color="auto" w:fill="auto"/>
          </w:tcPr>
          <w:p w14:paraId="067921B4"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Construction of </w:t>
            </w:r>
            <w:proofErr w:type="spellStart"/>
            <w:r w:rsidRPr="003416FB">
              <w:rPr>
                <w:rFonts w:ascii="Constantia" w:eastAsia="Calibri" w:hAnsi="Constantia"/>
                <w:color w:val="000000"/>
                <w:sz w:val="20"/>
                <w:szCs w:val="20"/>
                <w:lang w:val="en-GB"/>
              </w:rPr>
              <w:t>Nalondo</w:t>
            </w:r>
            <w:proofErr w:type="spellEnd"/>
            <w:r w:rsidRPr="003416FB">
              <w:rPr>
                <w:rFonts w:ascii="Constantia" w:eastAsia="Calibri" w:hAnsi="Constantia"/>
                <w:color w:val="000000"/>
                <w:sz w:val="20"/>
                <w:szCs w:val="20"/>
                <w:lang w:val="en-GB"/>
              </w:rPr>
              <w:t xml:space="preserve"> stadium</w:t>
            </w:r>
          </w:p>
        </w:tc>
        <w:tc>
          <w:tcPr>
            <w:tcW w:w="784" w:type="pct"/>
            <w:shd w:val="clear" w:color="auto" w:fill="auto"/>
          </w:tcPr>
          <w:p w14:paraId="700EA91D"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10,000,000 </w:t>
            </w:r>
          </w:p>
        </w:tc>
        <w:tc>
          <w:tcPr>
            <w:tcW w:w="755" w:type="pct"/>
            <w:shd w:val="clear" w:color="auto" w:fill="auto"/>
          </w:tcPr>
          <w:p w14:paraId="7D7ABC9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739" w:type="pct"/>
            <w:shd w:val="clear" w:color="auto" w:fill="auto"/>
          </w:tcPr>
          <w:p w14:paraId="68A2AF4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442ADAF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3B1FC51F"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00BBBF63" w14:textId="77777777" w:rsidTr="0011374D">
        <w:trPr>
          <w:trHeight w:val="20"/>
        </w:trPr>
        <w:tc>
          <w:tcPr>
            <w:tcW w:w="1257" w:type="pct"/>
            <w:shd w:val="clear" w:color="auto" w:fill="auto"/>
          </w:tcPr>
          <w:p w14:paraId="6418CD9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Purchase of Land for construction of stadium in </w:t>
            </w:r>
            <w:proofErr w:type="spellStart"/>
            <w:r w:rsidRPr="003416FB">
              <w:rPr>
                <w:rFonts w:ascii="Constantia" w:eastAsia="Calibri" w:hAnsi="Constantia"/>
                <w:color w:val="000000"/>
                <w:sz w:val="20"/>
                <w:szCs w:val="20"/>
                <w:lang w:val="en-GB"/>
              </w:rPr>
              <w:t>Bumula</w:t>
            </w:r>
            <w:proofErr w:type="spellEnd"/>
            <w:r w:rsidRPr="003416FB">
              <w:rPr>
                <w:rFonts w:ascii="Constantia" w:eastAsia="Calibri" w:hAnsi="Constantia"/>
                <w:color w:val="000000"/>
                <w:sz w:val="20"/>
                <w:szCs w:val="20"/>
                <w:lang w:val="en-GB"/>
              </w:rPr>
              <w:t xml:space="preserve"> sub county</w:t>
            </w:r>
          </w:p>
        </w:tc>
        <w:tc>
          <w:tcPr>
            <w:tcW w:w="784" w:type="pct"/>
            <w:shd w:val="clear" w:color="auto" w:fill="auto"/>
          </w:tcPr>
          <w:p w14:paraId="2693B4C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0B8A31F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3,500,000</w:t>
            </w:r>
          </w:p>
        </w:tc>
        <w:tc>
          <w:tcPr>
            <w:tcW w:w="739" w:type="pct"/>
            <w:shd w:val="clear" w:color="auto" w:fill="auto"/>
          </w:tcPr>
          <w:p w14:paraId="4FABD979"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0 </w:t>
            </w:r>
          </w:p>
        </w:tc>
        <w:tc>
          <w:tcPr>
            <w:tcW w:w="686" w:type="pct"/>
            <w:shd w:val="clear" w:color="auto" w:fill="auto"/>
          </w:tcPr>
          <w:p w14:paraId="0EC2E3C2"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65A8330F"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73553404" w14:textId="77777777" w:rsidTr="0011374D">
        <w:trPr>
          <w:trHeight w:val="20"/>
        </w:trPr>
        <w:tc>
          <w:tcPr>
            <w:tcW w:w="1257" w:type="pct"/>
            <w:shd w:val="clear" w:color="auto" w:fill="auto"/>
          </w:tcPr>
          <w:p w14:paraId="3DA9F2E3"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lastRenderedPageBreak/>
              <w:t>Youth employment scheme(BUCOYEF)</w:t>
            </w:r>
          </w:p>
        </w:tc>
        <w:tc>
          <w:tcPr>
            <w:tcW w:w="784" w:type="pct"/>
            <w:shd w:val="clear" w:color="auto" w:fill="auto"/>
          </w:tcPr>
          <w:p w14:paraId="3BD7B19A"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55" w:type="pct"/>
            <w:shd w:val="clear" w:color="auto" w:fill="auto"/>
          </w:tcPr>
          <w:p w14:paraId="5CC53CA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20,000,000</w:t>
            </w:r>
          </w:p>
        </w:tc>
        <w:tc>
          <w:tcPr>
            <w:tcW w:w="739" w:type="pct"/>
            <w:shd w:val="clear" w:color="auto" w:fill="auto"/>
          </w:tcPr>
          <w:p w14:paraId="15B4DF76"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0</w:t>
            </w:r>
          </w:p>
        </w:tc>
        <w:tc>
          <w:tcPr>
            <w:tcW w:w="686" w:type="pct"/>
            <w:shd w:val="clear" w:color="auto" w:fill="auto"/>
          </w:tcPr>
          <w:p w14:paraId="56ED70F5"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6E133E9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9F27D8" w:rsidRPr="003416FB" w14:paraId="07782151" w14:textId="77777777" w:rsidTr="0011374D">
        <w:trPr>
          <w:trHeight w:val="20"/>
        </w:trPr>
        <w:tc>
          <w:tcPr>
            <w:tcW w:w="1257" w:type="pct"/>
            <w:shd w:val="clear" w:color="auto" w:fill="auto"/>
          </w:tcPr>
          <w:p w14:paraId="26B985C0"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Micro finance youth program </w:t>
            </w:r>
            <w:proofErr w:type="spellStart"/>
            <w:r w:rsidRPr="003416FB">
              <w:rPr>
                <w:rFonts w:ascii="Constantia" w:eastAsia="Calibri" w:hAnsi="Constantia"/>
                <w:color w:val="000000"/>
                <w:sz w:val="20"/>
                <w:szCs w:val="20"/>
                <w:lang w:val="en-GB"/>
              </w:rPr>
              <w:t>Tujiari</w:t>
            </w:r>
            <w:proofErr w:type="spellEnd"/>
            <w:r w:rsidRPr="003416FB">
              <w:rPr>
                <w:rFonts w:ascii="Constantia" w:eastAsia="Calibri" w:hAnsi="Constantia"/>
                <w:color w:val="000000"/>
                <w:sz w:val="20"/>
                <w:szCs w:val="20"/>
                <w:lang w:val="en-GB"/>
              </w:rPr>
              <w:t xml:space="preserve"> </w:t>
            </w:r>
          </w:p>
        </w:tc>
        <w:tc>
          <w:tcPr>
            <w:tcW w:w="784" w:type="pct"/>
            <w:shd w:val="clear" w:color="auto" w:fill="auto"/>
          </w:tcPr>
          <w:p w14:paraId="364CD9D0"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9,000,000 </w:t>
            </w:r>
          </w:p>
        </w:tc>
        <w:tc>
          <w:tcPr>
            <w:tcW w:w="755" w:type="pct"/>
            <w:shd w:val="clear" w:color="auto" w:fill="auto"/>
          </w:tcPr>
          <w:p w14:paraId="3D4CC9D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60,000,000 </w:t>
            </w:r>
          </w:p>
        </w:tc>
        <w:tc>
          <w:tcPr>
            <w:tcW w:w="739" w:type="pct"/>
            <w:shd w:val="clear" w:color="auto" w:fill="auto"/>
          </w:tcPr>
          <w:p w14:paraId="45E82FAC"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0   </w:t>
            </w:r>
          </w:p>
        </w:tc>
        <w:tc>
          <w:tcPr>
            <w:tcW w:w="686" w:type="pct"/>
            <w:shd w:val="clear" w:color="auto" w:fill="auto"/>
          </w:tcPr>
          <w:p w14:paraId="7779A8E8"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c>
          <w:tcPr>
            <w:tcW w:w="779" w:type="pct"/>
            <w:shd w:val="clear" w:color="auto" w:fill="auto"/>
          </w:tcPr>
          <w:p w14:paraId="1151BACE" w14:textId="77777777" w:rsidR="009F27D8" w:rsidRPr="003416FB" w:rsidRDefault="009F27D8" w:rsidP="009F27D8">
            <w:pPr>
              <w:spacing w:line="276" w:lineRule="auto"/>
              <w:jc w:val="both"/>
              <w:rPr>
                <w:rFonts w:ascii="Constantia" w:eastAsia="Calibri" w:hAnsi="Constantia"/>
                <w:color w:val="000000"/>
                <w:sz w:val="20"/>
                <w:szCs w:val="20"/>
                <w:lang w:val="en-GB"/>
              </w:rPr>
            </w:pPr>
            <w:r w:rsidRPr="003416FB">
              <w:rPr>
                <w:rFonts w:ascii="Constantia" w:eastAsia="Calibri" w:hAnsi="Constantia"/>
                <w:color w:val="000000"/>
                <w:sz w:val="20"/>
                <w:szCs w:val="20"/>
                <w:lang w:val="en-GB"/>
              </w:rPr>
              <w:t xml:space="preserve">-   </w:t>
            </w:r>
          </w:p>
        </w:tc>
      </w:tr>
      <w:tr w:rsidR="00D73483" w:rsidRPr="003416FB" w14:paraId="4AFF4B57" w14:textId="77777777" w:rsidTr="00D73483">
        <w:trPr>
          <w:trHeight w:val="20"/>
        </w:trPr>
        <w:tc>
          <w:tcPr>
            <w:tcW w:w="1257" w:type="pct"/>
            <w:shd w:val="clear" w:color="auto" w:fill="auto"/>
            <w:vAlign w:val="bottom"/>
          </w:tcPr>
          <w:p w14:paraId="26A2E7E9" w14:textId="77777777" w:rsidR="00D73483" w:rsidRPr="003416FB" w:rsidRDefault="00D73483" w:rsidP="00D73483">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Total</w:t>
            </w:r>
          </w:p>
        </w:tc>
        <w:tc>
          <w:tcPr>
            <w:tcW w:w="784" w:type="pct"/>
            <w:shd w:val="clear" w:color="auto" w:fill="auto"/>
          </w:tcPr>
          <w:p w14:paraId="52A7940F" w14:textId="77777777" w:rsidR="00D73483" w:rsidRPr="003416FB" w:rsidRDefault="00D73483" w:rsidP="00D73483">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 xml:space="preserve">136,016,248 </w:t>
            </w:r>
          </w:p>
        </w:tc>
        <w:tc>
          <w:tcPr>
            <w:tcW w:w="755" w:type="pct"/>
            <w:shd w:val="clear" w:color="auto" w:fill="auto"/>
          </w:tcPr>
          <w:p w14:paraId="01E7E90E" w14:textId="77777777" w:rsidR="00D73483" w:rsidRPr="003416FB" w:rsidRDefault="00D73483" w:rsidP="00D73483">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 xml:space="preserve">768,500,000 </w:t>
            </w:r>
          </w:p>
        </w:tc>
        <w:tc>
          <w:tcPr>
            <w:tcW w:w="739" w:type="pct"/>
            <w:shd w:val="clear" w:color="auto" w:fill="auto"/>
          </w:tcPr>
          <w:p w14:paraId="38E47D40" w14:textId="77777777" w:rsidR="00D73483" w:rsidRPr="003416FB" w:rsidRDefault="00D73483" w:rsidP="00D73483">
            <w:pPr>
              <w:spacing w:line="276" w:lineRule="auto"/>
              <w:rPr>
                <w:rFonts w:ascii="Constantia" w:eastAsia="Calibri" w:hAnsi="Constantia"/>
                <w:b/>
                <w:bCs/>
                <w:color w:val="000000"/>
                <w:sz w:val="20"/>
                <w:szCs w:val="20"/>
                <w:lang w:val="en-GB"/>
              </w:rPr>
            </w:pPr>
            <w:r>
              <w:rPr>
                <w:rFonts w:ascii="Constantia" w:eastAsia="Calibri" w:hAnsi="Constantia"/>
                <w:b/>
                <w:bCs/>
                <w:color w:val="000000"/>
                <w:sz w:val="20"/>
                <w:szCs w:val="20"/>
                <w:lang w:val="en-GB"/>
              </w:rPr>
              <w:fldChar w:fldCharType="begin"/>
            </w:r>
            <w:r>
              <w:rPr>
                <w:rFonts w:ascii="Constantia" w:eastAsia="Calibri" w:hAnsi="Constantia"/>
                <w:b/>
                <w:bCs/>
                <w:color w:val="000000"/>
                <w:sz w:val="20"/>
                <w:szCs w:val="20"/>
                <w:lang w:val="en-GB"/>
              </w:rPr>
              <w:instrText xml:space="preserve"> =SUM(ABOVE) </w:instrText>
            </w:r>
            <w:r>
              <w:rPr>
                <w:rFonts w:ascii="Constantia" w:eastAsia="Calibri" w:hAnsi="Constantia"/>
                <w:b/>
                <w:bCs/>
                <w:color w:val="000000"/>
                <w:sz w:val="20"/>
                <w:szCs w:val="20"/>
                <w:lang w:val="en-GB"/>
              </w:rPr>
              <w:fldChar w:fldCharType="separate"/>
            </w:r>
            <w:r>
              <w:rPr>
                <w:rFonts w:ascii="Constantia" w:eastAsia="Calibri" w:hAnsi="Constantia"/>
                <w:b/>
                <w:bCs/>
                <w:noProof/>
                <w:color w:val="000000"/>
                <w:sz w:val="20"/>
                <w:szCs w:val="20"/>
                <w:lang w:val="en-GB"/>
              </w:rPr>
              <w:t>191,141,130</w:t>
            </w:r>
            <w:r>
              <w:rPr>
                <w:rFonts w:ascii="Constantia" w:eastAsia="Calibri" w:hAnsi="Constantia"/>
                <w:b/>
                <w:bCs/>
                <w:color w:val="000000"/>
                <w:sz w:val="20"/>
                <w:szCs w:val="20"/>
                <w:lang w:val="en-GB"/>
              </w:rPr>
              <w:fldChar w:fldCharType="end"/>
            </w:r>
          </w:p>
        </w:tc>
        <w:tc>
          <w:tcPr>
            <w:tcW w:w="686" w:type="pct"/>
            <w:shd w:val="clear" w:color="auto" w:fill="auto"/>
          </w:tcPr>
          <w:p w14:paraId="30A5DED0" w14:textId="77777777" w:rsidR="00D73483" w:rsidRPr="00D73483" w:rsidRDefault="00D73483" w:rsidP="00D73483">
            <w:pPr>
              <w:spacing w:line="276" w:lineRule="auto"/>
              <w:rPr>
                <w:rFonts w:ascii="Constantia" w:eastAsia="Calibri" w:hAnsi="Constantia"/>
                <w:b/>
                <w:bCs/>
                <w:noProof/>
                <w:color w:val="000000"/>
                <w:sz w:val="20"/>
                <w:szCs w:val="20"/>
                <w:lang w:val="en-GB"/>
              </w:rPr>
            </w:pPr>
            <w:r w:rsidRPr="00D73483">
              <w:rPr>
                <w:rFonts w:ascii="Constantia" w:eastAsia="Calibri" w:hAnsi="Constantia"/>
                <w:b/>
                <w:bCs/>
                <w:noProof/>
                <w:color w:val="000000"/>
                <w:sz w:val="20"/>
                <w:szCs w:val="20"/>
                <w:lang w:val="en-GB"/>
              </w:rPr>
              <w:t xml:space="preserve">200,698,187 </w:t>
            </w:r>
          </w:p>
        </w:tc>
        <w:tc>
          <w:tcPr>
            <w:tcW w:w="779" w:type="pct"/>
            <w:shd w:val="clear" w:color="auto" w:fill="auto"/>
          </w:tcPr>
          <w:p w14:paraId="6661A4E1" w14:textId="77777777" w:rsidR="00D73483" w:rsidRPr="00D73483" w:rsidRDefault="00D73483" w:rsidP="00D73483">
            <w:pPr>
              <w:spacing w:line="276" w:lineRule="auto"/>
              <w:rPr>
                <w:rFonts w:ascii="Constantia" w:eastAsia="Calibri" w:hAnsi="Constantia"/>
                <w:b/>
                <w:bCs/>
                <w:noProof/>
                <w:color w:val="000000"/>
                <w:sz w:val="20"/>
                <w:szCs w:val="20"/>
                <w:lang w:val="en-GB"/>
              </w:rPr>
            </w:pPr>
            <w:r w:rsidRPr="00D73483">
              <w:rPr>
                <w:rFonts w:ascii="Constantia" w:eastAsia="Calibri" w:hAnsi="Constantia"/>
                <w:b/>
                <w:bCs/>
                <w:noProof/>
                <w:color w:val="000000"/>
                <w:sz w:val="20"/>
                <w:szCs w:val="20"/>
                <w:lang w:val="en-GB"/>
              </w:rPr>
              <w:t xml:space="preserve">210,733,096 </w:t>
            </w:r>
          </w:p>
        </w:tc>
      </w:tr>
      <w:tr w:rsidR="009F27D8" w:rsidRPr="003416FB" w14:paraId="02591F89" w14:textId="77777777" w:rsidTr="0011374D">
        <w:trPr>
          <w:trHeight w:val="20"/>
        </w:trPr>
        <w:tc>
          <w:tcPr>
            <w:tcW w:w="1257" w:type="pct"/>
            <w:shd w:val="clear" w:color="auto" w:fill="auto"/>
          </w:tcPr>
          <w:p w14:paraId="3EFA2F4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1EF3CAF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09BE7DB0"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6BE88A7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531627DE"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140441B3"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5F585F58" w14:textId="77777777" w:rsidTr="0011374D">
        <w:trPr>
          <w:trHeight w:val="20"/>
        </w:trPr>
        <w:tc>
          <w:tcPr>
            <w:tcW w:w="1257" w:type="pct"/>
            <w:shd w:val="clear" w:color="auto" w:fill="auto"/>
          </w:tcPr>
          <w:p w14:paraId="301B8464"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FINANCE AND ECONOMIC PLANNING</w:t>
            </w:r>
          </w:p>
        </w:tc>
        <w:tc>
          <w:tcPr>
            <w:tcW w:w="784" w:type="pct"/>
            <w:shd w:val="clear" w:color="auto" w:fill="auto"/>
          </w:tcPr>
          <w:p w14:paraId="2AB2BDF5"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262E3161"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552913C1"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23E7B1D3"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79" w:type="pct"/>
            <w:shd w:val="clear" w:color="auto" w:fill="auto"/>
            <w:vAlign w:val="center"/>
          </w:tcPr>
          <w:p w14:paraId="0A9DB5E9"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r>
      <w:tr w:rsidR="009F27D8" w:rsidRPr="003416FB" w14:paraId="593C7296" w14:textId="77777777" w:rsidTr="0011374D">
        <w:trPr>
          <w:trHeight w:val="20"/>
        </w:trPr>
        <w:tc>
          <w:tcPr>
            <w:tcW w:w="1257" w:type="pct"/>
            <w:shd w:val="clear" w:color="auto" w:fill="auto"/>
          </w:tcPr>
          <w:p w14:paraId="5C4E998B"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Construction of office block</w:t>
            </w:r>
          </w:p>
        </w:tc>
        <w:tc>
          <w:tcPr>
            <w:tcW w:w="784" w:type="pct"/>
            <w:shd w:val="clear" w:color="auto" w:fill="auto"/>
          </w:tcPr>
          <w:p w14:paraId="4E655CE3"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0</w:t>
            </w:r>
          </w:p>
        </w:tc>
        <w:tc>
          <w:tcPr>
            <w:tcW w:w="755" w:type="pct"/>
            <w:shd w:val="clear" w:color="auto" w:fill="auto"/>
          </w:tcPr>
          <w:p w14:paraId="21A93FD1"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220,000,000</w:t>
            </w:r>
          </w:p>
        </w:tc>
        <w:tc>
          <w:tcPr>
            <w:tcW w:w="739" w:type="pct"/>
            <w:shd w:val="clear" w:color="auto" w:fill="auto"/>
          </w:tcPr>
          <w:p w14:paraId="7501F61C"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0</w:t>
            </w:r>
          </w:p>
        </w:tc>
        <w:tc>
          <w:tcPr>
            <w:tcW w:w="686" w:type="pct"/>
            <w:shd w:val="clear" w:color="auto" w:fill="auto"/>
          </w:tcPr>
          <w:p w14:paraId="674B916C"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0</w:t>
            </w:r>
          </w:p>
        </w:tc>
        <w:tc>
          <w:tcPr>
            <w:tcW w:w="779" w:type="pct"/>
            <w:shd w:val="clear" w:color="auto" w:fill="auto"/>
          </w:tcPr>
          <w:p w14:paraId="5916C2CF" w14:textId="77777777" w:rsidR="009F27D8" w:rsidRPr="003416FB" w:rsidRDefault="009F27D8" w:rsidP="009F27D8">
            <w:pPr>
              <w:spacing w:line="276" w:lineRule="auto"/>
              <w:jc w:val="both"/>
              <w:rPr>
                <w:rFonts w:ascii="Constantia" w:hAnsi="Constantia" w:cs="Calibri"/>
                <w:color w:val="000000"/>
                <w:sz w:val="20"/>
                <w:szCs w:val="20"/>
                <w:lang w:val="en-GB"/>
              </w:rPr>
            </w:pPr>
            <w:r w:rsidRPr="003416FB">
              <w:rPr>
                <w:rFonts w:ascii="Constantia" w:hAnsi="Constantia" w:cs="Calibri"/>
                <w:color w:val="000000"/>
                <w:sz w:val="20"/>
                <w:szCs w:val="20"/>
                <w:lang w:val="en-GB"/>
              </w:rPr>
              <w:t>0</w:t>
            </w:r>
          </w:p>
        </w:tc>
      </w:tr>
      <w:tr w:rsidR="009F27D8" w:rsidRPr="003416FB" w14:paraId="651350D5" w14:textId="77777777" w:rsidTr="0011374D">
        <w:trPr>
          <w:trHeight w:val="20"/>
        </w:trPr>
        <w:tc>
          <w:tcPr>
            <w:tcW w:w="1257" w:type="pct"/>
            <w:shd w:val="clear" w:color="auto" w:fill="auto"/>
            <w:vAlign w:val="bottom"/>
          </w:tcPr>
          <w:p w14:paraId="7F04DA33" w14:textId="77777777" w:rsidR="009F27D8" w:rsidRPr="003416FB" w:rsidRDefault="009F27D8" w:rsidP="009F27D8">
            <w:pPr>
              <w:spacing w:line="276" w:lineRule="auto"/>
              <w:jc w:val="both"/>
              <w:rPr>
                <w:rFonts w:ascii="Constantia" w:eastAsia="Calibri" w:hAnsi="Constantia"/>
                <w:b/>
                <w:bCs/>
                <w:color w:val="000000"/>
                <w:sz w:val="20"/>
                <w:szCs w:val="20"/>
                <w:lang w:val="en-GB"/>
              </w:rPr>
            </w:pPr>
            <w:r w:rsidRPr="003416FB">
              <w:rPr>
                <w:rFonts w:ascii="Constantia" w:eastAsia="Calibri" w:hAnsi="Constantia"/>
                <w:b/>
                <w:bCs/>
                <w:color w:val="000000"/>
                <w:sz w:val="20"/>
                <w:szCs w:val="20"/>
                <w:lang w:val="en-GB"/>
              </w:rPr>
              <w:t>Total</w:t>
            </w:r>
          </w:p>
        </w:tc>
        <w:tc>
          <w:tcPr>
            <w:tcW w:w="784" w:type="pct"/>
            <w:shd w:val="clear" w:color="auto" w:fill="auto"/>
          </w:tcPr>
          <w:p w14:paraId="7833E470" w14:textId="77777777" w:rsidR="009F27D8" w:rsidRPr="003416FB" w:rsidRDefault="009F27D8" w:rsidP="009F27D8">
            <w:pPr>
              <w:spacing w:line="276" w:lineRule="auto"/>
              <w:jc w:val="both"/>
              <w:rPr>
                <w:rFonts w:ascii="Constantia" w:hAnsi="Constantia" w:cs="Calibri"/>
                <w:b/>
                <w:color w:val="000000"/>
                <w:sz w:val="18"/>
                <w:szCs w:val="18"/>
                <w:lang w:val="en-GB"/>
              </w:rPr>
            </w:pPr>
            <w:r w:rsidRPr="003416FB">
              <w:rPr>
                <w:rFonts w:ascii="Constantia" w:hAnsi="Constantia" w:cs="Calibri"/>
                <w:b/>
                <w:color w:val="000000"/>
                <w:sz w:val="18"/>
                <w:szCs w:val="18"/>
                <w:lang w:val="en-GB"/>
              </w:rPr>
              <w:t>0</w:t>
            </w:r>
          </w:p>
        </w:tc>
        <w:tc>
          <w:tcPr>
            <w:tcW w:w="755" w:type="pct"/>
            <w:shd w:val="clear" w:color="auto" w:fill="auto"/>
          </w:tcPr>
          <w:p w14:paraId="79CF9E16" w14:textId="77777777" w:rsidR="009F27D8" w:rsidRPr="003416FB" w:rsidRDefault="009F27D8" w:rsidP="009F27D8">
            <w:pPr>
              <w:spacing w:line="276" w:lineRule="auto"/>
              <w:jc w:val="both"/>
              <w:rPr>
                <w:rFonts w:ascii="Constantia" w:hAnsi="Constantia" w:cs="Calibri"/>
                <w:b/>
                <w:color w:val="000000"/>
                <w:sz w:val="18"/>
                <w:szCs w:val="18"/>
                <w:lang w:val="en-GB"/>
              </w:rPr>
            </w:pPr>
            <w:r w:rsidRPr="003416FB">
              <w:rPr>
                <w:rFonts w:ascii="Constantia" w:hAnsi="Constantia" w:cs="Calibri"/>
                <w:b/>
                <w:color w:val="000000"/>
                <w:sz w:val="18"/>
                <w:szCs w:val="18"/>
                <w:lang w:val="en-GB"/>
              </w:rPr>
              <w:t>220,000,000</w:t>
            </w:r>
          </w:p>
        </w:tc>
        <w:tc>
          <w:tcPr>
            <w:tcW w:w="739" w:type="pct"/>
            <w:shd w:val="clear" w:color="auto" w:fill="auto"/>
          </w:tcPr>
          <w:p w14:paraId="2CF0A682" w14:textId="77777777" w:rsidR="009F27D8" w:rsidRPr="003416FB" w:rsidRDefault="009F27D8" w:rsidP="009F27D8">
            <w:pPr>
              <w:spacing w:line="276" w:lineRule="auto"/>
              <w:jc w:val="both"/>
              <w:rPr>
                <w:rFonts w:ascii="Constantia" w:hAnsi="Constantia" w:cs="Calibri"/>
                <w:b/>
                <w:color w:val="000000"/>
                <w:sz w:val="18"/>
                <w:szCs w:val="18"/>
                <w:lang w:val="en-GB"/>
              </w:rPr>
            </w:pPr>
            <w:r w:rsidRPr="003416FB">
              <w:rPr>
                <w:rFonts w:ascii="Constantia" w:hAnsi="Constantia" w:cs="Calibri"/>
                <w:b/>
                <w:color w:val="000000"/>
                <w:sz w:val="18"/>
                <w:szCs w:val="18"/>
                <w:lang w:val="en-GB"/>
              </w:rPr>
              <w:t>0</w:t>
            </w:r>
          </w:p>
        </w:tc>
        <w:tc>
          <w:tcPr>
            <w:tcW w:w="686" w:type="pct"/>
            <w:shd w:val="clear" w:color="auto" w:fill="auto"/>
          </w:tcPr>
          <w:p w14:paraId="27308E16" w14:textId="77777777" w:rsidR="009F27D8" w:rsidRPr="003416FB" w:rsidRDefault="009F27D8" w:rsidP="009F27D8">
            <w:pPr>
              <w:spacing w:line="276" w:lineRule="auto"/>
              <w:jc w:val="both"/>
              <w:rPr>
                <w:rFonts w:ascii="Constantia" w:hAnsi="Constantia" w:cs="Calibri"/>
                <w:b/>
                <w:color w:val="000000"/>
                <w:sz w:val="18"/>
                <w:szCs w:val="18"/>
                <w:lang w:val="en-GB"/>
              </w:rPr>
            </w:pPr>
            <w:r w:rsidRPr="003416FB">
              <w:rPr>
                <w:rFonts w:ascii="Constantia" w:hAnsi="Constantia" w:cs="Calibri"/>
                <w:b/>
                <w:color w:val="000000"/>
                <w:sz w:val="18"/>
                <w:szCs w:val="18"/>
                <w:lang w:val="en-GB"/>
              </w:rPr>
              <w:t>0</w:t>
            </w:r>
          </w:p>
        </w:tc>
        <w:tc>
          <w:tcPr>
            <w:tcW w:w="779" w:type="pct"/>
            <w:shd w:val="clear" w:color="auto" w:fill="auto"/>
          </w:tcPr>
          <w:p w14:paraId="0CC7B910" w14:textId="77777777" w:rsidR="009F27D8" w:rsidRPr="003416FB" w:rsidRDefault="009F27D8" w:rsidP="009F27D8">
            <w:pPr>
              <w:spacing w:line="276" w:lineRule="auto"/>
              <w:jc w:val="both"/>
              <w:rPr>
                <w:rFonts w:ascii="Constantia" w:hAnsi="Constantia" w:cs="Calibri"/>
                <w:b/>
                <w:color w:val="000000"/>
                <w:sz w:val="18"/>
                <w:szCs w:val="18"/>
                <w:lang w:val="en-GB"/>
              </w:rPr>
            </w:pPr>
            <w:r w:rsidRPr="003416FB">
              <w:rPr>
                <w:rFonts w:ascii="Constantia" w:hAnsi="Constantia" w:cs="Calibri"/>
                <w:b/>
                <w:color w:val="000000"/>
                <w:sz w:val="18"/>
                <w:szCs w:val="18"/>
                <w:lang w:val="en-GB"/>
              </w:rPr>
              <w:t>0</w:t>
            </w:r>
          </w:p>
        </w:tc>
      </w:tr>
      <w:tr w:rsidR="009F27D8" w:rsidRPr="003416FB" w14:paraId="175C0745" w14:textId="77777777" w:rsidTr="0011374D">
        <w:trPr>
          <w:trHeight w:val="20"/>
        </w:trPr>
        <w:tc>
          <w:tcPr>
            <w:tcW w:w="1257" w:type="pct"/>
            <w:shd w:val="clear" w:color="auto" w:fill="auto"/>
          </w:tcPr>
          <w:p w14:paraId="3110FA2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7359B741"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53D839F0"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293399C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3BA06A13"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14122682"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2D19B255" w14:textId="77777777" w:rsidTr="0011374D">
        <w:trPr>
          <w:trHeight w:val="20"/>
        </w:trPr>
        <w:tc>
          <w:tcPr>
            <w:tcW w:w="1257" w:type="pct"/>
            <w:shd w:val="clear" w:color="auto" w:fill="auto"/>
          </w:tcPr>
          <w:p w14:paraId="408FA4D4" w14:textId="77777777" w:rsidR="009F27D8" w:rsidRPr="0011374D" w:rsidRDefault="009F27D8" w:rsidP="009F27D8">
            <w:pPr>
              <w:spacing w:line="276" w:lineRule="auto"/>
              <w:jc w:val="both"/>
              <w:rPr>
                <w:rFonts w:ascii="Constantia" w:eastAsia="Calibri" w:hAnsi="Constantia" w:cs="Calibri"/>
                <w:b/>
                <w:color w:val="000000"/>
                <w:sz w:val="20"/>
                <w:szCs w:val="20"/>
                <w:lang w:val="en-GB"/>
              </w:rPr>
            </w:pPr>
            <w:r w:rsidRPr="0011374D">
              <w:rPr>
                <w:rFonts w:ascii="Constantia" w:eastAsia="Calibri" w:hAnsi="Constantia" w:cs="Calibri"/>
                <w:b/>
                <w:color w:val="000000"/>
                <w:sz w:val="20"/>
                <w:szCs w:val="20"/>
                <w:lang w:val="en-GB"/>
              </w:rPr>
              <w:t xml:space="preserve">PUBLIC SERVICE MANAGEMENT AND ADMINISTRATION </w:t>
            </w:r>
          </w:p>
        </w:tc>
        <w:tc>
          <w:tcPr>
            <w:tcW w:w="784" w:type="pct"/>
            <w:shd w:val="clear" w:color="auto" w:fill="auto"/>
          </w:tcPr>
          <w:p w14:paraId="61B32CC9"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55" w:type="pct"/>
            <w:shd w:val="clear" w:color="auto" w:fill="auto"/>
          </w:tcPr>
          <w:p w14:paraId="31C9F7B5"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39" w:type="pct"/>
            <w:shd w:val="clear" w:color="auto" w:fill="auto"/>
            <w:vAlign w:val="center"/>
          </w:tcPr>
          <w:p w14:paraId="2C30A8AE"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686" w:type="pct"/>
            <w:shd w:val="clear" w:color="auto" w:fill="auto"/>
            <w:vAlign w:val="center"/>
          </w:tcPr>
          <w:p w14:paraId="61C3F174"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79" w:type="pct"/>
            <w:shd w:val="clear" w:color="auto" w:fill="auto"/>
            <w:vAlign w:val="center"/>
          </w:tcPr>
          <w:p w14:paraId="3512CB9A"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r>
      <w:tr w:rsidR="009F27D8" w:rsidRPr="003416FB" w14:paraId="47FDFD9C" w14:textId="77777777" w:rsidTr="0011374D">
        <w:trPr>
          <w:trHeight w:val="20"/>
        </w:trPr>
        <w:tc>
          <w:tcPr>
            <w:tcW w:w="1257" w:type="pct"/>
            <w:shd w:val="clear" w:color="auto" w:fill="auto"/>
          </w:tcPr>
          <w:p w14:paraId="4DDB231F"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Construction of ward admin offices – </w:t>
            </w:r>
            <w:proofErr w:type="spellStart"/>
            <w:r w:rsidRPr="003416FB">
              <w:rPr>
                <w:rFonts w:ascii="Constantia" w:eastAsia="Calibri" w:hAnsi="Constantia" w:cs="Calibri"/>
                <w:color w:val="000000"/>
                <w:sz w:val="20"/>
                <w:szCs w:val="20"/>
                <w:lang w:val="en-GB"/>
              </w:rPr>
              <w:t>Kimaeti</w:t>
            </w:r>
            <w:proofErr w:type="spellEnd"/>
            <w:r w:rsidRPr="003416FB">
              <w:rPr>
                <w:rFonts w:ascii="Constantia" w:eastAsia="Calibri" w:hAnsi="Constantia" w:cs="Calibri"/>
                <w:color w:val="000000"/>
                <w:sz w:val="20"/>
                <w:szCs w:val="20"/>
                <w:lang w:val="en-GB"/>
              </w:rPr>
              <w:t xml:space="preserve"> ward</w:t>
            </w:r>
          </w:p>
        </w:tc>
        <w:tc>
          <w:tcPr>
            <w:tcW w:w="784" w:type="pct"/>
            <w:shd w:val="clear" w:color="auto" w:fill="auto"/>
          </w:tcPr>
          <w:p w14:paraId="6ADF3799"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9,000,000</w:t>
            </w:r>
          </w:p>
        </w:tc>
        <w:tc>
          <w:tcPr>
            <w:tcW w:w="755" w:type="pct"/>
            <w:shd w:val="clear" w:color="auto" w:fill="auto"/>
          </w:tcPr>
          <w:p w14:paraId="1064D289"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45,000,000</w:t>
            </w:r>
          </w:p>
        </w:tc>
        <w:tc>
          <w:tcPr>
            <w:tcW w:w="739" w:type="pct"/>
            <w:shd w:val="clear" w:color="auto" w:fill="auto"/>
          </w:tcPr>
          <w:p w14:paraId="06ED7F41"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686" w:type="pct"/>
            <w:shd w:val="clear" w:color="auto" w:fill="auto"/>
          </w:tcPr>
          <w:p w14:paraId="60379DE7"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779" w:type="pct"/>
            <w:shd w:val="clear" w:color="auto" w:fill="auto"/>
          </w:tcPr>
          <w:p w14:paraId="50B19716"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r>
      <w:tr w:rsidR="009F27D8" w:rsidRPr="003416FB" w14:paraId="1D2A7CCC" w14:textId="77777777" w:rsidTr="0011374D">
        <w:trPr>
          <w:trHeight w:val="20"/>
        </w:trPr>
        <w:tc>
          <w:tcPr>
            <w:tcW w:w="1257" w:type="pct"/>
            <w:shd w:val="clear" w:color="auto" w:fill="auto"/>
          </w:tcPr>
          <w:p w14:paraId="75F7229C"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 xml:space="preserve">Construction of sub county admin offices </w:t>
            </w:r>
          </w:p>
        </w:tc>
        <w:tc>
          <w:tcPr>
            <w:tcW w:w="784" w:type="pct"/>
            <w:shd w:val="clear" w:color="auto" w:fill="auto"/>
          </w:tcPr>
          <w:p w14:paraId="24F7ABD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55" w:type="pct"/>
            <w:shd w:val="clear" w:color="auto" w:fill="auto"/>
          </w:tcPr>
          <w:p w14:paraId="4C872F31"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20,000,000</w:t>
            </w:r>
          </w:p>
        </w:tc>
        <w:tc>
          <w:tcPr>
            <w:tcW w:w="739" w:type="pct"/>
            <w:shd w:val="clear" w:color="auto" w:fill="auto"/>
          </w:tcPr>
          <w:p w14:paraId="792A4277"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686" w:type="pct"/>
            <w:shd w:val="clear" w:color="auto" w:fill="auto"/>
          </w:tcPr>
          <w:p w14:paraId="6544BD00"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779" w:type="pct"/>
            <w:shd w:val="clear" w:color="auto" w:fill="auto"/>
          </w:tcPr>
          <w:p w14:paraId="191386E3"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r>
      <w:tr w:rsidR="009F27D8" w:rsidRPr="003416FB" w14:paraId="47911CF9" w14:textId="77777777" w:rsidTr="0011374D">
        <w:trPr>
          <w:trHeight w:val="20"/>
        </w:trPr>
        <w:tc>
          <w:tcPr>
            <w:tcW w:w="1257" w:type="pct"/>
            <w:shd w:val="clear" w:color="auto" w:fill="auto"/>
          </w:tcPr>
          <w:p w14:paraId="020258C8" w14:textId="77777777" w:rsidR="009F27D8" w:rsidRPr="003416FB" w:rsidRDefault="009F27D8" w:rsidP="009F27D8">
            <w:pPr>
              <w:autoSpaceDE w:val="0"/>
              <w:autoSpaceDN w:val="0"/>
              <w:adjustRightInd w:val="0"/>
              <w:spacing w:line="276" w:lineRule="auto"/>
              <w:jc w:val="both"/>
              <w:rPr>
                <w:rFonts w:ascii="Constantia" w:eastAsia="Calibri" w:hAnsi="Constantia" w:cs="Garamond"/>
                <w:bCs/>
                <w:sz w:val="20"/>
                <w:szCs w:val="20"/>
                <w:lang w:val="en-GB"/>
              </w:rPr>
            </w:pPr>
            <w:proofErr w:type="spellStart"/>
            <w:r w:rsidRPr="003416FB">
              <w:rPr>
                <w:rFonts w:ascii="Constantia" w:eastAsia="Calibri" w:hAnsi="Constantia" w:cs="Garamond"/>
                <w:bCs/>
                <w:sz w:val="20"/>
                <w:szCs w:val="20"/>
                <w:lang w:val="en-GB"/>
              </w:rPr>
              <w:t>Huduma</w:t>
            </w:r>
            <w:proofErr w:type="spellEnd"/>
            <w:r w:rsidRPr="003416FB">
              <w:rPr>
                <w:rFonts w:ascii="Constantia" w:eastAsia="Calibri" w:hAnsi="Constantia" w:cs="Garamond"/>
                <w:bCs/>
                <w:sz w:val="20"/>
                <w:szCs w:val="20"/>
                <w:lang w:val="en-GB"/>
              </w:rPr>
              <w:t xml:space="preserve">/ information centres </w:t>
            </w:r>
          </w:p>
        </w:tc>
        <w:tc>
          <w:tcPr>
            <w:tcW w:w="784" w:type="pct"/>
            <w:shd w:val="clear" w:color="auto" w:fill="auto"/>
          </w:tcPr>
          <w:p w14:paraId="2F14ACC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55" w:type="pct"/>
            <w:shd w:val="clear" w:color="auto" w:fill="auto"/>
          </w:tcPr>
          <w:p w14:paraId="47340F27"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50,000,000</w:t>
            </w:r>
          </w:p>
        </w:tc>
        <w:tc>
          <w:tcPr>
            <w:tcW w:w="739" w:type="pct"/>
            <w:shd w:val="clear" w:color="auto" w:fill="auto"/>
          </w:tcPr>
          <w:p w14:paraId="33362E00"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686" w:type="pct"/>
            <w:shd w:val="clear" w:color="auto" w:fill="auto"/>
          </w:tcPr>
          <w:p w14:paraId="408F7FE1"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779" w:type="pct"/>
            <w:shd w:val="clear" w:color="auto" w:fill="auto"/>
          </w:tcPr>
          <w:p w14:paraId="5C29B853"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r>
      <w:tr w:rsidR="009F27D8" w:rsidRPr="003416FB" w14:paraId="0A3B1766" w14:textId="77777777" w:rsidTr="0011374D">
        <w:trPr>
          <w:trHeight w:val="20"/>
        </w:trPr>
        <w:tc>
          <w:tcPr>
            <w:tcW w:w="1257" w:type="pct"/>
            <w:shd w:val="clear" w:color="auto" w:fill="auto"/>
          </w:tcPr>
          <w:p w14:paraId="2511479D" w14:textId="77777777" w:rsidR="009F27D8" w:rsidRPr="003416FB" w:rsidRDefault="009F27D8" w:rsidP="009F27D8">
            <w:pPr>
              <w:autoSpaceDE w:val="0"/>
              <w:autoSpaceDN w:val="0"/>
              <w:adjustRightInd w:val="0"/>
              <w:spacing w:line="276" w:lineRule="auto"/>
              <w:jc w:val="both"/>
              <w:rPr>
                <w:rFonts w:ascii="Constantia" w:eastAsia="Calibri" w:hAnsi="Constantia" w:cs="Garamond"/>
                <w:bCs/>
                <w:sz w:val="20"/>
                <w:szCs w:val="20"/>
                <w:lang w:val="en-GB"/>
              </w:rPr>
            </w:pPr>
            <w:r w:rsidRPr="003416FB">
              <w:rPr>
                <w:rFonts w:ascii="Constantia" w:eastAsia="Calibri" w:hAnsi="Constantia" w:cs="Garamond"/>
                <w:bCs/>
                <w:sz w:val="20"/>
                <w:szCs w:val="20"/>
                <w:lang w:val="en-GB"/>
              </w:rPr>
              <w:t xml:space="preserve">Governor’s and deputy governor’s official residence </w:t>
            </w:r>
          </w:p>
        </w:tc>
        <w:tc>
          <w:tcPr>
            <w:tcW w:w="784" w:type="pct"/>
            <w:shd w:val="clear" w:color="auto" w:fill="auto"/>
          </w:tcPr>
          <w:p w14:paraId="22F50CA2"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55" w:type="pct"/>
            <w:shd w:val="clear" w:color="auto" w:fill="auto"/>
          </w:tcPr>
          <w:p w14:paraId="2DF257FA"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70,000,000</w:t>
            </w:r>
          </w:p>
        </w:tc>
        <w:tc>
          <w:tcPr>
            <w:tcW w:w="739" w:type="pct"/>
            <w:shd w:val="clear" w:color="auto" w:fill="auto"/>
          </w:tcPr>
          <w:p w14:paraId="4525E358"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686" w:type="pct"/>
            <w:shd w:val="clear" w:color="auto" w:fill="auto"/>
          </w:tcPr>
          <w:p w14:paraId="598F726C"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c>
          <w:tcPr>
            <w:tcW w:w="779" w:type="pct"/>
            <w:shd w:val="clear" w:color="auto" w:fill="auto"/>
          </w:tcPr>
          <w:p w14:paraId="6F256FB3"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w:t>
            </w:r>
          </w:p>
        </w:tc>
      </w:tr>
      <w:tr w:rsidR="009F27D8" w:rsidRPr="003416FB" w14:paraId="7257D6D3" w14:textId="77777777" w:rsidTr="0011374D">
        <w:trPr>
          <w:trHeight w:val="20"/>
        </w:trPr>
        <w:tc>
          <w:tcPr>
            <w:tcW w:w="1257" w:type="pct"/>
            <w:shd w:val="clear" w:color="auto" w:fill="auto"/>
          </w:tcPr>
          <w:p w14:paraId="17FD50CA"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6C1119B7" w14:textId="77777777" w:rsidR="009F27D8" w:rsidRPr="003416FB" w:rsidRDefault="009F27D8" w:rsidP="009F27D8">
            <w:pPr>
              <w:spacing w:line="276" w:lineRule="auto"/>
              <w:jc w:val="both"/>
              <w:rPr>
                <w:rFonts w:ascii="Constantia" w:eastAsia="Calibri" w:hAnsi="Constantia" w:cs="Calibri"/>
                <w:b/>
                <w:sz w:val="20"/>
                <w:szCs w:val="20"/>
                <w:lang w:val="en-GB"/>
              </w:rPr>
            </w:pPr>
            <w:r w:rsidRPr="003416FB">
              <w:rPr>
                <w:rFonts w:ascii="Constantia" w:eastAsia="Calibri" w:hAnsi="Constantia" w:cs="Calibri"/>
                <w:b/>
                <w:sz w:val="20"/>
                <w:szCs w:val="20"/>
                <w:lang w:val="en-GB"/>
              </w:rPr>
              <w:t>9,000,000</w:t>
            </w:r>
          </w:p>
        </w:tc>
        <w:tc>
          <w:tcPr>
            <w:tcW w:w="755" w:type="pct"/>
            <w:shd w:val="clear" w:color="auto" w:fill="auto"/>
          </w:tcPr>
          <w:p w14:paraId="6714747E" w14:textId="77777777" w:rsidR="009F27D8" w:rsidRPr="003416FB" w:rsidRDefault="009F27D8" w:rsidP="009F27D8">
            <w:pPr>
              <w:spacing w:line="276" w:lineRule="auto"/>
              <w:jc w:val="both"/>
              <w:rPr>
                <w:rFonts w:ascii="Constantia" w:eastAsia="Calibri" w:hAnsi="Constantia" w:cs="Calibri"/>
                <w:b/>
                <w:sz w:val="20"/>
                <w:szCs w:val="20"/>
                <w:lang w:val="en-GB"/>
              </w:rPr>
            </w:pPr>
            <w:r w:rsidRPr="003416FB">
              <w:rPr>
                <w:rFonts w:ascii="Constantia" w:eastAsia="Calibri" w:hAnsi="Constantia" w:cs="Calibri"/>
                <w:b/>
                <w:sz w:val="20"/>
                <w:szCs w:val="20"/>
                <w:lang w:val="en-GB"/>
              </w:rPr>
              <w:fldChar w:fldCharType="begin"/>
            </w:r>
            <w:r w:rsidRPr="003416FB">
              <w:rPr>
                <w:rFonts w:ascii="Constantia" w:eastAsia="Calibri" w:hAnsi="Constantia" w:cs="Calibri"/>
                <w:b/>
                <w:sz w:val="20"/>
                <w:szCs w:val="20"/>
                <w:lang w:val="en-GB"/>
              </w:rPr>
              <w:instrText xml:space="preserve"> =SUM(ABOVE) </w:instrText>
            </w:r>
            <w:r w:rsidRPr="003416FB">
              <w:rPr>
                <w:rFonts w:ascii="Constantia" w:eastAsia="Calibri" w:hAnsi="Constantia" w:cs="Calibri"/>
                <w:b/>
                <w:sz w:val="20"/>
                <w:szCs w:val="20"/>
                <w:lang w:val="en-GB"/>
              </w:rPr>
              <w:fldChar w:fldCharType="separate"/>
            </w:r>
            <w:r w:rsidRPr="003416FB">
              <w:rPr>
                <w:rFonts w:ascii="Constantia" w:eastAsia="Calibri" w:hAnsi="Constantia" w:cs="Calibri"/>
                <w:b/>
                <w:noProof/>
                <w:sz w:val="20"/>
                <w:szCs w:val="20"/>
                <w:lang w:val="en-GB"/>
              </w:rPr>
              <w:t>185,000,000</w:t>
            </w:r>
            <w:r w:rsidRPr="003416FB">
              <w:rPr>
                <w:rFonts w:ascii="Constantia" w:eastAsia="Calibri" w:hAnsi="Constantia" w:cs="Calibri"/>
                <w:b/>
                <w:sz w:val="20"/>
                <w:szCs w:val="20"/>
                <w:lang w:val="en-GB"/>
              </w:rPr>
              <w:fldChar w:fldCharType="end"/>
            </w:r>
          </w:p>
        </w:tc>
        <w:tc>
          <w:tcPr>
            <w:tcW w:w="739" w:type="pct"/>
            <w:shd w:val="clear" w:color="auto" w:fill="auto"/>
          </w:tcPr>
          <w:p w14:paraId="16C5FF16" w14:textId="77777777" w:rsidR="009F27D8" w:rsidRPr="009F27D8" w:rsidRDefault="009F27D8" w:rsidP="009F27D8">
            <w:pPr>
              <w:spacing w:line="276" w:lineRule="auto"/>
              <w:jc w:val="both"/>
              <w:rPr>
                <w:rFonts w:ascii="Constantia" w:eastAsia="Calibri" w:hAnsi="Constantia" w:cs="Calibri"/>
                <w:b/>
                <w:bCs/>
                <w:color w:val="000000"/>
                <w:sz w:val="20"/>
                <w:szCs w:val="20"/>
                <w:lang w:val="en-GB"/>
              </w:rPr>
            </w:pPr>
            <w:r w:rsidRPr="009F27D8">
              <w:rPr>
                <w:rFonts w:ascii="Constantia" w:eastAsia="Calibri" w:hAnsi="Constantia" w:cs="Calibri"/>
                <w:b/>
                <w:bCs/>
                <w:color w:val="000000"/>
                <w:sz w:val="20"/>
                <w:szCs w:val="20"/>
                <w:lang w:val="en-GB"/>
              </w:rPr>
              <w:t>-</w:t>
            </w:r>
          </w:p>
        </w:tc>
        <w:tc>
          <w:tcPr>
            <w:tcW w:w="686" w:type="pct"/>
            <w:shd w:val="clear" w:color="auto" w:fill="auto"/>
          </w:tcPr>
          <w:p w14:paraId="44D7A564" w14:textId="77777777" w:rsidR="009F27D8" w:rsidRPr="009F27D8" w:rsidRDefault="009F27D8" w:rsidP="009F27D8">
            <w:pPr>
              <w:spacing w:line="276" w:lineRule="auto"/>
              <w:jc w:val="both"/>
              <w:rPr>
                <w:rFonts w:ascii="Constantia" w:eastAsia="Calibri" w:hAnsi="Constantia" w:cs="Calibri"/>
                <w:b/>
                <w:bCs/>
                <w:color w:val="000000"/>
                <w:sz w:val="20"/>
                <w:szCs w:val="20"/>
                <w:lang w:val="en-GB"/>
              </w:rPr>
            </w:pPr>
            <w:r w:rsidRPr="009F27D8">
              <w:rPr>
                <w:rFonts w:ascii="Constantia" w:eastAsia="Calibri" w:hAnsi="Constantia" w:cs="Calibri"/>
                <w:b/>
                <w:bCs/>
                <w:color w:val="000000"/>
                <w:sz w:val="20"/>
                <w:szCs w:val="20"/>
                <w:lang w:val="en-GB"/>
              </w:rPr>
              <w:t>-</w:t>
            </w:r>
          </w:p>
        </w:tc>
        <w:tc>
          <w:tcPr>
            <w:tcW w:w="779" w:type="pct"/>
            <w:shd w:val="clear" w:color="auto" w:fill="auto"/>
          </w:tcPr>
          <w:p w14:paraId="1FF0C239" w14:textId="77777777" w:rsidR="009F27D8" w:rsidRPr="009F27D8" w:rsidRDefault="009F27D8" w:rsidP="009F27D8">
            <w:pPr>
              <w:spacing w:line="276" w:lineRule="auto"/>
              <w:jc w:val="both"/>
              <w:rPr>
                <w:rFonts w:ascii="Constantia" w:eastAsia="Calibri" w:hAnsi="Constantia" w:cs="Calibri"/>
                <w:b/>
                <w:bCs/>
                <w:color w:val="000000"/>
                <w:sz w:val="20"/>
                <w:szCs w:val="20"/>
                <w:lang w:val="en-GB"/>
              </w:rPr>
            </w:pPr>
            <w:r w:rsidRPr="009F27D8">
              <w:rPr>
                <w:rFonts w:ascii="Constantia" w:eastAsia="Calibri" w:hAnsi="Constantia" w:cs="Calibri"/>
                <w:b/>
                <w:bCs/>
                <w:color w:val="000000"/>
                <w:sz w:val="20"/>
                <w:szCs w:val="20"/>
                <w:lang w:val="en-GB"/>
              </w:rPr>
              <w:t>-</w:t>
            </w:r>
          </w:p>
        </w:tc>
      </w:tr>
      <w:tr w:rsidR="009F27D8" w:rsidRPr="003416FB" w14:paraId="1FEA52CB" w14:textId="77777777" w:rsidTr="0011374D">
        <w:trPr>
          <w:trHeight w:val="20"/>
        </w:trPr>
        <w:tc>
          <w:tcPr>
            <w:tcW w:w="1257" w:type="pct"/>
            <w:shd w:val="clear" w:color="auto" w:fill="auto"/>
          </w:tcPr>
          <w:p w14:paraId="2ED95FDA"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84" w:type="pct"/>
            <w:shd w:val="clear" w:color="auto" w:fill="auto"/>
          </w:tcPr>
          <w:p w14:paraId="643F0A21"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55" w:type="pct"/>
            <w:shd w:val="clear" w:color="auto" w:fill="auto"/>
          </w:tcPr>
          <w:p w14:paraId="61748F52"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39" w:type="pct"/>
            <w:shd w:val="clear" w:color="auto" w:fill="auto"/>
          </w:tcPr>
          <w:p w14:paraId="4FAB15E1" w14:textId="77777777" w:rsidR="009F27D8" w:rsidRPr="003416FB" w:rsidRDefault="009F27D8" w:rsidP="009F27D8">
            <w:pPr>
              <w:spacing w:line="276" w:lineRule="auto"/>
              <w:jc w:val="both"/>
              <w:rPr>
                <w:rFonts w:ascii="Constantia" w:eastAsia="Calibri" w:hAnsi="Constantia" w:cs="Calibri"/>
                <w:b/>
                <w:bCs/>
                <w:noProof/>
                <w:color w:val="000000"/>
                <w:sz w:val="20"/>
                <w:szCs w:val="20"/>
                <w:lang w:val="en-GB"/>
              </w:rPr>
            </w:pPr>
          </w:p>
        </w:tc>
        <w:tc>
          <w:tcPr>
            <w:tcW w:w="686" w:type="pct"/>
            <w:shd w:val="clear" w:color="auto" w:fill="auto"/>
          </w:tcPr>
          <w:p w14:paraId="71733173"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79" w:type="pct"/>
            <w:shd w:val="clear" w:color="auto" w:fill="auto"/>
          </w:tcPr>
          <w:p w14:paraId="6B3D0B60"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r>
      <w:tr w:rsidR="009F27D8" w:rsidRPr="003416FB" w14:paraId="424707A0" w14:textId="77777777" w:rsidTr="0011374D">
        <w:trPr>
          <w:trHeight w:val="20"/>
        </w:trPr>
        <w:tc>
          <w:tcPr>
            <w:tcW w:w="1257" w:type="pct"/>
            <w:shd w:val="clear" w:color="auto" w:fill="auto"/>
          </w:tcPr>
          <w:p w14:paraId="7B770564" w14:textId="77777777" w:rsidR="009F27D8" w:rsidRPr="0011374D" w:rsidRDefault="009F27D8" w:rsidP="009F27D8">
            <w:pPr>
              <w:spacing w:line="276" w:lineRule="auto"/>
              <w:jc w:val="both"/>
              <w:rPr>
                <w:rFonts w:ascii="Constantia" w:eastAsia="Calibri" w:hAnsi="Constantia" w:cs="Calibri"/>
                <w:b/>
                <w:color w:val="000000"/>
                <w:sz w:val="20"/>
                <w:szCs w:val="20"/>
                <w:lang w:val="en-GB"/>
              </w:rPr>
            </w:pPr>
            <w:r w:rsidRPr="0011374D">
              <w:rPr>
                <w:rFonts w:ascii="Constantia" w:eastAsia="Calibri" w:hAnsi="Constantia" w:cs="Calibri"/>
                <w:b/>
                <w:color w:val="000000"/>
                <w:sz w:val="20"/>
                <w:szCs w:val="20"/>
                <w:lang w:val="en-GB"/>
              </w:rPr>
              <w:t xml:space="preserve">OFFICE OF THE COUNTY SECRETARY </w:t>
            </w:r>
          </w:p>
        </w:tc>
        <w:tc>
          <w:tcPr>
            <w:tcW w:w="784" w:type="pct"/>
            <w:shd w:val="clear" w:color="auto" w:fill="auto"/>
          </w:tcPr>
          <w:p w14:paraId="2016D0C1" w14:textId="77777777" w:rsidR="009F27D8" w:rsidRPr="003416FB" w:rsidRDefault="009F27D8" w:rsidP="009F27D8">
            <w:pPr>
              <w:spacing w:line="276" w:lineRule="auto"/>
              <w:jc w:val="both"/>
              <w:rPr>
                <w:rFonts w:ascii="Constantia" w:eastAsia="Calibri" w:hAnsi="Constantia" w:cs="Calibri"/>
                <w:b/>
                <w:sz w:val="20"/>
                <w:szCs w:val="20"/>
                <w:lang w:val="en-GB"/>
              </w:rPr>
            </w:pPr>
          </w:p>
        </w:tc>
        <w:tc>
          <w:tcPr>
            <w:tcW w:w="755" w:type="pct"/>
            <w:shd w:val="clear" w:color="auto" w:fill="auto"/>
          </w:tcPr>
          <w:p w14:paraId="265346AB"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39" w:type="pct"/>
            <w:shd w:val="clear" w:color="auto" w:fill="auto"/>
          </w:tcPr>
          <w:p w14:paraId="63CADDB1" w14:textId="77777777" w:rsidR="009F27D8" w:rsidRPr="003416FB" w:rsidRDefault="009F27D8" w:rsidP="009F27D8">
            <w:pPr>
              <w:spacing w:line="276" w:lineRule="auto"/>
              <w:jc w:val="both"/>
              <w:rPr>
                <w:rFonts w:ascii="Constantia" w:eastAsia="Calibri" w:hAnsi="Constantia" w:cs="Calibri"/>
                <w:b/>
                <w:color w:val="000000"/>
                <w:sz w:val="20"/>
                <w:szCs w:val="20"/>
                <w:lang w:val="en-GB" w:eastAsia="en-GB"/>
              </w:rPr>
            </w:pPr>
          </w:p>
        </w:tc>
        <w:tc>
          <w:tcPr>
            <w:tcW w:w="686" w:type="pct"/>
            <w:shd w:val="clear" w:color="auto" w:fill="auto"/>
          </w:tcPr>
          <w:p w14:paraId="78A7CBC1" w14:textId="77777777" w:rsidR="009F27D8" w:rsidRPr="003416FB" w:rsidRDefault="009F27D8" w:rsidP="009F27D8">
            <w:pPr>
              <w:spacing w:line="276" w:lineRule="auto"/>
              <w:jc w:val="both"/>
              <w:rPr>
                <w:rFonts w:ascii="Constantia" w:eastAsia="Calibri" w:hAnsi="Constantia" w:cs="Calibri"/>
                <w:b/>
                <w:color w:val="000000"/>
                <w:sz w:val="20"/>
                <w:szCs w:val="20"/>
                <w:lang w:val="en-GB" w:eastAsia="en-GB"/>
              </w:rPr>
            </w:pPr>
          </w:p>
        </w:tc>
        <w:tc>
          <w:tcPr>
            <w:tcW w:w="779" w:type="pct"/>
            <w:shd w:val="clear" w:color="auto" w:fill="auto"/>
          </w:tcPr>
          <w:p w14:paraId="5840A000" w14:textId="77777777" w:rsidR="009F27D8" w:rsidRPr="003416FB" w:rsidRDefault="009F27D8" w:rsidP="009F27D8">
            <w:pPr>
              <w:spacing w:line="276" w:lineRule="auto"/>
              <w:jc w:val="both"/>
              <w:rPr>
                <w:rFonts w:ascii="Constantia" w:eastAsia="Calibri" w:hAnsi="Constantia" w:cs="Calibri"/>
                <w:b/>
                <w:color w:val="000000"/>
                <w:sz w:val="20"/>
                <w:szCs w:val="20"/>
                <w:lang w:val="en-GB" w:eastAsia="en-GB"/>
              </w:rPr>
            </w:pPr>
          </w:p>
        </w:tc>
      </w:tr>
      <w:tr w:rsidR="009F27D8" w:rsidRPr="003416FB" w14:paraId="6CE6B8C8" w14:textId="77777777" w:rsidTr="0011374D">
        <w:trPr>
          <w:trHeight w:val="20"/>
        </w:trPr>
        <w:tc>
          <w:tcPr>
            <w:tcW w:w="1257" w:type="pct"/>
            <w:shd w:val="clear" w:color="auto" w:fill="auto"/>
          </w:tcPr>
          <w:p w14:paraId="39FC66FB"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Kenya devolution support programme</w:t>
            </w:r>
          </w:p>
        </w:tc>
        <w:tc>
          <w:tcPr>
            <w:tcW w:w="784" w:type="pct"/>
            <w:shd w:val="clear" w:color="auto" w:fill="auto"/>
          </w:tcPr>
          <w:p w14:paraId="23078D9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212,537,789</w:t>
            </w:r>
          </w:p>
        </w:tc>
        <w:tc>
          <w:tcPr>
            <w:tcW w:w="755" w:type="pct"/>
            <w:shd w:val="clear" w:color="auto" w:fill="auto"/>
          </w:tcPr>
          <w:p w14:paraId="73CEBA1B"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500,000,000</w:t>
            </w:r>
          </w:p>
        </w:tc>
        <w:tc>
          <w:tcPr>
            <w:tcW w:w="739" w:type="pct"/>
            <w:shd w:val="clear" w:color="auto" w:fill="auto"/>
          </w:tcPr>
          <w:p w14:paraId="5CC6941E"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212,537,789</w:t>
            </w:r>
          </w:p>
        </w:tc>
        <w:tc>
          <w:tcPr>
            <w:tcW w:w="686" w:type="pct"/>
            <w:shd w:val="clear" w:color="auto" w:fill="auto"/>
          </w:tcPr>
          <w:p w14:paraId="492D3BE8"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212,537,789</w:t>
            </w:r>
          </w:p>
        </w:tc>
        <w:tc>
          <w:tcPr>
            <w:tcW w:w="779" w:type="pct"/>
            <w:shd w:val="clear" w:color="auto" w:fill="auto"/>
          </w:tcPr>
          <w:p w14:paraId="67601A88"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212,537,789</w:t>
            </w:r>
          </w:p>
        </w:tc>
      </w:tr>
      <w:tr w:rsidR="009F27D8" w:rsidRPr="003416FB" w14:paraId="5CD97B23" w14:textId="77777777" w:rsidTr="0011374D">
        <w:trPr>
          <w:trHeight w:val="20"/>
        </w:trPr>
        <w:tc>
          <w:tcPr>
            <w:tcW w:w="1257" w:type="pct"/>
            <w:shd w:val="clear" w:color="auto" w:fill="auto"/>
          </w:tcPr>
          <w:p w14:paraId="6A4BC7A4"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7836C97F" w14:textId="77777777" w:rsidR="009F27D8" w:rsidRPr="003416FB" w:rsidRDefault="009F27D8" w:rsidP="009F27D8">
            <w:pPr>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212,537,789</w:t>
            </w:r>
          </w:p>
        </w:tc>
        <w:tc>
          <w:tcPr>
            <w:tcW w:w="755" w:type="pct"/>
            <w:shd w:val="clear" w:color="auto" w:fill="auto"/>
          </w:tcPr>
          <w:p w14:paraId="68DD150E" w14:textId="77777777" w:rsidR="009F27D8" w:rsidRPr="003416FB" w:rsidRDefault="009F27D8" w:rsidP="009F27D8">
            <w:pPr>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500,000,000</w:t>
            </w:r>
          </w:p>
        </w:tc>
        <w:tc>
          <w:tcPr>
            <w:tcW w:w="739" w:type="pct"/>
            <w:shd w:val="clear" w:color="auto" w:fill="auto"/>
          </w:tcPr>
          <w:p w14:paraId="047DA71C" w14:textId="77777777" w:rsidR="009F27D8" w:rsidRPr="003416FB" w:rsidRDefault="009F27D8" w:rsidP="009F27D8">
            <w:pPr>
              <w:spacing w:line="276" w:lineRule="auto"/>
              <w:jc w:val="both"/>
              <w:rPr>
                <w:rFonts w:ascii="Constantia" w:eastAsia="Calibri" w:hAnsi="Constantia" w:cs="Calibri"/>
                <w:b/>
                <w:sz w:val="20"/>
                <w:szCs w:val="20"/>
                <w:lang w:val="en-GB"/>
              </w:rPr>
            </w:pPr>
            <w:r w:rsidRPr="003416FB">
              <w:rPr>
                <w:rFonts w:ascii="Constantia" w:eastAsia="Calibri" w:hAnsi="Constantia" w:cs="Calibri"/>
                <w:b/>
                <w:sz w:val="20"/>
                <w:szCs w:val="20"/>
                <w:lang w:val="en-GB"/>
              </w:rPr>
              <w:t>212,537,789</w:t>
            </w:r>
          </w:p>
        </w:tc>
        <w:tc>
          <w:tcPr>
            <w:tcW w:w="686" w:type="pct"/>
            <w:shd w:val="clear" w:color="auto" w:fill="auto"/>
          </w:tcPr>
          <w:p w14:paraId="63809BA9" w14:textId="77777777" w:rsidR="009F27D8" w:rsidRPr="003416FB" w:rsidRDefault="009F27D8" w:rsidP="009F27D8">
            <w:pPr>
              <w:spacing w:line="276" w:lineRule="auto"/>
              <w:jc w:val="both"/>
              <w:rPr>
                <w:rFonts w:ascii="Constantia" w:eastAsia="Calibri" w:hAnsi="Constantia" w:cs="Calibri"/>
                <w:b/>
                <w:sz w:val="20"/>
                <w:szCs w:val="20"/>
                <w:lang w:val="en-GB"/>
              </w:rPr>
            </w:pPr>
            <w:r w:rsidRPr="003416FB">
              <w:rPr>
                <w:rFonts w:ascii="Constantia" w:eastAsia="Calibri" w:hAnsi="Constantia" w:cs="Calibri"/>
                <w:b/>
                <w:sz w:val="20"/>
                <w:szCs w:val="20"/>
                <w:lang w:val="en-GB"/>
              </w:rPr>
              <w:t>212,537,789</w:t>
            </w:r>
          </w:p>
        </w:tc>
        <w:tc>
          <w:tcPr>
            <w:tcW w:w="779" w:type="pct"/>
            <w:shd w:val="clear" w:color="auto" w:fill="auto"/>
          </w:tcPr>
          <w:p w14:paraId="57E08EF7" w14:textId="77777777" w:rsidR="009F27D8" w:rsidRPr="003416FB" w:rsidRDefault="009F27D8" w:rsidP="009F27D8">
            <w:pPr>
              <w:spacing w:line="276" w:lineRule="auto"/>
              <w:jc w:val="both"/>
              <w:rPr>
                <w:rFonts w:ascii="Constantia" w:eastAsia="Calibri" w:hAnsi="Constantia" w:cs="Calibri"/>
                <w:b/>
                <w:sz w:val="20"/>
                <w:szCs w:val="20"/>
                <w:lang w:val="en-GB"/>
              </w:rPr>
            </w:pPr>
            <w:r w:rsidRPr="003416FB">
              <w:rPr>
                <w:rFonts w:ascii="Constantia" w:eastAsia="Calibri" w:hAnsi="Constantia" w:cs="Calibri"/>
                <w:b/>
                <w:sz w:val="20"/>
                <w:szCs w:val="20"/>
                <w:lang w:val="en-GB"/>
              </w:rPr>
              <w:t>212,537,789</w:t>
            </w:r>
          </w:p>
        </w:tc>
      </w:tr>
      <w:tr w:rsidR="009F27D8" w:rsidRPr="003416FB" w14:paraId="5AA2CF7C" w14:textId="77777777" w:rsidTr="0011374D">
        <w:trPr>
          <w:trHeight w:val="20"/>
        </w:trPr>
        <w:tc>
          <w:tcPr>
            <w:tcW w:w="1257" w:type="pct"/>
            <w:shd w:val="clear" w:color="auto" w:fill="auto"/>
          </w:tcPr>
          <w:p w14:paraId="1E55CCA7" w14:textId="77777777" w:rsidR="009F27D8" w:rsidRPr="003416FB" w:rsidRDefault="009F27D8" w:rsidP="009F27D8">
            <w:pPr>
              <w:spacing w:line="276" w:lineRule="auto"/>
              <w:jc w:val="both"/>
              <w:rPr>
                <w:rFonts w:ascii="Constantia" w:eastAsia="Calibri" w:hAnsi="Constantia" w:cs="Calibri"/>
                <w:color w:val="000000"/>
                <w:sz w:val="20"/>
                <w:szCs w:val="20"/>
                <w:lang w:val="en-GB"/>
              </w:rPr>
            </w:pPr>
          </w:p>
        </w:tc>
        <w:tc>
          <w:tcPr>
            <w:tcW w:w="784" w:type="pct"/>
            <w:shd w:val="clear" w:color="auto" w:fill="auto"/>
          </w:tcPr>
          <w:p w14:paraId="5C98DB76"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p>
        </w:tc>
        <w:tc>
          <w:tcPr>
            <w:tcW w:w="755" w:type="pct"/>
            <w:shd w:val="clear" w:color="auto" w:fill="auto"/>
          </w:tcPr>
          <w:p w14:paraId="6F2831EE"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p>
        </w:tc>
        <w:tc>
          <w:tcPr>
            <w:tcW w:w="739" w:type="pct"/>
            <w:shd w:val="clear" w:color="auto" w:fill="auto"/>
          </w:tcPr>
          <w:p w14:paraId="74105F29"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p>
        </w:tc>
        <w:tc>
          <w:tcPr>
            <w:tcW w:w="686" w:type="pct"/>
            <w:shd w:val="clear" w:color="auto" w:fill="auto"/>
          </w:tcPr>
          <w:p w14:paraId="331F90B8"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p>
        </w:tc>
        <w:tc>
          <w:tcPr>
            <w:tcW w:w="779" w:type="pct"/>
            <w:shd w:val="clear" w:color="auto" w:fill="auto"/>
          </w:tcPr>
          <w:p w14:paraId="5CFFC12D" w14:textId="77777777" w:rsidR="009F27D8" w:rsidRPr="003416FB" w:rsidRDefault="009F27D8" w:rsidP="009F27D8">
            <w:pPr>
              <w:spacing w:line="276" w:lineRule="auto"/>
              <w:jc w:val="both"/>
              <w:rPr>
                <w:rFonts w:ascii="Constantia" w:eastAsia="Calibri" w:hAnsi="Constantia" w:cs="Calibri"/>
                <w:bCs/>
                <w:color w:val="000000"/>
                <w:sz w:val="20"/>
                <w:szCs w:val="20"/>
                <w:lang w:val="en-GB"/>
              </w:rPr>
            </w:pPr>
          </w:p>
        </w:tc>
      </w:tr>
      <w:tr w:rsidR="009F27D8" w:rsidRPr="003416FB" w14:paraId="34FD428E" w14:textId="77777777" w:rsidTr="0011374D">
        <w:trPr>
          <w:trHeight w:val="20"/>
        </w:trPr>
        <w:tc>
          <w:tcPr>
            <w:tcW w:w="1257" w:type="pct"/>
            <w:shd w:val="clear" w:color="auto" w:fill="auto"/>
          </w:tcPr>
          <w:p w14:paraId="32FEB6B8"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ICT</w:t>
            </w:r>
          </w:p>
        </w:tc>
        <w:tc>
          <w:tcPr>
            <w:tcW w:w="784" w:type="pct"/>
            <w:shd w:val="clear" w:color="auto" w:fill="auto"/>
          </w:tcPr>
          <w:p w14:paraId="70B46F2E" w14:textId="77777777" w:rsidR="009F27D8" w:rsidRPr="003416FB" w:rsidRDefault="009F27D8" w:rsidP="009F27D8">
            <w:pPr>
              <w:spacing w:line="276" w:lineRule="auto"/>
              <w:jc w:val="both"/>
              <w:rPr>
                <w:rFonts w:ascii="Constantia" w:eastAsia="Calibri" w:hAnsi="Constantia" w:cs="Calibri"/>
                <w:b/>
                <w:sz w:val="20"/>
                <w:szCs w:val="20"/>
                <w:lang w:val="en-GB"/>
              </w:rPr>
            </w:pPr>
          </w:p>
        </w:tc>
        <w:tc>
          <w:tcPr>
            <w:tcW w:w="755" w:type="pct"/>
            <w:shd w:val="clear" w:color="auto" w:fill="auto"/>
          </w:tcPr>
          <w:p w14:paraId="551A3CB5"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tcPr>
          <w:p w14:paraId="6A97D57A" w14:textId="77777777" w:rsidR="009F27D8" w:rsidRPr="003416FB" w:rsidRDefault="009F27D8" w:rsidP="009F27D8">
            <w:pPr>
              <w:spacing w:line="276" w:lineRule="auto"/>
              <w:jc w:val="both"/>
              <w:rPr>
                <w:rFonts w:ascii="Constantia" w:eastAsia="Calibri" w:hAnsi="Constantia" w:cs="Calibri"/>
                <w:b/>
                <w:sz w:val="20"/>
                <w:szCs w:val="20"/>
                <w:lang w:val="en-GB"/>
              </w:rPr>
            </w:pPr>
          </w:p>
        </w:tc>
        <w:tc>
          <w:tcPr>
            <w:tcW w:w="686" w:type="pct"/>
            <w:shd w:val="clear" w:color="auto" w:fill="auto"/>
          </w:tcPr>
          <w:p w14:paraId="5DE58E79" w14:textId="77777777" w:rsidR="009F27D8" w:rsidRPr="003416FB" w:rsidRDefault="009F27D8" w:rsidP="009F27D8">
            <w:pPr>
              <w:spacing w:line="276" w:lineRule="auto"/>
              <w:jc w:val="both"/>
              <w:rPr>
                <w:rFonts w:ascii="Constantia" w:eastAsia="Calibri" w:hAnsi="Constantia" w:cs="Calibri"/>
                <w:b/>
                <w:sz w:val="20"/>
                <w:szCs w:val="20"/>
                <w:lang w:val="en-GB"/>
              </w:rPr>
            </w:pPr>
          </w:p>
        </w:tc>
        <w:tc>
          <w:tcPr>
            <w:tcW w:w="779" w:type="pct"/>
            <w:shd w:val="clear" w:color="auto" w:fill="auto"/>
          </w:tcPr>
          <w:p w14:paraId="4A979A0A" w14:textId="77777777" w:rsidR="009F27D8" w:rsidRPr="003416FB" w:rsidRDefault="009F27D8" w:rsidP="009F27D8">
            <w:pPr>
              <w:spacing w:line="276" w:lineRule="auto"/>
              <w:jc w:val="both"/>
              <w:rPr>
                <w:rFonts w:ascii="Constantia" w:eastAsia="Calibri" w:hAnsi="Constantia" w:cs="Calibri"/>
                <w:b/>
                <w:sz w:val="20"/>
                <w:szCs w:val="20"/>
                <w:lang w:val="en-GB"/>
              </w:rPr>
            </w:pPr>
          </w:p>
        </w:tc>
      </w:tr>
      <w:tr w:rsidR="009F27D8" w:rsidRPr="003416FB" w14:paraId="237A0239" w14:textId="77777777" w:rsidTr="0011374D">
        <w:trPr>
          <w:trHeight w:val="20"/>
        </w:trPr>
        <w:tc>
          <w:tcPr>
            <w:tcW w:w="1257" w:type="pct"/>
            <w:shd w:val="clear" w:color="auto" w:fill="auto"/>
          </w:tcPr>
          <w:p w14:paraId="72EF220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 xml:space="preserve">Networking and LAN installation at </w:t>
            </w:r>
            <w:proofErr w:type="spellStart"/>
            <w:r w:rsidRPr="003416FB">
              <w:rPr>
                <w:rFonts w:ascii="Constantia" w:eastAsia="Calibri" w:hAnsi="Constantia" w:cs="Times New Roman Bold"/>
                <w:bCs/>
                <w:sz w:val="20"/>
                <w:szCs w:val="20"/>
                <w:lang w:val="en-GB"/>
              </w:rPr>
              <w:t>Webuye</w:t>
            </w:r>
            <w:proofErr w:type="spellEnd"/>
            <w:r w:rsidRPr="003416FB">
              <w:rPr>
                <w:rFonts w:ascii="Constantia" w:eastAsia="Calibri" w:hAnsi="Constantia" w:cs="Times New Roman Bold"/>
                <w:bCs/>
                <w:sz w:val="20"/>
                <w:szCs w:val="20"/>
                <w:lang w:val="en-GB"/>
              </w:rPr>
              <w:t xml:space="preserve"> East Town Hall</w:t>
            </w:r>
          </w:p>
        </w:tc>
        <w:tc>
          <w:tcPr>
            <w:tcW w:w="784" w:type="pct"/>
            <w:shd w:val="clear" w:color="auto" w:fill="auto"/>
          </w:tcPr>
          <w:p w14:paraId="5AF8EAE3"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1A57F4FD"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10,000,000</w:t>
            </w:r>
          </w:p>
        </w:tc>
        <w:tc>
          <w:tcPr>
            <w:tcW w:w="739" w:type="pct"/>
            <w:shd w:val="clear" w:color="auto" w:fill="auto"/>
          </w:tcPr>
          <w:p w14:paraId="3B5E3E5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5,000,000</w:t>
            </w:r>
          </w:p>
        </w:tc>
        <w:tc>
          <w:tcPr>
            <w:tcW w:w="686" w:type="pct"/>
            <w:shd w:val="clear" w:color="auto" w:fill="auto"/>
          </w:tcPr>
          <w:p w14:paraId="298969F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5,250,000 </w:t>
            </w:r>
          </w:p>
        </w:tc>
        <w:tc>
          <w:tcPr>
            <w:tcW w:w="779" w:type="pct"/>
            <w:shd w:val="clear" w:color="auto" w:fill="auto"/>
          </w:tcPr>
          <w:p w14:paraId="17B20517"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5,512,500 </w:t>
            </w:r>
          </w:p>
        </w:tc>
      </w:tr>
      <w:tr w:rsidR="009F27D8" w:rsidRPr="003416FB" w14:paraId="7EEBD430" w14:textId="77777777" w:rsidTr="0011374D">
        <w:trPr>
          <w:trHeight w:val="20"/>
        </w:trPr>
        <w:tc>
          <w:tcPr>
            <w:tcW w:w="1257" w:type="pct"/>
            <w:shd w:val="clear" w:color="auto" w:fill="auto"/>
          </w:tcPr>
          <w:p w14:paraId="1AB40765"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 xml:space="preserve">Networking and LAN installation at </w:t>
            </w:r>
            <w:proofErr w:type="spellStart"/>
            <w:r w:rsidRPr="003416FB">
              <w:rPr>
                <w:rFonts w:ascii="Constantia" w:eastAsia="Calibri" w:hAnsi="Constantia" w:cs="Times New Roman Bold"/>
                <w:bCs/>
                <w:sz w:val="20"/>
                <w:szCs w:val="20"/>
                <w:lang w:val="en-GB"/>
              </w:rPr>
              <w:t>Kimilili</w:t>
            </w:r>
            <w:proofErr w:type="spellEnd"/>
            <w:r w:rsidRPr="003416FB">
              <w:rPr>
                <w:rFonts w:ascii="Constantia" w:eastAsia="Calibri" w:hAnsi="Constantia" w:cs="Times New Roman Bold"/>
                <w:bCs/>
                <w:sz w:val="20"/>
                <w:szCs w:val="20"/>
                <w:lang w:val="en-GB"/>
              </w:rPr>
              <w:t xml:space="preserve"> Sub County Town Hall</w:t>
            </w:r>
          </w:p>
        </w:tc>
        <w:tc>
          <w:tcPr>
            <w:tcW w:w="784" w:type="pct"/>
            <w:shd w:val="clear" w:color="auto" w:fill="auto"/>
          </w:tcPr>
          <w:p w14:paraId="078C7A7F"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33441495"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10,000,000</w:t>
            </w:r>
          </w:p>
        </w:tc>
        <w:tc>
          <w:tcPr>
            <w:tcW w:w="739" w:type="pct"/>
            <w:shd w:val="clear" w:color="auto" w:fill="auto"/>
          </w:tcPr>
          <w:p w14:paraId="55D665AE"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3,000,000</w:t>
            </w:r>
          </w:p>
        </w:tc>
        <w:tc>
          <w:tcPr>
            <w:tcW w:w="686" w:type="pct"/>
            <w:shd w:val="clear" w:color="auto" w:fill="auto"/>
          </w:tcPr>
          <w:p w14:paraId="1D079DFA"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3,150,000 </w:t>
            </w:r>
          </w:p>
        </w:tc>
        <w:tc>
          <w:tcPr>
            <w:tcW w:w="779" w:type="pct"/>
            <w:shd w:val="clear" w:color="auto" w:fill="auto"/>
          </w:tcPr>
          <w:p w14:paraId="48444A86"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3,307,500 </w:t>
            </w:r>
          </w:p>
        </w:tc>
      </w:tr>
      <w:tr w:rsidR="009F27D8" w:rsidRPr="003416FB" w14:paraId="3E87AF74" w14:textId="77777777" w:rsidTr="0011374D">
        <w:trPr>
          <w:trHeight w:val="20"/>
        </w:trPr>
        <w:tc>
          <w:tcPr>
            <w:tcW w:w="1257" w:type="pct"/>
            <w:shd w:val="clear" w:color="auto" w:fill="auto"/>
          </w:tcPr>
          <w:p w14:paraId="383829A7"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lastRenderedPageBreak/>
              <w:t>Networking and LAN installation at Trade and Revenue offices</w:t>
            </w:r>
          </w:p>
        </w:tc>
        <w:tc>
          <w:tcPr>
            <w:tcW w:w="784" w:type="pct"/>
            <w:shd w:val="clear" w:color="auto" w:fill="auto"/>
          </w:tcPr>
          <w:p w14:paraId="5DA2BB0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46ED700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12,000,000</w:t>
            </w:r>
          </w:p>
        </w:tc>
        <w:tc>
          <w:tcPr>
            <w:tcW w:w="739" w:type="pct"/>
            <w:shd w:val="clear" w:color="auto" w:fill="auto"/>
          </w:tcPr>
          <w:p w14:paraId="1DEEB14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5,000,000</w:t>
            </w:r>
          </w:p>
        </w:tc>
        <w:tc>
          <w:tcPr>
            <w:tcW w:w="686" w:type="pct"/>
            <w:shd w:val="clear" w:color="auto" w:fill="auto"/>
          </w:tcPr>
          <w:p w14:paraId="6912CAC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5,250,000 </w:t>
            </w:r>
          </w:p>
        </w:tc>
        <w:tc>
          <w:tcPr>
            <w:tcW w:w="779" w:type="pct"/>
            <w:shd w:val="clear" w:color="auto" w:fill="auto"/>
          </w:tcPr>
          <w:p w14:paraId="10F9142D"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5,512,500 </w:t>
            </w:r>
          </w:p>
        </w:tc>
      </w:tr>
      <w:tr w:rsidR="009F27D8" w:rsidRPr="003416FB" w14:paraId="247CAA20" w14:textId="77777777" w:rsidTr="0011374D">
        <w:trPr>
          <w:trHeight w:val="20"/>
        </w:trPr>
        <w:tc>
          <w:tcPr>
            <w:tcW w:w="1257" w:type="pct"/>
            <w:shd w:val="clear" w:color="auto" w:fill="auto"/>
          </w:tcPr>
          <w:p w14:paraId="7662DC50"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Upgrading of the server and server room</w:t>
            </w:r>
          </w:p>
        </w:tc>
        <w:tc>
          <w:tcPr>
            <w:tcW w:w="784" w:type="pct"/>
            <w:shd w:val="clear" w:color="auto" w:fill="auto"/>
          </w:tcPr>
          <w:p w14:paraId="49AAEDD6"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3D72FF7D"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15,000,000</w:t>
            </w:r>
          </w:p>
        </w:tc>
        <w:tc>
          <w:tcPr>
            <w:tcW w:w="739" w:type="pct"/>
            <w:shd w:val="clear" w:color="auto" w:fill="auto"/>
          </w:tcPr>
          <w:p w14:paraId="7FC02297" w14:textId="77777777" w:rsidR="009F27D8" w:rsidRPr="003416FB" w:rsidRDefault="009F27D8" w:rsidP="009F27D8">
            <w:pPr>
              <w:spacing w:after="160"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7,116,598</w:t>
            </w:r>
          </w:p>
        </w:tc>
        <w:tc>
          <w:tcPr>
            <w:tcW w:w="686" w:type="pct"/>
            <w:shd w:val="clear" w:color="auto" w:fill="auto"/>
          </w:tcPr>
          <w:p w14:paraId="08FC064D"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7,472,428 </w:t>
            </w:r>
          </w:p>
        </w:tc>
        <w:tc>
          <w:tcPr>
            <w:tcW w:w="779" w:type="pct"/>
            <w:shd w:val="clear" w:color="auto" w:fill="auto"/>
          </w:tcPr>
          <w:p w14:paraId="478A6CCC"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7,846,049 </w:t>
            </w:r>
          </w:p>
        </w:tc>
      </w:tr>
      <w:tr w:rsidR="009F27D8" w:rsidRPr="003416FB" w14:paraId="3544881C" w14:textId="77777777" w:rsidTr="0011374D">
        <w:trPr>
          <w:trHeight w:val="20"/>
        </w:trPr>
        <w:tc>
          <w:tcPr>
            <w:tcW w:w="1257" w:type="pct"/>
            <w:shd w:val="clear" w:color="auto" w:fill="auto"/>
          </w:tcPr>
          <w:p w14:paraId="5D974332"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Records Management System</w:t>
            </w:r>
          </w:p>
        </w:tc>
        <w:tc>
          <w:tcPr>
            <w:tcW w:w="784" w:type="pct"/>
            <w:shd w:val="clear" w:color="auto" w:fill="auto"/>
          </w:tcPr>
          <w:p w14:paraId="0EF9D080"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20C0713B"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10,000,000</w:t>
            </w:r>
          </w:p>
        </w:tc>
        <w:tc>
          <w:tcPr>
            <w:tcW w:w="739" w:type="pct"/>
            <w:shd w:val="clear" w:color="auto" w:fill="auto"/>
          </w:tcPr>
          <w:p w14:paraId="11C496CA"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5,000,000</w:t>
            </w:r>
          </w:p>
        </w:tc>
        <w:tc>
          <w:tcPr>
            <w:tcW w:w="686" w:type="pct"/>
            <w:shd w:val="clear" w:color="auto" w:fill="auto"/>
          </w:tcPr>
          <w:p w14:paraId="3DD97942"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5,250,000 </w:t>
            </w:r>
          </w:p>
        </w:tc>
        <w:tc>
          <w:tcPr>
            <w:tcW w:w="779" w:type="pct"/>
            <w:shd w:val="clear" w:color="auto" w:fill="auto"/>
          </w:tcPr>
          <w:p w14:paraId="5B0DA374"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 xml:space="preserve">5,512,500 </w:t>
            </w:r>
          </w:p>
        </w:tc>
      </w:tr>
      <w:tr w:rsidR="009F27D8" w:rsidRPr="003416FB" w14:paraId="37CD8D50" w14:textId="77777777" w:rsidTr="0011374D">
        <w:trPr>
          <w:trHeight w:val="20"/>
        </w:trPr>
        <w:tc>
          <w:tcPr>
            <w:tcW w:w="1257" w:type="pct"/>
            <w:shd w:val="clear" w:color="auto" w:fill="auto"/>
          </w:tcPr>
          <w:p w14:paraId="21267463"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Construction of Data centre</w:t>
            </w:r>
          </w:p>
        </w:tc>
        <w:tc>
          <w:tcPr>
            <w:tcW w:w="784" w:type="pct"/>
            <w:shd w:val="clear" w:color="auto" w:fill="auto"/>
          </w:tcPr>
          <w:p w14:paraId="5B4BC81D"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0548EBB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598668AC"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146A6EFF"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5230DE5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003FA385" w14:textId="77777777" w:rsidTr="0011374D">
        <w:trPr>
          <w:trHeight w:val="20"/>
        </w:trPr>
        <w:tc>
          <w:tcPr>
            <w:tcW w:w="1257" w:type="pct"/>
            <w:shd w:val="clear" w:color="auto" w:fill="auto"/>
          </w:tcPr>
          <w:p w14:paraId="63B2FF4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Local Area Network installation.</w:t>
            </w:r>
          </w:p>
        </w:tc>
        <w:tc>
          <w:tcPr>
            <w:tcW w:w="784" w:type="pct"/>
            <w:shd w:val="clear" w:color="auto" w:fill="auto"/>
          </w:tcPr>
          <w:p w14:paraId="64F7BF4C"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0F72C085"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40507619"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69CF775E"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57234CA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2FF3D79C" w14:textId="77777777" w:rsidTr="0011374D">
        <w:trPr>
          <w:trHeight w:val="20"/>
        </w:trPr>
        <w:tc>
          <w:tcPr>
            <w:tcW w:w="1257" w:type="pct"/>
            <w:shd w:val="clear" w:color="auto" w:fill="auto"/>
          </w:tcPr>
          <w:p w14:paraId="2470CF6E"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Wide Area Network installation</w:t>
            </w:r>
          </w:p>
        </w:tc>
        <w:tc>
          <w:tcPr>
            <w:tcW w:w="784" w:type="pct"/>
            <w:shd w:val="clear" w:color="auto" w:fill="auto"/>
          </w:tcPr>
          <w:p w14:paraId="16D26597"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6,000,000</w:t>
            </w:r>
          </w:p>
        </w:tc>
        <w:tc>
          <w:tcPr>
            <w:tcW w:w="755" w:type="pct"/>
            <w:shd w:val="clear" w:color="auto" w:fill="auto"/>
          </w:tcPr>
          <w:p w14:paraId="208FFD5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4EF5CD63"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46D53B5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7D51389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2A262AE4" w14:textId="77777777" w:rsidTr="0011374D">
        <w:trPr>
          <w:trHeight w:val="20"/>
        </w:trPr>
        <w:tc>
          <w:tcPr>
            <w:tcW w:w="1257" w:type="pct"/>
            <w:shd w:val="clear" w:color="auto" w:fill="auto"/>
          </w:tcPr>
          <w:p w14:paraId="38A359B5"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Installation of CCTV cameras</w:t>
            </w:r>
          </w:p>
        </w:tc>
        <w:tc>
          <w:tcPr>
            <w:tcW w:w="784" w:type="pct"/>
            <w:shd w:val="clear" w:color="auto" w:fill="auto"/>
          </w:tcPr>
          <w:p w14:paraId="6DB54D0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1,000,000</w:t>
            </w:r>
          </w:p>
        </w:tc>
        <w:tc>
          <w:tcPr>
            <w:tcW w:w="755" w:type="pct"/>
            <w:shd w:val="clear" w:color="auto" w:fill="auto"/>
          </w:tcPr>
          <w:p w14:paraId="5F58919B"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63D6CA96"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4226D02F"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660D5FEE"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4CE84411" w14:textId="77777777" w:rsidTr="0011374D">
        <w:trPr>
          <w:trHeight w:val="20"/>
        </w:trPr>
        <w:tc>
          <w:tcPr>
            <w:tcW w:w="1257" w:type="pct"/>
            <w:shd w:val="clear" w:color="auto" w:fill="auto"/>
          </w:tcPr>
          <w:p w14:paraId="15484938"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Installation of big screens</w:t>
            </w:r>
          </w:p>
        </w:tc>
        <w:tc>
          <w:tcPr>
            <w:tcW w:w="784" w:type="pct"/>
            <w:shd w:val="clear" w:color="auto" w:fill="auto"/>
          </w:tcPr>
          <w:p w14:paraId="112D9B66"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10,000,000</w:t>
            </w:r>
          </w:p>
        </w:tc>
        <w:tc>
          <w:tcPr>
            <w:tcW w:w="755" w:type="pct"/>
            <w:shd w:val="clear" w:color="auto" w:fill="auto"/>
          </w:tcPr>
          <w:p w14:paraId="1DAF586C"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6ADFDBD5"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290167DA"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35F9D835"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097DDE61" w14:textId="77777777" w:rsidTr="0011374D">
        <w:trPr>
          <w:trHeight w:val="20"/>
        </w:trPr>
        <w:tc>
          <w:tcPr>
            <w:tcW w:w="1257" w:type="pct"/>
            <w:shd w:val="clear" w:color="auto" w:fill="auto"/>
          </w:tcPr>
          <w:p w14:paraId="05881FB7"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Procurement of bulk messaging services</w:t>
            </w:r>
          </w:p>
        </w:tc>
        <w:tc>
          <w:tcPr>
            <w:tcW w:w="784" w:type="pct"/>
            <w:shd w:val="clear" w:color="auto" w:fill="auto"/>
          </w:tcPr>
          <w:p w14:paraId="5235534C"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w:t>
            </w:r>
          </w:p>
        </w:tc>
        <w:tc>
          <w:tcPr>
            <w:tcW w:w="755" w:type="pct"/>
            <w:shd w:val="clear" w:color="auto" w:fill="auto"/>
          </w:tcPr>
          <w:p w14:paraId="62C95DB4"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621CAD16"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01291803"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208AD799"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358A1A1E" w14:textId="77777777" w:rsidTr="0011374D">
        <w:trPr>
          <w:trHeight w:val="20"/>
        </w:trPr>
        <w:tc>
          <w:tcPr>
            <w:tcW w:w="1257" w:type="pct"/>
            <w:shd w:val="clear" w:color="auto" w:fill="auto"/>
          </w:tcPr>
          <w:p w14:paraId="3CC8ED6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Procurement of Biometric system of identification</w:t>
            </w:r>
          </w:p>
        </w:tc>
        <w:tc>
          <w:tcPr>
            <w:tcW w:w="784" w:type="pct"/>
            <w:shd w:val="clear" w:color="auto" w:fill="auto"/>
          </w:tcPr>
          <w:p w14:paraId="0347F5BA"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4,670,244</w:t>
            </w:r>
          </w:p>
        </w:tc>
        <w:tc>
          <w:tcPr>
            <w:tcW w:w="755" w:type="pct"/>
            <w:shd w:val="clear" w:color="auto" w:fill="auto"/>
          </w:tcPr>
          <w:p w14:paraId="7AAA9B03"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7E09B60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55983521"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4B3B1B1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47A7437D" w14:textId="77777777" w:rsidTr="0011374D">
        <w:trPr>
          <w:trHeight w:val="20"/>
        </w:trPr>
        <w:tc>
          <w:tcPr>
            <w:tcW w:w="1257" w:type="pct"/>
            <w:shd w:val="clear" w:color="auto" w:fill="auto"/>
          </w:tcPr>
          <w:p w14:paraId="0E18BA8E"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Procurement of Information records Management System</w:t>
            </w:r>
          </w:p>
        </w:tc>
        <w:tc>
          <w:tcPr>
            <w:tcW w:w="784" w:type="pct"/>
            <w:shd w:val="clear" w:color="auto" w:fill="auto"/>
          </w:tcPr>
          <w:p w14:paraId="65B9A244"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2,000,000</w:t>
            </w:r>
          </w:p>
        </w:tc>
        <w:tc>
          <w:tcPr>
            <w:tcW w:w="755" w:type="pct"/>
            <w:shd w:val="clear" w:color="auto" w:fill="auto"/>
          </w:tcPr>
          <w:p w14:paraId="1D92EBE3"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28702D7F"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728E264B"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525FFE2F"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729B4EBF" w14:textId="77777777" w:rsidTr="0011374D">
        <w:trPr>
          <w:trHeight w:val="20"/>
        </w:trPr>
        <w:tc>
          <w:tcPr>
            <w:tcW w:w="1257" w:type="pct"/>
            <w:shd w:val="clear" w:color="auto" w:fill="auto"/>
          </w:tcPr>
          <w:p w14:paraId="76D4FA42"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Procurement of Human Resource Information Management System</w:t>
            </w:r>
          </w:p>
        </w:tc>
        <w:tc>
          <w:tcPr>
            <w:tcW w:w="784" w:type="pct"/>
            <w:shd w:val="clear" w:color="auto" w:fill="auto"/>
          </w:tcPr>
          <w:p w14:paraId="6391ACBC"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2,000,000</w:t>
            </w:r>
          </w:p>
        </w:tc>
        <w:tc>
          <w:tcPr>
            <w:tcW w:w="755" w:type="pct"/>
            <w:shd w:val="clear" w:color="auto" w:fill="auto"/>
          </w:tcPr>
          <w:p w14:paraId="669CA4C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22694EA4"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3CFAAAD7"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7778DBF5"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734D4F1F" w14:textId="77777777" w:rsidTr="0011374D">
        <w:trPr>
          <w:trHeight w:val="20"/>
        </w:trPr>
        <w:tc>
          <w:tcPr>
            <w:tcW w:w="1257" w:type="pct"/>
            <w:shd w:val="clear" w:color="auto" w:fill="auto"/>
          </w:tcPr>
          <w:p w14:paraId="4B28E242"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Procurement of Fleet Management system.</w:t>
            </w:r>
          </w:p>
        </w:tc>
        <w:tc>
          <w:tcPr>
            <w:tcW w:w="784" w:type="pct"/>
            <w:shd w:val="clear" w:color="auto" w:fill="auto"/>
          </w:tcPr>
          <w:p w14:paraId="7A7CD4F7" w14:textId="77777777" w:rsidR="009F27D8" w:rsidRPr="003416FB" w:rsidRDefault="009F27D8" w:rsidP="009F27D8">
            <w:pPr>
              <w:tabs>
                <w:tab w:val="left" w:pos="1980"/>
              </w:tabs>
              <w:spacing w:line="276" w:lineRule="auto"/>
              <w:jc w:val="both"/>
              <w:rPr>
                <w:rFonts w:ascii="Constantia" w:eastAsia="Calibri" w:hAnsi="Constantia" w:cs="Times New Roman Bold"/>
                <w:bCs/>
                <w:sz w:val="20"/>
                <w:szCs w:val="20"/>
                <w:lang w:val="en-GB"/>
              </w:rPr>
            </w:pPr>
            <w:r w:rsidRPr="003416FB">
              <w:rPr>
                <w:rFonts w:ascii="Constantia" w:eastAsia="Calibri" w:hAnsi="Constantia" w:cs="Times New Roman Bold"/>
                <w:bCs/>
                <w:sz w:val="20"/>
                <w:szCs w:val="20"/>
                <w:lang w:val="en-GB"/>
              </w:rPr>
              <w:t>4,000,000</w:t>
            </w:r>
          </w:p>
        </w:tc>
        <w:tc>
          <w:tcPr>
            <w:tcW w:w="755" w:type="pct"/>
            <w:shd w:val="clear" w:color="auto" w:fill="auto"/>
          </w:tcPr>
          <w:p w14:paraId="22030384"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39" w:type="pct"/>
            <w:shd w:val="clear" w:color="auto" w:fill="auto"/>
          </w:tcPr>
          <w:p w14:paraId="68AA9520"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686" w:type="pct"/>
            <w:shd w:val="clear" w:color="auto" w:fill="auto"/>
          </w:tcPr>
          <w:p w14:paraId="7327D2F9"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c>
          <w:tcPr>
            <w:tcW w:w="779" w:type="pct"/>
            <w:shd w:val="clear" w:color="auto" w:fill="auto"/>
          </w:tcPr>
          <w:p w14:paraId="59D59F4E" w14:textId="77777777" w:rsidR="009F27D8" w:rsidRPr="003416FB" w:rsidRDefault="009F27D8" w:rsidP="009F27D8">
            <w:pPr>
              <w:spacing w:line="276" w:lineRule="auto"/>
              <w:jc w:val="both"/>
              <w:rPr>
                <w:rFonts w:ascii="Constantia" w:eastAsia="Calibri" w:hAnsi="Constantia" w:cs="Calibri"/>
                <w:sz w:val="20"/>
                <w:szCs w:val="20"/>
                <w:lang w:val="en-GB"/>
              </w:rPr>
            </w:pPr>
            <w:r w:rsidRPr="003416FB">
              <w:rPr>
                <w:rFonts w:ascii="Constantia" w:eastAsia="Calibri" w:hAnsi="Constantia" w:cs="Calibri"/>
                <w:sz w:val="20"/>
                <w:szCs w:val="20"/>
                <w:lang w:val="en-GB"/>
              </w:rPr>
              <w:t>-</w:t>
            </w:r>
          </w:p>
        </w:tc>
      </w:tr>
      <w:tr w:rsidR="009F27D8" w:rsidRPr="003416FB" w14:paraId="1BD3AC57" w14:textId="77777777" w:rsidTr="0011374D">
        <w:trPr>
          <w:trHeight w:val="20"/>
        </w:trPr>
        <w:tc>
          <w:tcPr>
            <w:tcW w:w="1257" w:type="pct"/>
            <w:shd w:val="clear" w:color="auto" w:fill="auto"/>
          </w:tcPr>
          <w:p w14:paraId="77E145A7"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Total</w:t>
            </w:r>
          </w:p>
        </w:tc>
        <w:tc>
          <w:tcPr>
            <w:tcW w:w="784" w:type="pct"/>
            <w:shd w:val="clear" w:color="auto" w:fill="auto"/>
          </w:tcPr>
          <w:p w14:paraId="183A1F5E" w14:textId="77777777" w:rsidR="009F27D8" w:rsidRPr="003416FB" w:rsidRDefault="009F27D8" w:rsidP="009F27D8">
            <w:pPr>
              <w:tabs>
                <w:tab w:val="right" w:pos="1700"/>
              </w:tabs>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 xml:space="preserve">29,670,244 </w:t>
            </w:r>
          </w:p>
        </w:tc>
        <w:tc>
          <w:tcPr>
            <w:tcW w:w="755" w:type="pct"/>
            <w:shd w:val="clear" w:color="auto" w:fill="auto"/>
          </w:tcPr>
          <w:p w14:paraId="08D20AD4" w14:textId="77777777" w:rsidR="009F27D8" w:rsidRPr="003416FB" w:rsidRDefault="009F27D8" w:rsidP="009F27D8">
            <w:pPr>
              <w:tabs>
                <w:tab w:val="right" w:pos="1700"/>
              </w:tabs>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57,000,000</w:t>
            </w:r>
          </w:p>
        </w:tc>
        <w:tc>
          <w:tcPr>
            <w:tcW w:w="739" w:type="pct"/>
            <w:shd w:val="clear" w:color="auto" w:fill="auto"/>
          </w:tcPr>
          <w:p w14:paraId="7CF62AE6" w14:textId="77777777" w:rsidR="009F27D8" w:rsidRPr="003416FB" w:rsidRDefault="009F27D8" w:rsidP="009F27D8">
            <w:pPr>
              <w:tabs>
                <w:tab w:val="right" w:pos="1700"/>
              </w:tabs>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25,116,598</w:t>
            </w:r>
          </w:p>
        </w:tc>
        <w:tc>
          <w:tcPr>
            <w:tcW w:w="686" w:type="pct"/>
            <w:shd w:val="clear" w:color="auto" w:fill="auto"/>
            <w:vAlign w:val="bottom"/>
          </w:tcPr>
          <w:p w14:paraId="0AD8A920" w14:textId="77777777" w:rsidR="009F27D8" w:rsidRPr="003416FB" w:rsidRDefault="009F27D8" w:rsidP="009F27D8">
            <w:pPr>
              <w:tabs>
                <w:tab w:val="right" w:pos="1700"/>
              </w:tabs>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 xml:space="preserve">26,372,428 </w:t>
            </w:r>
          </w:p>
        </w:tc>
        <w:tc>
          <w:tcPr>
            <w:tcW w:w="779" w:type="pct"/>
            <w:shd w:val="clear" w:color="auto" w:fill="auto"/>
            <w:vAlign w:val="bottom"/>
          </w:tcPr>
          <w:p w14:paraId="34DCF5EF" w14:textId="77777777" w:rsidR="009F27D8" w:rsidRPr="003416FB" w:rsidRDefault="009F27D8" w:rsidP="009F27D8">
            <w:pPr>
              <w:tabs>
                <w:tab w:val="right" w:pos="1700"/>
              </w:tabs>
              <w:spacing w:line="276" w:lineRule="auto"/>
              <w:jc w:val="both"/>
              <w:rPr>
                <w:rFonts w:ascii="Constantia" w:eastAsia="Calibri" w:hAnsi="Constantia" w:cs="Calibri"/>
                <w:b/>
                <w:noProof/>
                <w:sz w:val="20"/>
                <w:szCs w:val="20"/>
                <w:lang w:val="en-GB"/>
              </w:rPr>
            </w:pPr>
            <w:r w:rsidRPr="003416FB">
              <w:rPr>
                <w:rFonts w:ascii="Constantia" w:eastAsia="Calibri" w:hAnsi="Constantia" w:cs="Calibri"/>
                <w:b/>
                <w:noProof/>
                <w:sz w:val="20"/>
                <w:szCs w:val="20"/>
                <w:lang w:val="en-GB"/>
              </w:rPr>
              <w:t xml:space="preserve">27,691,049 </w:t>
            </w:r>
          </w:p>
        </w:tc>
      </w:tr>
      <w:tr w:rsidR="009F27D8" w:rsidRPr="003416FB" w14:paraId="26D6AC9B" w14:textId="77777777" w:rsidTr="0011374D">
        <w:trPr>
          <w:trHeight w:val="20"/>
        </w:trPr>
        <w:tc>
          <w:tcPr>
            <w:tcW w:w="1257" w:type="pct"/>
            <w:shd w:val="clear" w:color="auto" w:fill="auto"/>
          </w:tcPr>
          <w:p w14:paraId="22874945"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84" w:type="pct"/>
            <w:shd w:val="clear" w:color="auto" w:fill="auto"/>
          </w:tcPr>
          <w:p w14:paraId="3B12905E"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55" w:type="pct"/>
            <w:shd w:val="clear" w:color="auto" w:fill="auto"/>
          </w:tcPr>
          <w:p w14:paraId="523937BF" w14:textId="77777777" w:rsidR="009F27D8" w:rsidRPr="003416FB" w:rsidRDefault="009F27D8" w:rsidP="009F27D8">
            <w:pPr>
              <w:spacing w:line="276" w:lineRule="auto"/>
              <w:jc w:val="both"/>
              <w:rPr>
                <w:rFonts w:ascii="Constantia" w:eastAsia="Calibri" w:hAnsi="Constantia" w:cs="Calibri"/>
                <w:b/>
                <w:bCs/>
                <w:noProof/>
                <w:color w:val="000000"/>
                <w:sz w:val="20"/>
                <w:szCs w:val="20"/>
                <w:lang w:val="en-GB"/>
              </w:rPr>
            </w:pPr>
          </w:p>
        </w:tc>
        <w:tc>
          <w:tcPr>
            <w:tcW w:w="739" w:type="pct"/>
            <w:shd w:val="clear" w:color="auto" w:fill="auto"/>
          </w:tcPr>
          <w:p w14:paraId="781C6CCE"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686" w:type="pct"/>
            <w:shd w:val="clear" w:color="auto" w:fill="auto"/>
          </w:tcPr>
          <w:p w14:paraId="7587138B"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c>
          <w:tcPr>
            <w:tcW w:w="779" w:type="pct"/>
            <w:shd w:val="clear" w:color="auto" w:fill="auto"/>
          </w:tcPr>
          <w:p w14:paraId="5A05AD50" w14:textId="77777777" w:rsidR="009F27D8" w:rsidRPr="003416FB" w:rsidRDefault="009F27D8" w:rsidP="009F27D8">
            <w:pPr>
              <w:spacing w:line="276" w:lineRule="auto"/>
              <w:jc w:val="both"/>
              <w:rPr>
                <w:rFonts w:ascii="Constantia" w:eastAsia="Calibri" w:hAnsi="Constantia" w:cs="Calibri"/>
                <w:b/>
                <w:bCs/>
                <w:color w:val="000000"/>
                <w:sz w:val="20"/>
                <w:szCs w:val="20"/>
                <w:lang w:val="en-GB"/>
              </w:rPr>
            </w:pPr>
          </w:p>
        </w:tc>
      </w:tr>
      <w:tr w:rsidR="009F27D8" w:rsidRPr="003416FB" w14:paraId="55A32BBD" w14:textId="77777777" w:rsidTr="0011374D">
        <w:trPr>
          <w:trHeight w:val="20"/>
        </w:trPr>
        <w:tc>
          <w:tcPr>
            <w:tcW w:w="1257" w:type="pct"/>
            <w:shd w:val="clear" w:color="auto" w:fill="auto"/>
          </w:tcPr>
          <w:p w14:paraId="14A88848"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r w:rsidRPr="003416FB">
              <w:rPr>
                <w:rFonts w:ascii="Constantia" w:eastAsia="Calibri" w:hAnsi="Constantia" w:cs="Calibri"/>
                <w:b/>
                <w:color w:val="000000"/>
                <w:sz w:val="20"/>
                <w:szCs w:val="20"/>
                <w:lang w:val="en-GB"/>
              </w:rPr>
              <w:t>COUNTY ASSEMBLY</w:t>
            </w:r>
          </w:p>
        </w:tc>
        <w:tc>
          <w:tcPr>
            <w:tcW w:w="784" w:type="pct"/>
            <w:shd w:val="clear" w:color="auto" w:fill="auto"/>
          </w:tcPr>
          <w:p w14:paraId="2081010F"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55" w:type="pct"/>
            <w:shd w:val="clear" w:color="auto" w:fill="auto"/>
          </w:tcPr>
          <w:p w14:paraId="10125A32"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39" w:type="pct"/>
            <w:shd w:val="clear" w:color="auto" w:fill="auto"/>
            <w:vAlign w:val="center"/>
          </w:tcPr>
          <w:p w14:paraId="2B1AD70E"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686" w:type="pct"/>
            <w:shd w:val="clear" w:color="auto" w:fill="auto"/>
            <w:vAlign w:val="center"/>
          </w:tcPr>
          <w:p w14:paraId="3FB8F1FA"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c>
          <w:tcPr>
            <w:tcW w:w="779" w:type="pct"/>
            <w:shd w:val="clear" w:color="auto" w:fill="auto"/>
            <w:vAlign w:val="center"/>
          </w:tcPr>
          <w:p w14:paraId="3527DF02" w14:textId="77777777" w:rsidR="009F27D8" w:rsidRPr="003416FB" w:rsidRDefault="009F27D8" w:rsidP="009F27D8">
            <w:pPr>
              <w:spacing w:line="276" w:lineRule="auto"/>
              <w:jc w:val="both"/>
              <w:rPr>
                <w:rFonts w:ascii="Constantia" w:eastAsia="Calibri" w:hAnsi="Constantia" w:cs="Calibri"/>
                <w:b/>
                <w:color w:val="000000"/>
                <w:sz w:val="20"/>
                <w:szCs w:val="20"/>
                <w:lang w:val="en-GB"/>
              </w:rPr>
            </w:pPr>
          </w:p>
        </w:tc>
      </w:tr>
      <w:tr w:rsidR="005757DD" w:rsidRPr="003416FB" w14:paraId="49AEB1D0" w14:textId="77777777" w:rsidTr="005757DD">
        <w:trPr>
          <w:trHeight w:val="20"/>
        </w:trPr>
        <w:tc>
          <w:tcPr>
            <w:tcW w:w="1257" w:type="pct"/>
            <w:shd w:val="clear" w:color="auto" w:fill="auto"/>
          </w:tcPr>
          <w:p w14:paraId="6FD1CD98" w14:textId="77777777" w:rsidR="005757DD" w:rsidRPr="003416FB" w:rsidRDefault="005757DD" w:rsidP="005757DD">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General Infrastructural Development</w:t>
            </w:r>
          </w:p>
        </w:tc>
        <w:tc>
          <w:tcPr>
            <w:tcW w:w="784" w:type="pct"/>
            <w:shd w:val="clear" w:color="auto" w:fill="auto"/>
          </w:tcPr>
          <w:p w14:paraId="5EC93B8D" w14:textId="77777777" w:rsidR="005757DD" w:rsidRPr="003416FB" w:rsidRDefault="005757DD" w:rsidP="005757DD">
            <w:pPr>
              <w:spacing w:line="276" w:lineRule="auto"/>
              <w:jc w:val="both"/>
              <w:rPr>
                <w:rFonts w:ascii="Constantia" w:eastAsia="Calibri" w:hAnsi="Constantia" w:cs="Calibri"/>
                <w:color w:val="000000"/>
                <w:sz w:val="20"/>
                <w:szCs w:val="20"/>
                <w:lang w:val="en-GB"/>
              </w:rPr>
            </w:pPr>
            <w:r w:rsidRPr="003416FB">
              <w:rPr>
                <w:rFonts w:ascii="Constantia" w:eastAsia="Calibri" w:hAnsi="Constantia" w:cs="Calibri"/>
                <w:color w:val="000000"/>
                <w:sz w:val="20"/>
                <w:szCs w:val="20"/>
                <w:lang w:val="en-GB"/>
              </w:rPr>
              <w:t>216,000,000</w:t>
            </w:r>
          </w:p>
        </w:tc>
        <w:tc>
          <w:tcPr>
            <w:tcW w:w="755" w:type="pct"/>
            <w:shd w:val="clear" w:color="auto" w:fill="auto"/>
          </w:tcPr>
          <w:p w14:paraId="68FE6976" w14:textId="77777777" w:rsidR="005757DD" w:rsidRPr="003416FB" w:rsidRDefault="005757DD" w:rsidP="005757DD">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237,600,000</w:t>
            </w:r>
          </w:p>
        </w:tc>
        <w:tc>
          <w:tcPr>
            <w:tcW w:w="739" w:type="pct"/>
            <w:shd w:val="clear" w:color="auto" w:fill="auto"/>
          </w:tcPr>
          <w:p w14:paraId="0320BA86" w14:textId="77777777" w:rsidR="005757DD" w:rsidRPr="003416FB" w:rsidRDefault="005757DD" w:rsidP="005757DD">
            <w:pPr>
              <w:spacing w:line="276" w:lineRule="auto"/>
              <w:jc w:val="both"/>
              <w:rPr>
                <w:rFonts w:ascii="Constantia" w:eastAsia="Calibri" w:hAnsi="Constantia" w:cs="Calibri"/>
                <w:bCs/>
                <w:color w:val="000000"/>
                <w:sz w:val="20"/>
                <w:szCs w:val="20"/>
                <w:lang w:val="en-GB"/>
              </w:rPr>
            </w:pPr>
            <w:r w:rsidRPr="003416FB">
              <w:rPr>
                <w:rFonts w:ascii="Constantia" w:eastAsia="Calibri" w:hAnsi="Constantia" w:cs="Calibri"/>
                <w:bCs/>
                <w:color w:val="000000"/>
                <w:sz w:val="20"/>
                <w:szCs w:val="20"/>
                <w:lang w:val="en-GB"/>
              </w:rPr>
              <w:t>26,257,320</w:t>
            </w:r>
          </w:p>
        </w:tc>
        <w:tc>
          <w:tcPr>
            <w:tcW w:w="686" w:type="pct"/>
            <w:shd w:val="clear" w:color="auto" w:fill="auto"/>
          </w:tcPr>
          <w:p w14:paraId="19A05450" w14:textId="77777777" w:rsidR="005757DD" w:rsidRPr="005757DD" w:rsidRDefault="005757DD" w:rsidP="005757DD">
            <w:pPr>
              <w:spacing w:line="276" w:lineRule="auto"/>
              <w:rPr>
                <w:rFonts w:ascii="Constantia" w:eastAsia="Calibri" w:hAnsi="Constantia" w:cs="Calibri"/>
                <w:bCs/>
                <w:color w:val="000000"/>
                <w:sz w:val="20"/>
                <w:szCs w:val="20"/>
                <w:lang w:val="en-GB"/>
              </w:rPr>
            </w:pPr>
            <w:r w:rsidRPr="005757DD">
              <w:rPr>
                <w:rFonts w:ascii="Constantia" w:eastAsia="Calibri" w:hAnsi="Constantia" w:cs="Calibri"/>
                <w:bCs/>
                <w:color w:val="000000"/>
                <w:sz w:val="20"/>
                <w:szCs w:val="20"/>
                <w:lang w:val="en-GB"/>
              </w:rPr>
              <w:t xml:space="preserve">27,570,186 </w:t>
            </w:r>
          </w:p>
        </w:tc>
        <w:tc>
          <w:tcPr>
            <w:tcW w:w="779" w:type="pct"/>
            <w:shd w:val="clear" w:color="auto" w:fill="auto"/>
          </w:tcPr>
          <w:p w14:paraId="36CF4C4B" w14:textId="77777777" w:rsidR="005757DD" w:rsidRPr="005757DD" w:rsidRDefault="005757DD" w:rsidP="005757DD">
            <w:pPr>
              <w:spacing w:line="276" w:lineRule="auto"/>
              <w:rPr>
                <w:rFonts w:ascii="Constantia" w:eastAsia="Calibri" w:hAnsi="Constantia" w:cs="Calibri"/>
                <w:bCs/>
                <w:color w:val="000000"/>
                <w:sz w:val="20"/>
                <w:szCs w:val="20"/>
                <w:lang w:val="en-GB"/>
              </w:rPr>
            </w:pPr>
            <w:r w:rsidRPr="005757DD">
              <w:rPr>
                <w:rFonts w:ascii="Constantia" w:eastAsia="Calibri" w:hAnsi="Constantia" w:cs="Calibri"/>
                <w:bCs/>
                <w:color w:val="000000"/>
                <w:sz w:val="20"/>
                <w:szCs w:val="20"/>
                <w:lang w:val="en-GB"/>
              </w:rPr>
              <w:t xml:space="preserve">28,948,695 </w:t>
            </w:r>
          </w:p>
        </w:tc>
      </w:tr>
      <w:tr w:rsidR="005757DD" w:rsidRPr="003416FB" w14:paraId="637E2C84" w14:textId="77777777" w:rsidTr="0011374D">
        <w:trPr>
          <w:trHeight w:val="20"/>
        </w:trPr>
        <w:tc>
          <w:tcPr>
            <w:tcW w:w="1257" w:type="pct"/>
            <w:shd w:val="clear" w:color="auto" w:fill="auto"/>
          </w:tcPr>
          <w:p w14:paraId="4DE846DD" w14:textId="77777777" w:rsidR="005757DD" w:rsidRPr="003416FB" w:rsidRDefault="005757DD" w:rsidP="005757DD">
            <w:pPr>
              <w:spacing w:line="276" w:lineRule="auto"/>
              <w:jc w:val="both"/>
              <w:rPr>
                <w:rFonts w:ascii="Constantia" w:eastAsia="Calibri" w:hAnsi="Constantia" w:cs="Calibri"/>
                <w:b/>
                <w:bCs/>
                <w:color w:val="000000"/>
                <w:sz w:val="20"/>
                <w:szCs w:val="20"/>
                <w:lang w:val="en-GB"/>
              </w:rPr>
            </w:pPr>
            <w:r w:rsidRPr="003416FB">
              <w:rPr>
                <w:rFonts w:ascii="Constantia" w:eastAsia="Calibri" w:hAnsi="Constantia" w:cs="Calibri"/>
                <w:b/>
                <w:bCs/>
                <w:color w:val="000000"/>
                <w:sz w:val="20"/>
                <w:szCs w:val="20"/>
                <w:lang w:val="en-GB"/>
              </w:rPr>
              <w:t>Total</w:t>
            </w:r>
          </w:p>
        </w:tc>
        <w:tc>
          <w:tcPr>
            <w:tcW w:w="784" w:type="pct"/>
            <w:shd w:val="clear" w:color="auto" w:fill="auto"/>
          </w:tcPr>
          <w:p w14:paraId="62F35F01" w14:textId="77777777" w:rsidR="005757DD" w:rsidRPr="003416FB" w:rsidRDefault="005757DD" w:rsidP="005757DD">
            <w:pPr>
              <w:spacing w:line="276" w:lineRule="auto"/>
              <w:jc w:val="both"/>
              <w:rPr>
                <w:rFonts w:ascii="Constantia" w:eastAsia="Calibri" w:hAnsi="Constantia" w:cs="Calibri"/>
                <w:b/>
                <w:color w:val="000000"/>
                <w:sz w:val="18"/>
                <w:szCs w:val="18"/>
                <w:lang w:val="en-GB"/>
              </w:rPr>
            </w:pPr>
            <w:r w:rsidRPr="003416FB">
              <w:rPr>
                <w:rFonts w:ascii="Constantia" w:eastAsia="Calibri" w:hAnsi="Constantia" w:cs="Calibri"/>
                <w:b/>
                <w:color w:val="000000"/>
                <w:sz w:val="18"/>
                <w:szCs w:val="18"/>
                <w:lang w:val="en-GB"/>
              </w:rPr>
              <w:t>216,000,000</w:t>
            </w:r>
          </w:p>
        </w:tc>
        <w:tc>
          <w:tcPr>
            <w:tcW w:w="755" w:type="pct"/>
            <w:shd w:val="clear" w:color="auto" w:fill="auto"/>
          </w:tcPr>
          <w:p w14:paraId="2D909796" w14:textId="77777777" w:rsidR="005757DD" w:rsidRPr="003416FB" w:rsidRDefault="005757DD" w:rsidP="005757DD">
            <w:pPr>
              <w:spacing w:line="276" w:lineRule="auto"/>
              <w:jc w:val="both"/>
              <w:rPr>
                <w:rFonts w:ascii="Constantia" w:eastAsia="Calibri" w:hAnsi="Constantia" w:cs="Calibri"/>
                <w:b/>
                <w:color w:val="000000"/>
                <w:sz w:val="18"/>
                <w:szCs w:val="18"/>
                <w:lang w:val="en-GB"/>
              </w:rPr>
            </w:pPr>
            <w:r w:rsidRPr="003416FB">
              <w:rPr>
                <w:rFonts w:ascii="Constantia" w:eastAsia="Calibri" w:hAnsi="Constantia" w:cs="Calibri"/>
                <w:b/>
                <w:color w:val="000000"/>
                <w:sz w:val="18"/>
                <w:szCs w:val="18"/>
                <w:lang w:val="en-GB"/>
              </w:rPr>
              <w:t>237,600,000</w:t>
            </w:r>
          </w:p>
        </w:tc>
        <w:tc>
          <w:tcPr>
            <w:tcW w:w="739" w:type="pct"/>
            <w:shd w:val="clear" w:color="auto" w:fill="auto"/>
          </w:tcPr>
          <w:p w14:paraId="1F141063" w14:textId="77777777" w:rsidR="005757DD" w:rsidRPr="003416FB" w:rsidRDefault="005757DD" w:rsidP="005757DD">
            <w:pPr>
              <w:spacing w:line="276" w:lineRule="auto"/>
              <w:jc w:val="both"/>
              <w:rPr>
                <w:rFonts w:ascii="Constantia" w:eastAsia="Calibri" w:hAnsi="Constantia" w:cs="Calibri"/>
                <w:b/>
                <w:color w:val="000000"/>
                <w:sz w:val="18"/>
                <w:szCs w:val="18"/>
                <w:lang w:val="en-GB"/>
              </w:rPr>
            </w:pPr>
            <w:r w:rsidRPr="003416FB">
              <w:rPr>
                <w:rFonts w:ascii="Constantia" w:eastAsia="Calibri" w:hAnsi="Constantia" w:cs="Calibri"/>
                <w:b/>
                <w:color w:val="000000"/>
                <w:sz w:val="18"/>
                <w:szCs w:val="18"/>
                <w:lang w:val="en-GB"/>
              </w:rPr>
              <w:t>26,257,320</w:t>
            </w:r>
          </w:p>
        </w:tc>
        <w:tc>
          <w:tcPr>
            <w:tcW w:w="686" w:type="pct"/>
            <w:shd w:val="clear" w:color="auto" w:fill="auto"/>
          </w:tcPr>
          <w:p w14:paraId="5FC576F6" w14:textId="77777777" w:rsidR="005757DD" w:rsidRPr="005757DD" w:rsidRDefault="005757DD" w:rsidP="005757DD">
            <w:pPr>
              <w:spacing w:line="276" w:lineRule="auto"/>
              <w:jc w:val="both"/>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 xml:space="preserve">27,570,186 </w:t>
            </w:r>
          </w:p>
        </w:tc>
        <w:tc>
          <w:tcPr>
            <w:tcW w:w="779" w:type="pct"/>
            <w:shd w:val="clear" w:color="auto" w:fill="auto"/>
          </w:tcPr>
          <w:p w14:paraId="3571A2C5" w14:textId="77777777" w:rsidR="005757DD" w:rsidRPr="005757DD" w:rsidRDefault="005757DD" w:rsidP="005757DD">
            <w:pPr>
              <w:spacing w:line="276" w:lineRule="auto"/>
              <w:jc w:val="both"/>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 xml:space="preserve">28,948,695 </w:t>
            </w:r>
          </w:p>
        </w:tc>
      </w:tr>
      <w:tr w:rsidR="005757DD" w:rsidRPr="003416FB" w14:paraId="6B1AA388" w14:textId="77777777" w:rsidTr="005757DD">
        <w:trPr>
          <w:trHeight w:val="20"/>
        </w:trPr>
        <w:tc>
          <w:tcPr>
            <w:tcW w:w="1257" w:type="pct"/>
            <w:shd w:val="clear" w:color="auto" w:fill="auto"/>
          </w:tcPr>
          <w:p w14:paraId="7A7EB2B2" w14:textId="77777777" w:rsidR="005757DD" w:rsidRPr="0011374D" w:rsidRDefault="005757DD" w:rsidP="005757DD">
            <w:pPr>
              <w:spacing w:line="276" w:lineRule="auto"/>
              <w:jc w:val="both"/>
              <w:rPr>
                <w:rFonts w:ascii="Constantia" w:eastAsia="Calibri" w:hAnsi="Constantia" w:cs="Calibri"/>
                <w:b/>
                <w:color w:val="000000"/>
                <w:sz w:val="20"/>
                <w:szCs w:val="20"/>
                <w:lang w:val="en-GB"/>
              </w:rPr>
            </w:pPr>
            <w:r w:rsidRPr="0011374D">
              <w:rPr>
                <w:rFonts w:ascii="Constantia" w:eastAsia="Calibri" w:hAnsi="Constantia" w:cs="Calibri"/>
                <w:b/>
                <w:color w:val="000000"/>
                <w:sz w:val="20"/>
                <w:szCs w:val="20"/>
                <w:lang w:val="en-GB"/>
              </w:rPr>
              <w:t>GRAND TOTAL</w:t>
            </w:r>
          </w:p>
        </w:tc>
        <w:tc>
          <w:tcPr>
            <w:tcW w:w="784" w:type="pct"/>
            <w:shd w:val="clear" w:color="auto" w:fill="auto"/>
          </w:tcPr>
          <w:p w14:paraId="699A4255" w14:textId="77777777" w:rsidR="005757DD" w:rsidRPr="005757DD" w:rsidRDefault="005757DD" w:rsidP="005757DD">
            <w:pPr>
              <w:spacing w:line="276" w:lineRule="auto"/>
              <w:jc w:val="both"/>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3,737,152,253</w:t>
            </w:r>
          </w:p>
        </w:tc>
        <w:tc>
          <w:tcPr>
            <w:tcW w:w="755" w:type="pct"/>
            <w:shd w:val="clear" w:color="auto" w:fill="auto"/>
          </w:tcPr>
          <w:p w14:paraId="5DEFB7D4" w14:textId="77777777" w:rsidR="005757DD" w:rsidRPr="005757DD" w:rsidRDefault="005757DD" w:rsidP="005757DD">
            <w:pPr>
              <w:spacing w:line="276" w:lineRule="auto"/>
              <w:jc w:val="both"/>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13,289,623,468</w:t>
            </w:r>
          </w:p>
        </w:tc>
        <w:tc>
          <w:tcPr>
            <w:tcW w:w="739" w:type="pct"/>
            <w:shd w:val="clear" w:color="auto" w:fill="auto"/>
          </w:tcPr>
          <w:p w14:paraId="506C3102" w14:textId="77777777" w:rsidR="005757DD" w:rsidRPr="005757DD" w:rsidRDefault="005757DD" w:rsidP="005757DD">
            <w:pPr>
              <w:spacing w:line="276" w:lineRule="auto"/>
              <w:jc w:val="both"/>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3,604,833,240</w:t>
            </w:r>
          </w:p>
        </w:tc>
        <w:tc>
          <w:tcPr>
            <w:tcW w:w="686" w:type="pct"/>
            <w:shd w:val="clear" w:color="auto" w:fill="auto"/>
          </w:tcPr>
          <w:p w14:paraId="61A0F044" w14:textId="77777777" w:rsidR="005757DD" w:rsidRPr="005757DD" w:rsidRDefault="005757DD" w:rsidP="005757DD">
            <w:pPr>
              <w:spacing w:line="276" w:lineRule="auto"/>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 xml:space="preserve">3,785,074,902 </w:t>
            </w:r>
          </w:p>
        </w:tc>
        <w:tc>
          <w:tcPr>
            <w:tcW w:w="779" w:type="pct"/>
            <w:shd w:val="clear" w:color="auto" w:fill="auto"/>
          </w:tcPr>
          <w:p w14:paraId="762E5909" w14:textId="77777777" w:rsidR="005757DD" w:rsidRPr="005757DD" w:rsidRDefault="005757DD" w:rsidP="005757DD">
            <w:pPr>
              <w:spacing w:line="276" w:lineRule="auto"/>
              <w:rPr>
                <w:rFonts w:ascii="Constantia" w:eastAsia="Calibri" w:hAnsi="Constantia" w:cs="Calibri"/>
                <w:b/>
                <w:color w:val="000000"/>
                <w:sz w:val="18"/>
                <w:szCs w:val="18"/>
                <w:lang w:val="en-GB"/>
              </w:rPr>
            </w:pPr>
            <w:r w:rsidRPr="005757DD">
              <w:rPr>
                <w:rFonts w:ascii="Constantia" w:eastAsia="Calibri" w:hAnsi="Constantia" w:cs="Calibri"/>
                <w:b/>
                <w:color w:val="000000"/>
                <w:sz w:val="18"/>
                <w:szCs w:val="18"/>
                <w:lang w:val="en-GB"/>
              </w:rPr>
              <w:t xml:space="preserve">3,974,328,647 </w:t>
            </w:r>
          </w:p>
        </w:tc>
      </w:tr>
    </w:tbl>
    <w:p w14:paraId="78007C95" w14:textId="77777777" w:rsidR="008F4274" w:rsidRPr="003416FB" w:rsidRDefault="008F4274" w:rsidP="00AA0206">
      <w:pPr>
        <w:spacing w:line="276" w:lineRule="auto"/>
        <w:jc w:val="both"/>
        <w:rPr>
          <w:rFonts w:ascii="Constantia" w:hAnsi="Constantia"/>
          <w:b/>
        </w:rPr>
      </w:pPr>
    </w:p>
    <w:p w14:paraId="45B85AC9" w14:textId="77777777" w:rsidR="00D01AB0" w:rsidRPr="0011374D" w:rsidRDefault="0011374D" w:rsidP="0011374D">
      <w:pPr>
        <w:pStyle w:val="Heading2"/>
        <w:rPr>
          <w:rFonts w:ascii="Constantia" w:eastAsiaTheme="minorHAnsi" w:hAnsi="Constantia"/>
          <w:b/>
          <w:bCs/>
          <w:color w:val="000000"/>
          <w:sz w:val="24"/>
          <w:szCs w:val="24"/>
        </w:rPr>
      </w:pPr>
      <w:bookmarkStart w:id="103" w:name="_Toc33654991"/>
      <w:r w:rsidRPr="0011374D">
        <w:rPr>
          <w:rFonts w:ascii="Constantia" w:eastAsiaTheme="minorHAnsi" w:hAnsi="Constantia"/>
          <w:b/>
          <w:bCs/>
          <w:color w:val="000000"/>
          <w:sz w:val="24"/>
          <w:szCs w:val="24"/>
        </w:rPr>
        <w:lastRenderedPageBreak/>
        <w:t xml:space="preserve">Annex </w:t>
      </w:r>
      <w:r>
        <w:rPr>
          <w:rFonts w:ascii="Constantia" w:eastAsiaTheme="minorHAnsi" w:hAnsi="Constantia"/>
          <w:b/>
          <w:bCs/>
          <w:color w:val="000000"/>
          <w:sz w:val="24"/>
          <w:szCs w:val="24"/>
        </w:rPr>
        <w:t>6</w:t>
      </w:r>
      <w:r w:rsidR="00D01AB0" w:rsidRPr="0011374D">
        <w:rPr>
          <w:rFonts w:ascii="Constantia" w:eastAsiaTheme="minorHAnsi" w:hAnsi="Constantia"/>
          <w:b/>
          <w:bCs/>
          <w:color w:val="000000"/>
          <w:sz w:val="24"/>
          <w:szCs w:val="24"/>
        </w:rPr>
        <w:t>: Sector priorities</w:t>
      </w:r>
      <w:bookmarkEnd w:id="103"/>
    </w:p>
    <w:tbl>
      <w:tblPr>
        <w:tblW w:w="5008" w:type="pct"/>
        <w:tblInd w:w="-15" w:type="dxa"/>
        <w:tblLayout w:type="fixed"/>
        <w:tblLook w:val="04A0" w:firstRow="1" w:lastRow="0" w:firstColumn="1" w:lastColumn="0" w:noHBand="0" w:noVBand="1"/>
      </w:tblPr>
      <w:tblGrid>
        <w:gridCol w:w="10"/>
        <w:gridCol w:w="1693"/>
        <w:gridCol w:w="41"/>
        <w:gridCol w:w="17"/>
        <w:gridCol w:w="15"/>
        <w:gridCol w:w="1873"/>
        <w:gridCol w:w="45"/>
        <w:gridCol w:w="3360"/>
        <w:gridCol w:w="7"/>
        <w:gridCol w:w="32"/>
        <w:gridCol w:w="7"/>
        <w:gridCol w:w="2255"/>
      </w:tblGrid>
      <w:tr w:rsidR="008F1FE0" w:rsidRPr="00A4776A" w14:paraId="77A30FFC" w14:textId="77777777" w:rsidTr="00A4776A">
        <w:trPr>
          <w:trHeight w:val="20"/>
          <w:tblHeader/>
        </w:trPr>
        <w:tc>
          <w:tcPr>
            <w:tcW w:w="932" w:type="pct"/>
            <w:gridSpan w:val="3"/>
            <w:tcBorders>
              <w:top w:val="single" w:sz="8" w:space="0" w:color="000000"/>
              <w:left w:val="single" w:sz="8" w:space="0" w:color="000000"/>
              <w:bottom w:val="single" w:sz="8" w:space="0" w:color="000000"/>
              <w:right w:val="single" w:sz="8" w:space="0" w:color="000000"/>
            </w:tcBorders>
            <w:shd w:val="clear" w:color="000000" w:fill="1F4E79"/>
            <w:hideMark/>
          </w:tcPr>
          <w:p w14:paraId="4C7FB832" w14:textId="77777777" w:rsidR="008F1FE0" w:rsidRPr="00A4776A" w:rsidRDefault="008F1FE0" w:rsidP="00AA0206">
            <w:pPr>
              <w:spacing w:line="276" w:lineRule="auto"/>
              <w:jc w:val="both"/>
              <w:rPr>
                <w:rFonts w:ascii="Constantia" w:hAnsi="Constantia" w:cs="Calibri"/>
                <w:b/>
                <w:bCs/>
                <w:color w:val="FFFFFF"/>
                <w:sz w:val="22"/>
                <w:szCs w:val="22"/>
                <w:lang w:eastAsia="en-GB"/>
              </w:rPr>
            </w:pPr>
            <w:r w:rsidRPr="00A4776A">
              <w:rPr>
                <w:rFonts w:ascii="Constantia" w:hAnsi="Constantia" w:cs="Calibri"/>
                <w:b/>
                <w:bCs/>
                <w:color w:val="FFFFFF"/>
                <w:sz w:val="22"/>
                <w:szCs w:val="22"/>
                <w:lang w:eastAsia="en-GB"/>
              </w:rPr>
              <w:t xml:space="preserve">Sub sector </w:t>
            </w:r>
          </w:p>
        </w:tc>
        <w:tc>
          <w:tcPr>
            <w:tcW w:w="1018" w:type="pct"/>
            <w:gridSpan w:val="3"/>
            <w:tcBorders>
              <w:top w:val="single" w:sz="8" w:space="0" w:color="000000"/>
              <w:left w:val="nil"/>
              <w:bottom w:val="single" w:sz="8" w:space="0" w:color="000000"/>
              <w:right w:val="single" w:sz="8" w:space="0" w:color="000000"/>
            </w:tcBorders>
            <w:shd w:val="clear" w:color="000000" w:fill="1F4E79"/>
            <w:hideMark/>
          </w:tcPr>
          <w:p w14:paraId="5ACA3493" w14:textId="77777777" w:rsidR="008F1FE0" w:rsidRPr="00A4776A" w:rsidRDefault="008F1FE0" w:rsidP="00AA0206">
            <w:pPr>
              <w:spacing w:line="276" w:lineRule="auto"/>
              <w:jc w:val="both"/>
              <w:rPr>
                <w:rFonts w:ascii="Constantia" w:hAnsi="Constantia" w:cs="Calibri"/>
                <w:b/>
                <w:bCs/>
                <w:color w:val="FFFFFF"/>
                <w:sz w:val="22"/>
                <w:szCs w:val="22"/>
                <w:lang w:eastAsia="en-GB"/>
              </w:rPr>
            </w:pPr>
            <w:r w:rsidRPr="00A4776A">
              <w:rPr>
                <w:rFonts w:ascii="Constantia" w:hAnsi="Constantia" w:cs="Calibri"/>
                <w:b/>
                <w:bCs/>
                <w:color w:val="FFFFFF"/>
                <w:sz w:val="22"/>
                <w:szCs w:val="22"/>
                <w:lang w:eastAsia="en-GB"/>
              </w:rPr>
              <w:t>Name of Programme</w:t>
            </w:r>
          </w:p>
        </w:tc>
        <w:tc>
          <w:tcPr>
            <w:tcW w:w="1820" w:type="pct"/>
            <w:gridSpan w:val="2"/>
            <w:tcBorders>
              <w:top w:val="single" w:sz="8" w:space="0" w:color="000000"/>
              <w:left w:val="nil"/>
              <w:bottom w:val="single" w:sz="8" w:space="0" w:color="000000"/>
              <w:right w:val="single" w:sz="8" w:space="0" w:color="000000"/>
            </w:tcBorders>
            <w:shd w:val="clear" w:color="000000" w:fill="1F4E79"/>
            <w:hideMark/>
          </w:tcPr>
          <w:p w14:paraId="1A4FC026" w14:textId="77777777" w:rsidR="008F1FE0" w:rsidRPr="00A4776A" w:rsidRDefault="008F1FE0" w:rsidP="00AA0206">
            <w:pPr>
              <w:spacing w:line="276" w:lineRule="auto"/>
              <w:jc w:val="both"/>
              <w:rPr>
                <w:rFonts w:ascii="Constantia" w:hAnsi="Constantia" w:cs="Calibri"/>
                <w:b/>
                <w:bCs/>
                <w:color w:val="FFFFFF"/>
                <w:sz w:val="22"/>
                <w:szCs w:val="22"/>
                <w:lang w:eastAsia="en-GB"/>
              </w:rPr>
            </w:pPr>
            <w:r w:rsidRPr="00A4776A">
              <w:rPr>
                <w:rFonts w:ascii="Constantia" w:hAnsi="Constantia" w:cs="Calibri"/>
                <w:b/>
                <w:bCs/>
                <w:color w:val="FFFFFF"/>
                <w:sz w:val="22"/>
                <w:szCs w:val="22"/>
                <w:lang w:eastAsia="en-GB"/>
              </w:rPr>
              <w:t>Development Project</w:t>
            </w:r>
          </w:p>
        </w:tc>
        <w:tc>
          <w:tcPr>
            <w:tcW w:w="1230" w:type="pct"/>
            <w:gridSpan w:val="4"/>
            <w:tcBorders>
              <w:top w:val="single" w:sz="8" w:space="0" w:color="000000"/>
              <w:left w:val="nil"/>
              <w:bottom w:val="single" w:sz="8" w:space="0" w:color="000000"/>
              <w:right w:val="single" w:sz="8" w:space="0" w:color="000000"/>
            </w:tcBorders>
            <w:shd w:val="clear" w:color="000000" w:fill="1F4E79"/>
            <w:hideMark/>
          </w:tcPr>
          <w:p w14:paraId="008B35FE" w14:textId="77777777" w:rsidR="008F1FE0" w:rsidRPr="00A4776A" w:rsidRDefault="008F1FE0" w:rsidP="00AA0206">
            <w:pPr>
              <w:spacing w:line="276" w:lineRule="auto"/>
              <w:jc w:val="both"/>
              <w:rPr>
                <w:rFonts w:ascii="Constantia" w:hAnsi="Constantia" w:cs="Calibri"/>
                <w:b/>
                <w:bCs/>
                <w:color w:val="FFFFFF"/>
                <w:sz w:val="22"/>
                <w:szCs w:val="22"/>
                <w:lang w:eastAsia="en-GB"/>
              </w:rPr>
            </w:pPr>
            <w:r w:rsidRPr="00A4776A">
              <w:rPr>
                <w:rFonts w:ascii="Constantia" w:hAnsi="Constantia" w:cs="Calibri"/>
                <w:b/>
                <w:bCs/>
                <w:color w:val="FFFFFF"/>
                <w:sz w:val="22"/>
                <w:szCs w:val="22"/>
                <w:lang w:eastAsia="en-GB"/>
              </w:rPr>
              <w:t>Estimated Cost</w:t>
            </w:r>
          </w:p>
        </w:tc>
      </w:tr>
      <w:tr w:rsidR="008F1FE0" w:rsidRPr="00A4776A" w14:paraId="07D71EC4" w14:textId="77777777" w:rsidTr="00A4776A">
        <w:trPr>
          <w:trHeight w:val="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hideMark/>
          </w:tcPr>
          <w:p w14:paraId="45A93806" w14:textId="77777777" w:rsidR="008F1FE0" w:rsidRPr="00A4776A" w:rsidRDefault="008F1FE0" w:rsidP="00AA0206">
            <w:pPr>
              <w:spacing w:line="276" w:lineRule="auto"/>
              <w:jc w:val="both"/>
              <w:rPr>
                <w:rFonts w:ascii="Constantia" w:hAnsi="Constantia" w:cs="Calibri"/>
                <w:b/>
                <w:bCs/>
                <w:color w:val="000000"/>
                <w:sz w:val="22"/>
                <w:szCs w:val="22"/>
                <w:lang w:eastAsia="en-GB"/>
              </w:rPr>
            </w:pPr>
            <w:r w:rsidRPr="00A4776A">
              <w:rPr>
                <w:rFonts w:ascii="Constantia" w:hAnsi="Constantia" w:cs="Calibri"/>
                <w:b/>
                <w:bCs/>
                <w:color w:val="000000"/>
                <w:sz w:val="22"/>
                <w:szCs w:val="22"/>
                <w:lang w:eastAsia="en-GB"/>
              </w:rPr>
              <w:t xml:space="preserve">Agriculture, Livestock, Fisheries, Irrigation and Cooperative  Development </w:t>
            </w:r>
          </w:p>
        </w:tc>
      </w:tr>
      <w:tr w:rsidR="008F1FE0" w:rsidRPr="00A4776A" w14:paraId="217A6337" w14:textId="77777777" w:rsidTr="00E346AE">
        <w:trPr>
          <w:trHeight w:val="20"/>
        </w:trPr>
        <w:tc>
          <w:tcPr>
            <w:tcW w:w="932" w:type="pct"/>
            <w:gridSpan w:val="3"/>
            <w:vMerge w:val="restart"/>
            <w:tcBorders>
              <w:top w:val="nil"/>
              <w:left w:val="single" w:sz="8" w:space="0" w:color="000000"/>
              <w:bottom w:val="single" w:sz="8" w:space="0" w:color="000000"/>
              <w:right w:val="single" w:sz="8" w:space="0" w:color="000000"/>
            </w:tcBorders>
            <w:shd w:val="clear" w:color="auto" w:fill="auto"/>
            <w:hideMark/>
          </w:tcPr>
          <w:p w14:paraId="62C3FDD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Agriculture </w:t>
            </w:r>
          </w:p>
        </w:tc>
        <w:tc>
          <w:tcPr>
            <w:tcW w:w="1018" w:type="pct"/>
            <w:gridSpan w:val="3"/>
            <w:vMerge w:val="restart"/>
            <w:tcBorders>
              <w:top w:val="nil"/>
              <w:left w:val="single" w:sz="8" w:space="0" w:color="000000"/>
              <w:bottom w:val="single" w:sz="8" w:space="0" w:color="000000"/>
              <w:right w:val="single" w:sz="8" w:space="0" w:color="000000"/>
            </w:tcBorders>
            <w:shd w:val="clear" w:color="auto" w:fill="auto"/>
            <w:hideMark/>
          </w:tcPr>
          <w:p w14:paraId="13EE53F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Crop development and management</w:t>
            </w:r>
          </w:p>
        </w:tc>
        <w:tc>
          <w:tcPr>
            <w:tcW w:w="1820" w:type="pct"/>
            <w:gridSpan w:val="2"/>
            <w:tcBorders>
              <w:top w:val="nil"/>
              <w:left w:val="nil"/>
              <w:bottom w:val="single" w:sz="8" w:space="0" w:color="000000"/>
              <w:right w:val="single" w:sz="8" w:space="0" w:color="000000"/>
            </w:tcBorders>
            <w:shd w:val="clear" w:color="auto" w:fill="auto"/>
            <w:hideMark/>
          </w:tcPr>
          <w:p w14:paraId="3917CDF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Establishment of </w:t>
            </w:r>
            <w:proofErr w:type="spellStart"/>
            <w:r w:rsidRPr="00A4776A">
              <w:rPr>
                <w:rFonts w:ascii="Constantia" w:hAnsi="Constantia" w:cs="Calibri"/>
                <w:color w:val="000000"/>
                <w:sz w:val="22"/>
                <w:szCs w:val="22"/>
                <w:lang w:eastAsia="en-GB"/>
              </w:rPr>
              <w:t>Chwele</w:t>
            </w:r>
            <w:proofErr w:type="spellEnd"/>
            <w:r w:rsidRPr="00A4776A">
              <w:rPr>
                <w:rFonts w:ascii="Constantia" w:hAnsi="Constantia" w:cs="Calibri"/>
                <w:color w:val="000000"/>
                <w:sz w:val="22"/>
                <w:szCs w:val="22"/>
                <w:lang w:eastAsia="en-GB"/>
              </w:rPr>
              <w:t xml:space="preserve"> Agribusiness Zone – Modernization of </w:t>
            </w:r>
            <w:proofErr w:type="spellStart"/>
            <w:r w:rsidRPr="00A4776A">
              <w:rPr>
                <w:rFonts w:ascii="Constantia" w:hAnsi="Constantia" w:cs="Calibri"/>
                <w:color w:val="000000"/>
                <w:sz w:val="22"/>
                <w:szCs w:val="22"/>
                <w:lang w:eastAsia="en-GB"/>
              </w:rPr>
              <w:t>Chwele</w:t>
            </w:r>
            <w:proofErr w:type="spellEnd"/>
            <w:r w:rsidRPr="00A4776A">
              <w:rPr>
                <w:rFonts w:ascii="Constantia" w:hAnsi="Constantia" w:cs="Calibri"/>
                <w:color w:val="000000"/>
                <w:sz w:val="22"/>
                <w:szCs w:val="22"/>
                <w:lang w:eastAsia="en-GB"/>
              </w:rPr>
              <w:t xml:space="preserve"> Market</w:t>
            </w:r>
          </w:p>
        </w:tc>
        <w:tc>
          <w:tcPr>
            <w:tcW w:w="1230" w:type="pct"/>
            <w:gridSpan w:val="4"/>
            <w:tcBorders>
              <w:top w:val="nil"/>
              <w:left w:val="nil"/>
              <w:bottom w:val="single" w:sz="8" w:space="0" w:color="000000"/>
              <w:right w:val="single" w:sz="8" w:space="0" w:color="000000"/>
            </w:tcBorders>
            <w:shd w:val="clear" w:color="auto" w:fill="auto"/>
            <w:hideMark/>
          </w:tcPr>
          <w:p w14:paraId="6144A4FD"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200,000,000</w:t>
            </w:r>
          </w:p>
        </w:tc>
      </w:tr>
      <w:tr w:rsidR="008F1FE0" w:rsidRPr="00A4776A" w14:paraId="3A3B0239"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F3CFEA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2017BE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5DFAE18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Farm Input Support - Fertilizer and Seed, Crop protection chemicals</w:t>
            </w:r>
          </w:p>
        </w:tc>
        <w:tc>
          <w:tcPr>
            <w:tcW w:w="1230" w:type="pct"/>
            <w:gridSpan w:val="4"/>
            <w:tcBorders>
              <w:top w:val="nil"/>
              <w:left w:val="nil"/>
              <w:bottom w:val="single" w:sz="8" w:space="0" w:color="000000"/>
              <w:right w:val="single" w:sz="8" w:space="0" w:color="000000"/>
            </w:tcBorders>
            <w:shd w:val="clear" w:color="auto" w:fill="auto"/>
            <w:hideMark/>
          </w:tcPr>
          <w:p w14:paraId="7CAAA9A4"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320,000,000</w:t>
            </w:r>
          </w:p>
        </w:tc>
      </w:tr>
      <w:tr w:rsidR="008F1FE0" w:rsidRPr="00A4776A" w14:paraId="1D8CEBB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4D1121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3B087F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65E3AF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cassava production</w:t>
            </w:r>
          </w:p>
        </w:tc>
        <w:tc>
          <w:tcPr>
            <w:tcW w:w="1230" w:type="pct"/>
            <w:gridSpan w:val="4"/>
            <w:tcBorders>
              <w:top w:val="nil"/>
              <w:left w:val="nil"/>
              <w:bottom w:val="single" w:sz="8" w:space="0" w:color="000000"/>
              <w:right w:val="single" w:sz="8" w:space="0" w:color="000000"/>
            </w:tcBorders>
            <w:shd w:val="clear" w:color="auto" w:fill="auto"/>
            <w:hideMark/>
          </w:tcPr>
          <w:p w14:paraId="680832AC"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w:t>
            </w:r>
          </w:p>
        </w:tc>
      </w:tr>
      <w:tr w:rsidR="008F1FE0" w:rsidRPr="00A4776A" w14:paraId="56DAC81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23CAA2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C582A4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4D5AC1A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sweet potato production</w:t>
            </w:r>
          </w:p>
        </w:tc>
        <w:tc>
          <w:tcPr>
            <w:tcW w:w="1230" w:type="pct"/>
            <w:gridSpan w:val="4"/>
            <w:tcBorders>
              <w:top w:val="nil"/>
              <w:left w:val="nil"/>
              <w:bottom w:val="single" w:sz="8" w:space="0" w:color="000000"/>
              <w:right w:val="single" w:sz="8" w:space="0" w:color="000000"/>
            </w:tcBorders>
            <w:shd w:val="clear" w:color="auto" w:fill="auto"/>
            <w:hideMark/>
          </w:tcPr>
          <w:p w14:paraId="2DC41808"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w:t>
            </w:r>
          </w:p>
        </w:tc>
      </w:tr>
      <w:tr w:rsidR="008F1FE0" w:rsidRPr="00A4776A" w14:paraId="612F007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23BFF3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2BBA6E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3FF647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sorghum production</w:t>
            </w:r>
          </w:p>
        </w:tc>
        <w:tc>
          <w:tcPr>
            <w:tcW w:w="1230" w:type="pct"/>
            <w:gridSpan w:val="4"/>
            <w:tcBorders>
              <w:top w:val="nil"/>
              <w:left w:val="nil"/>
              <w:bottom w:val="single" w:sz="8" w:space="0" w:color="000000"/>
              <w:right w:val="single" w:sz="8" w:space="0" w:color="000000"/>
            </w:tcBorders>
            <w:shd w:val="clear" w:color="auto" w:fill="auto"/>
            <w:hideMark/>
          </w:tcPr>
          <w:p w14:paraId="17BDA350"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8,000,000</w:t>
            </w:r>
          </w:p>
        </w:tc>
      </w:tr>
      <w:tr w:rsidR="008F1FE0" w:rsidRPr="00A4776A" w14:paraId="5EA2AF9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3329FB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826F7D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9FDE4D0"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Establishment of tea nurseries</w:t>
            </w:r>
          </w:p>
        </w:tc>
        <w:tc>
          <w:tcPr>
            <w:tcW w:w="1230" w:type="pct"/>
            <w:gridSpan w:val="4"/>
            <w:tcBorders>
              <w:top w:val="nil"/>
              <w:left w:val="nil"/>
              <w:bottom w:val="single" w:sz="8" w:space="0" w:color="000000"/>
              <w:right w:val="single" w:sz="8" w:space="0" w:color="000000"/>
            </w:tcBorders>
            <w:shd w:val="clear" w:color="auto" w:fill="auto"/>
            <w:hideMark/>
          </w:tcPr>
          <w:p w14:paraId="1C40023D"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w:t>
            </w:r>
          </w:p>
        </w:tc>
      </w:tr>
      <w:tr w:rsidR="008F1FE0" w:rsidRPr="00A4776A" w14:paraId="5C63077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237B82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EA0B11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5B7BCE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Integrated Information Management System/E-extension system</w:t>
            </w:r>
          </w:p>
        </w:tc>
        <w:tc>
          <w:tcPr>
            <w:tcW w:w="1230" w:type="pct"/>
            <w:gridSpan w:val="4"/>
            <w:tcBorders>
              <w:top w:val="nil"/>
              <w:left w:val="nil"/>
              <w:bottom w:val="single" w:sz="8" w:space="0" w:color="000000"/>
              <w:right w:val="single" w:sz="8" w:space="0" w:color="000000"/>
            </w:tcBorders>
            <w:shd w:val="clear" w:color="auto" w:fill="auto"/>
            <w:hideMark/>
          </w:tcPr>
          <w:p w14:paraId="74D64D5E"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5,000,000</w:t>
            </w:r>
          </w:p>
        </w:tc>
      </w:tr>
      <w:tr w:rsidR="008F1FE0" w:rsidRPr="00A4776A" w14:paraId="48D660C2"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E22EF1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D3B5DC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988C6D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Development of ASK Show Ground in </w:t>
            </w:r>
            <w:proofErr w:type="spellStart"/>
            <w:r w:rsidRPr="00A4776A">
              <w:rPr>
                <w:rFonts w:ascii="Constantia" w:hAnsi="Constantia" w:cs="Calibri"/>
                <w:color w:val="000000"/>
                <w:sz w:val="22"/>
                <w:szCs w:val="22"/>
                <w:lang w:eastAsia="en-GB"/>
              </w:rPr>
              <w:t>Sang’alo</w:t>
            </w:r>
            <w:proofErr w:type="spellEnd"/>
          </w:p>
        </w:tc>
        <w:tc>
          <w:tcPr>
            <w:tcW w:w="1230" w:type="pct"/>
            <w:gridSpan w:val="4"/>
            <w:tcBorders>
              <w:top w:val="nil"/>
              <w:left w:val="nil"/>
              <w:bottom w:val="single" w:sz="8" w:space="0" w:color="000000"/>
              <w:right w:val="single" w:sz="8" w:space="0" w:color="000000"/>
            </w:tcBorders>
            <w:shd w:val="clear" w:color="auto" w:fill="auto"/>
            <w:hideMark/>
          </w:tcPr>
          <w:p w14:paraId="3F4157E9"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14,000,000</w:t>
            </w:r>
          </w:p>
        </w:tc>
      </w:tr>
      <w:tr w:rsidR="008F1FE0" w:rsidRPr="00A4776A" w14:paraId="6B03DC35"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34AC78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6D5196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83B4C77"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Development of small holder Irrigation Projects</w:t>
            </w:r>
          </w:p>
        </w:tc>
        <w:tc>
          <w:tcPr>
            <w:tcW w:w="1230" w:type="pct"/>
            <w:gridSpan w:val="4"/>
            <w:tcBorders>
              <w:top w:val="nil"/>
              <w:left w:val="nil"/>
              <w:bottom w:val="single" w:sz="8" w:space="0" w:color="000000"/>
              <w:right w:val="single" w:sz="8" w:space="0" w:color="000000"/>
            </w:tcBorders>
            <w:shd w:val="clear" w:color="auto" w:fill="auto"/>
            <w:hideMark/>
          </w:tcPr>
          <w:p w14:paraId="15F17435"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75,000,000</w:t>
            </w:r>
          </w:p>
        </w:tc>
      </w:tr>
      <w:tr w:rsidR="008F1FE0" w:rsidRPr="00A4776A" w14:paraId="2FD4B248"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E23DDF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107C26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1BA73B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Rehabilitation of small dams</w:t>
            </w:r>
          </w:p>
        </w:tc>
        <w:tc>
          <w:tcPr>
            <w:tcW w:w="1230" w:type="pct"/>
            <w:gridSpan w:val="4"/>
            <w:tcBorders>
              <w:top w:val="nil"/>
              <w:left w:val="nil"/>
              <w:bottom w:val="single" w:sz="8" w:space="0" w:color="000000"/>
              <w:right w:val="single" w:sz="8" w:space="0" w:color="000000"/>
            </w:tcBorders>
            <w:shd w:val="clear" w:color="auto" w:fill="auto"/>
            <w:hideMark/>
          </w:tcPr>
          <w:p w14:paraId="18F5FC17"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14,000,000</w:t>
            </w:r>
          </w:p>
        </w:tc>
      </w:tr>
      <w:tr w:rsidR="008F1FE0" w:rsidRPr="00A4776A" w14:paraId="7E0894A2"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DC8494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57AFE974"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29BFDF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drip irrigation</w:t>
            </w:r>
          </w:p>
        </w:tc>
        <w:tc>
          <w:tcPr>
            <w:tcW w:w="1230" w:type="pct"/>
            <w:gridSpan w:val="4"/>
            <w:tcBorders>
              <w:top w:val="nil"/>
              <w:left w:val="nil"/>
              <w:bottom w:val="single" w:sz="8" w:space="0" w:color="000000"/>
              <w:right w:val="single" w:sz="8" w:space="0" w:color="000000"/>
            </w:tcBorders>
            <w:shd w:val="clear" w:color="auto" w:fill="auto"/>
            <w:hideMark/>
          </w:tcPr>
          <w:p w14:paraId="056B3CCF"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w:t>
            </w:r>
          </w:p>
        </w:tc>
      </w:tr>
      <w:tr w:rsidR="008F1FE0" w:rsidRPr="00A4776A" w14:paraId="27A5D071"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A3AF6F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val="restart"/>
            <w:tcBorders>
              <w:top w:val="nil"/>
              <w:left w:val="single" w:sz="8" w:space="0" w:color="000000"/>
              <w:bottom w:val="single" w:sz="8" w:space="0" w:color="000000"/>
              <w:right w:val="single" w:sz="8" w:space="0" w:color="000000"/>
            </w:tcBorders>
            <w:shd w:val="clear" w:color="auto" w:fill="auto"/>
            <w:hideMark/>
          </w:tcPr>
          <w:p w14:paraId="33218C7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Institutional development and management:</w:t>
            </w:r>
          </w:p>
        </w:tc>
        <w:tc>
          <w:tcPr>
            <w:tcW w:w="1820" w:type="pct"/>
            <w:gridSpan w:val="2"/>
            <w:tcBorders>
              <w:top w:val="nil"/>
              <w:left w:val="nil"/>
              <w:bottom w:val="single" w:sz="8" w:space="0" w:color="000000"/>
              <w:right w:val="single" w:sz="8" w:space="0" w:color="000000"/>
            </w:tcBorders>
            <w:shd w:val="clear" w:color="auto" w:fill="auto"/>
            <w:hideMark/>
          </w:tcPr>
          <w:p w14:paraId="2917960A" w14:textId="77777777" w:rsidR="008F1FE0" w:rsidRPr="00A4776A" w:rsidRDefault="008F1FE0" w:rsidP="00AA0206">
            <w:pPr>
              <w:spacing w:line="276" w:lineRule="auto"/>
              <w:jc w:val="both"/>
              <w:rPr>
                <w:rFonts w:ascii="Constantia" w:hAnsi="Constantia" w:cs="Calibri"/>
                <w:b/>
                <w:bCs/>
                <w:color w:val="000000"/>
                <w:sz w:val="22"/>
                <w:szCs w:val="22"/>
                <w:lang w:eastAsia="en-GB"/>
              </w:rPr>
            </w:pPr>
            <w:proofErr w:type="spellStart"/>
            <w:r w:rsidRPr="00A4776A">
              <w:rPr>
                <w:rFonts w:ascii="Constantia" w:hAnsi="Constantia" w:cs="Calibri"/>
                <w:b/>
                <w:bCs/>
                <w:color w:val="000000"/>
                <w:sz w:val="22"/>
                <w:szCs w:val="22"/>
                <w:lang w:eastAsia="en-GB"/>
              </w:rPr>
              <w:t>Mabanga</w:t>
            </w:r>
            <w:proofErr w:type="spellEnd"/>
            <w:r w:rsidRPr="00A4776A">
              <w:rPr>
                <w:rFonts w:ascii="Constantia" w:hAnsi="Constantia" w:cs="Calibri"/>
                <w:b/>
                <w:bCs/>
                <w:color w:val="000000"/>
                <w:sz w:val="22"/>
                <w:szCs w:val="22"/>
                <w:lang w:eastAsia="en-GB"/>
              </w:rPr>
              <w:t xml:space="preserve"> ATC</w:t>
            </w:r>
          </w:p>
        </w:tc>
        <w:tc>
          <w:tcPr>
            <w:tcW w:w="1230" w:type="pct"/>
            <w:gridSpan w:val="4"/>
            <w:tcBorders>
              <w:top w:val="nil"/>
              <w:left w:val="nil"/>
              <w:bottom w:val="single" w:sz="8" w:space="0" w:color="000000"/>
              <w:right w:val="single" w:sz="8" w:space="0" w:color="000000"/>
            </w:tcBorders>
            <w:shd w:val="clear" w:color="auto" w:fill="auto"/>
            <w:hideMark/>
          </w:tcPr>
          <w:p w14:paraId="08E3D66D"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p>
        </w:tc>
      </w:tr>
      <w:tr w:rsidR="008F1FE0" w:rsidRPr="00A4776A" w14:paraId="4BDFE0E6"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F3A456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985962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4DD205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Development and stocking of farm structures and demonstration plots for various crops</w:t>
            </w:r>
          </w:p>
        </w:tc>
        <w:tc>
          <w:tcPr>
            <w:tcW w:w="1230" w:type="pct"/>
            <w:gridSpan w:val="4"/>
            <w:tcBorders>
              <w:top w:val="nil"/>
              <w:left w:val="nil"/>
              <w:bottom w:val="single" w:sz="8" w:space="0" w:color="000000"/>
              <w:right w:val="single" w:sz="8" w:space="0" w:color="000000"/>
            </w:tcBorders>
            <w:shd w:val="clear" w:color="auto" w:fill="auto"/>
            <w:hideMark/>
          </w:tcPr>
          <w:p w14:paraId="222DA356"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16,500,000</w:t>
            </w:r>
          </w:p>
        </w:tc>
      </w:tr>
      <w:tr w:rsidR="008F1FE0" w:rsidRPr="00A4776A" w14:paraId="67F37065"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6C3BC6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E1FCE5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53C341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Construction/rehabilitation of school buildings, houses and other related infrastructure</w:t>
            </w:r>
          </w:p>
        </w:tc>
        <w:tc>
          <w:tcPr>
            <w:tcW w:w="1230" w:type="pct"/>
            <w:gridSpan w:val="4"/>
            <w:tcBorders>
              <w:top w:val="nil"/>
              <w:left w:val="nil"/>
              <w:bottom w:val="single" w:sz="8" w:space="0" w:color="000000"/>
              <w:right w:val="single" w:sz="8" w:space="0" w:color="000000"/>
            </w:tcBorders>
            <w:shd w:val="clear" w:color="auto" w:fill="auto"/>
            <w:hideMark/>
          </w:tcPr>
          <w:p w14:paraId="11A7A862"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17,890,000</w:t>
            </w:r>
          </w:p>
        </w:tc>
      </w:tr>
      <w:tr w:rsidR="008F1FE0" w:rsidRPr="00A4776A" w14:paraId="4E069107"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12BC6C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0774C1D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53C316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a perimeter fence for the institution</w:t>
            </w:r>
          </w:p>
        </w:tc>
        <w:tc>
          <w:tcPr>
            <w:tcW w:w="1230" w:type="pct"/>
            <w:gridSpan w:val="4"/>
            <w:tcBorders>
              <w:top w:val="nil"/>
              <w:left w:val="nil"/>
              <w:bottom w:val="single" w:sz="8" w:space="0" w:color="000000"/>
              <w:right w:val="single" w:sz="8" w:space="0" w:color="000000"/>
            </w:tcBorders>
            <w:shd w:val="clear" w:color="auto" w:fill="auto"/>
            <w:hideMark/>
          </w:tcPr>
          <w:p w14:paraId="113F8CBB"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20,000,000</w:t>
            </w:r>
          </w:p>
        </w:tc>
      </w:tr>
      <w:tr w:rsidR="008F1FE0" w:rsidRPr="00A4776A" w14:paraId="3513C4D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CF6866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88E2EA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1A16B02"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Development of  water piping system</w:t>
            </w:r>
          </w:p>
        </w:tc>
        <w:tc>
          <w:tcPr>
            <w:tcW w:w="1230" w:type="pct"/>
            <w:gridSpan w:val="4"/>
            <w:tcBorders>
              <w:top w:val="nil"/>
              <w:left w:val="nil"/>
              <w:bottom w:val="single" w:sz="8" w:space="0" w:color="000000"/>
              <w:right w:val="single" w:sz="8" w:space="0" w:color="000000"/>
            </w:tcBorders>
            <w:shd w:val="clear" w:color="auto" w:fill="auto"/>
            <w:hideMark/>
          </w:tcPr>
          <w:p w14:paraId="7892DC21"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7,500,000</w:t>
            </w:r>
          </w:p>
        </w:tc>
      </w:tr>
      <w:tr w:rsidR="008F1FE0" w:rsidRPr="00A4776A" w14:paraId="7DD7255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2743B4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50123F2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70E5FE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Development of roads and a parking bay at the institution</w:t>
            </w:r>
          </w:p>
        </w:tc>
        <w:tc>
          <w:tcPr>
            <w:tcW w:w="1230" w:type="pct"/>
            <w:gridSpan w:val="4"/>
            <w:tcBorders>
              <w:top w:val="nil"/>
              <w:left w:val="nil"/>
              <w:bottom w:val="single" w:sz="8" w:space="0" w:color="000000"/>
              <w:right w:val="single" w:sz="8" w:space="0" w:color="000000"/>
            </w:tcBorders>
            <w:shd w:val="clear" w:color="auto" w:fill="auto"/>
            <w:hideMark/>
          </w:tcPr>
          <w:p w14:paraId="2D82612F"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53DA3855"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1C119BB"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804F693"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1741E7F"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Installation of security lights  at the institution</w:t>
            </w:r>
          </w:p>
        </w:tc>
        <w:tc>
          <w:tcPr>
            <w:tcW w:w="1230" w:type="pct"/>
            <w:gridSpan w:val="4"/>
            <w:tcBorders>
              <w:top w:val="nil"/>
              <w:left w:val="nil"/>
              <w:bottom w:val="single" w:sz="8" w:space="0" w:color="000000"/>
              <w:right w:val="single" w:sz="8" w:space="0" w:color="000000"/>
            </w:tcBorders>
            <w:shd w:val="clear" w:color="auto" w:fill="auto"/>
            <w:hideMark/>
          </w:tcPr>
          <w:p w14:paraId="3EC2D7B6"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9,000,000</w:t>
            </w:r>
          </w:p>
        </w:tc>
      </w:tr>
      <w:tr w:rsidR="008F1FE0" w:rsidRPr="00A4776A" w14:paraId="7FCB03B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75AFFF33"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BDE3E1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7FFD37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Equipping of the institution - Kitchen, hostels, classrooms, office</w:t>
            </w:r>
          </w:p>
        </w:tc>
        <w:tc>
          <w:tcPr>
            <w:tcW w:w="1230" w:type="pct"/>
            <w:gridSpan w:val="4"/>
            <w:tcBorders>
              <w:top w:val="nil"/>
              <w:left w:val="nil"/>
              <w:bottom w:val="single" w:sz="8" w:space="0" w:color="000000"/>
              <w:right w:val="single" w:sz="8" w:space="0" w:color="000000"/>
            </w:tcBorders>
            <w:shd w:val="clear" w:color="auto" w:fill="auto"/>
            <w:hideMark/>
          </w:tcPr>
          <w:p w14:paraId="4C5F519E"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13,500,000</w:t>
            </w:r>
          </w:p>
        </w:tc>
      </w:tr>
      <w:tr w:rsidR="008F1FE0" w:rsidRPr="00A4776A" w14:paraId="440F4750"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A5B9F1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7F1F93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8F262A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Farm Machinery and  implements</w:t>
            </w:r>
          </w:p>
        </w:tc>
        <w:tc>
          <w:tcPr>
            <w:tcW w:w="1230" w:type="pct"/>
            <w:gridSpan w:val="4"/>
            <w:tcBorders>
              <w:top w:val="nil"/>
              <w:left w:val="nil"/>
              <w:bottom w:val="single" w:sz="8" w:space="0" w:color="000000"/>
              <w:right w:val="single" w:sz="8" w:space="0" w:color="000000"/>
            </w:tcBorders>
            <w:shd w:val="clear" w:color="auto" w:fill="auto"/>
            <w:hideMark/>
          </w:tcPr>
          <w:p w14:paraId="45BECEC5"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56D13CE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92FA98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54881F6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529671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Institutional Bus</w:t>
            </w:r>
          </w:p>
        </w:tc>
        <w:tc>
          <w:tcPr>
            <w:tcW w:w="1230" w:type="pct"/>
            <w:gridSpan w:val="4"/>
            <w:tcBorders>
              <w:top w:val="nil"/>
              <w:left w:val="nil"/>
              <w:bottom w:val="single" w:sz="8" w:space="0" w:color="000000"/>
              <w:right w:val="single" w:sz="8" w:space="0" w:color="000000"/>
            </w:tcBorders>
            <w:shd w:val="clear" w:color="auto" w:fill="auto"/>
            <w:hideMark/>
          </w:tcPr>
          <w:p w14:paraId="2064D1CC"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5D420309"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341B245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04D179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88DA482" w14:textId="77777777" w:rsidR="008F1FE0" w:rsidRPr="00A4776A" w:rsidRDefault="008F1FE0" w:rsidP="00AA0206">
            <w:pPr>
              <w:spacing w:line="276" w:lineRule="auto"/>
              <w:jc w:val="both"/>
              <w:rPr>
                <w:rFonts w:ascii="Constantia" w:hAnsi="Constantia" w:cs="Calibri"/>
                <w:b/>
                <w:bCs/>
                <w:color w:val="000000"/>
                <w:sz w:val="22"/>
                <w:szCs w:val="22"/>
                <w:lang w:eastAsia="en-GB"/>
              </w:rPr>
            </w:pPr>
            <w:r w:rsidRPr="00A4776A">
              <w:rPr>
                <w:rFonts w:ascii="Constantia" w:hAnsi="Constantia" w:cs="Calibri"/>
                <w:b/>
                <w:bCs/>
                <w:color w:val="000000"/>
                <w:sz w:val="22"/>
                <w:szCs w:val="22"/>
                <w:lang w:eastAsia="en-GB"/>
              </w:rPr>
              <w:t>Agricultural Mechanization Centre (AMC)</w:t>
            </w:r>
          </w:p>
        </w:tc>
        <w:tc>
          <w:tcPr>
            <w:tcW w:w="1230" w:type="pct"/>
            <w:gridSpan w:val="4"/>
            <w:tcBorders>
              <w:top w:val="nil"/>
              <w:left w:val="nil"/>
              <w:bottom w:val="single" w:sz="8" w:space="0" w:color="000000"/>
              <w:right w:val="single" w:sz="8" w:space="0" w:color="000000"/>
            </w:tcBorders>
            <w:shd w:val="clear" w:color="auto" w:fill="auto"/>
            <w:hideMark/>
          </w:tcPr>
          <w:p w14:paraId="6CED0E14"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p>
        </w:tc>
      </w:tr>
      <w:tr w:rsidR="008F1FE0" w:rsidRPr="00A4776A" w14:paraId="3F3A817C"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87B4E2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3D721ED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5E16BEF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Purchase of agricultural machinery </w:t>
            </w:r>
            <w:proofErr w:type="spellStart"/>
            <w:r w:rsidRPr="00A4776A">
              <w:rPr>
                <w:rFonts w:ascii="Constantia" w:hAnsi="Constantia" w:cs="Calibri"/>
                <w:color w:val="000000"/>
                <w:sz w:val="22"/>
                <w:szCs w:val="22"/>
                <w:lang w:eastAsia="en-GB"/>
              </w:rPr>
              <w:t>i.e</w:t>
            </w:r>
            <w:proofErr w:type="spellEnd"/>
            <w:r w:rsidRPr="00A4776A">
              <w:rPr>
                <w:rFonts w:ascii="Constantia" w:hAnsi="Constantia" w:cs="Calibri"/>
                <w:color w:val="000000"/>
                <w:sz w:val="22"/>
                <w:szCs w:val="22"/>
                <w:lang w:eastAsia="en-GB"/>
              </w:rPr>
              <w:t xml:space="preserve"> tractors, tractor implements, Other machinery</w:t>
            </w:r>
          </w:p>
        </w:tc>
        <w:tc>
          <w:tcPr>
            <w:tcW w:w="1230" w:type="pct"/>
            <w:gridSpan w:val="4"/>
            <w:tcBorders>
              <w:top w:val="nil"/>
              <w:left w:val="nil"/>
              <w:bottom w:val="single" w:sz="8" w:space="0" w:color="000000"/>
              <w:right w:val="single" w:sz="8" w:space="0" w:color="000000"/>
            </w:tcBorders>
            <w:shd w:val="clear" w:color="auto" w:fill="auto"/>
            <w:hideMark/>
          </w:tcPr>
          <w:p w14:paraId="29A87919"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75,000,000</w:t>
            </w:r>
          </w:p>
        </w:tc>
      </w:tr>
      <w:tr w:rsidR="008F1FE0" w:rsidRPr="00A4776A" w14:paraId="56E34605"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2863DE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33008D5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73A5F8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Workshop and Machinery Shed</w:t>
            </w:r>
          </w:p>
        </w:tc>
        <w:tc>
          <w:tcPr>
            <w:tcW w:w="1230" w:type="pct"/>
            <w:gridSpan w:val="4"/>
            <w:tcBorders>
              <w:top w:val="nil"/>
              <w:left w:val="nil"/>
              <w:bottom w:val="single" w:sz="8" w:space="0" w:color="000000"/>
              <w:right w:val="single" w:sz="8" w:space="0" w:color="000000"/>
            </w:tcBorders>
            <w:shd w:val="clear" w:color="auto" w:fill="auto"/>
            <w:hideMark/>
          </w:tcPr>
          <w:p w14:paraId="5570791E"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18,000,000</w:t>
            </w:r>
          </w:p>
        </w:tc>
      </w:tr>
      <w:tr w:rsidR="008F1FE0" w:rsidRPr="00A4776A" w14:paraId="6D32CD9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8020AA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315F848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86C236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Upgrading of Mobile soil testing laboratory</w:t>
            </w:r>
          </w:p>
        </w:tc>
        <w:tc>
          <w:tcPr>
            <w:tcW w:w="1230" w:type="pct"/>
            <w:gridSpan w:val="4"/>
            <w:tcBorders>
              <w:top w:val="nil"/>
              <w:left w:val="nil"/>
              <w:bottom w:val="single" w:sz="8" w:space="0" w:color="000000"/>
              <w:right w:val="single" w:sz="8" w:space="0" w:color="000000"/>
            </w:tcBorders>
            <w:shd w:val="clear" w:color="auto" w:fill="auto"/>
            <w:hideMark/>
          </w:tcPr>
          <w:p w14:paraId="279729FE"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46D06534"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106DFCB"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0FC44DF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8F06AD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soil testing and analysis scanners</w:t>
            </w:r>
          </w:p>
        </w:tc>
        <w:tc>
          <w:tcPr>
            <w:tcW w:w="1230" w:type="pct"/>
            <w:gridSpan w:val="4"/>
            <w:tcBorders>
              <w:top w:val="nil"/>
              <w:left w:val="nil"/>
              <w:bottom w:val="single" w:sz="8" w:space="0" w:color="000000"/>
              <w:right w:val="single" w:sz="8" w:space="0" w:color="000000"/>
            </w:tcBorders>
            <w:shd w:val="clear" w:color="auto" w:fill="auto"/>
            <w:hideMark/>
          </w:tcPr>
          <w:p w14:paraId="3A4010C7"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w:t>
            </w:r>
          </w:p>
        </w:tc>
      </w:tr>
      <w:tr w:rsidR="008F1FE0" w:rsidRPr="00A4776A" w14:paraId="7E67DF1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3C75D9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525E8B0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0085A39" w14:textId="77777777" w:rsidR="008F1FE0" w:rsidRPr="00A4776A" w:rsidRDefault="008F1FE0" w:rsidP="00AA0206">
            <w:pPr>
              <w:spacing w:line="276" w:lineRule="auto"/>
              <w:jc w:val="both"/>
              <w:rPr>
                <w:rFonts w:ascii="Constantia" w:hAnsi="Constantia" w:cs="Calibri"/>
                <w:b/>
                <w:bCs/>
                <w:color w:val="000000"/>
                <w:sz w:val="22"/>
                <w:szCs w:val="22"/>
                <w:lang w:eastAsia="en-GB"/>
              </w:rPr>
            </w:pPr>
            <w:proofErr w:type="spellStart"/>
            <w:r w:rsidRPr="00A4776A">
              <w:rPr>
                <w:rFonts w:ascii="Constantia" w:hAnsi="Constantia" w:cs="Calibri"/>
                <w:b/>
                <w:bCs/>
                <w:color w:val="000000"/>
                <w:sz w:val="22"/>
                <w:szCs w:val="22"/>
                <w:lang w:eastAsia="en-GB"/>
              </w:rPr>
              <w:t>Chwele</w:t>
            </w:r>
            <w:proofErr w:type="spellEnd"/>
            <w:r w:rsidRPr="00A4776A">
              <w:rPr>
                <w:rFonts w:ascii="Constantia" w:hAnsi="Constantia" w:cs="Calibri"/>
                <w:b/>
                <w:bCs/>
                <w:color w:val="000000"/>
                <w:sz w:val="22"/>
                <w:szCs w:val="22"/>
                <w:lang w:eastAsia="en-GB"/>
              </w:rPr>
              <w:t xml:space="preserve"> Fish Farm</w:t>
            </w:r>
          </w:p>
        </w:tc>
        <w:tc>
          <w:tcPr>
            <w:tcW w:w="1230" w:type="pct"/>
            <w:gridSpan w:val="4"/>
            <w:tcBorders>
              <w:top w:val="nil"/>
              <w:left w:val="nil"/>
              <w:bottom w:val="single" w:sz="8" w:space="0" w:color="000000"/>
              <w:right w:val="single" w:sz="8" w:space="0" w:color="000000"/>
            </w:tcBorders>
            <w:shd w:val="clear" w:color="auto" w:fill="auto"/>
            <w:hideMark/>
          </w:tcPr>
          <w:p w14:paraId="2B79E58B"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p>
        </w:tc>
      </w:tr>
      <w:tr w:rsidR="008F1FE0" w:rsidRPr="00A4776A" w14:paraId="665CD0F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71E7184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99C27C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6AFB79F"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Stocking of Fish ponds</w:t>
            </w:r>
          </w:p>
        </w:tc>
        <w:tc>
          <w:tcPr>
            <w:tcW w:w="1230" w:type="pct"/>
            <w:gridSpan w:val="4"/>
            <w:tcBorders>
              <w:top w:val="nil"/>
              <w:left w:val="nil"/>
              <w:bottom w:val="single" w:sz="8" w:space="0" w:color="000000"/>
              <w:right w:val="single" w:sz="8" w:space="0" w:color="000000"/>
            </w:tcBorders>
            <w:shd w:val="clear" w:color="auto" w:fill="auto"/>
            <w:hideMark/>
          </w:tcPr>
          <w:p w14:paraId="1E240191"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19,500,000</w:t>
            </w:r>
          </w:p>
        </w:tc>
      </w:tr>
      <w:tr w:rsidR="008F1FE0" w:rsidRPr="00A4776A" w14:paraId="511F0ED0"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1CA9EC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5391CF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B191B2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Rehabilitation of ponds</w:t>
            </w:r>
          </w:p>
        </w:tc>
        <w:tc>
          <w:tcPr>
            <w:tcW w:w="1230" w:type="pct"/>
            <w:gridSpan w:val="4"/>
            <w:tcBorders>
              <w:top w:val="nil"/>
              <w:left w:val="nil"/>
              <w:bottom w:val="single" w:sz="8" w:space="0" w:color="000000"/>
              <w:right w:val="single" w:sz="8" w:space="0" w:color="000000"/>
            </w:tcBorders>
            <w:shd w:val="clear" w:color="auto" w:fill="auto"/>
            <w:hideMark/>
          </w:tcPr>
          <w:p w14:paraId="2D347952"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12,500,000</w:t>
            </w:r>
          </w:p>
        </w:tc>
      </w:tr>
      <w:tr w:rsidR="008F1FE0" w:rsidRPr="00A4776A" w14:paraId="5F55C14F"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F881B1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384909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5FAC742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catering facility, hostel and training hall</w:t>
            </w:r>
          </w:p>
        </w:tc>
        <w:tc>
          <w:tcPr>
            <w:tcW w:w="1230" w:type="pct"/>
            <w:gridSpan w:val="4"/>
            <w:tcBorders>
              <w:top w:val="nil"/>
              <w:left w:val="nil"/>
              <w:bottom w:val="single" w:sz="8" w:space="0" w:color="000000"/>
              <w:right w:val="single" w:sz="8" w:space="0" w:color="000000"/>
            </w:tcBorders>
            <w:shd w:val="clear" w:color="auto" w:fill="auto"/>
            <w:hideMark/>
          </w:tcPr>
          <w:p w14:paraId="75F1FBCC"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45,000,000</w:t>
            </w:r>
          </w:p>
        </w:tc>
      </w:tr>
      <w:tr w:rsidR="008F1FE0" w:rsidRPr="00A4776A" w14:paraId="31445738"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77E5EBC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A94448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516EC3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Equipping of the institution</w:t>
            </w:r>
          </w:p>
        </w:tc>
        <w:tc>
          <w:tcPr>
            <w:tcW w:w="1230" w:type="pct"/>
            <w:gridSpan w:val="4"/>
            <w:tcBorders>
              <w:top w:val="nil"/>
              <w:left w:val="nil"/>
              <w:bottom w:val="single" w:sz="8" w:space="0" w:color="000000"/>
              <w:right w:val="single" w:sz="8" w:space="0" w:color="000000"/>
            </w:tcBorders>
            <w:shd w:val="clear" w:color="auto" w:fill="auto"/>
            <w:hideMark/>
          </w:tcPr>
          <w:p w14:paraId="4B7060F4"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13,500,000</w:t>
            </w:r>
          </w:p>
        </w:tc>
      </w:tr>
      <w:tr w:rsidR="008F1FE0" w:rsidRPr="00A4776A" w14:paraId="0EC9AB0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5D2CC5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2F727D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EC10A7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ablution block</w:t>
            </w:r>
          </w:p>
        </w:tc>
        <w:tc>
          <w:tcPr>
            <w:tcW w:w="1230" w:type="pct"/>
            <w:gridSpan w:val="4"/>
            <w:tcBorders>
              <w:top w:val="nil"/>
              <w:left w:val="nil"/>
              <w:bottom w:val="single" w:sz="8" w:space="0" w:color="000000"/>
              <w:right w:val="single" w:sz="8" w:space="0" w:color="000000"/>
            </w:tcBorders>
            <w:shd w:val="clear" w:color="auto" w:fill="auto"/>
            <w:hideMark/>
          </w:tcPr>
          <w:p w14:paraId="4EBB9ED8"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6,500,000</w:t>
            </w:r>
          </w:p>
        </w:tc>
      </w:tr>
      <w:tr w:rsidR="008F1FE0" w:rsidRPr="00A4776A" w14:paraId="5ADFF63C" w14:textId="77777777" w:rsidTr="00E346AE">
        <w:trPr>
          <w:trHeight w:val="20"/>
        </w:trPr>
        <w:tc>
          <w:tcPr>
            <w:tcW w:w="932" w:type="pct"/>
            <w:gridSpan w:val="3"/>
            <w:vMerge w:val="restart"/>
            <w:tcBorders>
              <w:top w:val="nil"/>
              <w:left w:val="single" w:sz="8" w:space="0" w:color="000000"/>
              <w:bottom w:val="single" w:sz="8" w:space="0" w:color="000000"/>
              <w:right w:val="single" w:sz="8" w:space="0" w:color="000000"/>
            </w:tcBorders>
            <w:shd w:val="clear" w:color="auto" w:fill="auto"/>
            <w:hideMark/>
          </w:tcPr>
          <w:p w14:paraId="69B3B862"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Livestock </w:t>
            </w:r>
          </w:p>
        </w:tc>
        <w:tc>
          <w:tcPr>
            <w:tcW w:w="1018" w:type="pct"/>
            <w:gridSpan w:val="3"/>
            <w:vMerge w:val="restart"/>
            <w:tcBorders>
              <w:top w:val="nil"/>
              <w:left w:val="single" w:sz="8" w:space="0" w:color="000000"/>
              <w:bottom w:val="single" w:sz="8" w:space="0" w:color="000000"/>
              <w:right w:val="single" w:sz="8" w:space="0" w:color="000000"/>
            </w:tcBorders>
            <w:shd w:val="clear" w:color="auto" w:fill="auto"/>
            <w:hideMark/>
          </w:tcPr>
          <w:p w14:paraId="2EB57D5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Livestock development and management</w:t>
            </w:r>
          </w:p>
        </w:tc>
        <w:tc>
          <w:tcPr>
            <w:tcW w:w="1820" w:type="pct"/>
            <w:gridSpan w:val="2"/>
            <w:tcBorders>
              <w:top w:val="nil"/>
              <w:left w:val="nil"/>
              <w:bottom w:val="single" w:sz="8" w:space="0" w:color="000000"/>
              <w:right w:val="single" w:sz="8" w:space="0" w:color="000000"/>
            </w:tcBorders>
            <w:shd w:val="clear" w:color="auto" w:fill="auto"/>
            <w:hideMark/>
          </w:tcPr>
          <w:p w14:paraId="03954D9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Operationalization of </w:t>
            </w:r>
            <w:proofErr w:type="spellStart"/>
            <w:r w:rsidRPr="00A4776A">
              <w:rPr>
                <w:rFonts w:ascii="Constantia" w:hAnsi="Constantia" w:cs="Calibri"/>
                <w:color w:val="000000"/>
                <w:sz w:val="22"/>
                <w:szCs w:val="22"/>
                <w:lang w:eastAsia="en-GB"/>
              </w:rPr>
              <w:t>Chwele</w:t>
            </w:r>
            <w:proofErr w:type="spellEnd"/>
            <w:r w:rsidRPr="00A4776A">
              <w:rPr>
                <w:rFonts w:ascii="Constantia" w:hAnsi="Constantia" w:cs="Calibri"/>
                <w:color w:val="000000"/>
                <w:sz w:val="22"/>
                <w:szCs w:val="22"/>
                <w:lang w:eastAsia="en-GB"/>
              </w:rPr>
              <w:t xml:space="preserve"> Chicken Slaughter House - operationalize the factory, Poultry input support</w:t>
            </w:r>
          </w:p>
        </w:tc>
        <w:tc>
          <w:tcPr>
            <w:tcW w:w="1230" w:type="pct"/>
            <w:gridSpan w:val="4"/>
            <w:tcBorders>
              <w:top w:val="nil"/>
              <w:left w:val="nil"/>
              <w:bottom w:val="single" w:sz="8" w:space="0" w:color="000000"/>
              <w:right w:val="single" w:sz="8" w:space="0" w:color="000000"/>
            </w:tcBorders>
            <w:shd w:val="clear" w:color="auto" w:fill="auto"/>
            <w:hideMark/>
          </w:tcPr>
          <w:p w14:paraId="11CF5AED"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45,000,000</w:t>
            </w:r>
          </w:p>
        </w:tc>
      </w:tr>
      <w:tr w:rsidR="008F1FE0" w:rsidRPr="00A4776A" w14:paraId="4E9E3127"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CF6483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F3D5FD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09195B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Establishment of a Milk processing plant</w:t>
            </w:r>
          </w:p>
        </w:tc>
        <w:tc>
          <w:tcPr>
            <w:tcW w:w="1230" w:type="pct"/>
            <w:gridSpan w:val="4"/>
            <w:tcBorders>
              <w:top w:val="nil"/>
              <w:left w:val="nil"/>
              <w:bottom w:val="single" w:sz="8" w:space="0" w:color="000000"/>
              <w:right w:val="single" w:sz="8" w:space="0" w:color="000000"/>
            </w:tcBorders>
            <w:shd w:val="clear" w:color="auto" w:fill="auto"/>
            <w:hideMark/>
          </w:tcPr>
          <w:p w14:paraId="0C2A5226"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198,000,000</w:t>
            </w:r>
          </w:p>
        </w:tc>
      </w:tr>
      <w:tr w:rsidR="008F1FE0" w:rsidRPr="00A4776A" w14:paraId="4D732352"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5D08B9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4C882BA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1F003D1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Renovation of Cooler Houses and Installation of coolers</w:t>
            </w:r>
          </w:p>
        </w:tc>
        <w:tc>
          <w:tcPr>
            <w:tcW w:w="1230" w:type="pct"/>
            <w:gridSpan w:val="4"/>
            <w:tcBorders>
              <w:top w:val="nil"/>
              <w:left w:val="nil"/>
              <w:bottom w:val="single" w:sz="8" w:space="0" w:color="000000"/>
              <w:right w:val="single" w:sz="8" w:space="0" w:color="000000"/>
            </w:tcBorders>
            <w:shd w:val="clear" w:color="auto" w:fill="auto"/>
            <w:hideMark/>
          </w:tcPr>
          <w:p w14:paraId="6733E8B4"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12,000,000</w:t>
            </w:r>
          </w:p>
        </w:tc>
      </w:tr>
      <w:tr w:rsidR="008F1FE0" w:rsidRPr="00A4776A" w14:paraId="2129B886"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51EEA23"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E092964"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085B1A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Renovation of Community Cattle Dips</w:t>
            </w:r>
          </w:p>
        </w:tc>
        <w:tc>
          <w:tcPr>
            <w:tcW w:w="1230" w:type="pct"/>
            <w:gridSpan w:val="4"/>
            <w:tcBorders>
              <w:top w:val="nil"/>
              <w:left w:val="nil"/>
              <w:bottom w:val="single" w:sz="8" w:space="0" w:color="000000"/>
              <w:right w:val="single" w:sz="8" w:space="0" w:color="000000"/>
            </w:tcBorders>
            <w:shd w:val="clear" w:color="auto" w:fill="auto"/>
            <w:hideMark/>
          </w:tcPr>
          <w:p w14:paraId="03FD22B9"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18,000,00</w:t>
            </w:r>
            <w:r w:rsidR="00BB6534" w:rsidRPr="00A4776A">
              <w:rPr>
                <w:rFonts w:ascii="Constantia" w:hAnsi="Constantia" w:cs="Calibri"/>
                <w:color w:val="000000"/>
                <w:sz w:val="22"/>
                <w:szCs w:val="22"/>
                <w:lang w:eastAsia="en-GB"/>
              </w:rPr>
              <w:t>0</w:t>
            </w:r>
          </w:p>
        </w:tc>
      </w:tr>
      <w:tr w:rsidR="008F1FE0" w:rsidRPr="00A4776A" w14:paraId="4566E392"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898B1B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4E591F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61C9EB2"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Construction/Rehabilitation of slaughterhouses and slaughter </w:t>
            </w:r>
            <w:proofErr w:type="spellStart"/>
            <w:r w:rsidRPr="00A4776A">
              <w:rPr>
                <w:rFonts w:ascii="Constantia" w:hAnsi="Constantia" w:cs="Calibri"/>
                <w:color w:val="000000"/>
                <w:sz w:val="22"/>
                <w:szCs w:val="22"/>
                <w:lang w:eastAsia="en-GB"/>
              </w:rPr>
              <w:t>slubs</w:t>
            </w:r>
            <w:proofErr w:type="spellEnd"/>
          </w:p>
        </w:tc>
        <w:tc>
          <w:tcPr>
            <w:tcW w:w="1230" w:type="pct"/>
            <w:gridSpan w:val="4"/>
            <w:tcBorders>
              <w:top w:val="nil"/>
              <w:left w:val="nil"/>
              <w:bottom w:val="single" w:sz="8" w:space="0" w:color="000000"/>
              <w:right w:val="single" w:sz="8" w:space="0" w:color="000000"/>
            </w:tcBorders>
            <w:shd w:val="clear" w:color="auto" w:fill="auto"/>
            <w:hideMark/>
          </w:tcPr>
          <w:p w14:paraId="3300EBE8"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28,000,000</w:t>
            </w:r>
          </w:p>
        </w:tc>
      </w:tr>
      <w:tr w:rsidR="008F1FE0" w:rsidRPr="00A4776A" w14:paraId="3974CF7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7352C0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DE7207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56D69010"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Renovation of Auction Rings across the County</w:t>
            </w:r>
          </w:p>
        </w:tc>
        <w:tc>
          <w:tcPr>
            <w:tcW w:w="1230" w:type="pct"/>
            <w:gridSpan w:val="4"/>
            <w:tcBorders>
              <w:top w:val="nil"/>
              <w:left w:val="nil"/>
              <w:bottom w:val="single" w:sz="8" w:space="0" w:color="000000"/>
              <w:right w:val="single" w:sz="8" w:space="0" w:color="000000"/>
            </w:tcBorders>
            <w:shd w:val="clear" w:color="auto" w:fill="auto"/>
            <w:hideMark/>
          </w:tcPr>
          <w:p w14:paraId="00618D42"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45,000,000</w:t>
            </w:r>
          </w:p>
        </w:tc>
      </w:tr>
      <w:tr w:rsidR="008F1FE0" w:rsidRPr="00A4776A" w14:paraId="4678E18B"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5148657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16A89C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4F33C26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AI Subsidy Programme</w:t>
            </w:r>
          </w:p>
        </w:tc>
        <w:tc>
          <w:tcPr>
            <w:tcW w:w="1230" w:type="pct"/>
            <w:gridSpan w:val="4"/>
            <w:tcBorders>
              <w:top w:val="nil"/>
              <w:left w:val="nil"/>
              <w:bottom w:val="single" w:sz="8" w:space="0" w:color="000000"/>
              <w:right w:val="single" w:sz="8" w:space="0" w:color="000000"/>
            </w:tcBorders>
            <w:shd w:val="clear" w:color="auto" w:fill="auto"/>
            <w:hideMark/>
          </w:tcPr>
          <w:p w14:paraId="0FB5A49D"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w:t>
            </w:r>
          </w:p>
        </w:tc>
      </w:tr>
      <w:tr w:rsidR="008F1FE0" w:rsidRPr="00A4776A" w14:paraId="485BBA85"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671686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7BF78F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37902FAA"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Establishment of AI Centre in </w:t>
            </w:r>
            <w:proofErr w:type="spellStart"/>
            <w:r w:rsidRPr="00A4776A">
              <w:rPr>
                <w:rFonts w:ascii="Constantia" w:hAnsi="Constantia" w:cs="Calibri"/>
                <w:color w:val="000000"/>
                <w:sz w:val="22"/>
                <w:szCs w:val="22"/>
                <w:lang w:eastAsia="en-GB"/>
              </w:rPr>
              <w:t>Mabanga</w:t>
            </w:r>
            <w:proofErr w:type="spellEnd"/>
            <w:r w:rsidRPr="00A4776A">
              <w:rPr>
                <w:rFonts w:ascii="Constantia" w:hAnsi="Constantia" w:cs="Calibri"/>
                <w:color w:val="000000"/>
                <w:sz w:val="22"/>
                <w:szCs w:val="22"/>
                <w:lang w:eastAsia="en-GB"/>
              </w:rPr>
              <w:t xml:space="preserve"> ATC</w:t>
            </w:r>
          </w:p>
        </w:tc>
        <w:tc>
          <w:tcPr>
            <w:tcW w:w="1230" w:type="pct"/>
            <w:gridSpan w:val="4"/>
            <w:tcBorders>
              <w:top w:val="nil"/>
              <w:left w:val="nil"/>
              <w:bottom w:val="single" w:sz="8" w:space="0" w:color="000000"/>
              <w:right w:val="single" w:sz="8" w:space="0" w:color="000000"/>
            </w:tcBorders>
            <w:shd w:val="clear" w:color="auto" w:fill="auto"/>
            <w:hideMark/>
          </w:tcPr>
          <w:p w14:paraId="31814C60"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1B631F6E"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20F4A4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FA11D9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2FA2D77"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pasture production – input support</w:t>
            </w:r>
          </w:p>
        </w:tc>
        <w:tc>
          <w:tcPr>
            <w:tcW w:w="1230" w:type="pct"/>
            <w:gridSpan w:val="4"/>
            <w:tcBorders>
              <w:top w:val="nil"/>
              <w:left w:val="nil"/>
              <w:bottom w:val="single" w:sz="8" w:space="0" w:color="000000"/>
              <w:right w:val="single" w:sz="8" w:space="0" w:color="000000"/>
            </w:tcBorders>
            <w:shd w:val="clear" w:color="auto" w:fill="auto"/>
            <w:hideMark/>
          </w:tcPr>
          <w:p w14:paraId="52AEEA66"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8,000,000</w:t>
            </w:r>
          </w:p>
        </w:tc>
      </w:tr>
      <w:tr w:rsidR="008F1FE0" w:rsidRPr="00A4776A" w14:paraId="0D9C7B20"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4B9774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A22DBF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465CF9B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Leather Development</w:t>
            </w:r>
          </w:p>
        </w:tc>
        <w:tc>
          <w:tcPr>
            <w:tcW w:w="1230" w:type="pct"/>
            <w:gridSpan w:val="4"/>
            <w:tcBorders>
              <w:top w:val="nil"/>
              <w:left w:val="nil"/>
              <w:bottom w:val="single" w:sz="8" w:space="0" w:color="000000"/>
              <w:right w:val="single" w:sz="8" w:space="0" w:color="000000"/>
            </w:tcBorders>
            <w:shd w:val="clear" w:color="auto" w:fill="auto"/>
            <w:hideMark/>
          </w:tcPr>
          <w:p w14:paraId="77E454F7"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28,000,000</w:t>
            </w:r>
          </w:p>
        </w:tc>
      </w:tr>
      <w:tr w:rsidR="008F1FE0" w:rsidRPr="00A4776A" w14:paraId="223CA044"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472C239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035EFF3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E72089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Establishment of diagnostic lab for veterinary services</w:t>
            </w:r>
          </w:p>
        </w:tc>
        <w:tc>
          <w:tcPr>
            <w:tcW w:w="1230" w:type="pct"/>
            <w:gridSpan w:val="4"/>
            <w:tcBorders>
              <w:top w:val="nil"/>
              <w:left w:val="nil"/>
              <w:bottom w:val="single" w:sz="8" w:space="0" w:color="000000"/>
              <w:right w:val="single" w:sz="8" w:space="0" w:color="000000"/>
            </w:tcBorders>
            <w:shd w:val="clear" w:color="auto" w:fill="auto"/>
            <w:hideMark/>
          </w:tcPr>
          <w:p w14:paraId="27C095B9"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12,000,000</w:t>
            </w:r>
          </w:p>
        </w:tc>
      </w:tr>
      <w:tr w:rsidR="008F1FE0" w:rsidRPr="00A4776A" w14:paraId="667A74E3"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0ADD242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0C1932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7D376A4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Promotion of honey production</w:t>
            </w:r>
          </w:p>
        </w:tc>
        <w:tc>
          <w:tcPr>
            <w:tcW w:w="1230" w:type="pct"/>
            <w:gridSpan w:val="4"/>
            <w:tcBorders>
              <w:top w:val="nil"/>
              <w:left w:val="nil"/>
              <w:bottom w:val="single" w:sz="8" w:space="0" w:color="000000"/>
              <w:right w:val="single" w:sz="8" w:space="0" w:color="000000"/>
            </w:tcBorders>
            <w:shd w:val="clear" w:color="auto" w:fill="auto"/>
            <w:hideMark/>
          </w:tcPr>
          <w:p w14:paraId="51F60714"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13,000,000</w:t>
            </w:r>
          </w:p>
        </w:tc>
      </w:tr>
      <w:tr w:rsidR="008F1FE0" w:rsidRPr="00A4776A" w14:paraId="60757957" w14:textId="77777777" w:rsidTr="00E346AE">
        <w:trPr>
          <w:trHeight w:val="20"/>
        </w:trPr>
        <w:tc>
          <w:tcPr>
            <w:tcW w:w="932" w:type="pct"/>
            <w:gridSpan w:val="3"/>
            <w:tcBorders>
              <w:top w:val="nil"/>
              <w:left w:val="single" w:sz="8" w:space="0" w:color="000000"/>
              <w:bottom w:val="single" w:sz="8" w:space="0" w:color="000000"/>
              <w:right w:val="single" w:sz="8" w:space="0" w:color="000000"/>
            </w:tcBorders>
            <w:shd w:val="clear" w:color="auto" w:fill="auto"/>
            <w:hideMark/>
          </w:tcPr>
          <w:p w14:paraId="02E3148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Fisheries and Blue Economy </w:t>
            </w:r>
          </w:p>
        </w:tc>
        <w:tc>
          <w:tcPr>
            <w:tcW w:w="1018" w:type="pct"/>
            <w:gridSpan w:val="3"/>
            <w:tcBorders>
              <w:top w:val="nil"/>
              <w:left w:val="single" w:sz="8" w:space="0" w:color="000000"/>
              <w:bottom w:val="single" w:sz="8" w:space="0" w:color="000000"/>
              <w:right w:val="single" w:sz="8" w:space="0" w:color="000000"/>
            </w:tcBorders>
            <w:shd w:val="clear" w:color="auto" w:fill="auto"/>
            <w:hideMark/>
          </w:tcPr>
          <w:p w14:paraId="5C96BC9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Fisheries development and management</w:t>
            </w:r>
          </w:p>
        </w:tc>
        <w:tc>
          <w:tcPr>
            <w:tcW w:w="1820" w:type="pct"/>
            <w:gridSpan w:val="2"/>
            <w:tcBorders>
              <w:top w:val="nil"/>
              <w:left w:val="nil"/>
              <w:bottom w:val="single" w:sz="8" w:space="0" w:color="000000"/>
              <w:right w:val="single" w:sz="8" w:space="0" w:color="000000"/>
            </w:tcBorders>
            <w:shd w:val="clear" w:color="auto" w:fill="auto"/>
            <w:hideMark/>
          </w:tcPr>
          <w:p w14:paraId="1DCD758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Aquaculture Input support – pond-liners, cages, fingerlings, gill nets, seine nets and fish feeds</w:t>
            </w:r>
          </w:p>
        </w:tc>
        <w:tc>
          <w:tcPr>
            <w:tcW w:w="1230" w:type="pct"/>
            <w:gridSpan w:val="4"/>
            <w:tcBorders>
              <w:top w:val="nil"/>
              <w:left w:val="nil"/>
              <w:bottom w:val="single" w:sz="8" w:space="0" w:color="000000"/>
              <w:right w:val="single" w:sz="8" w:space="0" w:color="000000"/>
            </w:tcBorders>
            <w:shd w:val="clear" w:color="auto" w:fill="auto"/>
            <w:hideMark/>
          </w:tcPr>
          <w:p w14:paraId="6E236F65"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45,000,000</w:t>
            </w:r>
          </w:p>
        </w:tc>
      </w:tr>
      <w:tr w:rsidR="008F1FE0" w:rsidRPr="00A4776A" w14:paraId="3C552313" w14:textId="77777777" w:rsidTr="00E346AE">
        <w:trPr>
          <w:trHeight w:val="20"/>
        </w:trPr>
        <w:tc>
          <w:tcPr>
            <w:tcW w:w="932" w:type="pct"/>
            <w:gridSpan w:val="3"/>
            <w:vMerge w:val="restart"/>
            <w:tcBorders>
              <w:top w:val="nil"/>
              <w:left w:val="single" w:sz="8" w:space="0" w:color="000000"/>
              <w:bottom w:val="single" w:sz="8" w:space="0" w:color="000000"/>
              <w:right w:val="single" w:sz="8" w:space="0" w:color="000000"/>
            </w:tcBorders>
            <w:shd w:val="clear" w:color="auto" w:fill="auto"/>
            <w:hideMark/>
          </w:tcPr>
          <w:p w14:paraId="15BCDDF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Cooperatives </w:t>
            </w:r>
          </w:p>
        </w:tc>
        <w:tc>
          <w:tcPr>
            <w:tcW w:w="1018" w:type="pct"/>
            <w:gridSpan w:val="3"/>
            <w:vMerge w:val="restart"/>
            <w:tcBorders>
              <w:top w:val="nil"/>
              <w:left w:val="single" w:sz="8" w:space="0" w:color="000000"/>
              <w:bottom w:val="single" w:sz="8" w:space="0" w:color="000000"/>
              <w:right w:val="single" w:sz="8" w:space="0" w:color="000000"/>
            </w:tcBorders>
            <w:shd w:val="clear" w:color="auto" w:fill="auto"/>
            <w:hideMark/>
          </w:tcPr>
          <w:p w14:paraId="099D158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Cooperatives development and management</w:t>
            </w:r>
          </w:p>
        </w:tc>
        <w:tc>
          <w:tcPr>
            <w:tcW w:w="1820" w:type="pct"/>
            <w:gridSpan w:val="2"/>
            <w:tcBorders>
              <w:top w:val="nil"/>
              <w:left w:val="nil"/>
              <w:bottom w:val="single" w:sz="8" w:space="0" w:color="000000"/>
              <w:right w:val="single" w:sz="8" w:space="0" w:color="000000"/>
            </w:tcBorders>
            <w:shd w:val="clear" w:color="auto" w:fill="auto"/>
            <w:hideMark/>
          </w:tcPr>
          <w:p w14:paraId="6A4F444A"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Farm Input Support to Farmer Cooperative Societies - Fertilizer and Seeds</w:t>
            </w:r>
          </w:p>
        </w:tc>
        <w:tc>
          <w:tcPr>
            <w:tcW w:w="1230" w:type="pct"/>
            <w:gridSpan w:val="4"/>
            <w:tcBorders>
              <w:top w:val="nil"/>
              <w:left w:val="nil"/>
              <w:bottom w:val="single" w:sz="8" w:space="0" w:color="000000"/>
              <w:right w:val="single" w:sz="8" w:space="0" w:color="000000"/>
            </w:tcBorders>
            <w:shd w:val="clear" w:color="auto" w:fill="auto"/>
            <w:hideMark/>
          </w:tcPr>
          <w:p w14:paraId="7DFBB4D4"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54,000,000</w:t>
            </w:r>
          </w:p>
        </w:tc>
      </w:tr>
      <w:tr w:rsidR="008F1FE0" w:rsidRPr="00A4776A" w14:paraId="5467A6E3"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92F65B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A5D36A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50782F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Operationalization of coffee milling plants at </w:t>
            </w:r>
            <w:proofErr w:type="spellStart"/>
            <w:r w:rsidRPr="00A4776A">
              <w:rPr>
                <w:rFonts w:ascii="Constantia" w:hAnsi="Constantia" w:cs="Calibri"/>
                <w:color w:val="000000"/>
                <w:sz w:val="22"/>
                <w:szCs w:val="22"/>
                <w:lang w:eastAsia="en-GB"/>
              </w:rPr>
              <w:t>Musese</w:t>
            </w:r>
            <w:proofErr w:type="spellEnd"/>
            <w:r w:rsidRPr="00A4776A">
              <w:rPr>
                <w:rFonts w:ascii="Constantia" w:hAnsi="Constantia" w:cs="Calibri"/>
                <w:color w:val="000000"/>
                <w:sz w:val="22"/>
                <w:szCs w:val="22"/>
                <w:lang w:eastAsia="en-GB"/>
              </w:rPr>
              <w:t xml:space="preserve"> and </w:t>
            </w:r>
            <w:proofErr w:type="spellStart"/>
            <w:r w:rsidRPr="00A4776A">
              <w:rPr>
                <w:rFonts w:ascii="Constantia" w:hAnsi="Constantia" w:cs="Calibri"/>
                <w:color w:val="000000"/>
                <w:sz w:val="22"/>
                <w:szCs w:val="22"/>
                <w:lang w:eastAsia="en-GB"/>
              </w:rPr>
              <w:t>Chesikaki</w:t>
            </w:r>
            <w:proofErr w:type="spellEnd"/>
          </w:p>
        </w:tc>
        <w:tc>
          <w:tcPr>
            <w:tcW w:w="1230" w:type="pct"/>
            <w:gridSpan w:val="4"/>
            <w:tcBorders>
              <w:top w:val="nil"/>
              <w:left w:val="nil"/>
              <w:bottom w:val="single" w:sz="8" w:space="0" w:color="000000"/>
              <w:right w:val="single" w:sz="8" w:space="0" w:color="000000"/>
            </w:tcBorders>
            <w:shd w:val="clear" w:color="auto" w:fill="auto"/>
            <w:hideMark/>
          </w:tcPr>
          <w:p w14:paraId="0C37D15D"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w:t>
            </w:r>
          </w:p>
        </w:tc>
      </w:tr>
      <w:tr w:rsidR="008F1FE0" w:rsidRPr="00A4776A" w14:paraId="085AA4C8"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277A44F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18B4337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5427022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Establishment of Coffee Nurseries for Farmer Cooperative Societies</w:t>
            </w:r>
          </w:p>
        </w:tc>
        <w:tc>
          <w:tcPr>
            <w:tcW w:w="1230" w:type="pct"/>
            <w:gridSpan w:val="4"/>
            <w:tcBorders>
              <w:top w:val="nil"/>
              <w:left w:val="nil"/>
              <w:bottom w:val="single" w:sz="8" w:space="0" w:color="000000"/>
              <w:right w:val="single" w:sz="8" w:space="0" w:color="000000"/>
            </w:tcBorders>
            <w:shd w:val="clear" w:color="auto" w:fill="auto"/>
            <w:hideMark/>
          </w:tcPr>
          <w:p w14:paraId="778A1BD5"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7,500,000</w:t>
            </w:r>
          </w:p>
        </w:tc>
      </w:tr>
      <w:tr w:rsidR="008F1FE0" w:rsidRPr="00A4776A" w14:paraId="14680F2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8703D7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24F1AEA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6C71D8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coffee seedlings</w:t>
            </w:r>
          </w:p>
        </w:tc>
        <w:tc>
          <w:tcPr>
            <w:tcW w:w="1230" w:type="pct"/>
            <w:gridSpan w:val="4"/>
            <w:tcBorders>
              <w:top w:val="nil"/>
              <w:left w:val="nil"/>
              <w:bottom w:val="single" w:sz="8" w:space="0" w:color="000000"/>
              <w:right w:val="single" w:sz="8" w:space="0" w:color="000000"/>
            </w:tcBorders>
            <w:shd w:val="clear" w:color="auto" w:fill="auto"/>
            <w:hideMark/>
          </w:tcPr>
          <w:p w14:paraId="7FC3C4F6"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18,000,000</w:t>
            </w:r>
          </w:p>
        </w:tc>
      </w:tr>
      <w:tr w:rsidR="008F1FE0" w:rsidRPr="00A4776A" w14:paraId="083CBF51"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771AE3E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5DA6C5E0"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62020700"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Infrastructural Support - Construction of a coffee bean store at </w:t>
            </w:r>
            <w:proofErr w:type="spellStart"/>
            <w:r w:rsidRPr="00A4776A">
              <w:rPr>
                <w:rFonts w:ascii="Constantia" w:hAnsi="Constantia" w:cs="Calibri"/>
                <w:color w:val="000000"/>
                <w:sz w:val="22"/>
                <w:szCs w:val="22"/>
                <w:lang w:eastAsia="en-GB"/>
              </w:rPr>
              <w:t>Chesikaki</w:t>
            </w:r>
            <w:proofErr w:type="spellEnd"/>
            <w:r w:rsidRPr="00A4776A">
              <w:rPr>
                <w:rFonts w:ascii="Constantia" w:hAnsi="Constantia" w:cs="Calibri"/>
                <w:color w:val="000000"/>
                <w:sz w:val="22"/>
                <w:szCs w:val="22"/>
                <w:lang w:eastAsia="en-GB"/>
              </w:rPr>
              <w:t xml:space="preserve"> Coffee </w:t>
            </w:r>
            <w:proofErr w:type="spellStart"/>
            <w:r w:rsidRPr="00A4776A">
              <w:rPr>
                <w:rFonts w:ascii="Constantia" w:hAnsi="Constantia" w:cs="Calibri"/>
                <w:color w:val="000000"/>
                <w:sz w:val="22"/>
                <w:szCs w:val="22"/>
                <w:lang w:eastAsia="en-GB"/>
              </w:rPr>
              <w:t>Mill,Rehabilitation</w:t>
            </w:r>
            <w:proofErr w:type="spellEnd"/>
            <w:r w:rsidRPr="00A4776A">
              <w:rPr>
                <w:rFonts w:ascii="Constantia" w:hAnsi="Constantia" w:cs="Calibri"/>
                <w:color w:val="000000"/>
                <w:sz w:val="22"/>
                <w:szCs w:val="22"/>
                <w:lang w:eastAsia="en-GB"/>
              </w:rPr>
              <w:t xml:space="preserve"> of coffee factories, Purchase of coffee roasters for coffee mills, Establish coffee drying tables for coffee </w:t>
            </w:r>
            <w:proofErr w:type="spellStart"/>
            <w:r w:rsidRPr="00A4776A">
              <w:rPr>
                <w:rFonts w:ascii="Constantia" w:hAnsi="Constantia" w:cs="Calibri"/>
                <w:color w:val="000000"/>
                <w:sz w:val="22"/>
                <w:szCs w:val="22"/>
                <w:lang w:eastAsia="en-GB"/>
              </w:rPr>
              <w:t>societies,Construct</w:t>
            </w:r>
            <w:proofErr w:type="spellEnd"/>
            <w:r w:rsidRPr="00A4776A">
              <w:rPr>
                <w:rFonts w:ascii="Constantia" w:hAnsi="Constantia" w:cs="Calibri"/>
                <w:color w:val="000000"/>
                <w:sz w:val="22"/>
                <w:szCs w:val="22"/>
                <w:lang w:eastAsia="en-GB"/>
              </w:rPr>
              <w:t xml:space="preserve"> 9 milk cooler houses, Purchase disk pulp machines for 4 coffee societies</w:t>
            </w:r>
          </w:p>
        </w:tc>
        <w:tc>
          <w:tcPr>
            <w:tcW w:w="1230" w:type="pct"/>
            <w:gridSpan w:val="4"/>
            <w:tcBorders>
              <w:top w:val="nil"/>
              <w:left w:val="nil"/>
              <w:bottom w:val="single" w:sz="8" w:space="0" w:color="000000"/>
              <w:right w:val="single" w:sz="8" w:space="0" w:color="000000"/>
            </w:tcBorders>
            <w:shd w:val="clear" w:color="auto" w:fill="auto"/>
            <w:hideMark/>
          </w:tcPr>
          <w:p w14:paraId="02D38909" w14:textId="77777777" w:rsidR="008F1FE0" w:rsidRPr="00A4776A" w:rsidRDefault="00BB6534"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97,678,000</w:t>
            </w:r>
          </w:p>
        </w:tc>
      </w:tr>
      <w:tr w:rsidR="008F1FE0" w:rsidRPr="00A4776A" w14:paraId="5624FD3D"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1D843DE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754694B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2FC496C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Support Income generating activities - Promotion of Macadamia Production, avocado production for export</w:t>
            </w:r>
          </w:p>
        </w:tc>
        <w:tc>
          <w:tcPr>
            <w:tcW w:w="1230" w:type="pct"/>
            <w:gridSpan w:val="4"/>
            <w:tcBorders>
              <w:top w:val="nil"/>
              <w:left w:val="nil"/>
              <w:bottom w:val="single" w:sz="8" w:space="0" w:color="000000"/>
              <w:right w:val="single" w:sz="8" w:space="0" w:color="000000"/>
            </w:tcBorders>
            <w:shd w:val="clear" w:color="auto" w:fill="auto"/>
            <w:hideMark/>
          </w:tcPr>
          <w:p w14:paraId="23D8FB14"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9,500,000.00</w:t>
            </w:r>
          </w:p>
        </w:tc>
      </w:tr>
      <w:tr w:rsidR="008F1FE0" w:rsidRPr="00A4776A" w14:paraId="2B094470" w14:textId="77777777" w:rsidTr="00E346AE">
        <w:trPr>
          <w:trHeight w:val="20"/>
        </w:trPr>
        <w:tc>
          <w:tcPr>
            <w:tcW w:w="932" w:type="pct"/>
            <w:gridSpan w:val="3"/>
            <w:vMerge/>
            <w:tcBorders>
              <w:top w:val="nil"/>
              <w:left w:val="single" w:sz="8" w:space="0" w:color="000000"/>
              <w:bottom w:val="single" w:sz="8" w:space="0" w:color="000000"/>
              <w:right w:val="single" w:sz="8" w:space="0" w:color="000000"/>
            </w:tcBorders>
            <w:vAlign w:val="center"/>
            <w:hideMark/>
          </w:tcPr>
          <w:p w14:paraId="6413F83B"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18" w:type="pct"/>
            <w:gridSpan w:val="3"/>
            <w:vMerge/>
            <w:tcBorders>
              <w:top w:val="nil"/>
              <w:left w:val="single" w:sz="8" w:space="0" w:color="000000"/>
              <w:bottom w:val="single" w:sz="8" w:space="0" w:color="000000"/>
              <w:right w:val="single" w:sz="8" w:space="0" w:color="000000"/>
            </w:tcBorders>
            <w:vAlign w:val="center"/>
            <w:hideMark/>
          </w:tcPr>
          <w:p w14:paraId="6D26DEE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20" w:type="pct"/>
            <w:gridSpan w:val="2"/>
            <w:tcBorders>
              <w:top w:val="nil"/>
              <w:left w:val="nil"/>
              <w:bottom w:val="single" w:sz="8" w:space="0" w:color="000000"/>
              <w:right w:val="single" w:sz="8" w:space="0" w:color="000000"/>
            </w:tcBorders>
            <w:shd w:val="clear" w:color="auto" w:fill="auto"/>
            <w:hideMark/>
          </w:tcPr>
          <w:p w14:paraId="07430EB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Bungoma Coffee Branding and Marketing</w:t>
            </w:r>
          </w:p>
        </w:tc>
        <w:tc>
          <w:tcPr>
            <w:tcW w:w="1230" w:type="pct"/>
            <w:gridSpan w:val="4"/>
            <w:tcBorders>
              <w:top w:val="nil"/>
              <w:left w:val="nil"/>
              <w:bottom w:val="single" w:sz="8" w:space="0" w:color="000000"/>
              <w:right w:val="single" w:sz="8" w:space="0" w:color="000000"/>
            </w:tcBorders>
            <w:shd w:val="clear" w:color="auto" w:fill="auto"/>
            <w:hideMark/>
          </w:tcPr>
          <w:p w14:paraId="3298CD50"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12,000,000.00</w:t>
            </w:r>
          </w:p>
        </w:tc>
      </w:tr>
      <w:tr w:rsidR="008F1FE0" w:rsidRPr="00A4776A" w14:paraId="38658AF9" w14:textId="77777777" w:rsidTr="00A47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12"/>
          </w:tcPr>
          <w:p w14:paraId="1D935661" w14:textId="77777777" w:rsidR="008F1FE0" w:rsidRPr="00A4776A" w:rsidRDefault="008F1FE0" w:rsidP="00AA0206">
            <w:pPr>
              <w:spacing w:line="276" w:lineRule="auto"/>
              <w:jc w:val="both"/>
              <w:rPr>
                <w:rFonts w:ascii="Constantia" w:hAnsi="Constantia"/>
                <w:b/>
                <w:sz w:val="22"/>
                <w:szCs w:val="22"/>
              </w:rPr>
            </w:pPr>
            <w:r w:rsidRPr="00A4776A">
              <w:rPr>
                <w:rFonts w:ascii="Constantia" w:hAnsi="Constantia"/>
                <w:b/>
                <w:sz w:val="22"/>
                <w:szCs w:val="22"/>
              </w:rPr>
              <w:t xml:space="preserve">Education </w:t>
            </w:r>
          </w:p>
        </w:tc>
      </w:tr>
      <w:tr w:rsidR="008F1FE0" w:rsidRPr="00A4776A" w14:paraId="577DAB1F"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val="restart"/>
          </w:tcPr>
          <w:p w14:paraId="2A915417"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val="restart"/>
          </w:tcPr>
          <w:p w14:paraId="2453C3D5" w14:textId="77777777" w:rsidR="008F1FE0" w:rsidRPr="00A4776A" w:rsidRDefault="008F1FE0" w:rsidP="00AA0206">
            <w:pPr>
              <w:spacing w:line="276" w:lineRule="auto"/>
              <w:jc w:val="both"/>
              <w:rPr>
                <w:rFonts w:ascii="Constantia" w:hAnsi="Constantia"/>
                <w:sz w:val="22"/>
                <w:szCs w:val="22"/>
              </w:rPr>
            </w:pPr>
            <w:r w:rsidRPr="00A4776A">
              <w:rPr>
                <w:rFonts w:ascii="Constantia" w:hAnsi="Constantia"/>
                <w:sz w:val="22"/>
                <w:szCs w:val="22"/>
              </w:rPr>
              <w:t>Vocational Education and Training</w:t>
            </w:r>
          </w:p>
        </w:tc>
        <w:tc>
          <w:tcPr>
            <w:tcW w:w="1817" w:type="pct"/>
            <w:gridSpan w:val="3"/>
          </w:tcPr>
          <w:p w14:paraId="3C8C952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Tuition support programme</w:t>
            </w:r>
          </w:p>
        </w:tc>
        <w:tc>
          <w:tcPr>
            <w:tcW w:w="1209" w:type="pct"/>
            <w:gridSpan w:val="2"/>
          </w:tcPr>
          <w:p w14:paraId="7843AE2B"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76,000,000</w:t>
            </w:r>
          </w:p>
        </w:tc>
      </w:tr>
      <w:tr w:rsidR="008F1FE0" w:rsidRPr="00A4776A" w14:paraId="408D9E99"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0B1A95B6"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15EE2B9B"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6D0B8D8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Special Needs Education- VTC</w:t>
            </w:r>
          </w:p>
        </w:tc>
        <w:tc>
          <w:tcPr>
            <w:tcW w:w="1209" w:type="pct"/>
            <w:gridSpan w:val="2"/>
          </w:tcPr>
          <w:p w14:paraId="6F418B65"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500,000</w:t>
            </w:r>
          </w:p>
        </w:tc>
      </w:tr>
      <w:tr w:rsidR="008F1FE0" w:rsidRPr="00A4776A" w14:paraId="6712597E"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140A25A2"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6452675B"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4853EE0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3 </w:t>
            </w:r>
            <w:proofErr w:type="spellStart"/>
            <w:r w:rsidRPr="00A4776A">
              <w:rPr>
                <w:rFonts w:ascii="Constantia" w:hAnsi="Constantia" w:cs="Calibri"/>
                <w:color w:val="000000"/>
                <w:sz w:val="22"/>
                <w:szCs w:val="22"/>
                <w:lang w:eastAsia="en-GB"/>
              </w:rPr>
              <w:t>Centres</w:t>
            </w:r>
            <w:proofErr w:type="spellEnd"/>
            <w:r w:rsidRPr="00A4776A">
              <w:rPr>
                <w:rFonts w:ascii="Constantia" w:hAnsi="Constantia" w:cs="Calibri"/>
                <w:color w:val="000000"/>
                <w:sz w:val="22"/>
                <w:szCs w:val="22"/>
                <w:lang w:eastAsia="en-GB"/>
              </w:rPr>
              <w:t xml:space="preserve"> of Excellence</w:t>
            </w:r>
          </w:p>
        </w:tc>
        <w:tc>
          <w:tcPr>
            <w:tcW w:w="1209" w:type="pct"/>
            <w:gridSpan w:val="2"/>
          </w:tcPr>
          <w:p w14:paraId="56DFE99F"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90,000,000</w:t>
            </w:r>
          </w:p>
        </w:tc>
      </w:tr>
      <w:tr w:rsidR="008F1FE0" w:rsidRPr="00A4776A" w14:paraId="016790F9"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460023B8"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0E6727BB"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266BFB4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Quality Assurance and Standards- VTCs</w:t>
            </w:r>
          </w:p>
        </w:tc>
        <w:tc>
          <w:tcPr>
            <w:tcW w:w="1209" w:type="pct"/>
            <w:gridSpan w:val="2"/>
          </w:tcPr>
          <w:p w14:paraId="17931A60"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500,000</w:t>
            </w:r>
          </w:p>
        </w:tc>
      </w:tr>
      <w:tr w:rsidR="008F1FE0" w:rsidRPr="00A4776A" w14:paraId="15CF09BB"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7D31477E"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66909EF7"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552F4837"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Infrastructure Development (39 VTCs)</w:t>
            </w:r>
          </w:p>
        </w:tc>
        <w:tc>
          <w:tcPr>
            <w:tcW w:w="1209" w:type="pct"/>
            <w:gridSpan w:val="2"/>
          </w:tcPr>
          <w:p w14:paraId="11F241B2"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45,000,000</w:t>
            </w:r>
          </w:p>
        </w:tc>
      </w:tr>
      <w:tr w:rsidR="008F1FE0" w:rsidRPr="00A4776A" w14:paraId="4576A7B1"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42B50A06"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364E5FC6"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7BCEF5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Competency Based Education Training - VTC</w:t>
            </w:r>
          </w:p>
        </w:tc>
        <w:tc>
          <w:tcPr>
            <w:tcW w:w="1209" w:type="pct"/>
            <w:gridSpan w:val="2"/>
          </w:tcPr>
          <w:p w14:paraId="2637CB15"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10,000,000</w:t>
            </w:r>
          </w:p>
        </w:tc>
      </w:tr>
      <w:tr w:rsidR="008F1FE0" w:rsidRPr="00A4776A" w14:paraId="4291606E"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740BFA94"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0A98F256"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2895766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tools and equipment in VTCs</w:t>
            </w:r>
          </w:p>
        </w:tc>
        <w:tc>
          <w:tcPr>
            <w:tcW w:w="1209" w:type="pct"/>
            <w:gridSpan w:val="2"/>
          </w:tcPr>
          <w:p w14:paraId="08EB365E"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10,000,000</w:t>
            </w:r>
          </w:p>
        </w:tc>
      </w:tr>
      <w:tr w:rsidR="008F1FE0" w:rsidRPr="00A4776A" w14:paraId="2E794D1D"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5E2D4336"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val="restart"/>
          </w:tcPr>
          <w:p w14:paraId="09785400" w14:textId="77777777" w:rsidR="008F1FE0" w:rsidRPr="00A4776A" w:rsidRDefault="008F1FE0" w:rsidP="00AA0206">
            <w:pPr>
              <w:spacing w:line="276" w:lineRule="auto"/>
              <w:jc w:val="both"/>
              <w:rPr>
                <w:rFonts w:ascii="Constantia" w:hAnsi="Constantia"/>
                <w:sz w:val="22"/>
                <w:szCs w:val="22"/>
              </w:rPr>
            </w:pPr>
            <w:r w:rsidRPr="00A4776A">
              <w:rPr>
                <w:rFonts w:ascii="Constantia" w:hAnsi="Constantia"/>
                <w:sz w:val="22"/>
                <w:szCs w:val="22"/>
              </w:rPr>
              <w:t>Early Childhood Education</w:t>
            </w:r>
          </w:p>
        </w:tc>
        <w:tc>
          <w:tcPr>
            <w:tcW w:w="1817" w:type="pct"/>
            <w:gridSpan w:val="3"/>
          </w:tcPr>
          <w:p w14:paraId="683B2E42"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Curriculum implementation- ECDE</w:t>
            </w:r>
          </w:p>
        </w:tc>
        <w:tc>
          <w:tcPr>
            <w:tcW w:w="1209" w:type="pct"/>
            <w:gridSpan w:val="2"/>
          </w:tcPr>
          <w:p w14:paraId="416A84E6"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2,500,000</w:t>
            </w:r>
          </w:p>
        </w:tc>
      </w:tr>
      <w:tr w:rsidR="008F1FE0" w:rsidRPr="00A4776A" w14:paraId="63652ABE"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7E90180A"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78F734E9"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3EB5C37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Special Needs Education - ECDE</w:t>
            </w:r>
          </w:p>
        </w:tc>
        <w:tc>
          <w:tcPr>
            <w:tcW w:w="1209" w:type="pct"/>
            <w:gridSpan w:val="2"/>
          </w:tcPr>
          <w:p w14:paraId="5E18403C"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2,000,000,</w:t>
            </w:r>
          </w:p>
        </w:tc>
      </w:tr>
      <w:tr w:rsidR="008F1FE0" w:rsidRPr="00A4776A" w14:paraId="30F5300D"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3B2598E9"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2C67ECFA"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29FAED7E"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Health and Nutrition in ECDE</w:t>
            </w:r>
          </w:p>
        </w:tc>
        <w:tc>
          <w:tcPr>
            <w:tcW w:w="1209" w:type="pct"/>
            <w:gridSpan w:val="2"/>
          </w:tcPr>
          <w:p w14:paraId="1A75B6DE"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2,000,000</w:t>
            </w:r>
          </w:p>
        </w:tc>
      </w:tr>
      <w:tr w:rsidR="008F1FE0" w:rsidRPr="00A4776A" w14:paraId="30775E56"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49412E8D"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64A3AA2B"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5C41061"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Quality Assurance and Standards-ECDE</w:t>
            </w:r>
          </w:p>
        </w:tc>
        <w:tc>
          <w:tcPr>
            <w:tcW w:w="1209" w:type="pct"/>
            <w:gridSpan w:val="2"/>
          </w:tcPr>
          <w:p w14:paraId="7DB5547E"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w:t>
            </w:r>
          </w:p>
        </w:tc>
      </w:tr>
      <w:tr w:rsidR="008F1FE0" w:rsidRPr="00A4776A" w14:paraId="62972483"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6E6AC6C1"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1157DF30"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319FEB0"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Infrastructure Development (3 Classrooms per ward)</w:t>
            </w:r>
          </w:p>
        </w:tc>
        <w:tc>
          <w:tcPr>
            <w:tcW w:w="1209" w:type="pct"/>
            <w:gridSpan w:val="2"/>
          </w:tcPr>
          <w:p w14:paraId="474CA65D"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144,000,000</w:t>
            </w:r>
          </w:p>
        </w:tc>
      </w:tr>
      <w:tr w:rsidR="008F1FE0" w:rsidRPr="00A4776A" w14:paraId="6C0B481C"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5B60908D"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22965EB2"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DBB9499"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Governance and Organizational Management in ECDE</w:t>
            </w:r>
          </w:p>
        </w:tc>
        <w:tc>
          <w:tcPr>
            <w:tcW w:w="1209" w:type="pct"/>
            <w:gridSpan w:val="2"/>
          </w:tcPr>
          <w:p w14:paraId="2040ABCB"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500,000</w:t>
            </w:r>
          </w:p>
        </w:tc>
      </w:tr>
      <w:tr w:rsidR="008F1FE0" w:rsidRPr="00A4776A" w14:paraId="44878BD4"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07DA5150"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val="restart"/>
          </w:tcPr>
          <w:p w14:paraId="5D6E1658" w14:textId="77777777" w:rsidR="008F1FE0" w:rsidRPr="00A4776A" w:rsidRDefault="008F1FE0" w:rsidP="00AA0206">
            <w:pPr>
              <w:spacing w:line="276" w:lineRule="auto"/>
              <w:jc w:val="both"/>
              <w:rPr>
                <w:rFonts w:ascii="Constantia" w:hAnsi="Constantia"/>
                <w:sz w:val="22"/>
                <w:szCs w:val="22"/>
              </w:rPr>
            </w:pPr>
            <w:r w:rsidRPr="00A4776A">
              <w:rPr>
                <w:rFonts w:ascii="Constantia" w:hAnsi="Constantia"/>
                <w:sz w:val="22"/>
                <w:szCs w:val="22"/>
              </w:rPr>
              <w:t>General administration, planning and support services</w:t>
            </w:r>
          </w:p>
        </w:tc>
        <w:tc>
          <w:tcPr>
            <w:tcW w:w="1817" w:type="pct"/>
            <w:gridSpan w:val="3"/>
          </w:tcPr>
          <w:p w14:paraId="635C153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Purchase of two motor vehicles (Inspections and quality Assurance)</w:t>
            </w:r>
          </w:p>
        </w:tc>
        <w:tc>
          <w:tcPr>
            <w:tcW w:w="1209" w:type="pct"/>
            <w:gridSpan w:val="2"/>
          </w:tcPr>
          <w:p w14:paraId="5EA6EAB8"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10,000,000</w:t>
            </w:r>
          </w:p>
        </w:tc>
      </w:tr>
      <w:tr w:rsidR="008F1FE0" w:rsidRPr="00A4776A" w14:paraId="715B9B9E"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1F0C2EF1"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31718EBF"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6C7DFBE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Capacity building of all staff</w:t>
            </w:r>
          </w:p>
        </w:tc>
        <w:tc>
          <w:tcPr>
            <w:tcW w:w="1209" w:type="pct"/>
            <w:gridSpan w:val="2"/>
          </w:tcPr>
          <w:p w14:paraId="3835571C"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w:t>
            </w:r>
          </w:p>
        </w:tc>
      </w:tr>
      <w:tr w:rsidR="008F1FE0" w:rsidRPr="00A4776A" w14:paraId="6EC6AD7B"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626E036B"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31860600"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DA0F79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Automation (Education Management Information System)</w:t>
            </w:r>
          </w:p>
        </w:tc>
        <w:tc>
          <w:tcPr>
            <w:tcW w:w="1209" w:type="pct"/>
            <w:gridSpan w:val="2"/>
          </w:tcPr>
          <w:p w14:paraId="2346D0D8"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3,000,000</w:t>
            </w:r>
          </w:p>
        </w:tc>
      </w:tr>
      <w:tr w:rsidR="008F1FE0" w:rsidRPr="00A4776A" w14:paraId="5C2DD9B6"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56FA3EAB"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5943110B"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CF1B48D"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Policy formulation (policies and regulations)</w:t>
            </w:r>
          </w:p>
        </w:tc>
        <w:tc>
          <w:tcPr>
            <w:tcW w:w="1209" w:type="pct"/>
            <w:gridSpan w:val="2"/>
          </w:tcPr>
          <w:p w14:paraId="5FA87218"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2,000,000</w:t>
            </w:r>
          </w:p>
        </w:tc>
      </w:tr>
      <w:tr w:rsidR="008F1FE0" w:rsidRPr="00A4776A" w14:paraId="5ACE3B05"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6605F089" w14:textId="77777777" w:rsidR="008F1FE0" w:rsidRPr="00A4776A" w:rsidRDefault="008F1FE0" w:rsidP="00AA0206">
            <w:pPr>
              <w:spacing w:line="276" w:lineRule="auto"/>
              <w:jc w:val="both"/>
              <w:rPr>
                <w:rFonts w:ascii="Constantia" w:hAnsi="Constantia"/>
                <w:sz w:val="22"/>
                <w:szCs w:val="22"/>
              </w:rPr>
            </w:pPr>
          </w:p>
        </w:tc>
        <w:tc>
          <w:tcPr>
            <w:tcW w:w="1042" w:type="pct"/>
            <w:gridSpan w:val="4"/>
            <w:vMerge/>
          </w:tcPr>
          <w:p w14:paraId="0CE9944F" w14:textId="77777777" w:rsidR="008F1FE0" w:rsidRPr="00A4776A" w:rsidRDefault="008F1FE0" w:rsidP="00AA0206">
            <w:pPr>
              <w:spacing w:line="276" w:lineRule="auto"/>
              <w:jc w:val="both"/>
              <w:rPr>
                <w:rFonts w:ascii="Constantia" w:hAnsi="Constantia"/>
                <w:sz w:val="22"/>
                <w:szCs w:val="22"/>
              </w:rPr>
            </w:pPr>
          </w:p>
        </w:tc>
        <w:tc>
          <w:tcPr>
            <w:tcW w:w="1817" w:type="pct"/>
            <w:gridSpan w:val="3"/>
          </w:tcPr>
          <w:p w14:paraId="77EB5AAF"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Feasibility studies</w:t>
            </w:r>
          </w:p>
        </w:tc>
        <w:tc>
          <w:tcPr>
            <w:tcW w:w="1209" w:type="pct"/>
            <w:gridSpan w:val="2"/>
          </w:tcPr>
          <w:p w14:paraId="1B02F06D"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1,000,000</w:t>
            </w:r>
          </w:p>
        </w:tc>
      </w:tr>
      <w:tr w:rsidR="008F1FE0" w:rsidRPr="00A4776A" w14:paraId="587D8B3C" w14:textId="77777777" w:rsidTr="00E3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32" w:type="pct"/>
            <w:gridSpan w:val="3"/>
            <w:vMerge/>
          </w:tcPr>
          <w:p w14:paraId="34BB1C36" w14:textId="77777777" w:rsidR="008F1FE0" w:rsidRPr="00A4776A" w:rsidRDefault="008F1FE0" w:rsidP="00AA0206">
            <w:pPr>
              <w:spacing w:line="276" w:lineRule="auto"/>
              <w:jc w:val="both"/>
              <w:rPr>
                <w:rFonts w:ascii="Constantia" w:hAnsi="Constantia"/>
                <w:sz w:val="22"/>
                <w:szCs w:val="22"/>
              </w:rPr>
            </w:pPr>
          </w:p>
        </w:tc>
        <w:tc>
          <w:tcPr>
            <w:tcW w:w="1042" w:type="pct"/>
            <w:gridSpan w:val="4"/>
          </w:tcPr>
          <w:p w14:paraId="093624F4" w14:textId="77777777" w:rsidR="008F1FE0" w:rsidRPr="00A4776A" w:rsidRDefault="008F1FE0" w:rsidP="00AA0206">
            <w:pPr>
              <w:spacing w:line="276" w:lineRule="auto"/>
              <w:jc w:val="both"/>
              <w:rPr>
                <w:rFonts w:ascii="Constantia" w:hAnsi="Constantia"/>
                <w:sz w:val="22"/>
                <w:szCs w:val="22"/>
              </w:rPr>
            </w:pPr>
            <w:r w:rsidRPr="00A4776A">
              <w:rPr>
                <w:rFonts w:ascii="Constantia" w:hAnsi="Constantia"/>
                <w:sz w:val="22"/>
                <w:szCs w:val="22"/>
              </w:rPr>
              <w:t>Education support programme</w:t>
            </w:r>
          </w:p>
        </w:tc>
        <w:tc>
          <w:tcPr>
            <w:tcW w:w="1817" w:type="pct"/>
            <w:gridSpan w:val="3"/>
          </w:tcPr>
          <w:p w14:paraId="7D34563D" w14:textId="77777777" w:rsidR="008F1FE0" w:rsidRPr="00A4776A" w:rsidRDefault="008F1FE0" w:rsidP="00AA0206">
            <w:pPr>
              <w:spacing w:line="276" w:lineRule="auto"/>
              <w:jc w:val="both"/>
              <w:rPr>
                <w:rFonts w:ascii="Constantia" w:hAnsi="Constantia"/>
                <w:sz w:val="22"/>
                <w:szCs w:val="22"/>
              </w:rPr>
            </w:pPr>
            <w:r w:rsidRPr="00A4776A">
              <w:rPr>
                <w:rFonts w:ascii="Constantia" w:hAnsi="Constantia"/>
                <w:sz w:val="22"/>
                <w:szCs w:val="22"/>
              </w:rPr>
              <w:t>Provision of scholarships and bursaries</w:t>
            </w:r>
          </w:p>
        </w:tc>
        <w:tc>
          <w:tcPr>
            <w:tcW w:w="1209" w:type="pct"/>
            <w:gridSpan w:val="2"/>
          </w:tcPr>
          <w:p w14:paraId="5BDD6BCD" w14:textId="77777777" w:rsidR="008F1FE0" w:rsidRPr="00A4776A" w:rsidRDefault="008F1FE0" w:rsidP="00E346AE">
            <w:pPr>
              <w:spacing w:line="276" w:lineRule="auto"/>
              <w:rPr>
                <w:rFonts w:ascii="Constantia" w:hAnsi="Constantia"/>
                <w:sz w:val="22"/>
                <w:szCs w:val="22"/>
              </w:rPr>
            </w:pPr>
            <w:r w:rsidRPr="00A4776A">
              <w:rPr>
                <w:rFonts w:ascii="Constantia" w:hAnsi="Constantia"/>
                <w:sz w:val="22"/>
                <w:szCs w:val="22"/>
              </w:rPr>
              <w:t>302,000,000</w:t>
            </w:r>
          </w:p>
        </w:tc>
      </w:tr>
      <w:tr w:rsidR="008F1FE0" w:rsidRPr="00A4776A" w14:paraId="12D5B2DC" w14:textId="77777777" w:rsidTr="00A4776A">
        <w:trPr>
          <w:gridBefore w:val="1"/>
          <w:wBefore w:w="5" w:type="pct"/>
          <w:trHeight w:val="20"/>
        </w:trPr>
        <w:tc>
          <w:tcPr>
            <w:tcW w:w="4995" w:type="pct"/>
            <w:gridSpan w:val="11"/>
            <w:tcBorders>
              <w:top w:val="single" w:sz="8" w:space="0" w:color="000000"/>
              <w:left w:val="single" w:sz="8" w:space="0" w:color="000000"/>
              <w:bottom w:val="single" w:sz="8" w:space="0" w:color="000000"/>
              <w:right w:val="single" w:sz="8" w:space="0" w:color="000000"/>
            </w:tcBorders>
            <w:shd w:val="clear" w:color="auto" w:fill="auto"/>
            <w:hideMark/>
          </w:tcPr>
          <w:p w14:paraId="63536EFC" w14:textId="77777777" w:rsidR="008F1FE0" w:rsidRPr="00A4776A" w:rsidRDefault="008F1FE0" w:rsidP="00AA0206">
            <w:pPr>
              <w:spacing w:line="276" w:lineRule="auto"/>
              <w:jc w:val="both"/>
              <w:rPr>
                <w:rFonts w:ascii="Constantia" w:hAnsi="Constantia" w:cs="Calibri"/>
                <w:b/>
                <w:bCs/>
                <w:color w:val="000000"/>
                <w:sz w:val="22"/>
                <w:szCs w:val="22"/>
                <w:lang w:eastAsia="en-GB"/>
              </w:rPr>
            </w:pPr>
            <w:r w:rsidRPr="00A4776A">
              <w:rPr>
                <w:rFonts w:ascii="Constantia" w:hAnsi="Constantia" w:cs="Calibri"/>
                <w:b/>
                <w:bCs/>
                <w:color w:val="000000"/>
                <w:sz w:val="22"/>
                <w:szCs w:val="22"/>
                <w:lang w:eastAsia="en-GB"/>
              </w:rPr>
              <w:t>Health and Sanitation</w:t>
            </w:r>
          </w:p>
        </w:tc>
      </w:tr>
      <w:tr w:rsidR="008F1FE0" w:rsidRPr="00A4776A" w14:paraId="3D61E05D" w14:textId="77777777" w:rsidTr="00E346AE">
        <w:trPr>
          <w:gridBefore w:val="1"/>
          <w:wBefore w:w="5" w:type="pct"/>
          <w:trHeight w:val="20"/>
        </w:trPr>
        <w:tc>
          <w:tcPr>
            <w:tcW w:w="927" w:type="pct"/>
            <w:gridSpan w:val="2"/>
            <w:vMerge w:val="restart"/>
            <w:tcBorders>
              <w:top w:val="nil"/>
              <w:left w:val="single" w:sz="8" w:space="0" w:color="000000"/>
              <w:bottom w:val="single" w:sz="8" w:space="0" w:color="000000"/>
              <w:right w:val="single" w:sz="8" w:space="0" w:color="000000"/>
            </w:tcBorders>
            <w:shd w:val="clear" w:color="auto" w:fill="auto"/>
            <w:hideMark/>
          </w:tcPr>
          <w:p w14:paraId="2B3B5852"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Health </w:t>
            </w:r>
          </w:p>
        </w:tc>
        <w:tc>
          <w:tcPr>
            <w:tcW w:w="1042" w:type="pct"/>
            <w:gridSpan w:val="4"/>
            <w:vMerge w:val="restart"/>
            <w:tcBorders>
              <w:top w:val="nil"/>
              <w:left w:val="single" w:sz="8" w:space="0" w:color="000000"/>
              <w:bottom w:val="single" w:sz="8" w:space="0" w:color="000000"/>
              <w:right w:val="single" w:sz="8" w:space="0" w:color="000000"/>
            </w:tcBorders>
            <w:shd w:val="clear" w:color="auto" w:fill="auto"/>
            <w:hideMark/>
          </w:tcPr>
          <w:p w14:paraId="1EB816AF"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Curative and rehabilitative programme</w:t>
            </w:r>
          </w:p>
        </w:tc>
        <w:tc>
          <w:tcPr>
            <w:tcW w:w="1800" w:type="pct"/>
            <w:gridSpan w:val="2"/>
            <w:tcBorders>
              <w:top w:val="nil"/>
              <w:left w:val="nil"/>
              <w:bottom w:val="single" w:sz="8" w:space="0" w:color="000000"/>
              <w:right w:val="single" w:sz="8" w:space="0" w:color="000000"/>
            </w:tcBorders>
            <w:shd w:val="clear" w:color="auto" w:fill="auto"/>
            <w:hideMark/>
          </w:tcPr>
          <w:p w14:paraId="174B09B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and equipping  of Blood Donor Center</w:t>
            </w:r>
          </w:p>
        </w:tc>
        <w:tc>
          <w:tcPr>
            <w:tcW w:w="1226" w:type="pct"/>
            <w:gridSpan w:val="3"/>
            <w:tcBorders>
              <w:top w:val="nil"/>
              <w:left w:val="nil"/>
              <w:bottom w:val="single" w:sz="8" w:space="0" w:color="000000"/>
              <w:right w:val="single" w:sz="8" w:space="0" w:color="000000"/>
            </w:tcBorders>
            <w:shd w:val="clear" w:color="auto" w:fill="auto"/>
            <w:hideMark/>
          </w:tcPr>
          <w:p w14:paraId="34BFCE80"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15,000,000.00</w:t>
            </w:r>
          </w:p>
        </w:tc>
      </w:tr>
      <w:tr w:rsidR="008F1FE0" w:rsidRPr="00A4776A" w14:paraId="6929CC68"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6EE91DC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0028853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2D8C00C7"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and equipping of ICU, Eye and ENT unit at BCRH</w:t>
            </w:r>
          </w:p>
        </w:tc>
        <w:tc>
          <w:tcPr>
            <w:tcW w:w="1226" w:type="pct"/>
            <w:gridSpan w:val="3"/>
            <w:tcBorders>
              <w:top w:val="nil"/>
              <w:left w:val="nil"/>
              <w:bottom w:val="single" w:sz="8" w:space="0" w:color="000000"/>
              <w:right w:val="single" w:sz="8" w:space="0" w:color="000000"/>
            </w:tcBorders>
            <w:shd w:val="clear" w:color="auto" w:fill="auto"/>
            <w:hideMark/>
          </w:tcPr>
          <w:p w14:paraId="6F068BB0"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50,000,000.00</w:t>
            </w:r>
          </w:p>
        </w:tc>
      </w:tr>
      <w:tr w:rsidR="008F1FE0" w:rsidRPr="00A4776A" w14:paraId="1A397A18"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03939A2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508DCB5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6ABECE80"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Equipping of </w:t>
            </w:r>
            <w:proofErr w:type="spellStart"/>
            <w:r w:rsidRPr="00A4776A">
              <w:rPr>
                <w:rFonts w:ascii="Constantia" w:hAnsi="Constantia" w:cs="Calibri"/>
                <w:color w:val="000000"/>
                <w:sz w:val="22"/>
                <w:szCs w:val="22"/>
                <w:lang w:eastAsia="en-GB"/>
              </w:rPr>
              <w:t>Bumula</w:t>
            </w:r>
            <w:proofErr w:type="spellEnd"/>
            <w:r w:rsidRPr="00A4776A">
              <w:rPr>
                <w:rFonts w:ascii="Constantia" w:hAnsi="Constantia" w:cs="Calibri"/>
                <w:color w:val="000000"/>
                <w:sz w:val="22"/>
                <w:szCs w:val="22"/>
                <w:lang w:eastAsia="en-GB"/>
              </w:rPr>
              <w:t xml:space="preserve"> hospital theatre </w:t>
            </w:r>
          </w:p>
        </w:tc>
        <w:tc>
          <w:tcPr>
            <w:tcW w:w="1226" w:type="pct"/>
            <w:gridSpan w:val="3"/>
            <w:tcBorders>
              <w:top w:val="nil"/>
              <w:left w:val="nil"/>
              <w:bottom w:val="single" w:sz="8" w:space="0" w:color="000000"/>
              <w:right w:val="single" w:sz="8" w:space="0" w:color="000000"/>
            </w:tcBorders>
            <w:shd w:val="clear" w:color="auto" w:fill="auto"/>
            <w:hideMark/>
          </w:tcPr>
          <w:p w14:paraId="3504F50B"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20,000,000.00</w:t>
            </w:r>
          </w:p>
        </w:tc>
      </w:tr>
      <w:tr w:rsidR="008F1FE0" w:rsidRPr="00A4776A" w14:paraId="52B5DD8B"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A0DAF0E"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6A0178BC"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5581BD8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Maternity, ward at </w:t>
            </w:r>
            <w:proofErr w:type="spellStart"/>
            <w:r w:rsidRPr="00A4776A">
              <w:rPr>
                <w:rFonts w:ascii="Constantia" w:hAnsi="Constantia" w:cs="Calibri"/>
                <w:color w:val="000000"/>
                <w:sz w:val="22"/>
                <w:szCs w:val="22"/>
                <w:lang w:eastAsia="en-GB"/>
              </w:rPr>
              <w:t>Sinoko</w:t>
            </w:r>
            <w:proofErr w:type="spellEnd"/>
            <w:r w:rsidRPr="00A4776A">
              <w:rPr>
                <w:rFonts w:ascii="Constantia" w:hAnsi="Constantia" w:cs="Calibri"/>
                <w:color w:val="000000"/>
                <w:sz w:val="22"/>
                <w:szCs w:val="22"/>
                <w:lang w:eastAsia="en-GB"/>
              </w:rPr>
              <w:t xml:space="preserve"> Sub County Hospital</w:t>
            </w:r>
          </w:p>
        </w:tc>
        <w:tc>
          <w:tcPr>
            <w:tcW w:w="1226" w:type="pct"/>
            <w:gridSpan w:val="3"/>
            <w:tcBorders>
              <w:top w:val="nil"/>
              <w:left w:val="nil"/>
              <w:bottom w:val="single" w:sz="8" w:space="0" w:color="000000"/>
              <w:right w:val="single" w:sz="8" w:space="0" w:color="000000"/>
            </w:tcBorders>
            <w:shd w:val="clear" w:color="auto" w:fill="auto"/>
            <w:hideMark/>
          </w:tcPr>
          <w:p w14:paraId="6D50E032"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15,000,000.00</w:t>
            </w:r>
          </w:p>
        </w:tc>
      </w:tr>
      <w:tr w:rsidR="008F1FE0" w:rsidRPr="00A4776A" w14:paraId="6486FA0E"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600EF3F"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0CE6FDE2"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14A6913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 Equipping of the Casualty department at BCRH</w:t>
            </w:r>
          </w:p>
        </w:tc>
        <w:tc>
          <w:tcPr>
            <w:tcW w:w="1226" w:type="pct"/>
            <w:gridSpan w:val="3"/>
            <w:tcBorders>
              <w:top w:val="nil"/>
              <w:left w:val="nil"/>
              <w:bottom w:val="single" w:sz="8" w:space="0" w:color="000000"/>
              <w:right w:val="single" w:sz="8" w:space="0" w:color="000000"/>
            </w:tcBorders>
            <w:shd w:val="clear" w:color="auto" w:fill="auto"/>
            <w:hideMark/>
          </w:tcPr>
          <w:p w14:paraId="551D6A61"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50,000,000.00</w:t>
            </w:r>
          </w:p>
        </w:tc>
      </w:tr>
      <w:tr w:rsidR="008F1FE0" w:rsidRPr="00A4776A" w14:paraId="75E9E652"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933DDB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45CDFEF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0ABB0DC5"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Equipping of the male ward at </w:t>
            </w:r>
            <w:proofErr w:type="spellStart"/>
            <w:r w:rsidRPr="00A4776A">
              <w:rPr>
                <w:rFonts w:ascii="Constantia" w:hAnsi="Constantia" w:cs="Calibri"/>
                <w:color w:val="000000"/>
                <w:sz w:val="22"/>
                <w:szCs w:val="22"/>
                <w:lang w:eastAsia="en-GB"/>
              </w:rPr>
              <w:t>Kimilili</w:t>
            </w:r>
            <w:proofErr w:type="spellEnd"/>
            <w:r w:rsidRPr="00A4776A">
              <w:rPr>
                <w:rFonts w:ascii="Constantia" w:hAnsi="Constantia" w:cs="Calibri"/>
                <w:color w:val="000000"/>
                <w:sz w:val="22"/>
                <w:szCs w:val="22"/>
                <w:lang w:eastAsia="en-GB"/>
              </w:rPr>
              <w:t xml:space="preserve"> Sub County Hospital</w:t>
            </w:r>
          </w:p>
        </w:tc>
        <w:tc>
          <w:tcPr>
            <w:tcW w:w="1226" w:type="pct"/>
            <w:gridSpan w:val="3"/>
            <w:tcBorders>
              <w:top w:val="nil"/>
              <w:left w:val="nil"/>
              <w:bottom w:val="single" w:sz="8" w:space="0" w:color="000000"/>
              <w:right w:val="single" w:sz="8" w:space="0" w:color="000000"/>
            </w:tcBorders>
            <w:shd w:val="clear" w:color="auto" w:fill="auto"/>
            <w:hideMark/>
          </w:tcPr>
          <w:p w14:paraId="450BEF58"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10,000,000.00</w:t>
            </w:r>
          </w:p>
        </w:tc>
      </w:tr>
      <w:tr w:rsidR="008F1FE0" w:rsidRPr="00A4776A" w14:paraId="56BEE5F6"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935D273"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10D7469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2DBBED44"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Renovation of Bungoma and </w:t>
            </w:r>
            <w:proofErr w:type="spellStart"/>
            <w:r w:rsidRPr="00A4776A">
              <w:rPr>
                <w:rFonts w:ascii="Constantia" w:hAnsi="Constantia" w:cs="Calibri"/>
                <w:color w:val="000000"/>
                <w:sz w:val="22"/>
                <w:szCs w:val="22"/>
                <w:lang w:eastAsia="en-GB"/>
              </w:rPr>
              <w:t>Webuye</w:t>
            </w:r>
            <w:proofErr w:type="spellEnd"/>
            <w:r w:rsidRPr="00A4776A">
              <w:rPr>
                <w:rFonts w:ascii="Constantia" w:hAnsi="Constantia" w:cs="Calibri"/>
                <w:color w:val="000000"/>
                <w:sz w:val="22"/>
                <w:szCs w:val="22"/>
                <w:lang w:eastAsia="en-GB"/>
              </w:rPr>
              <w:t xml:space="preserve"> hospital mortuaries</w:t>
            </w:r>
          </w:p>
        </w:tc>
        <w:tc>
          <w:tcPr>
            <w:tcW w:w="1226" w:type="pct"/>
            <w:gridSpan w:val="3"/>
            <w:tcBorders>
              <w:top w:val="nil"/>
              <w:left w:val="nil"/>
              <w:bottom w:val="single" w:sz="8" w:space="0" w:color="000000"/>
              <w:right w:val="single" w:sz="8" w:space="0" w:color="000000"/>
            </w:tcBorders>
            <w:shd w:val="clear" w:color="auto" w:fill="auto"/>
            <w:hideMark/>
          </w:tcPr>
          <w:p w14:paraId="1D8A1E73"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20,000,000.00</w:t>
            </w:r>
          </w:p>
        </w:tc>
      </w:tr>
      <w:tr w:rsidR="008F1FE0" w:rsidRPr="00A4776A" w14:paraId="54E56651"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7488F371"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44F0378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4E8F0B16"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Equipping of Completed dispensaries</w:t>
            </w:r>
          </w:p>
        </w:tc>
        <w:tc>
          <w:tcPr>
            <w:tcW w:w="1226" w:type="pct"/>
            <w:gridSpan w:val="3"/>
            <w:tcBorders>
              <w:top w:val="nil"/>
              <w:left w:val="nil"/>
              <w:bottom w:val="single" w:sz="8" w:space="0" w:color="000000"/>
              <w:right w:val="single" w:sz="8" w:space="0" w:color="000000"/>
            </w:tcBorders>
            <w:shd w:val="clear" w:color="auto" w:fill="auto"/>
            <w:hideMark/>
          </w:tcPr>
          <w:p w14:paraId="60A92B0C"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25,000,000</w:t>
            </w:r>
          </w:p>
        </w:tc>
      </w:tr>
      <w:tr w:rsidR="008F1FE0" w:rsidRPr="00A4776A" w14:paraId="3EEE67C2"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7F930E0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478E5C97"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3B82E74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Recruiting of additional staff of various cadres</w:t>
            </w:r>
          </w:p>
        </w:tc>
        <w:tc>
          <w:tcPr>
            <w:tcW w:w="1226" w:type="pct"/>
            <w:gridSpan w:val="3"/>
            <w:tcBorders>
              <w:top w:val="nil"/>
              <w:left w:val="nil"/>
              <w:bottom w:val="single" w:sz="8" w:space="0" w:color="000000"/>
              <w:right w:val="single" w:sz="8" w:space="0" w:color="000000"/>
            </w:tcBorders>
            <w:shd w:val="clear" w:color="auto" w:fill="auto"/>
            <w:hideMark/>
          </w:tcPr>
          <w:p w14:paraId="27F00B4E"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30,000,000</w:t>
            </w:r>
          </w:p>
        </w:tc>
      </w:tr>
      <w:tr w:rsidR="008F1FE0" w:rsidRPr="00A4776A" w14:paraId="54612F22"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5B0F4EB3"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754AFEF8"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5924570B"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Procurement of a Hearse</w:t>
            </w:r>
          </w:p>
        </w:tc>
        <w:tc>
          <w:tcPr>
            <w:tcW w:w="1226" w:type="pct"/>
            <w:gridSpan w:val="3"/>
            <w:tcBorders>
              <w:top w:val="nil"/>
              <w:left w:val="nil"/>
              <w:bottom w:val="single" w:sz="8" w:space="0" w:color="000000"/>
              <w:right w:val="single" w:sz="8" w:space="0" w:color="000000"/>
            </w:tcBorders>
            <w:shd w:val="clear" w:color="auto" w:fill="auto"/>
            <w:hideMark/>
          </w:tcPr>
          <w:p w14:paraId="622C3103"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7,000,000.00</w:t>
            </w:r>
          </w:p>
        </w:tc>
      </w:tr>
      <w:tr w:rsidR="008F1FE0" w:rsidRPr="00A4776A" w14:paraId="611BB4DD"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F5A0C89"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2C9FADCD"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04DB56A3"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Renovation of </w:t>
            </w:r>
            <w:proofErr w:type="spellStart"/>
            <w:r w:rsidRPr="00A4776A">
              <w:rPr>
                <w:rFonts w:ascii="Constantia" w:hAnsi="Constantia" w:cs="Calibri"/>
                <w:color w:val="000000"/>
                <w:sz w:val="22"/>
                <w:szCs w:val="22"/>
                <w:lang w:eastAsia="en-GB"/>
              </w:rPr>
              <w:t>Mechimeru</w:t>
            </w:r>
            <w:proofErr w:type="spellEnd"/>
            <w:r w:rsidRPr="00A4776A">
              <w:rPr>
                <w:rFonts w:ascii="Constantia" w:hAnsi="Constantia" w:cs="Calibri"/>
                <w:color w:val="000000"/>
                <w:sz w:val="22"/>
                <w:szCs w:val="22"/>
                <w:lang w:eastAsia="en-GB"/>
              </w:rPr>
              <w:t xml:space="preserve"> Health Centre (HC), Milo HC, </w:t>
            </w:r>
            <w:proofErr w:type="spellStart"/>
            <w:r w:rsidRPr="00A4776A">
              <w:rPr>
                <w:rFonts w:ascii="Constantia" w:hAnsi="Constantia" w:cs="Calibri"/>
                <w:color w:val="000000"/>
                <w:sz w:val="22"/>
                <w:szCs w:val="22"/>
                <w:lang w:eastAsia="en-GB"/>
              </w:rPr>
              <w:t>Makhonge</w:t>
            </w:r>
            <w:proofErr w:type="spellEnd"/>
            <w:r w:rsidRPr="00A4776A">
              <w:rPr>
                <w:rFonts w:ascii="Constantia" w:hAnsi="Constantia" w:cs="Calibri"/>
                <w:color w:val="000000"/>
                <w:sz w:val="22"/>
                <w:szCs w:val="22"/>
                <w:lang w:eastAsia="en-GB"/>
              </w:rPr>
              <w:t xml:space="preserve"> HC, </w:t>
            </w:r>
            <w:proofErr w:type="spellStart"/>
            <w:r w:rsidRPr="00A4776A">
              <w:rPr>
                <w:rFonts w:ascii="Constantia" w:hAnsi="Constantia" w:cs="Calibri"/>
                <w:color w:val="000000"/>
                <w:sz w:val="22"/>
                <w:szCs w:val="22"/>
                <w:lang w:eastAsia="en-GB"/>
              </w:rPr>
              <w:t>Ndalu</w:t>
            </w:r>
            <w:proofErr w:type="spellEnd"/>
            <w:r w:rsidRPr="00A4776A">
              <w:rPr>
                <w:rFonts w:ascii="Constantia" w:hAnsi="Constantia" w:cs="Calibri"/>
                <w:color w:val="000000"/>
                <w:sz w:val="22"/>
                <w:szCs w:val="22"/>
                <w:lang w:eastAsia="en-GB"/>
              </w:rPr>
              <w:t xml:space="preserve"> HC, </w:t>
            </w:r>
            <w:proofErr w:type="spellStart"/>
            <w:r w:rsidRPr="00A4776A">
              <w:rPr>
                <w:rFonts w:ascii="Constantia" w:hAnsi="Constantia" w:cs="Calibri"/>
                <w:color w:val="000000"/>
                <w:sz w:val="22"/>
                <w:szCs w:val="22"/>
                <w:lang w:eastAsia="en-GB"/>
              </w:rPr>
              <w:t>Tongaren</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HC,Siboti</w:t>
            </w:r>
            <w:proofErr w:type="spellEnd"/>
            <w:r w:rsidRPr="00A4776A">
              <w:rPr>
                <w:rFonts w:ascii="Constantia" w:hAnsi="Constantia" w:cs="Calibri"/>
                <w:color w:val="000000"/>
                <w:sz w:val="22"/>
                <w:szCs w:val="22"/>
                <w:lang w:eastAsia="en-GB"/>
              </w:rPr>
              <w:t xml:space="preserve"> HC, </w:t>
            </w:r>
            <w:proofErr w:type="spellStart"/>
            <w:r w:rsidRPr="00A4776A">
              <w:rPr>
                <w:rFonts w:ascii="Constantia" w:hAnsi="Constantia" w:cs="Calibri"/>
                <w:color w:val="000000"/>
                <w:sz w:val="22"/>
                <w:szCs w:val="22"/>
                <w:lang w:eastAsia="en-GB"/>
              </w:rPr>
              <w:t>Nasusi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Mihuu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Kabula</w:t>
            </w:r>
            <w:proofErr w:type="spellEnd"/>
            <w:r w:rsidRPr="00A4776A">
              <w:rPr>
                <w:rFonts w:ascii="Constantia" w:hAnsi="Constantia" w:cs="Calibri"/>
                <w:color w:val="000000"/>
                <w:sz w:val="22"/>
                <w:szCs w:val="22"/>
                <w:lang w:eastAsia="en-GB"/>
              </w:rPr>
              <w:t>, Karima dispensaries ,</w:t>
            </w:r>
            <w:proofErr w:type="spellStart"/>
            <w:r w:rsidRPr="00A4776A">
              <w:rPr>
                <w:rFonts w:ascii="Constantia" w:hAnsi="Constantia" w:cs="Calibri"/>
                <w:color w:val="000000"/>
                <w:sz w:val="22"/>
                <w:szCs w:val="22"/>
                <w:lang w:eastAsia="en-GB"/>
              </w:rPr>
              <w:t>Sinoko</w:t>
            </w:r>
            <w:proofErr w:type="spellEnd"/>
            <w:r w:rsidRPr="00A4776A">
              <w:rPr>
                <w:rFonts w:ascii="Constantia" w:hAnsi="Constantia" w:cs="Calibri"/>
                <w:color w:val="000000"/>
                <w:sz w:val="22"/>
                <w:szCs w:val="22"/>
                <w:lang w:eastAsia="en-GB"/>
              </w:rPr>
              <w:t xml:space="preserve"> Sub County Hospital ,</w:t>
            </w:r>
            <w:proofErr w:type="spellStart"/>
            <w:r w:rsidRPr="00A4776A">
              <w:rPr>
                <w:rFonts w:ascii="Constantia" w:hAnsi="Constantia" w:cs="Calibri"/>
                <w:color w:val="000000"/>
                <w:sz w:val="22"/>
                <w:szCs w:val="22"/>
                <w:lang w:eastAsia="en-GB"/>
              </w:rPr>
              <w:t>Machakha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Miluki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Sikusi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Kimalewa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Ngalasia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Lwanda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Sikulu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Nasaka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Kaptalelio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Kibisi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Sitikho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Bulondo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Kongoli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Muanda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Koborom</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Chesinende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Mwikhupo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Kashok</w:t>
            </w:r>
            <w:proofErr w:type="spellEnd"/>
            <w:r w:rsidRPr="00A4776A">
              <w:rPr>
                <w:rFonts w:ascii="Constantia" w:hAnsi="Constantia" w:cs="Calibri"/>
                <w:color w:val="000000"/>
                <w:sz w:val="22"/>
                <w:szCs w:val="22"/>
                <w:lang w:eastAsia="en-GB"/>
              </w:rPr>
              <w:t xml:space="preserve">, Sango </w:t>
            </w:r>
            <w:proofErr w:type="spellStart"/>
            <w:r w:rsidRPr="00A4776A">
              <w:rPr>
                <w:rFonts w:ascii="Constantia" w:hAnsi="Constantia" w:cs="Calibri"/>
                <w:color w:val="000000"/>
                <w:sz w:val="22"/>
                <w:szCs w:val="22"/>
                <w:lang w:eastAsia="en-GB"/>
              </w:rPr>
              <w:t>Kabuyefwe</w:t>
            </w:r>
            <w:proofErr w:type="spellEnd"/>
            <w:r w:rsidRPr="00A4776A">
              <w:rPr>
                <w:rFonts w:ascii="Constantia" w:hAnsi="Constantia" w:cs="Calibri"/>
                <w:color w:val="000000"/>
                <w:sz w:val="22"/>
                <w:szCs w:val="22"/>
                <w:lang w:eastAsia="en-GB"/>
              </w:rPr>
              <w:t xml:space="preserve">  and </w:t>
            </w:r>
            <w:proofErr w:type="spellStart"/>
            <w:r w:rsidRPr="00A4776A">
              <w:rPr>
                <w:rFonts w:ascii="Constantia" w:hAnsi="Constantia" w:cs="Calibri"/>
                <w:color w:val="000000"/>
                <w:sz w:val="22"/>
                <w:szCs w:val="22"/>
                <w:lang w:eastAsia="en-GB"/>
              </w:rPr>
              <w:t>Marigo</w:t>
            </w:r>
            <w:proofErr w:type="spellEnd"/>
            <w:r w:rsidRPr="00A4776A">
              <w:rPr>
                <w:rFonts w:ascii="Constantia" w:hAnsi="Constantia" w:cs="Calibri"/>
                <w:color w:val="000000"/>
                <w:sz w:val="22"/>
                <w:szCs w:val="22"/>
                <w:lang w:eastAsia="en-GB"/>
              </w:rPr>
              <w:t xml:space="preserve"> dispensaries</w:t>
            </w:r>
          </w:p>
        </w:tc>
        <w:tc>
          <w:tcPr>
            <w:tcW w:w="1226" w:type="pct"/>
            <w:gridSpan w:val="3"/>
            <w:tcBorders>
              <w:top w:val="nil"/>
              <w:left w:val="nil"/>
              <w:bottom w:val="single" w:sz="8" w:space="0" w:color="000000"/>
              <w:right w:val="single" w:sz="8" w:space="0" w:color="000000"/>
            </w:tcBorders>
            <w:shd w:val="clear" w:color="auto" w:fill="auto"/>
            <w:hideMark/>
          </w:tcPr>
          <w:p w14:paraId="6D97516D"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50,000,000.00</w:t>
            </w:r>
          </w:p>
        </w:tc>
      </w:tr>
      <w:tr w:rsidR="008F1FE0" w:rsidRPr="00A4776A" w14:paraId="7CE2B476"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7EF65C45"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vMerge/>
            <w:tcBorders>
              <w:top w:val="nil"/>
              <w:left w:val="single" w:sz="8" w:space="0" w:color="000000"/>
              <w:bottom w:val="single" w:sz="8" w:space="0" w:color="000000"/>
              <w:right w:val="single" w:sz="8" w:space="0" w:color="000000"/>
            </w:tcBorders>
            <w:vAlign w:val="center"/>
            <w:hideMark/>
          </w:tcPr>
          <w:p w14:paraId="4C3EC90A"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1FB355C8" w14:textId="77777777" w:rsidR="00A4776A" w:rsidRDefault="008F1FE0"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Procurement of Chemistry Hematology Analyzers (</w:t>
            </w:r>
            <w:proofErr w:type="spellStart"/>
            <w:r w:rsidRPr="00A4776A">
              <w:rPr>
                <w:rFonts w:ascii="Constantia" w:hAnsi="Constantia" w:cs="Calibri"/>
                <w:color w:val="000000"/>
                <w:sz w:val="22"/>
                <w:szCs w:val="22"/>
                <w:lang w:eastAsia="en-GB"/>
              </w:rPr>
              <w:t>Cheptais</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Sinoko</w:t>
            </w:r>
            <w:proofErr w:type="spellEnd"/>
            <w:r w:rsidRPr="00A4776A">
              <w:rPr>
                <w:rFonts w:ascii="Constantia" w:hAnsi="Constantia" w:cs="Calibri"/>
                <w:color w:val="000000"/>
                <w:sz w:val="22"/>
                <w:szCs w:val="22"/>
                <w:lang w:eastAsia="en-GB"/>
              </w:rPr>
              <w:t>&amp; Mt. Elgon) Laboratory Fridges (</w:t>
            </w:r>
            <w:proofErr w:type="spellStart"/>
            <w:r w:rsidRPr="00A4776A">
              <w:rPr>
                <w:rFonts w:ascii="Constantia" w:hAnsi="Constantia" w:cs="Calibri"/>
                <w:color w:val="000000"/>
                <w:sz w:val="22"/>
                <w:szCs w:val="22"/>
                <w:lang w:eastAsia="en-GB"/>
              </w:rPr>
              <w:t>Naitiri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Cheptais</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Sinoko</w:t>
            </w:r>
            <w:proofErr w:type="spellEnd"/>
            <w:r w:rsidRPr="00A4776A">
              <w:rPr>
                <w:rFonts w:ascii="Constantia" w:hAnsi="Constantia" w:cs="Calibri"/>
                <w:color w:val="000000"/>
                <w:sz w:val="22"/>
                <w:szCs w:val="22"/>
                <w:lang w:eastAsia="en-GB"/>
              </w:rPr>
              <w:t>), and Centrifuges for sub County hospitals.</w:t>
            </w:r>
          </w:p>
          <w:p w14:paraId="3DEEA8A2" w14:textId="77777777" w:rsidR="009E65D3" w:rsidRDefault="009E65D3" w:rsidP="00A4776A">
            <w:pPr>
              <w:spacing w:line="276" w:lineRule="auto"/>
              <w:jc w:val="both"/>
              <w:rPr>
                <w:rFonts w:ascii="Constantia" w:hAnsi="Constantia" w:cs="Calibri"/>
                <w:color w:val="000000"/>
                <w:sz w:val="22"/>
                <w:szCs w:val="22"/>
                <w:lang w:eastAsia="en-GB"/>
              </w:rPr>
            </w:pPr>
          </w:p>
          <w:p w14:paraId="07C81391" w14:textId="77777777" w:rsidR="008F1FE0" w:rsidRPr="00A4776A" w:rsidRDefault="008F1FE0"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mortuary at </w:t>
            </w:r>
            <w:proofErr w:type="spellStart"/>
            <w:r w:rsidRPr="00A4776A">
              <w:rPr>
                <w:rFonts w:ascii="Constantia" w:hAnsi="Constantia" w:cs="Calibri"/>
                <w:color w:val="000000"/>
                <w:sz w:val="22"/>
                <w:szCs w:val="22"/>
                <w:lang w:eastAsia="en-GB"/>
              </w:rPr>
              <w:t>Naitiri</w:t>
            </w:r>
            <w:proofErr w:type="spellEnd"/>
            <w:r w:rsidRPr="00A4776A">
              <w:rPr>
                <w:rFonts w:ascii="Constantia" w:hAnsi="Constantia" w:cs="Calibri"/>
                <w:color w:val="000000"/>
                <w:sz w:val="22"/>
                <w:szCs w:val="22"/>
                <w:lang w:eastAsia="en-GB"/>
              </w:rPr>
              <w:t xml:space="preserve"> sub county hospital </w:t>
            </w:r>
          </w:p>
        </w:tc>
        <w:tc>
          <w:tcPr>
            <w:tcW w:w="1226" w:type="pct"/>
            <w:gridSpan w:val="3"/>
            <w:tcBorders>
              <w:top w:val="nil"/>
              <w:left w:val="nil"/>
              <w:bottom w:val="single" w:sz="8" w:space="0" w:color="000000"/>
              <w:right w:val="single" w:sz="8" w:space="0" w:color="000000"/>
            </w:tcBorders>
            <w:shd w:val="clear" w:color="auto" w:fill="auto"/>
            <w:hideMark/>
          </w:tcPr>
          <w:p w14:paraId="21A34472"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10,000,000.00</w:t>
            </w:r>
          </w:p>
          <w:p w14:paraId="0F8587AF" w14:textId="77777777" w:rsidR="008F1FE0" w:rsidRPr="00A4776A" w:rsidRDefault="008F1FE0" w:rsidP="00E346AE">
            <w:pPr>
              <w:spacing w:line="276" w:lineRule="auto"/>
              <w:rPr>
                <w:rFonts w:ascii="Constantia" w:hAnsi="Constantia" w:cs="Calibri"/>
                <w:color w:val="000000"/>
                <w:sz w:val="22"/>
                <w:szCs w:val="22"/>
                <w:lang w:eastAsia="en-GB"/>
              </w:rPr>
            </w:pPr>
          </w:p>
          <w:p w14:paraId="10B2F5E1" w14:textId="77777777" w:rsidR="008F1FE0" w:rsidRPr="00A4776A" w:rsidRDefault="008F1FE0" w:rsidP="00E346AE">
            <w:pPr>
              <w:spacing w:line="276" w:lineRule="auto"/>
              <w:rPr>
                <w:rFonts w:ascii="Constantia" w:hAnsi="Constantia" w:cs="Calibri"/>
                <w:color w:val="000000"/>
                <w:sz w:val="22"/>
                <w:szCs w:val="22"/>
                <w:lang w:eastAsia="en-GB"/>
              </w:rPr>
            </w:pPr>
          </w:p>
          <w:p w14:paraId="3C8F8025" w14:textId="77777777" w:rsidR="008F1FE0" w:rsidRPr="00A4776A" w:rsidRDefault="008F1FE0" w:rsidP="00E346AE">
            <w:pPr>
              <w:spacing w:line="276" w:lineRule="auto"/>
              <w:rPr>
                <w:rFonts w:ascii="Constantia" w:hAnsi="Constantia" w:cs="Calibri"/>
                <w:color w:val="000000"/>
                <w:sz w:val="22"/>
                <w:szCs w:val="22"/>
                <w:lang w:eastAsia="en-GB"/>
              </w:rPr>
            </w:pPr>
          </w:p>
          <w:p w14:paraId="6833E940" w14:textId="77777777" w:rsidR="008F1FE0" w:rsidRPr="00A4776A" w:rsidRDefault="008F1FE0" w:rsidP="00E346AE">
            <w:pPr>
              <w:spacing w:line="276" w:lineRule="auto"/>
              <w:rPr>
                <w:rFonts w:ascii="Constantia" w:hAnsi="Constantia" w:cs="Calibri"/>
                <w:color w:val="000000"/>
                <w:sz w:val="22"/>
                <w:szCs w:val="22"/>
                <w:lang w:eastAsia="en-GB"/>
              </w:rPr>
            </w:pPr>
          </w:p>
          <w:p w14:paraId="2A8825FA" w14:textId="77777777" w:rsidR="008F1FE0" w:rsidRPr="00A4776A" w:rsidRDefault="008F1FE0" w:rsidP="00E346AE">
            <w:pPr>
              <w:spacing w:line="276" w:lineRule="auto"/>
              <w:rPr>
                <w:rFonts w:ascii="Constantia" w:hAnsi="Constantia" w:cs="Calibri"/>
                <w:color w:val="000000"/>
                <w:sz w:val="22"/>
                <w:szCs w:val="22"/>
                <w:lang w:eastAsia="en-GB"/>
              </w:rPr>
            </w:pPr>
          </w:p>
          <w:p w14:paraId="4425A69C" w14:textId="77777777" w:rsidR="008F1FE0" w:rsidRDefault="008F1FE0" w:rsidP="00E346AE">
            <w:pPr>
              <w:spacing w:line="276" w:lineRule="auto"/>
              <w:rPr>
                <w:rFonts w:ascii="Constantia" w:hAnsi="Constantia" w:cs="Calibri"/>
                <w:color w:val="000000"/>
                <w:sz w:val="22"/>
                <w:szCs w:val="22"/>
                <w:lang w:eastAsia="en-GB"/>
              </w:rPr>
            </w:pPr>
          </w:p>
          <w:p w14:paraId="737590C0" w14:textId="77777777" w:rsidR="00A4776A" w:rsidRPr="00A4776A" w:rsidRDefault="00A4776A" w:rsidP="00E346AE">
            <w:pPr>
              <w:spacing w:line="276" w:lineRule="auto"/>
              <w:rPr>
                <w:rFonts w:ascii="Constantia" w:hAnsi="Constantia" w:cs="Calibri"/>
                <w:color w:val="000000"/>
                <w:sz w:val="22"/>
                <w:szCs w:val="22"/>
                <w:lang w:eastAsia="en-GB"/>
              </w:rPr>
            </w:pPr>
          </w:p>
          <w:p w14:paraId="003F0D0A" w14:textId="77777777" w:rsidR="008F1FE0" w:rsidRPr="00A4776A" w:rsidRDefault="008F1FE0" w:rsidP="00E346AE">
            <w:pPr>
              <w:spacing w:line="276" w:lineRule="auto"/>
              <w:rPr>
                <w:rFonts w:ascii="Constantia" w:hAnsi="Constantia" w:cs="Calibri"/>
                <w:color w:val="000000"/>
                <w:sz w:val="22"/>
                <w:szCs w:val="22"/>
                <w:lang w:eastAsia="en-GB"/>
              </w:rPr>
            </w:pPr>
          </w:p>
          <w:p w14:paraId="0DE3F2B5"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15,000,000.00</w:t>
            </w:r>
          </w:p>
        </w:tc>
      </w:tr>
      <w:tr w:rsidR="008F1FE0" w:rsidRPr="00A4776A" w14:paraId="586649A0"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20320F9B"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042" w:type="pct"/>
            <w:gridSpan w:val="4"/>
            <w:tcBorders>
              <w:top w:val="nil"/>
              <w:left w:val="single" w:sz="8" w:space="0" w:color="000000"/>
              <w:bottom w:val="single" w:sz="8" w:space="0" w:color="000000"/>
              <w:right w:val="single" w:sz="8" w:space="0" w:color="000000"/>
            </w:tcBorders>
            <w:vAlign w:val="center"/>
            <w:hideMark/>
          </w:tcPr>
          <w:p w14:paraId="3B8D7936" w14:textId="77777777" w:rsidR="008F1FE0" w:rsidRPr="00A4776A" w:rsidRDefault="008F1FE0"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3D6FE688" w14:textId="77777777" w:rsidR="008F1FE0" w:rsidRPr="00A4776A" w:rsidRDefault="008F1FE0"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Procurement of fridges for Sango </w:t>
            </w:r>
            <w:proofErr w:type="spellStart"/>
            <w:r w:rsidRPr="00A4776A">
              <w:rPr>
                <w:rFonts w:ascii="Constantia" w:hAnsi="Constantia" w:cs="Calibri"/>
                <w:color w:val="000000"/>
                <w:sz w:val="22"/>
                <w:szCs w:val="22"/>
                <w:lang w:eastAsia="en-GB"/>
              </w:rPr>
              <w:t>Naitiri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Kayaya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Bukokholo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Kolani</w:t>
            </w:r>
            <w:proofErr w:type="spellEnd"/>
            <w:r w:rsidRPr="00A4776A">
              <w:rPr>
                <w:rFonts w:ascii="Constantia" w:hAnsi="Constantia" w:cs="Calibri"/>
                <w:color w:val="000000"/>
                <w:sz w:val="22"/>
                <w:szCs w:val="22"/>
                <w:lang w:eastAsia="en-GB"/>
              </w:rPr>
              <w:t xml:space="preserve"> and </w:t>
            </w:r>
            <w:proofErr w:type="spellStart"/>
            <w:r w:rsidRPr="00A4776A">
              <w:rPr>
                <w:rFonts w:ascii="Constantia" w:hAnsi="Constantia" w:cs="Calibri"/>
                <w:color w:val="000000"/>
                <w:sz w:val="22"/>
                <w:szCs w:val="22"/>
                <w:lang w:eastAsia="en-GB"/>
              </w:rPr>
              <w:t>Kitabisi</w:t>
            </w:r>
            <w:proofErr w:type="spellEnd"/>
            <w:r w:rsidRPr="00A4776A">
              <w:rPr>
                <w:rFonts w:ascii="Constantia" w:hAnsi="Constantia" w:cs="Calibri"/>
                <w:color w:val="000000"/>
                <w:sz w:val="22"/>
                <w:szCs w:val="22"/>
                <w:lang w:eastAsia="en-GB"/>
              </w:rPr>
              <w:t xml:space="preserve"> dispensaries</w:t>
            </w:r>
          </w:p>
        </w:tc>
        <w:tc>
          <w:tcPr>
            <w:tcW w:w="1226" w:type="pct"/>
            <w:gridSpan w:val="3"/>
            <w:tcBorders>
              <w:top w:val="nil"/>
              <w:left w:val="nil"/>
              <w:bottom w:val="single" w:sz="8" w:space="0" w:color="000000"/>
              <w:right w:val="single" w:sz="8" w:space="0" w:color="000000"/>
            </w:tcBorders>
            <w:shd w:val="clear" w:color="auto" w:fill="auto"/>
            <w:hideMark/>
          </w:tcPr>
          <w:p w14:paraId="08EBC80D" w14:textId="77777777" w:rsidR="008F1FE0" w:rsidRPr="00A4776A" w:rsidRDefault="008F1FE0"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1,200,000</w:t>
            </w:r>
          </w:p>
        </w:tc>
      </w:tr>
      <w:tr w:rsidR="009E65D3" w:rsidRPr="00A4776A" w14:paraId="2ECBDCEE"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67237416" w14:textId="77777777" w:rsidR="009E65D3" w:rsidRPr="00A4776A" w:rsidRDefault="009E65D3" w:rsidP="00AA0206">
            <w:pPr>
              <w:spacing w:line="276" w:lineRule="auto"/>
              <w:jc w:val="both"/>
              <w:rPr>
                <w:rFonts w:ascii="Constantia" w:hAnsi="Constantia" w:cs="Calibri"/>
                <w:color w:val="000000"/>
                <w:sz w:val="22"/>
                <w:szCs w:val="22"/>
                <w:lang w:eastAsia="en-GB"/>
              </w:rPr>
            </w:pPr>
          </w:p>
        </w:tc>
        <w:tc>
          <w:tcPr>
            <w:tcW w:w="1042" w:type="pct"/>
            <w:gridSpan w:val="4"/>
            <w:vMerge w:val="restart"/>
            <w:tcBorders>
              <w:top w:val="nil"/>
              <w:left w:val="nil"/>
              <w:right w:val="single" w:sz="8" w:space="0" w:color="000000"/>
            </w:tcBorders>
            <w:shd w:val="clear" w:color="auto" w:fill="auto"/>
            <w:hideMark/>
          </w:tcPr>
          <w:p w14:paraId="56295E96" w14:textId="77777777" w:rsidR="009E65D3" w:rsidRPr="00A4776A" w:rsidRDefault="009E65D3"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Preventive and Promotive Health Services</w:t>
            </w:r>
          </w:p>
        </w:tc>
        <w:tc>
          <w:tcPr>
            <w:tcW w:w="1800" w:type="pct"/>
            <w:gridSpan w:val="2"/>
            <w:tcBorders>
              <w:top w:val="nil"/>
              <w:left w:val="nil"/>
              <w:bottom w:val="single" w:sz="8" w:space="0" w:color="000000"/>
              <w:right w:val="single" w:sz="8" w:space="0" w:color="000000"/>
            </w:tcBorders>
            <w:shd w:val="clear" w:color="auto" w:fill="auto"/>
            <w:hideMark/>
          </w:tcPr>
          <w:p w14:paraId="0C1E7E3B" w14:textId="77777777" w:rsidR="009E65D3" w:rsidRPr="00A4776A" w:rsidRDefault="009E65D3"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Isolation Ward at </w:t>
            </w:r>
            <w:proofErr w:type="spellStart"/>
            <w:r w:rsidRPr="00A4776A">
              <w:rPr>
                <w:rFonts w:ascii="Constantia" w:hAnsi="Constantia" w:cs="Calibri"/>
                <w:color w:val="000000"/>
                <w:sz w:val="22"/>
                <w:szCs w:val="22"/>
                <w:lang w:eastAsia="en-GB"/>
              </w:rPr>
              <w:t>Webuye</w:t>
            </w:r>
            <w:proofErr w:type="spellEnd"/>
            <w:r w:rsidRPr="00A4776A">
              <w:rPr>
                <w:rFonts w:ascii="Constantia" w:hAnsi="Constantia" w:cs="Calibri"/>
                <w:color w:val="000000"/>
                <w:sz w:val="22"/>
                <w:szCs w:val="22"/>
                <w:lang w:eastAsia="en-GB"/>
              </w:rPr>
              <w:t xml:space="preserve"> County Hospital</w:t>
            </w:r>
          </w:p>
        </w:tc>
        <w:tc>
          <w:tcPr>
            <w:tcW w:w="1226" w:type="pct"/>
            <w:gridSpan w:val="3"/>
            <w:tcBorders>
              <w:top w:val="nil"/>
              <w:left w:val="nil"/>
              <w:bottom w:val="single" w:sz="8" w:space="0" w:color="000000"/>
              <w:right w:val="single" w:sz="8" w:space="0" w:color="000000"/>
            </w:tcBorders>
            <w:shd w:val="clear" w:color="auto" w:fill="auto"/>
            <w:hideMark/>
          </w:tcPr>
          <w:p w14:paraId="08DD59D4" w14:textId="77777777" w:rsidR="009E65D3" w:rsidRPr="00A4776A" w:rsidRDefault="009E65D3"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20,000,000.00</w:t>
            </w:r>
          </w:p>
        </w:tc>
      </w:tr>
      <w:tr w:rsidR="009E65D3" w:rsidRPr="00A4776A" w14:paraId="46DF9161"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5DE751CD" w14:textId="77777777" w:rsidR="009E65D3" w:rsidRPr="00A4776A" w:rsidRDefault="009E65D3"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right w:val="single" w:sz="8" w:space="0" w:color="000000"/>
            </w:tcBorders>
            <w:shd w:val="clear" w:color="auto" w:fill="auto"/>
            <w:hideMark/>
          </w:tcPr>
          <w:p w14:paraId="0E3A2049" w14:textId="77777777" w:rsidR="009E65D3" w:rsidRPr="00A4776A" w:rsidRDefault="009E65D3"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66F538D4" w14:textId="77777777" w:rsidR="009E65D3" w:rsidRPr="00A4776A" w:rsidRDefault="009E65D3"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Procurement of crematoria land in Bungoma and </w:t>
            </w:r>
            <w:proofErr w:type="spellStart"/>
            <w:r w:rsidRPr="00A4776A">
              <w:rPr>
                <w:rFonts w:ascii="Constantia" w:hAnsi="Constantia" w:cs="Calibri"/>
                <w:color w:val="000000"/>
                <w:sz w:val="22"/>
                <w:szCs w:val="22"/>
                <w:lang w:eastAsia="en-GB"/>
              </w:rPr>
              <w:t>Kimili</w:t>
            </w:r>
            <w:proofErr w:type="spellEnd"/>
            <w:r w:rsidRPr="00A4776A">
              <w:rPr>
                <w:rFonts w:ascii="Constantia" w:hAnsi="Constantia" w:cs="Calibri"/>
                <w:color w:val="000000"/>
                <w:sz w:val="22"/>
                <w:szCs w:val="22"/>
                <w:lang w:eastAsia="en-GB"/>
              </w:rPr>
              <w:t xml:space="preserve"> </w:t>
            </w:r>
          </w:p>
        </w:tc>
        <w:tc>
          <w:tcPr>
            <w:tcW w:w="1226" w:type="pct"/>
            <w:gridSpan w:val="3"/>
            <w:tcBorders>
              <w:top w:val="nil"/>
              <w:left w:val="nil"/>
              <w:bottom w:val="single" w:sz="8" w:space="0" w:color="000000"/>
              <w:right w:val="single" w:sz="8" w:space="0" w:color="000000"/>
            </w:tcBorders>
            <w:shd w:val="clear" w:color="auto" w:fill="auto"/>
            <w:hideMark/>
          </w:tcPr>
          <w:p w14:paraId="68921293" w14:textId="77777777" w:rsidR="009E65D3" w:rsidRPr="00A4776A" w:rsidRDefault="009E65D3"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6,000,000</w:t>
            </w:r>
          </w:p>
        </w:tc>
      </w:tr>
      <w:tr w:rsidR="009E65D3" w:rsidRPr="00A4776A" w14:paraId="226ACCC9"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09D9195F" w14:textId="77777777" w:rsidR="009E65D3" w:rsidRPr="00A4776A" w:rsidRDefault="009E65D3"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bottom w:val="single" w:sz="8" w:space="0" w:color="000000"/>
              <w:right w:val="single" w:sz="8" w:space="0" w:color="000000"/>
            </w:tcBorders>
            <w:shd w:val="clear" w:color="auto" w:fill="auto"/>
            <w:hideMark/>
          </w:tcPr>
          <w:p w14:paraId="68AF10E6" w14:textId="77777777" w:rsidR="009E65D3" w:rsidRPr="00A4776A" w:rsidRDefault="009E65D3"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1F283B06" w14:textId="77777777" w:rsidR="009E65D3" w:rsidRPr="00A4776A" w:rsidRDefault="009E65D3"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toilets at </w:t>
            </w:r>
            <w:proofErr w:type="spellStart"/>
            <w:r w:rsidRPr="00A4776A">
              <w:rPr>
                <w:rFonts w:ascii="Constantia" w:hAnsi="Constantia" w:cs="Calibri"/>
                <w:color w:val="000000"/>
                <w:sz w:val="22"/>
                <w:szCs w:val="22"/>
                <w:lang w:eastAsia="en-GB"/>
              </w:rPr>
              <w:t>Bituyu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Lukhome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Ngalasia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Sikulu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Luuya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Misikhu</w:t>
            </w:r>
            <w:proofErr w:type="spellEnd"/>
            <w:r w:rsidRPr="00A4776A">
              <w:rPr>
                <w:rFonts w:ascii="Constantia" w:hAnsi="Constantia" w:cs="Calibri"/>
                <w:color w:val="000000"/>
                <w:sz w:val="22"/>
                <w:szCs w:val="22"/>
                <w:lang w:eastAsia="en-GB"/>
              </w:rPr>
              <w:t xml:space="preserve">, Bahai, </w:t>
            </w:r>
            <w:proofErr w:type="spellStart"/>
            <w:r w:rsidRPr="00A4776A">
              <w:rPr>
                <w:rFonts w:ascii="Constantia" w:hAnsi="Constantia" w:cs="Calibri"/>
                <w:color w:val="000000"/>
                <w:sz w:val="22"/>
                <w:szCs w:val="22"/>
                <w:lang w:eastAsia="en-GB"/>
              </w:rPr>
              <w:t>Nasusi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Chemwa</w:t>
            </w:r>
            <w:proofErr w:type="spellEnd"/>
            <w:r w:rsidRPr="00A4776A">
              <w:rPr>
                <w:rFonts w:ascii="Constantia" w:hAnsi="Constantia" w:cs="Calibri"/>
                <w:color w:val="000000"/>
                <w:sz w:val="22"/>
                <w:szCs w:val="22"/>
                <w:lang w:eastAsia="en-GB"/>
              </w:rPr>
              <w:t xml:space="preserve"> Bridge, </w:t>
            </w:r>
            <w:proofErr w:type="spellStart"/>
            <w:r w:rsidRPr="00A4776A">
              <w:rPr>
                <w:rFonts w:ascii="Constantia" w:hAnsi="Constantia" w:cs="Calibri"/>
                <w:color w:val="000000"/>
                <w:sz w:val="22"/>
                <w:szCs w:val="22"/>
                <w:lang w:eastAsia="en-GB"/>
              </w:rPr>
              <w:t>Kolani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Kitabisi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Butieli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Kamuneru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Kashok</w:t>
            </w:r>
            <w:proofErr w:type="spellEnd"/>
            <w:r w:rsidRPr="00A4776A">
              <w:rPr>
                <w:rFonts w:ascii="Constantia" w:hAnsi="Constantia" w:cs="Calibri"/>
                <w:color w:val="000000"/>
                <w:sz w:val="22"/>
                <w:szCs w:val="22"/>
                <w:lang w:eastAsia="en-GB"/>
              </w:rPr>
              <w:t xml:space="preserve"> and </w:t>
            </w:r>
            <w:proofErr w:type="spellStart"/>
            <w:r w:rsidRPr="00A4776A">
              <w:rPr>
                <w:rFonts w:ascii="Constantia" w:hAnsi="Constantia" w:cs="Calibri"/>
                <w:color w:val="000000"/>
                <w:sz w:val="22"/>
                <w:szCs w:val="22"/>
                <w:lang w:eastAsia="en-GB"/>
              </w:rPr>
              <w:t>Lurare</w:t>
            </w:r>
            <w:proofErr w:type="spellEnd"/>
            <w:r w:rsidRPr="00A4776A">
              <w:rPr>
                <w:rFonts w:ascii="Constantia" w:hAnsi="Constantia" w:cs="Calibri"/>
                <w:color w:val="000000"/>
                <w:sz w:val="22"/>
                <w:szCs w:val="22"/>
                <w:lang w:eastAsia="en-GB"/>
              </w:rPr>
              <w:t xml:space="preserve"> dispensaries</w:t>
            </w:r>
          </w:p>
        </w:tc>
        <w:tc>
          <w:tcPr>
            <w:tcW w:w="1226" w:type="pct"/>
            <w:gridSpan w:val="3"/>
            <w:tcBorders>
              <w:top w:val="nil"/>
              <w:left w:val="nil"/>
              <w:bottom w:val="single" w:sz="8" w:space="0" w:color="000000"/>
              <w:right w:val="single" w:sz="8" w:space="0" w:color="000000"/>
            </w:tcBorders>
            <w:shd w:val="clear" w:color="auto" w:fill="auto"/>
            <w:hideMark/>
          </w:tcPr>
          <w:p w14:paraId="656D0522" w14:textId="77777777" w:rsidR="009E65D3" w:rsidRPr="00A4776A" w:rsidRDefault="009E65D3"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4,500,000</w:t>
            </w:r>
          </w:p>
        </w:tc>
      </w:tr>
      <w:tr w:rsidR="00A4776A" w:rsidRPr="00A4776A" w14:paraId="48F94C01"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763EEFEA"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val="restart"/>
            <w:tcBorders>
              <w:top w:val="nil"/>
              <w:left w:val="nil"/>
              <w:right w:val="single" w:sz="8" w:space="0" w:color="000000"/>
            </w:tcBorders>
            <w:shd w:val="clear" w:color="auto" w:fill="auto"/>
            <w:hideMark/>
          </w:tcPr>
          <w:p w14:paraId="6786ED59"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Reproductive, Maternal, new-born and Adolescent Health</w:t>
            </w:r>
          </w:p>
          <w:p w14:paraId="3E4C6D96"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p>
        </w:tc>
        <w:tc>
          <w:tcPr>
            <w:tcW w:w="1800" w:type="pct"/>
            <w:gridSpan w:val="2"/>
            <w:tcBorders>
              <w:top w:val="nil"/>
              <w:left w:val="nil"/>
              <w:bottom w:val="single" w:sz="8" w:space="0" w:color="000000"/>
              <w:right w:val="single" w:sz="8" w:space="0" w:color="000000"/>
            </w:tcBorders>
            <w:shd w:val="clear" w:color="auto" w:fill="auto"/>
            <w:hideMark/>
          </w:tcPr>
          <w:p w14:paraId="1514EFCF"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a 300 Bed capacity Maternal and Child Health Unit at Bungoma County Referral Hospital (BCRH)</w:t>
            </w:r>
          </w:p>
        </w:tc>
        <w:tc>
          <w:tcPr>
            <w:tcW w:w="1226" w:type="pct"/>
            <w:gridSpan w:val="3"/>
            <w:tcBorders>
              <w:top w:val="nil"/>
              <w:left w:val="nil"/>
              <w:bottom w:val="single" w:sz="8" w:space="0" w:color="000000"/>
              <w:right w:val="single" w:sz="8" w:space="0" w:color="000000"/>
            </w:tcBorders>
            <w:shd w:val="clear" w:color="auto" w:fill="auto"/>
            <w:hideMark/>
          </w:tcPr>
          <w:p w14:paraId="5F40834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245,000,000.00</w:t>
            </w:r>
          </w:p>
        </w:tc>
      </w:tr>
      <w:tr w:rsidR="00A4776A" w:rsidRPr="00A4776A" w14:paraId="7E6A2AFD"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1EE59CF4"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right w:val="single" w:sz="8" w:space="0" w:color="000000"/>
            </w:tcBorders>
            <w:shd w:val="clear" w:color="auto" w:fill="auto"/>
            <w:hideMark/>
          </w:tcPr>
          <w:p w14:paraId="69C30744"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79FAB89B"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a Maternal and Child Health Unit at </w:t>
            </w:r>
            <w:proofErr w:type="spellStart"/>
            <w:r w:rsidRPr="00A4776A">
              <w:rPr>
                <w:rFonts w:ascii="Constantia" w:hAnsi="Constantia" w:cs="Calibri"/>
                <w:color w:val="000000"/>
                <w:sz w:val="22"/>
                <w:szCs w:val="22"/>
                <w:lang w:eastAsia="en-GB"/>
              </w:rPr>
              <w:t>Sirisia</w:t>
            </w:r>
            <w:proofErr w:type="spellEnd"/>
            <w:r w:rsidRPr="00A4776A">
              <w:rPr>
                <w:rFonts w:ascii="Constantia" w:hAnsi="Constantia" w:cs="Calibri"/>
                <w:color w:val="000000"/>
                <w:sz w:val="22"/>
                <w:szCs w:val="22"/>
                <w:lang w:eastAsia="en-GB"/>
              </w:rPr>
              <w:t xml:space="preserve"> Sub County Hospital</w:t>
            </w:r>
          </w:p>
        </w:tc>
        <w:tc>
          <w:tcPr>
            <w:tcW w:w="1226" w:type="pct"/>
            <w:gridSpan w:val="3"/>
            <w:tcBorders>
              <w:top w:val="nil"/>
              <w:left w:val="nil"/>
              <w:bottom w:val="single" w:sz="8" w:space="0" w:color="000000"/>
              <w:right w:val="single" w:sz="8" w:space="0" w:color="000000"/>
            </w:tcBorders>
            <w:shd w:val="clear" w:color="auto" w:fill="auto"/>
            <w:hideMark/>
          </w:tcPr>
          <w:p w14:paraId="22890AA5"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80,000,000.00</w:t>
            </w:r>
          </w:p>
        </w:tc>
      </w:tr>
      <w:tr w:rsidR="00A4776A" w:rsidRPr="00A4776A" w14:paraId="0831A88B"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4A001DF3"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right w:val="single" w:sz="8" w:space="0" w:color="000000"/>
            </w:tcBorders>
            <w:shd w:val="clear" w:color="auto" w:fill="auto"/>
            <w:hideMark/>
          </w:tcPr>
          <w:p w14:paraId="0189DECE"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21352B0D"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 Equipping of the 300 bed maternal and Child block at Bungoma County Referral Hospital and 100 Bed Maternal and child block at </w:t>
            </w:r>
            <w:proofErr w:type="spellStart"/>
            <w:r w:rsidRPr="00A4776A">
              <w:rPr>
                <w:rFonts w:ascii="Constantia" w:hAnsi="Constantia" w:cs="Calibri"/>
                <w:color w:val="000000"/>
                <w:sz w:val="22"/>
                <w:szCs w:val="22"/>
                <w:lang w:eastAsia="en-GB"/>
              </w:rPr>
              <w:t>Sirisia</w:t>
            </w:r>
            <w:proofErr w:type="spellEnd"/>
            <w:r w:rsidRPr="00A4776A">
              <w:rPr>
                <w:rFonts w:ascii="Constantia" w:hAnsi="Constantia" w:cs="Calibri"/>
                <w:color w:val="000000"/>
                <w:sz w:val="22"/>
                <w:szCs w:val="22"/>
                <w:lang w:eastAsia="en-GB"/>
              </w:rPr>
              <w:t xml:space="preserve"> hospital</w:t>
            </w:r>
          </w:p>
        </w:tc>
        <w:tc>
          <w:tcPr>
            <w:tcW w:w="1226" w:type="pct"/>
            <w:gridSpan w:val="3"/>
            <w:tcBorders>
              <w:top w:val="nil"/>
              <w:left w:val="nil"/>
              <w:bottom w:val="single" w:sz="8" w:space="0" w:color="000000"/>
              <w:right w:val="single" w:sz="8" w:space="0" w:color="000000"/>
            </w:tcBorders>
            <w:shd w:val="clear" w:color="auto" w:fill="auto"/>
            <w:hideMark/>
          </w:tcPr>
          <w:p w14:paraId="0FC15DA1"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 180,000,000</w:t>
            </w:r>
          </w:p>
        </w:tc>
      </w:tr>
      <w:tr w:rsidR="00A4776A" w:rsidRPr="00A4776A" w14:paraId="324C3FAA" w14:textId="77777777" w:rsidTr="00E346AE">
        <w:trPr>
          <w:gridBefore w:val="1"/>
          <w:wBefore w:w="5" w:type="pct"/>
          <w:trHeight w:val="20"/>
        </w:trPr>
        <w:tc>
          <w:tcPr>
            <w:tcW w:w="927" w:type="pct"/>
            <w:gridSpan w:val="2"/>
            <w:vMerge/>
            <w:tcBorders>
              <w:top w:val="nil"/>
              <w:left w:val="single" w:sz="8" w:space="0" w:color="000000"/>
              <w:bottom w:val="single" w:sz="8" w:space="0" w:color="000000"/>
              <w:right w:val="single" w:sz="8" w:space="0" w:color="000000"/>
            </w:tcBorders>
            <w:vAlign w:val="center"/>
            <w:hideMark/>
          </w:tcPr>
          <w:p w14:paraId="741B9D6B"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bottom w:val="single" w:sz="8" w:space="0" w:color="000000"/>
              <w:right w:val="single" w:sz="8" w:space="0" w:color="000000"/>
            </w:tcBorders>
            <w:shd w:val="clear" w:color="auto" w:fill="auto"/>
            <w:hideMark/>
          </w:tcPr>
          <w:p w14:paraId="62730DEA"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72E9ABC9"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Equipping of maternity wings at </w:t>
            </w:r>
            <w:proofErr w:type="spellStart"/>
            <w:r w:rsidRPr="00A4776A">
              <w:rPr>
                <w:rFonts w:ascii="Constantia" w:hAnsi="Constantia" w:cs="Calibri"/>
                <w:color w:val="000000"/>
                <w:sz w:val="22"/>
                <w:szCs w:val="22"/>
                <w:lang w:eastAsia="en-GB"/>
              </w:rPr>
              <w:t>Kabula</w:t>
            </w:r>
            <w:proofErr w:type="spellEnd"/>
            <w:r w:rsidRPr="00A4776A">
              <w:rPr>
                <w:rFonts w:ascii="Constantia" w:hAnsi="Constantia" w:cs="Calibri"/>
                <w:color w:val="000000"/>
                <w:sz w:val="22"/>
                <w:szCs w:val="22"/>
                <w:lang w:eastAsia="en-GB"/>
              </w:rPr>
              <w:t xml:space="preserve"> health </w:t>
            </w:r>
            <w:proofErr w:type="spellStart"/>
            <w:r w:rsidRPr="00A4776A">
              <w:rPr>
                <w:rFonts w:ascii="Constantia" w:hAnsi="Constantia" w:cs="Calibri"/>
                <w:color w:val="000000"/>
                <w:sz w:val="22"/>
                <w:szCs w:val="22"/>
                <w:lang w:eastAsia="en-GB"/>
              </w:rPr>
              <w:t>centre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Tamlega</w:t>
            </w:r>
            <w:proofErr w:type="spellEnd"/>
            <w:r w:rsidRPr="00A4776A">
              <w:rPr>
                <w:rFonts w:ascii="Constantia" w:hAnsi="Constantia" w:cs="Calibri"/>
                <w:color w:val="000000"/>
                <w:sz w:val="22"/>
                <w:szCs w:val="22"/>
                <w:lang w:eastAsia="en-GB"/>
              </w:rPr>
              <w:t xml:space="preserve"> dispensary, </w:t>
            </w:r>
            <w:proofErr w:type="spellStart"/>
            <w:r w:rsidRPr="00A4776A">
              <w:rPr>
                <w:rFonts w:ascii="Constantia" w:hAnsi="Constantia" w:cs="Calibri"/>
                <w:color w:val="000000"/>
                <w:sz w:val="22"/>
                <w:szCs w:val="22"/>
                <w:lang w:eastAsia="en-GB"/>
              </w:rPr>
              <w:t>Lukhome,Lwanda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Chemworemo,Kibisi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Ekitale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lastRenderedPageBreak/>
              <w:t>Mumbule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Mwomo</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Makololwe</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Namarambi</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Mihuu</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Musikoma</w:t>
            </w:r>
            <w:proofErr w:type="spellEnd"/>
            <w:r w:rsidRPr="00A4776A">
              <w:rPr>
                <w:rFonts w:ascii="Constantia" w:hAnsi="Constantia" w:cs="Calibri"/>
                <w:color w:val="000000"/>
                <w:sz w:val="22"/>
                <w:szCs w:val="22"/>
                <w:lang w:eastAsia="en-GB"/>
              </w:rPr>
              <w:t xml:space="preserve">, </w:t>
            </w:r>
            <w:proofErr w:type="spellStart"/>
            <w:r w:rsidRPr="00A4776A">
              <w:rPr>
                <w:rFonts w:ascii="Constantia" w:hAnsi="Constantia" w:cs="Calibri"/>
                <w:color w:val="000000"/>
                <w:sz w:val="22"/>
                <w:szCs w:val="22"/>
                <w:lang w:eastAsia="en-GB"/>
              </w:rPr>
              <w:t>Namang’ofulo</w:t>
            </w:r>
            <w:proofErr w:type="spellEnd"/>
            <w:r w:rsidRPr="00A4776A">
              <w:rPr>
                <w:rFonts w:ascii="Constantia" w:hAnsi="Constantia" w:cs="Calibri"/>
                <w:color w:val="000000"/>
                <w:sz w:val="22"/>
                <w:szCs w:val="22"/>
                <w:lang w:eastAsia="en-GB"/>
              </w:rPr>
              <w:t xml:space="preserve"> and </w:t>
            </w:r>
            <w:proofErr w:type="spellStart"/>
            <w:r w:rsidRPr="00A4776A">
              <w:rPr>
                <w:rFonts w:ascii="Constantia" w:hAnsi="Constantia" w:cs="Calibri"/>
                <w:color w:val="000000"/>
                <w:sz w:val="22"/>
                <w:szCs w:val="22"/>
                <w:lang w:eastAsia="en-GB"/>
              </w:rPr>
              <w:t>Kanganga</w:t>
            </w:r>
            <w:proofErr w:type="spellEnd"/>
            <w:r w:rsidRPr="00A4776A">
              <w:rPr>
                <w:rFonts w:ascii="Constantia" w:hAnsi="Constantia" w:cs="Calibri"/>
                <w:color w:val="000000"/>
                <w:sz w:val="22"/>
                <w:szCs w:val="22"/>
                <w:lang w:eastAsia="en-GB"/>
              </w:rPr>
              <w:t xml:space="preserve"> dispensaries</w:t>
            </w:r>
          </w:p>
        </w:tc>
        <w:tc>
          <w:tcPr>
            <w:tcW w:w="1226" w:type="pct"/>
            <w:gridSpan w:val="3"/>
            <w:tcBorders>
              <w:top w:val="nil"/>
              <w:left w:val="nil"/>
              <w:bottom w:val="single" w:sz="8" w:space="0" w:color="000000"/>
              <w:right w:val="single" w:sz="8" w:space="0" w:color="000000"/>
            </w:tcBorders>
            <w:shd w:val="clear" w:color="auto" w:fill="auto"/>
            <w:hideMark/>
          </w:tcPr>
          <w:p w14:paraId="09703FCD"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lastRenderedPageBreak/>
              <w:t>50,000,000</w:t>
            </w:r>
          </w:p>
        </w:tc>
      </w:tr>
      <w:tr w:rsidR="00A4776A" w:rsidRPr="00A4776A" w14:paraId="22A82F0F" w14:textId="77777777" w:rsidTr="00E346AE">
        <w:trPr>
          <w:gridBefore w:val="1"/>
          <w:wBefore w:w="5" w:type="pct"/>
          <w:trHeight w:val="20"/>
        </w:trPr>
        <w:tc>
          <w:tcPr>
            <w:tcW w:w="927" w:type="pct"/>
            <w:gridSpan w:val="2"/>
            <w:vMerge w:val="restart"/>
            <w:tcBorders>
              <w:top w:val="nil"/>
              <w:left w:val="single" w:sz="8" w:space="0" w:color="000000"/>
              <w:right w:val="single" w:sz="8" w:space="0" w:color="000000"/>
            </w:tcBorders>
            <w:vAlign w:val="center"/>
            <w:hideMark/>
          </w:tcPr>
          <w:p w14:paraId="32332C55"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p>
        </w:tc>
        <w:tc>
          <w:tcPr>
            <w:tcW w:w="1042" w:type="pct"/>
            <w:gridSpan w:val="4"/>
            <w:vMerge w:val="restart"/>
            <w:tcBorders>
              <w:top w:val="nil"/>
              <w:left w:val="nil"/>
              <w:right w:val="single" w:sz="8" w:space="0" w:color="000000"/>
            </w:tcBorders>
            <w:shd w:val="clear" w:color="auto" w:fill="auto"/>
            <w:hideMark/>
          </w:tcPr>
          <w:p w14:paraId="70388EF8"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Sanitation Management</w:t>
            </w:r>
          </w:p>
        </w:tc>
        <w:tc>
          <w:tcPr>
            <w:tcW w:w="1800" w:type="pct"/>
            <w:gridSpan w:val="2"/>
            <w:tcBorders>
              <w:top w:val="nil"/>
              <w:left w:val="nil"/>
              <w:bottom w:val="single" w:sz="8" w:space="0" w:color="000000"/>
              <w:right w:val="single" w:sz="8" w:space="0" w:color="000000"/>
            </w:tcBorders>
            <w:shd w:val="clear" w:color="auto" w:fill="auto"/>
            <w:hideMark/>
          </w:tcPr>
          <w:p w14:paraId="44D1B4FB"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bCs/>
                <w:color w:val="000000"/>
                <w:sz w:val="22"/>
                <w:szCs w:val="22"/>
                <w:lang w:eastAsia="en-GB"/>
              </w:rPr>
              <w:t xml:space="preserve">Construction of water borne sanitation block </w:t>
            </w:r>
            <w:r w:rsidRPr="00A4776A">
              <w:rPr>
                <w:rFonts w:ascii="Constantia" w:hAnsi="Constantia"/>
                <w:color w:val="000000"/>
                <w:sz w:val="22"/>
                <w:szCs w:val="22"/>
                <w:lang w:eastAsia="en-GB"/>
              </w:rPr>
              <w:t>5M</w:t>
            </w:r>
            <w:r w:rsidRPr="00A4776A">
              <w:rPr>
                <w:rFonts w:ascii="Constantia" w:hAnsi="Constantia"/>
                <w:bCs/>
                <w:color w:val="000000"/>
                <w:sz w:val="22"/>
                <w:szCs w:val="22"/>
                <w:lang w:eastAsia="en-GB"/>
              </w:rPr>
              <w:t xml:space="preserve"> *</w:t>
            </w:r>
            <w:r w:rsidRPr="00A4776A">
              <w:rPr>
                <w:rFonts w:ascii="Constantia" w:hAnsi="Constantia"/>
                <w:color w:val="000000"/>
                <w:sz w:val="22"/>
                <w:szCs w:val="22"/>
                <w:lang w:eastAsia="en-GB"/>
              </w:rPr>
              <w:t xml:space="preserve">5M 2 in Bungoma Town , </w:t>
            </w:r>
            <w:proofErr w:type="spellStart"/>
            <w:r w:rsidRPr="00A4776A">
              <w:rPr>
                <w:rFonts w:ascii="Constantia" w:hAnsi="Constantia"/>
                <w:color w:val="000000"/>
                <w:sz w:val="22"/>
                <w:szCs w:val="22"/>
                <w:lang w:eastAsia="en-GB"/>
              </w:rPr>
              <w:t>Bukembe,Brigidier</w:t>
            </w:r>
            <w:proofErr w:type="spellEnd"/>
            <w:r w:rsidRPr="00A4776A">
              <w:rPr>
                <w:rFonts w:ascii="Constantia" w:hAnsi="Constantia"/>
                <w:color w:val="000000"/>
                <w:sz w:val="22"/>
                <w:szCs w:val="22"/>
                <w:lang w:eastAsia="en-GB"/>
              </w:rPr>
              <w:t xml:space="preserve">, </w:t>
            </w:r>
            <w:proofErr w:type="spellStart"/>
            <w:r w:rsidRPr="00A4776A">
              <w:rPr>
                <w:rFonts w:ascii="Constantia" w:hAnsi="Constantia"/>
                <w:color w:val="000000"/>
                <w:sz w:val="22"/>
                <w:szCs w:val="22"/>
                <w:lang w:eastAsia="en-GB"/>
              </w:rPr>
              <w:t>Kaptama</w:t>
            </w:r>
            <w:proofErr w:type="spellEnd"/>
            <w:r w:rsidRPr="00A4776A">
              <w:rPr>
                <w:rFonts w:ascii="Constantia" w:hAnsi="Constantia"/>
                <w:color w:val="000000"/>
                <w:sz w:val="22"/>
                <w:szCs w:val="22"/>
                <w:lang w:eastAsia="en-GB"/>
              </w:rPr>
              <w:t xml:space="preserve">, </w:t>
            </w:r>
            <w:proofErr w:type="spellStart"/>
            <w:r w:rsidRPr="00A4776A">
              <w:rPr>
                <w:rFonts w:ascii="Constantia" w:hAnsi="Constantia"/>
                <w:color w:val="000000"/>
                <w:sz w:val="22"/>
                <w:szCs w:val="22"/>
                <w:lang w:eastAsia="en-GB"/>
              </w:rPr>
              <w:t>Kimaeti</w:t>
            </w:r>
            <w:proofErr w:type="spellEnd"/>
            <w:r w:rsidRPr="00A4776A">
              <w:rPr>
                <w:rFonts w:ascii="Constantia" w:hAnsi="Constantia"/>
                <w:color w:val="000000"/>
                <w:sz w:val="22"/>
                <w:szCs w:val="22"/>
                <w:lang w:eastAsia="en-GB"/>
              </w:rPr>
              <w:t xml:space="preserve">, </w:t>
            </w:r>
            <w:proofErr w:type="spellStart"/>
            <w:r w:rsidRPr="00A4776A">
              <w:rPr>
                <w:rFonts w:ascii="Constantia" w:hAnsi="Constantia"/>
                <w:color w:val="000000"/>
                <w:sz w:val="22"/>
                <w:szCs w:val="22"/>
                <w:lang w:eastAsia="en-GB"/>
              </w:rPr>
              <w:t>Naitiri</w:t>
            </w:r>
            <w:proofErr w:type="spellEnd"/>
            <w:r w:rsidRPr="00A4776A">
              <w:rPr>
                <w:rFonts w:ascii="Constantia" w:hAnsi="Constantia"/>
                <w:color w:val="000000"/>
                <w:sz w:val="22"/>
                <w:szCs w:val="22"/>
                <w:lang w:eastAsia="en-GB"/>
              </w:rPr>
              <w:t xml:space="preserve">, </w:t>
            </w:r>
            <w:proofErr w:type="spellStart"/>
            <w:r w:rsidRPr="00A4776A">
              <w:rPr>
                <w:rFonts w:ascii="Constantia" w:hAnsi="Constantia"/>
                <w:color w:val="000000"/>
                <w:sz w:val="22"/>
                <w:szCs w:val="22"/>
                <w:lang w:eastAsia="en-GB"/>
              </w:rPr>
              <w:t>Tongaren</w:t>
            </w:r>
            <w:proofErr w:type="spellEnd"/>
            <w:r w:rsidRPr="00A4776A">
              <w:rPr>
                <w:rFonts w:ascii="Constantia" w:hAnsi="Constantia"/>
                <w:color w:val="000000"/>
                <w:sz w:val="22"/>
                <w:szCs w:val="22"/>
                <w:lang w:eastAsia="en-GB"/>
              </w:rPr>
              <w:t xml:space="preserve">, </w:t>
            </w:r>
            <w:proofErr w:type="spellStart"/>
            <w:r w:rsidRPr="00A4776A">
              <w:rPr>
                <w:rFonts w:ascii="Constantia" w:hAnsi="Constantia"/>
                <w:color w:val="000000"/>
                <w:sz w:val="22"/>
                <w:szCs w:val="22"/>
                <w:lang w:eastAsia="en-GB"/>
              </w:rPr>
              <w:t>Bumula</w:t>
            </w:r>
            <w:proofErr w:type="spellEnd"/>
            <w:r w:rsidRPr="00A4776A">
              <w:rPr>
                <w:rFonts w:ascii="Constantia" w:hAnsi="Constantia"/>
                <w:color w:val="000000"/>
                <w:sz w:val="22"/>
                <w:szCs w:val="22"/>
                <w:lang w:eastAsia="en-GB"/>
              </w:rPr>
              <w:t xml:space="preserve"> and </w:t>
            </w:r>
            <w:proofErr w:type="spellStart"/>
            <w:r w:rsidRPr="00A4776A">
              <w:rPr>
                <w:rFonts w:ascii="Constantia" w:hAnsi="Constantia"/>
                <w:color w:val="000000"/>
                <w:sz w:val="22"/>
                <w:szCs w:val="22"/>
                <w:lang w:eastAsia="en-GB"/>
              </w:rPr>
              <w:t>Sirisia</w:t>
            </w:r>
            <w:proofErr w:type="spellEnd"/>
            <w:r w:rsidRPr="00A4776A">
              <w:rPr>
                <w:rFonts w:ascii="Constantia" w:hAnsi="Constantia"/>
                <w:color w:val="000000"/>
                <w:sz w:val="22"/>
                <w:szCs w:val="22"/>
                <w:lang w:eastAsia="en-GB"/>
              </w:rPr>
              <w:t>)</w:t>
            </w:r>
          </w:p>
        </w:tc>
        <w:tc>
          <w:tcPr>
            <w:tcW w:w="1226" w:type="pct"/>
            <w:gridSpan w:val="3"/>
            <w:tcBorders>
              <w:top w:val="nil"/>
              <w:left w:val="nil"/>
              <w:bottom w:val="single" w:sz="8" w:space="0" w:color="000000"/>
              <w:right w:val="single" w:sz="8" w:space="0" w:color="000000"/>
            </w:tcBorders>
            <w:shd w:val="clear" w:color="auto" w:fill="auto"/>
            <w:hideMark/>
          </w:tcPr>
          <w:p w14:paraId="3C18E8CF"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8,000,000</w:t>
            </w:r>
          </w:p>
        </w:tc>
      </w:tr>
      <w:tr w:rsidR="00A4776A" w:rsidRPr="00A4776A" w14:paraId="453D6840" w14:textId="77777777" w:rsidTr="00E346AE">
        <w:trPr>
          <w:gridBefore w:val="1"/>
          <w:wBefore w:w="5" w:type="pct"/>
          <w:trHeight w:val="20"/>
        </w:trPr>
        <w:tc>
          <w:tcPr>
            <w:tcW w:w="927" w:type="pct"/>
            <w:gridSpan w:val="2"/>
            <w:vMerge/>
            <w:tcBorders>
              <w:top w:val="nil"/>
              <w:left w:val="single" w:sz="8" w:space="0" w:color="000000"/>
              <w:right w:val="single" w:sz="8" w:space="0" w:color="000000"/>
            </w:tcBorders>
            <w:vAlign w:val="center"/>
            <w:hideMark/>
          </w:tcPr>
          <w:p w14:paraId="29220E78"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right w:val="single" w:sz="8" w:space="0" w:color="000000"/>
            </w:tcBorders>
            <w:shd w:val="clear" w:color="auto" w:fill="auto"/>
            <w:hideMark/>
          </w:tcPr>
          <w:p w14:paraId="1A91D807"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6819547D" w14:textId="77777777" w:rsidR="00A4776A" w:rsidRPr="00A4776A" w:rsidRDefault="00A4776A" w:rsidP="00AA0206">
            <w:pPr>
              <w:spacing w:line="276" w:lineRule="auto"/>
              <w:jc w:val="both"/>
              <w:rPr>
                <w:rFonts w:ascii="Constantia" w:hAnsi="Constantia"/>
                <w:bCs/>
                <w:color w:val="000000"/>
                <w:sz w:val="22"/>
                <w:szCs w:val="22"/>
                <w:lang w:eastAsia="en-GB"/>
              </w:rPr>
            </w:pPr>
            <w:r w:rsidRPr="00A4776A">
              <w:rPr>
                <w:rFonts w:ascii="Constantia" w:hAnsi="Constantia"/>
                <w:bCs/>
                <w:color w:val="000000"/>
                <w:sz w:val="22"/>
                <w:szCs w:val="22"/>
                <w:lang w:eastAsia="en-GB"/>
              </w:rPr>
              <w:t xml:space="preserve">Construction of ablution block at </w:t>
            </w:r>
            <w:proofErr w:type="spellStart"/>
            <w:r w:rsidRPr="00A4776A">
              <w:rPr>
                <w:rFonts w:ascii="Constantia" w:hAnsi="Constantia"/>
                <w:bCs/>
                <w:color w:val="000000"/>
                <w:sz w:val="22"/>
                <w:szCs w:val="22"/>
                <w:lang w:eastAsia="en-GB"/>
              </w:rPr>
              <w:t>Bumula</w:t>
            </w:r>
            <w:proofErr w:type="spellEnd"/>
            <w:r w:rsidRPr="00A4776A">
              <w:rPr>
                <w:rFonts w:ascii="Constantia" w:hAnsi="Constantia"/>
                <w:bCs/>
                <w:color w:val="000000"/>
                <w:sz w:val="22"/>
                <w:szCs w:val="22"/>
                <w:lang w:eastAsia="en-GB"/>
              </w:rPr>
              <w:t xml:space="preserve"> hospital</w:t>
            </w:r>
          </w:p>
        </w:tc>
        <w:tc>
          <w:tcPr>
            <w:tcW w:w="1226" w:type="pct"/>
            <w:gridSpan w:val="3"/>
            <w:tcBorders>
              <w:top w:val="nil"/>
              <w:left w:val="nil"/>
              <w:bottom w:val="single" w:sz="8" w:space="0" w:color="000000"/>
              <w:right w:val="single" w:sz="8" w:space="0" w:color="000000"/>
            </w:tcBorders>
            <w:shd w:val="clear" w:color="auto" w:fill="auto"/>
            <w:hideMark/>
          </w:tcPr>
          <w:p w14:paraId="2ECB3859"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2,000,000</w:t>
            </w:r>
          </w:p>
        </w:tc>
      </w:tr>
      <w:tr w:rsidR="00A4776A" w:rsidRPr="00A4776A" w14:paraId="670FFF98" w14:textId="77777777" w:rsidTr="00E346AE">
        <w:trPr>
          <w:gridBefore w:val="1"/>
          <w:wBefore w:w="5" w:type="pct"/>
          <w:trHeight w:val="20"/>
        </w:trPr>
        <w:tc>
          <w:tcPr>
            <w:tcW w:w="927" w:type="pct"/>
            <w:gridSpan w:val="2"/>
            <w:vMerge/>
            <w:tcBorders>
              <w:left w:val="single" w:sz="8" w:space="0" w:color="000000"/>
              <w:right w:val="single" w:sz="8" w:space="0" w:color="000000"/>
            </w:tcBorders>
            <w:vAlign w:val="center"/>
            <w:hideMark/>
          </w:tcPr>
          <w:p w14:paraId="5FD548BF"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right w:val="single" w:sz="8" w:space="0" w:color="000000"/>
            </w:tcBorders>
            <w:shd w:val="clear" w:color="auto" w:fill="auto"/>
            <w:hideMark/>
          </w:tcPr>
          <w:p w14:paraId="1454BE00"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1209CE16" w14:textId="77777777" w:rsidR="00A4776A" w:rsidRPr="00A4776A" w:rsidRDefault="00A4776A" w:rsidP="00AA0206">
            <w:pPr>
              <w:spacing w:line="276" w:lineRule="auto"/>
              <w:jc w:val="both"/>
              <w:rPr>
                <w:rFonts w:ascii="Constantia" w:hAnsi="Constantia"/>
                <w:bCs/>
                <w:color w:val="000000"/>
                <w:sz w:val="22"/>
                <w:szCs w:val="22"/>
                <w:lang w:eastAsia="en-GB"/>
              </w:rPr>
            </w:pPr>
            <w:r w:rsidRPr="00A4776A">
              <w:rPr>
                <w:rFonts w:ascii="Constantia" w:hAnsi="Constantia"/>
                <w:color w:val="000000"/>
                <w:sz w:val="22"/>
                <w:szCs w:val="22"/>
                <w:lang w:eastAsia="en-GB"/>
              </w:rPr>
              <w:t>Procurement of exhauster vehicle </w:t>
            </w:r>
          </w:p>
        </w:tc>
        <w:tc>
          <w:tcPr>
            <w:tcW w:w="1226" w:type="pct"/>
            <w:gridSpan w:val="3"/>
            <w:tcBorders>
              <w:top w:val="nil"/>
              <w:left w:val="nil"/>
              <w:bottom w:val="single" w:sz="8" w:space="0" w:color="000000"/>
              <w:right w:val="single" w:sz="8" w:space="0" w:color="000000"/>
            </w:tcBorders>
            <w:shd w:val="clear" w:color="auto" w:fill="auto"/>
            <w:hideMark/>
          </w:tcPr>
          <w:p w14:paraId="1D33CB6E"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8,000,000</w:t>
            </w:r>
          </w:p>
        </w:tc>
      </w:tr>
      <w:tr w:rsidR="00A4776A" w:rsidRPr="00A4776A" w14:paraId="1A5CA00D" w14:textId="77777777" w:rsidTr="00E346AE">
        <w:trPr>
          <w:gridBefore w:val="1"/>
          <w:wBefore w:w="5" w:type="pct"/>
          <w:trHeight w:val="20"/>
        </w:trPr>
        <w:tc>
          <w:tcPr>
            <w:tcW w:w="927" w:type="pct"/>
            <w:gridSpan w:val="2"/>
            <w:vMerge/>
            <w:tcBorders>
              <w:left w:val="single" w:sz="8" w:space="0" w:color="000000"/>
              <w:bottom w:val="single" w:sz="8" w:space="0" w:color="000000"/>
              <w:right w:val="single" w:sz="8" w:space="0" w:color="000000"/>
            </w:tcBorders>
            <w:shd w:val="clear" w:color="auto" w:fill="auto"/>
            <w:hideMark/>
          </w:tcPr>
          <w:p w14:paraId="6BCD52BE"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42" w:type="pct"/>
            <w:gridSpan w:val="4"/>
            <w:vMerge/>
            <w:tcBorders>
              <w:left w:val="nil"/>
              <w:bottom w:val="single" w:sz="8" w:space="0" w:color="000000"/>
              <w:right w:val="single" w:sz="8" w:space="0" w:color="000000"/>
            </w:tcBorders>
            <w:shd w:val="clear" w:color="auto" w:fill="auto"/>
            <w:hideMark/>
          </w:tcPr>
          <w:p w14:paraId="3EEC2BC6"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nil"/>
              <w:left w:val="nil"/>
              <w:bottom w:val="single" w:sz="8" w:space="0" w:color="000000"/>
              <w:right w:val="single" w:sz="8" w:space="0" w:color="000000"/>
            </w:tcBorders>
            <w:shd w:val="clear" w:color="auto" w:fill="auto"/>
            <w:hideMark/>
          </w:tcPr>
          <w:p w14:paraId="05582260" w14:textId="77777777" w:rsidR="00A4776A" w:rsidRPr="00A4776A" w:rsidRDefault="00A4776A" w:rsidP="00A4776A">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Renovation of existing sanitation blocks (</w:t>
            </w:r>
            <w:proofErr w:type="spellStart"/>
            <w:r w:rsidRPr="00A4776A">
              <w:rPr>
                <w:rFonts w:ascii="Constantia" w:hAnsi="Constantia"/>
                <w:color w:val="000000"/>
                <w:sz w:val="22"/>
                <w:szCs w:val="22"/>
                <w:lang w:eastAsia="en-GB"/>
              </w:rPr>
              <w:t>Webuye</w:t>
            </w:r>
            <w:proofErr w:type="spellEnd"/>
            <w:r w:rsidRPr="00A4776A">
              <w:rPr>
                <w:rFonts w:ascii="Constantia" w:hAnsi="Constantia"/>
                <w:color w:val="000000"/>
                <w:sz w:val="22"/>
                <w:szCs w:val="22"/>
                <w:lang w:eastAsia="en-GB"/>
              </w:rPr>
              <w:t xml:space="preserve"> bus park, </w:t>
            </w:r>
            <w:proofErr w:type="spellStart"/>
            <w:r w:rsidRPr="00A4776A">
              <w:rPr>
                <w:rFonts w:ascii="Constantia" w:hAnsi="Constantia"/>
                <w:color w:val="000000"/>
                <w:sz w:val="22"/>
                <w:szCs w:val="22"/>
                <w:lang w:eastAsia="en-GB"/>
              </w:rPr>
              <w:t>Kimilili</w:t>
            </w:r>
            <w:proofErr w:type="spellEnd"/>
            <w:r w:rsidRPr="00A4776A">
              <w:rPr>
                <w:rFonts w:ascii="Constantia" w:hAnsi="Constantia"/>
                <w:color w:val="000000"/>
                <w:sz w:val="22"/>
                <w:szCs w:val="22"/>
                <w:lang w:eastAsia="en-GB"/>
              </w:rPr>
              <w:t xml:space="preserve"> main market, </w:t>
            </w:r>
            <w:proofErr w:type="spellStart"/>
            <w:r w:rsidRPr="00A4776A">
              <w:rPr>
                <w:rFonts w:ascii="Constantia" w:hAnsi="Constantia"/>
                <w:color w:val="000000"/>
                <w:sz w:val="22"/>
                <w:szCs w:val="22"/>
                <w:lang w:eastAsia="en-GB"/>
              </w:rPr>
              <w:t>Kapsokwony</w:t>
            </w:r>
            <w:proofErr w:type="spellEnd"/>
            <w:r w:rsidRPr="00A4776A">
              <w:rPr>
                <w:rFonts w:ascii="Constantia" w:hAnsi="Constantia"/>
                <w:color w:val="000000"/>
                <w:sz w:val="22"/>
                <w:szCs w:val="22"/>
                <w:lang w:eastAsia="en-GB"/>
              </w:rPr>
              <w:t xml:space="preserve"> junction and </w:t>
            </w:r>
            <w:proofErr w:type="spellStart"/>
            <w:r w:rsidRPr="00A4776A">
              <w:rPr>
                <w:rFonts w:ascii="Constantia" w:hAnsi="Constantia"/>
                <w:color w:val="000000"/>
                <w:sz w:val="22"/>
                <w:szCs w:val="22"/>
                <w:lang w:eastAsia="en-GB"/>
              </w:rPr>
              <w:t>Chwele</w:t>
            </w:r>
            <w:proofErr w:type="spellEnd"/>
            <w:r w:rsidRPr="00A4776A">
              <w:rPr>
                <w:rFonts w:ascii="Constantia" w:hAnsi="Constantia"/>
                <w:color w:val="000000"/>
                <w:sz w:val="22"/>
                <w:szCs w:val="22"/>
                <w:lang w:eastAsia="en-GB"/>
              </w:rPr>
              <w:t xml:space="preserve"> market.</w:t>
            </w:r>
          </w:p>
        </w:tc>
        <w:tc>
          <w:tcPr>
            <w:tcW w:w="1226" w:type="pct"/>
            <w:gridSpan w:val="3"/>
            <w:tcBorders>
              <w:top w:val="nil"/>
              <w:left w:val="nil"/>
              <w:bottom w:val="single" w:sz="8" w:space="0" w:color="000000"/>
              <w:right w:val="single" w:sz="8" w:space="0" w:color="000000"/>
            </w:tcBorders>
            <w:shd w:val="clear" w:color="auto" w:fill="auto"/>
            <w:hideMark/>
          </w:tcPr>
          <w:p w14:paraId="212B6F61"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5,000,000</w:t>
            </w:r>
          </w:p>
        </w:tc>
      </w:tr>
      <w:tr w:rsidR="00E60D1D" w:rsidRPr="00A4776A" w14:paraId="131AAABA" w14:textId="77777777" w:rsidTr="00A4776A">
        <w:trPr>
          <w:gridBefore w:val="1"/>
          <w:wBefore w:w="5" w:type="pct"/>
          <w:trHeight w:val="20"/>
        </w:trPr>
        <w:tc>
          <w:tcPr>
            <w:tcW w:w="4995" w:type="pct"/>
            <w:gridSpan w:val="11"/>
            <w:tcBorders>
              <w:left w:val="single" w:sz="8" w:space="0" w:color="000000"/>
              <w:bottom w:val="single" w:sz="8" w:space="0" w:color="000000"/>
              <w:right w:val="single" w:sz="8" w:space="0" w:color="000000"/>
            </w:tcBorders>
            <w:shd w:val="clear" w:color="auto" w:fill="auto"/>
          </w:tcPr>
          <w:p w14:paraId="6E74D4F5" w14:textId="77777777" w:rsidR="00E60D1D" w:rsidRPr="00A4776A" w:rsidRDefault="00E60D1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Roads Infrastructure and Public Works</w:t>
            </w:r>
          </w:p>
        </w:tc>
      </w:tr>
      <w:tr w:rsidR="0011374D" w:rsidRPr="00A4776A" w14:paraId="3214AE48" w14:textId="77777777" w:rsidTr="00E346AE">
        <w:trPr>
          <w:gridBefore w:val="1"/>
          <w:wBefore w:w="5" w:type="pct"/>
          <w:trHeight w:val="20"/>
        </w:trPr>
        <w:tc>
          <w:tcPr>
            <w:tcW w:w="936" w:type="pct"/>
            <w:gridSpan w:val="3"/>
            <w:vMerge w:val="restart"/>
            <w:tcBorders>
              <w:top w:val="single" w:sz="8" w:space="0" w:color="000000"/>
              <w:left w:val="single" w:sz="8" w:space="0" w:color="000000"/>
              <w:right w:val="single" w:sz="8" w:space="0" w:color="000000"/>
            </w:tcBorders>
            <w:shd w:val="clear" w:color="auto" w:fill="auto"/>
          </w:tcPr>
          <w:p w14:paraId="01144E75"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Roads</w:t>
            </w:r>
          </w:p>
        </w:tc>
        <w:tc>
          <w:tcPr>
            <w:tcW w:w="1033" w:type="pct"/>
            <w:gridSpan w:val="3"/>
            <w:vMerge w:val="restart"/>
            <w:tcBorders>
              <w:top w:val="single" w:sz="8" w:space="0" w:color="000000"/>
              <w:left w:val="nil"/>
              <w:right w:val="single" w:sz="8" w:space="0" w:color="000000"/>
            </w:tcBorders>
            <w:shd w:val="clear" w:color="auto" w:fill="auto"/>
          </w:tcPr>
          <w:p w14:paraId="03128A6A"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Transport Infrastructure and Public Works</w:t>
            </w:r>
          </w:p>
        </w:tc>
        <w:tc>
          <w:tcPr>
            <w:tcW w:w="1800" w:type="pct"/>
            <w:gridSpan w:val="2"/>
            <w:tcBorders>
              <w:top w:val="single" w:sz="8" w:space="0" w:color="000000"/>
              <w:left w:val="nil"/>
              <w:bottom w:val="single" w:sz="8" w:space="0" w:color="000000"/>
              <w:right w:val="single" w:sz="8" w:space="0" w:color="000000"/>
            </w:tcBorders>
            <w:shd w:val="clear" w:color="auto" w:fill="auto"/>
          </w:tcPr>
          <w:p w14:paraId="7954C8EA"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Construction of Dual Carriage (</w:t>
            </w:r>
            <w:proofErr w:type="spellStart"/>
            <w:r w:rsidRPr="00A4776A">
              <w:rPr>
                <w:rFonts w:ascii="Constantia" w:hAnsi="Constantia"/>
                <w:color w:val="000000"/>
                <w:sz w:val="22"/>
                <w:szCs w:val="22"/>
                <w:lang w:eastAsia="en-GB"/>
              </w:rPr>
              <w:t>Kanduyi</w:t>
            </w:r>
            <w:proofErr w:type="spellEnd"/>
            <w:r w:rsidRPr="00A4776A">
              <w:rPr>
                <w:rFonts w:ascii="Constantia" w:hAnsi="Constantia"/>
                <w:color w:val="000000"/>
                <w:sz w:val="22"/>
                <w:szCs w:val="22"/>
                <w:lang w:eastAsia="en-GB"/>
              </w:rPr>
              <w:t xml:space="preserve"> – </w:t>
            </w:r>
            <w:proofErr w:type="spellStart"/>
            <w:r w:rsidRPr="00A4776A">
              <w:rPr>
                <w:rFonts w:ascii="Constantia" w:hAnsi="Constantia"/>
                <w:color w:val="000000"/>
                <w:sz w:val="22"/>
                <w:szCs w:val="22"/>
                <w:lang w:eastAsia="en-GB"/>
              </w:rPr>
              <w:t>Musikoma</w:t>
            </w:r>
            <w:proofErr w:type="spellEnd"/>
            <w:r w:rsidRPr="00A4776A">
              <w:rPr>
                <w:rFonts w:ascii="Constantia" w:hAnsi="Constantia"/>
                <w:color w:val="000000"/>
                <w:sz w:val="22"/>
                <w:szCs w:val="22"/>
                <w:lang w:eastAsia="en-GB"/>
              </w:rPr>
              <w:t>)</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44ACBE7E"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250,000,000.00</w:t>
            </w:r>
          </w:p>
        </w:tc>
      </w:tr>
      <w:tr w:rsidR="0011374D" w:rsidRPr="00A4776A" w14:paraId="7769117D" w14:textId="77777777" w:rsidTr="00E346AE">
        <w:trPr>
          <w:gridBefore w:val="1"/>
          <w:wBefore w:w="5" w:type="pct"/>
          <w:trHeight w:val="20"/>
        </w:trPr>
        <w:tc>
          <w:tcPr>
            <w:tcW w:w="936" w:type="pct"/>
            <w:gridSpan w:val="3"/>
            <w:vMerge/>
            <w:tcBorders>
              <w:left w:val="single" w:sz="8" w:space="0" w:color="000000"/>
              <w:right w:val="single" w:sz="8" w:space="0" w:color="000000"/>
            </w:tcBorders>
            <w:shd w:val="clear" w:color="auto" w:fill="auto"/>
          </w:tcPr>
          <w:p w14:paraId="5E6ED712"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right w:val="single" w:sz="8" w:space="0" w:color="000000"/>
            </w:tcBorders>
            <w:shd w:val="clear" w:color="auto" w:fill="auto"/>
          </w:tcPr>
          <w:p w14:paraId="5D3DC25A"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2555D75B"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Upgrading of Rural Roads to Bitumen Standards</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69337DAC"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70,000,000.00</w:t>
            </w:r>
          </w:p>
        </w:tc>
      </w:tr>
      <w:tr w:rsidR="0011374D" w:rsidRPr="00A4776A" w14:paraId="4CB357D9" w14:textId="77777777" w:rsidTr="00E346AE">
        <w:trPr>
          <w:gridBefore w:val="1"/>
          <w:wBefore w:w="5" w:type="pct"/>
          <w:trHeight w:val="20"/>
        </w:trPr>
        <w:tc>
          <w:tcPr>
            <w:tcW w:w="936" w:type="pct"/>
            <w:gridSpan w:val="3"/>
            <w:vMerge/>
            <w:tcBorders>
              <w:left w:val="single" w:sz="8" w:space="0" w:color="000000"/>
              <w:right w:val="single" w:sz="8" w:space="0" w:color="000000"/>
            </w:tcBorders>
            <w:shd w:val="clear" w:color="auto" w:fill="auto"/>
          </w:tcPr>
          <w:p w14:paraId="14D0D8BB"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right w:val="single" w:sz="8" w:space="0" w:color="000000"/>
            </w:tcBorders>
            <w:shd w:val="clear" w:color="auto" w:fill="auto"/>
          </w:tcPr>
          <w:p w14:paraId="2B173C33"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356D4832"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Maintenance of Rural Roads (RMLF)</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3C776D92"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266,961,417.00</w:t>
            </w:r>
          </w:p>
        </w:tc>
      </w:tr>
      <w:tr w:rsidR="0011374D" w:rsidRPr="00A4776A" w14:paraId="3213B259" w14:textId="77777777" w:rsidTr="00E346AE">
        <w:trPr>
          <w:gridBefore w:val="1"/>
          <w:wBefore w:w="5" w:type="pct"/>
          <w:trHeight w:val="20"/>
        </w:trPr>
        <w:tc>
          <w:tcPr>
            <w:tcW w:w="936" w:type="pct"/>
            <w:gridSpan w:val="3"/>
            <w:vMerge/>
            <w:tcBorders>
              <w:left w:val="single" w:sz="8" w:space="0" w:color="000000"/>
              <w:right w:val="single" w:sz="8" w:space="0" w:color="000000"/>
            </w:tcBorders>
            <w:shd w:val="clear" w:color="auto" w:fill="auto"/>
          </w:tcPr>
          <w:p w14:paraId="173E098F"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right w:val="single" w:sz="8" w:space="0" w:color="000000"/>
            </w:tcBorders>
            <w:shd w:val="clear" w:color="auto" w:fill="auto"/>
          </w:tcPr>
          <w:p w14:paraId="420171BD"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4C7541BE"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Maintenance of Rural Roads (MTF)</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4967E6F2"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100,000,000.00</w:t>
            </w:r>
          </w:p>
        </w:tc>
      </w:tr>
      <w:tr w:rsidR="0011374D" w:rsidRPr="00A4776A" w14:paraId="4D08B286" w14:textId="77777777" w:rsidTr="00E346AE">
        <w:trPr>
          <w:gridBefore w:val="1"/>
          <w:wBefore w:w="5" w:type="pct"/>
          <w:trHeight w:val="20"/>
        </w:trPr>
        <w:tc>
          <w:tcPr>
            <w:tcW w:w="936" w:type="pct"/>
            <w:gridSpan w:val="3"/>
            <w:vMerge/>
            <w:tcBorders>
              <w:left w:val="single" w:sz="8" w:space="0" w:color="000000"/>
              <w:right w:val="single" w:sz="8" w:space="0" w:color="000000"/>
            </w:tcBorders>
            <w:shd w:val="clear" w:color="auto" w:fill="auto"/>
          </w:tcPr>
          <w:p w14:paraId="38ADD168"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right w:val="single" w:sz="8" w:space="0" w:color="000000"/>
            </w:tcBorders>
            <w:shd w:val="clear" w:color="auto" w:fill="auto"/>
          </w:tcPr>
          <w:p w14:paraId="7F474AC9"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6D0CF036"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Maintenance of Ward Roads (CEF)</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246836BD"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191,150,938.00</w:t>
            </w:r>
          </w:p>
        </w:tc>
      </w:tr>
      <w:tr w:rsidR="0011374D" w:rsidRPr="00A4776A" w14:paraId="4661CB85" w14:textId="77777777" w:rsidTr="00E346AE">
        <w:trPr>
          <w:gridBefore w:val="1"/>
          <w:wBefore w:w="5" w:type="pct"/>
          <w:trHeight w:val="20"/>
        </w:trPr>
        <w:tc>
          <w:tcPr>
            <w:tcW w:w="936" w:type="pct"/>
            <w:gridSpan w:val="3"/>
            <w:vMerge/>
            <w:tcBorders>
              <w:left w:val="single" w:sz="8" w:space="0" w:color="000000"/>
              <w:right w:val="single" w:sz="8" w:space="0" w:color="000000"/>
            </w:tcBorders>
            <w:shd w:val="clear" w:color="auto" w:fill="auto"/>
          </w:tcPr>
          <w:p w14:paraId="61B58B8E"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right w:val="single" w:sz="8" w:space="0" w:color="000000"/>
            </w:tcBorders>
            <w:shd w:val="clear" w:color="auto" w:fill="auto"/>
          </w:tcPr>
          <w:p w14:paraId="0CB7AE5D"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7DA8EF36"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Acquisition of Gravel Pits</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54EDEB1E"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4,000,000.00</w:t>
            </w:r>
          </w:p>
        </w:tc>
      </w:tr>
      <w:tr w:rsidR="0011374D" w:rsidRPr="00A4776A" w14:paraId="51ACDA47" w14:textId="77777777" w:rsidTr="00E346AE">
        <w:trPr>
          <w:gridBefore w:val="1"/>
          <w:wBefore w:w="5" w:type="pct"/>
          <w:trHeight w:val="20"/>
        </w:trPr>
        <w:tc>
          <w:tcPr>
            <w:tcW w:w="936" w:type="pct"/>
            <w:gridSpan w:val="3"/>
            <w:vMerge/>
            <w:tcBorders>
              <w:left w:val="single" w:sz="8" w:space="0" w:color="000000"/>
              <w:bottom w:val="single" w:sz="8" w:space="0" w:color="000000"/>
              <w:right w:val="single" w:sz="8" w:space="0" w:color="000000"/>
            </w:tcBorders>
            <w:shd w:val="clear" w:color="auto" w:fill="auto"/>
          </w:tcPr>
          <w:p w14:paraId="30C97D31"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bottom w:val="single" w:sz="8" w:space="0" w:color="000000"/>
              <w:right w:val="single" w:sz="8" w:space="0" w:color="000000"/>
            </w:tcBorders>
            <w:shd w:val="clear" w:color="auto" w:fill="auto"/>
          </w:tcPr>
          <w:p w14:paraId="3CD48C67"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411B2FD2" w14:textId="77777777" w:rsidR="0011374D" w:rsidRPr="00A4776A" w:rsidRDefault="0011374D"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Road routine Maintenance framework</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4B06746A"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70,000,000.00</w:t>
            </w:r>
          </w:p>
        </w:tc>
      </w:tr>
      <w:tr w:rsidR="00A4776A" w:rsidRPr="00A4776A" w14:paraId="1C4BD7FB" w14:textId="77777777" w:rsidTr="00E346AE">
        <w:trPr>
          <w:gridBefore w:val="1"/>
          <w:wBefore w:w="5" w:type="pct"/>
          <w:trHeight w:val="20"/>
        </w:trPr>
        <w:tc>
          <w:tcPr>
            <w:tcW w:w="936" w:type="pct"/>
            <w:gridSpan w:val="3"/>
            <w:vMerge w:val="restart"/>
            <w:tcBorders>
              <w:top w:val="single" w:sz="8" w:space="0" w:color="000000"/>
              <w:left w:val="single" w:sz="8" w:space="0" w:color="000000"/>
              <w:right w:val="single" w:sz="8" w:space="0" w:color="000000"/>
            </w:tcBorders>
            <w:shd w:val="clear" w:color="auto" w:fill="auto"/>
          </w:tcPr>
          <w:p w14:paraId="6F3EB27A"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Transport and Safety</w:t>
            </w:r>
          </w:p>
        </w:tc>
        <w:tc>
          <w:tcPr>
            <w:tcW w:w="1033" w:type="pct"/>
            <w:gridSpan w:val="3"/>
            <w:vMerge w:val="restart"/>
            <w:tcBorders>
              <w:top w:val="single" w:sz="8" w:space="0" w:color="000000"/>
              <w:left w:val="nil"/>
              <w:right w:val="single" w:sz="8" w:space="0" w:color="000000"/>
            </w:tcBorders>
            <w:shd w:val="clear" w:color="auto" w:fill="auto"/>
          </w:tcPr>
          <w:p w14:paraId="5351E69C" w14:textId="77777777" w:rsidR="00A4776A" w:rsidRPr="00A4776A" w:rsidRDefault="00A4776A"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Public Safety and Transport Operations</w:t>
            </w:r>
          </w:p>
        </w:tc>
        <w:tc>
          <w:tcPr>
            <w:tcW w:w="1800" w:type="pct"/>
            <w:gridSpan w:val="2"/>
            <w:tcBorders>
              <w:top w:val="single" w:sz="8" w:space="0" w:color="000000"/>
              <w:left w:val="nil"/>
              <w:bottom w:val="single" w:sz="8" w:space="0" w:color="000000"/>
              <w:right w:val="single" w:sz="8" w:space="0" w:color="000000"/>
            </w:tcBorders>
            <w:shd w:val="clear" w:color="auto" w:fill="auto"/>
          </w:tcPr>
          <w:p w14:paraId="0808C4EB" w14:textId="77777777" w:rsidR="00A4776A" w:rsidRPr="00A4776A" w:rsidRDefault="00A4776A"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Equipping of fire Station (</w:t>
            </w:r>
            <w:proofErr w:type="spellStart"/>
            <w:r w:rsidRPr="00A4776A">
              <w:rPr>
                <w:rFonts w:ascii="Constantia" w:hAnsi="Constantia"/>
                <w:color w:val="000000"/>
                <w:sz w:val="22"/>
                <w:szCs w:val="22"/>
                <w:lang w:eastAsia="en-GB"/>
              </w:rPr>
              <w:t>Kanduyi</w:t>
            </w:r>
            <w:proofErr w:type="spellEnd"/>
            <w:r w:rsidRPr="00A4776A">
              <w:rPr>
                <w:rFonts w:ascii="Constantia" w:hAnsi="Constantia"/>
                <w:color w:val="000000"/>
                <w:sz w:val="22"/>
                <w:szCs w:val="22"/>
                <w:lang w:eastAsia="en-GB"/>
              </w:rPr>
              <w:t>)</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5377217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2,467,588.00</w:t>
            </w:r>
          </w:p>
        </w:tc>
      </w:tr>
      <w:tr w:rsidR="00A4776A" w:rsidRPr="00A4776A" w14:paraId="6218A0D7" w14:textId="77777777" w:rsidTr="00E346AE">
        <w:trPr>
          <w:gridBefore w:val="1"/>
          <w:wBefore w:w="5" w:type="pct"/>
          <w:trHeight w:val="20"/>
        </w:trPr>
        <w:tc>
          <w:tcPr>
            <w:tcW w:w="936" w:type="pct"/>
            <w:gridSpan w:val="3"/>
            <w:vMerge/>
            <w:tcBorders>
              <w:left w:val="single" w:sz="8" w:space="0" w:color="000000"/>
              <w:bottom w:val="single" w:sz="8" w:space="0" w:color="000000"/>
              <w:right w:val="single" w:sz="8" w:space="0" w:color="000000"/>
            </w:tcBorders>
            <w:shd w:val="clear" w:color="auto" w:fill="auto"/>
          </w:tcPr>
          <w:p w14:paraId="24A9746E"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033" w:type="pct"/>
            <w:gridSpan w:val="3"/>
            <w:vMerge/>
            <w:tcBorders>
              <w:left w:val="nil"/>
              <w:bottom w:val="single" w:sz="8" w:space="0" w:color="000000"/>
              <w:right w:val="single" w:sz="8" w:space="0" w:color="000000"/>
            </w:tcBorders>
            <w:shd w:val="clear" w:color="auto" w:fill="auto"/>
          </w:tcPr>
          <w:p w14:paraId="13E454F0" w14:textId="77777777" w:rsidR="00A4776A" w:rsidRPr="00A4776A" w:rsidRDefault="00A4776A" w:rsidP="00AA0206">
            <w:pPr>
              <w:spacing w:line="276" w:lineRule="auto"/>
              <w:jc w:val="both"/>
              <w:rPr>
                <w:rFonts w:ascii="Constantia" w:hAnsi="Constantia" w:cs="Calibri"/>
                <w:color w:val="000000"/>
                <w:sz w:val="22"/>
                <w:szCs w:val="22"/>
                <w:lang w:eastAsia="en-GB"/>
              </w:rPr>
            </w:pPr>
          </w:p>
        </w:tc>
        <w:tc>
          <w:tcPr>
            <w:tcW w:w="1800" w:type="pct"/>
            <w:gridSpan w:val="2"/>
            <w:tcBorders>
              <w:top w:val="single" w:sz="8" w:space="0" w:color="000000"/>
              <w:left w:val="nil"/>
              <w:bottom w:val="single" w:sz="8" w:space="0" w:color="000000"/>
              <w:right w:val="single" w:sz="8" w:space="0" w:color="000000"/>
            </w:tcBorders>
            <w:shd w:val="clear" w:color="auto" w:fill="auto"/>
          </w:tcPr>
          <w:p w14:paraId="399B3EC6" w14:textId="77777777" w:rsidR="00A4776A" w:rsidRPr="00A4776A" w:rsidRDefault="00A4776A" w:rsidP="00AA0206">
            <w:pPr>
              <w:spacing w:line="276" w:lineRule="auto"/>
              <w:jc w:val="both"/>
              <w:rPr>
                <w:rFonts w:ascii="Constantia" w:hAnsi="Constantia"/>
                <w:color w:val="000000"/>
                <w:sz w:val="22"/>
                <w:szCs w:val="22"/>
                <w:lang w:eastAsia="en-GB"/>
              </w:rPr>
            </w:pPr>
            <w:r w:rsidRPr="00A4776A">
              <w:rPr>
                <w:rFonts w:ascii="Constantia" w:hAnsi="Constantia"/>
                <w:color w:val="000000"/>
                <w:sz w:val="22"/>
                <w:szCs w:val="22"/>
                <w:lang w:eastAsia="en-GB"/>
              </w:rPr>
              <w:t>Development of Road Designs</w:t>
            </w:r>
          </w:p>
        </w:tc>
        <w:tc>
          <w:tcPr>
            <w:tcW w:w="1226" w:type="pct"/>
            <w:gridSpan w:val="3"/>
            <w:tcBorders>
              <w:top w:val="single" w:sz="8" w:space="0" w:color="000000"/>
              <w:left w:val="nil"/>
              <w:bottom w:val="single" w:sz="8" w:space="0" w:color="000000"/>
              <w:right w:val="single" w:sz="8" w:space="0" w:color="000000"/>
            </w:tcBorders>
            <w:shd w:val="clear" w:color="auto" w:fill="auto"/>
          </w:tcPr>
          <w:p w14:paraId="13C405A1"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38,700,000.00</w:t>
            </w:r>
          </w:p>
        </w:tc>
      </w:tr>
      <w:tr w:rsidR="008F1FE0" w:rsidRPr="00A4776A" w14:paraId="4320ADD2" w14:textId="77777777" w:rsidTr="00A4776A">
        <w:trPr>
          <w:gridBefore w:val="1"/>
          <w:wBefore w:w="5" w:type="pct"/>
          <w:trHeight w:val="20"/>
        </w:trPr>
        <w:tc>
          <w:tcPr>
            <w:tcW w:w="4995" w:type="pct"/>
            <w:gridSpan w:val="11"/>
            <w:tcBorders>
              <w:top w:val="single" w:sz="8" w:space="0" w:color="000000"/>
              <w:left w:val="single" w:sz="8" w:space="0" w:color="000000"/>
              <w:bottom w:val="single" w:sz="4" w:space="0" w:color="auto"/>
              <w:right w:val="single" w:sz="8" w:space="0" w:color="000000"/>
            </w:tcBorders>
            <w:shd w:val="clear" w:color="auto" w:fill="auto"/>
          </w:tcPr>
          <w:p w14:paraId="65DF5083" w14:textId="77777777" w:rsidR="008F1FE0" w:rsidRPr="00A4776A" w:rsidRDefault="008F1FE0" w:rsidP="00AA0206">
            <w:pPr>
              <w:spacing w:line="276" w:lineRule="auto"/>
              <w:jc w:val="both"/>
              <w:rPr>
                <w:rFonts w:ascii="Constantia" w:hAnsi="Constantia" w:cs="Calibri"/>
                <w:b/>
                <w:color w:val="000000"/>
                <w:sz w:val="22"/>
                <w:szCs w:val="22"/>
                <w:lang w:eastAsia="en-GB"/>
              </w:rPr>
            </w:pPr>
            <w:r w:rsidRPr="00A4776A">
              <w:rPr>
                <w:rFonts w:ascii="Constantia" w:hAnsi="Constantia" w:cs="Calibri"/>
                <w:b/>
                <w:color w:val="000000"/>
                <w:sz w:val="22"/>
                <w:szCs w:val="22"/>
                <w:lang w:eastAsia="en-GB"/>
              </w:rPr>
              <w:t>Trade Energy and Industrialization</w:t>
            </w:r>
          </w:p>
        </w:tc>
      </w:tr>
      <w:tr w:rsidR="0011374D" w:rsidRPr="00A4776A" w14:paraId="6B02A7C4" w14:textId="77777777" w:rsidTr="00E346AE">
        <w:trPr>
          <w:gridBefore w:val="1"/>
          <w:wBefore w:w="5" w:type="pct"/>
          <w:trHeight w:val="20"/>
        </w:trPr>
        <w:tc>
          <w:tcPr>
            <w:tcW w:w="927"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7B93145"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Trade </w:t>
            </w:r>
          </w:p>
        </w:tc>
        <w:tc>
          <w:tcPr>
            <w:tcW w:w="1042"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6A4180D"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Market Infrastructure Development,  Management and maintenance</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103BB1D2"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Development of Markets </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5D218BF2"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40,973,000</w:t>
            </w:r>
          </w:p>
        </w:tc>
      </w:tr>
      <w:tr w:rsidR="0011374D" w:rsidRPr="00A4776A" w14:paraId="7C178B20" w14:textId="77777777" w:rsidTr="00E346AE">
        <w:trPr>
          <w:gridBefore w:val="1"/>
          <w:wBefore w:w="5" w:type="pct"/>
          <w:trHeight w:val="20"/>
        </w:trPr>
        <w:tc>
          <w:tcPr>
            <w:tcW w:w="927" w:type="pct"/>
            <w:gridSpan w:val="2"/>
            <w:vMerge/>
            <w:tcBorders>
              <w:top w:val="single" w:sz="4" w:space="0" w:color="auto"/>
              <w:left w:val="single" w:sz="4" w:space="0" w:color="auto"/>
              <w:bottom w:val="single" w:sz="4" w:space="0" w:color="auto"/>
              <w:right w:val="single" w:sz="4" w:space="0" w:color="auto"/>
            </w:tcBorders>
            <w:shd w:val="clear" w:color="auto" w:fill="auto"/>
          </w:tcPr>
          <w:p w14:paraId="5FEAF6C6"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042" w:type="pct"/>
            <w:gridSpan w:val="4"/>
            <w:vMerge/>
            <w:tcBorders>
              <w:top w:val="single" w:sz="4" w:space="0" w:color="auto"/>
              <w:left w:val="single" w:sz="4" w:space="0" w:color="auto"/>
              <w:bottom w:val="single" w:sz="4" w:space="0" w:color="auto"/>
              <w:right w:val="single" w:sz="4" w:space="0" w:color="auto"/>
            </w:tcBorders>
            <w:shd w:val="clear" w:color="auto" w:fill="auto"/>
          </w:tcPr>
          <w:p w14:paraId="5409EB69" w14:textId="77777777" w:rsidR="0011374D" w:rsidRPr="00A4776A" w:rsidRDefault="0011374D" w:rsidP="00AA0206">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1B99010D" w14:textId="77777777" w:rsidR="0011374D" w:rsidRPr="00A4776A" w:rsidRDefault="0011374D" w:rsidP="00AA0206">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Development of </w:t>
            </w:r>
            <w:proofErr w:type="spellStart"/>
            <w:r w:rsidRPr="00A4776A">
              <w:rPr>
                <w:rFonts w:ascii="Constantia" w:hAnsi="Constantia" w:cs="Calibri"/>
                <w:color w:val="000000"/>
                <w:sz w:val="22"/>
                <w:szCs w:val="22"/>
                <w:lang w:eastAsia="en-GB"/>
              </w:rPr>
              <w:t>Chwele</w:t>
            </w:r>
            <w:proofErr w:type="spellEnd"/>
            <w:r w:rsidRPr="00A4776A">
              <w:rPr>
                <w:rFonts w:ascii="Constantia" w:hAnsi="Constantia" w:cs="Calibri"/>
                <w:color w:val="000000"/>
                <w:sz w:val="22"/>
                <w:szCs w:val="22"/>
                <w:lang w:eastAsia="en-GB"/>
              </w:rPr>
              <w:t xml:space="preserve"> Agribusiness Hub</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57CA0465" w14:textId="77777777" w:rsidR="0011374D" w:rsidRPr="00A4776A" w:rsidRDefault="0011374D"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25,000,000</w:t>
            </w:r>
          </w:p>
        </w:tc>
      </w:tr>
      <w:tr w:rsidR="00A4776A" w:rsidRPr="00A4776A" w14:paraId="633E1AE6" w14:textId="77777777" w:rsidTr="00E346AE">
        <w:trPr>
          <w:gridBefore w:val="1"/>
          <w:wBefore w:w="5" w:type="pct"/>
          <w:trHeight w:val="20"/>
        </w:trPr>
        <w:tc>
          <w:tcPr>
            <w:tcW w:w="9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E41552B"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42"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14:paraId="1B6D26EB"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Trade and Enterprise Development</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457AC61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Sensitize the community on fair trade practices</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120EF79E"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1,200,000</w:t>
            </w:r>
          </w:p>
        </w:tc>
      </w:tr>
      <w:tr w:rsidR="00A4776A" w:rsidRPr="00A4776A" w14:paraId="7F62DD98" w14:textId="77777777" w:rsidTr="00E346AE">
        <w:trPr>
          <w:gridBefore w:val="1"/>
          <w:wBefore w:w="5" w:type="pct"/>
          <w:trHeight w:val="20"/>
        </w:trPr>
        <w:tc>
          <w:tcPr>
            <w:tcW w:w="9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09AD3BA"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42"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EB96F2C"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1AEAB457"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Calibrate working standards and Inspector's testing equipment</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391540C7"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600,000</w:t>
            </w:r>
          </w:p>
        </w:tc>
      </w:tr>
      <w:tr w:rsidR="00A4776A" w:rsidRPr="00A4776A" w14:paraId="34F6D4A2" w14:textId="77777777" w:rsidTr="00E346AE">
        <w:trPr>
          <w:gridBefore w:val="1"/>
          <w:wBefore w:w="5" w:type="pct"/>
          <w:trHeight w:val="20"/>
        </w:trPr>
        <w:tc>
          <w:tcPr>
            <w:tcW w:w="9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EDBFF1E"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42"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8D6CEC8"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53C7A0ED"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Verify and stamp weighing and measuring equipment</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2C758EDF"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800,000</w:t>
            </w:r>
          </w:p>
        </w:tc>
      </w:tr>
      <w:tr w:rsidR="00A4776A" w:rsidRPr="00A4776A" w14:paraId="2C30AB3E" w14:textId="77777777" w:rsidTr="00E346AE">
        <w:trPr>
          <w:gridBefore w:val="1"/>
          <w:wBefore w:w="5" w:type="pct"/>
          <w:trHeight w:val="20"/>
        </w:trPr>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14:paraId="7C481999"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Energy</w:t>
            </w:r>
          </w:p>
        </w:tc>
        <w:tc>
          <w:tcPr>
            <w:tcW w:w="1042" w:type="pct"/>
            <w:gridSpan w:val="4"/>
            <w:tcBorders>
              <w:top w:val="single" w:sz="4" w:space="0" w:color="auto"/>
              <w:left w:val="single" w:sz="4" w:space="0" w:color="auto"/>
              <w:bottom w:val="single" w:sz="4" w:space="0" w:color="auto"/>
              <w:right w:val="single" w:sz="4" w:space="0" w:color="auto"/>
            </w:tcBorders>
            <w:shd w:val="clear" w:color="auto" w:fill="auto"/>
          </w:tcPr>
          <w:p w14:paraId="750AFF1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Energy development </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41E9D12E"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Installation of streetlights across the county</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420A9CDD"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22,966,954</w:t>
            </w:r>
          </w:p>
        </w:tc>
      </w:tr>
      <w:tr w:rsidR="00A4776A" w:rsidRPr="00A4776A" w14:paraId="0AA11A9E" w14:textId="77777777" w:rsidTr="00E346AE">
        <w:trPr>
          <w:gridBefore w:val="1"/>
          <w:wBefore w:w="5" w:type="pct"/>
          <w:trHeight w:val="20"/>
        </w:trPr>
        <w:tc>
          <w:tcPr>
            <w:tcW w:w="927" w:type="pct"/>
            <w:gridSpan w:val="2"/>
            <w:tcBorders>
              <w:top w:val="single" w:sz="4" w:space="0" w:color="auto"/>
              <w:left w:val="single" w:sz="8" w:space="0" w:color="000000"/>
              <w:bottom w:val="single" w:sz="8" w:space="0" w:color="000000"/>
              <w:right w:val="single" w:sz="8" w:space="0" w:color="000000"/>
            </w:tcBorders>
            <w:shd w:val="clear" w:color="auto" w:fill="auto"/>
          </w:tcPr>
          <w:p w14:paraId="6226450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Industry </w:t>
            </w:r>
          </w:p>
        </w:tc>
        <w:tc>
          <w:tcPr>
            <w:tcW w:w="1042" w:type="pct"/>
            <w:gridSpan w:val="4"/>
            <w:tcBorders>
              <w:top w:val="single" w:sz="4" w:space="0" w:color="auto"/>
              <w:left w:val="nil"/>
              <w:bottom w:val="single" w:sz="8" w:space="0" w:color="000000"/>
              <w:right w:val="single" w:sz="8" w:space="0" w:color="000000"/>
            </w:tcBorders>
            <w:shd w:val="clear" w:color="auto" w:fill="auto"/>
          </w:tcPr>
          <w:p w14:paraId="7132559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Industrial development </w:t>
            </w:r>
          </w:p>
        </w:tc>
        <w:tc>
          <w:tcPr>
            <w:tcW w:w="1821" w:type="pct"/>
            <w:gridSpan w:val="4"/>
            <w:tcBorders>
              <w:top w:val="single" w:sz="4" w:space="0" w:color="auto"/>
              <w:left w:val="nil"/>
              <w:bottom w:val="single" w:sz="8" w:space="0" w:color="000000"/>
              <w:right w:val="single" w:sz="8" w:space="0" w:color="000000"/>
            </w:tcBorders>
            <w:shd w:val="clear" w:color="auto" w:fill="auto"/>
          </w:tcPr>
          <w:p w14:paraId="330B337D"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Development of </w:t>
            </w:r>
            <w:proofErr w:type="spellStart"/>
            <w:r w:rsidRPr="00A4776A">
              <w:rPr>
                <w:rFonts w:ascii="Constantia" w:hAnsi="Constantia" w:cs="Calibri"/>
                <w:color w:val="000000"/>
                <w:sz w:val="22"/>
                <w:szCs w:val="22"/>
                <w:lang w:eastAsia="en-GB"/>
              </w:rPr>
              <w:t>Webuye</w:t>
            </w:r>
            <w:proofErr w:type="spellEnd"/>
            <w:r w:rsidRPr="00A4776A">
              <w:rPr>
                <w:rFonts w:ascii="Constantia" w:hAnsi="Constantia" w:cs="Calibri"/>
                <w:color w:val="000000"/>
                <w:sz w:val="22"/>
                <w:szCs w:val="22"/>
                <w:lang w:eastAsia="en-GB"/>
              </w:rPr>
              <w:t xml:space="preserve"> Industrial Park</w:t>
            </w:r>
          </w:p>
        </w:tc>
        <w:tc>
          <w:tcPr>
            <w:tcW w:w="1204" w:type="pct"/>
            <w:tcBorders>
              <w:top w:val="single" w:sz="4" w:space="0" w:color="auto"/>
              <w:left w:val="nil"/>
              <w:bottom w:val="single" w:sz="8" w:space="0" w:color="000000"/>
              <w:right w:val="single" w:sz="8" w:space="0" w:color="000000"/>
            </w:tcBorders>
            <w:shd w:val="clear" w:color="auto" w:fill="auto"/>
          </w:tcPr>
          <w:p w14:paraId="4FC318F4"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10,000,000</w:t>
            </w:r>
          </w:p>
        </w:tc>
      </w:tr>
      <w:tr w:rsidR="00A4776A" w:rsidRPr="00A4776A" w14:paraId="0AB0FFEF" w14:textId="77777777" w:rsidTr="00A4776A">
        <w:trPr>
          <w:gridBefore w:val="1"/>
          <w:wBefore w:w="5" w:type="pct"/>
          <w:trHeight w:val="20"/>
        </w:trPr>
        <w:tc>
          <w:tcPr>
            <w:tcW w:w="4995" w:type="pct"/>
            <w:gridSpan w:val="11"/>
            <w:tcBorders>
              <w:top w:val="nil"/>
              <w:left w:val="single" w:sz="8" w:space="0" w:color="000000"/>
              <w:bottom w:val="single" w:sz="4" w:space="0" w:color="auto"/>
              <w:right w:val="single" w:sz="8" w:space="0" w:color="000000"/>
            </w:tcBorders>
            <w:shd w:val="clear" w:color="auto" w:fill="auto"/>
          </w:tcPr>
          <w:p w14:paraId="6186C7EF"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b/>
                <w:bCs/>
                <w:color w:val="000000"/>
                <w:sz w:val="22"/>
                <w:szCs w:val="22"/>
                <w:lang w:eastAsia="en-GB"/>
              </w:rPr>
              <w:t>Lands, Urban, Physical Planning, Housing and Municipalities</w:t>
            </w:r>
          </w:p>
        </w:tc>
      </w:tr>
      <w:tr w:rsidR="00A4776A" w:rsidRPr="00A4776A" w14:paraId="19E0E972" w14:textId="77777777" w:rsidTr="00E346AE">
        <w:trPr>
          <w:gridBefore w:val="1"/>
          <w:wBefore w:w="5" w:type="pct"/>
          <w:trHeight w:val="20"/>
        </w:trPr>
        <w:tc>
          <w:tcPr>
            <w:tcW w:w="905" w:type="pct"/>
            <w:vMerge w:val="restart"/>
            <w:tcBorders>
              <w:top w:val="single" w:sz="4" w:space="0" w:color="auto"/>
              <w:left w:val="single" w:sz="4" w:space="0" w:color="auto"/>
              <w:bottom w:val="single" w:sz="4" w:space="0" w:color="auto"/>
              <w:right w:val="single" w:sz="4" w:space="0" w:color="auto"/>
            </w:tcBorders>
            <w:shd w:val="clear" w:color="auto" w:fill="auto"/>
          </w:tcPr>
          <w:p w14:paraId="43571AB6"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Lands and Physical Planning </w:t>
            </w:r>
          </w:p>
        </w:tc>
        <w:tc>
          <w:tcPr>
            <w:tcW w:w="106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14:paraId="7FA89C5E" w14:textId="77777777" w:rsidR="00A4776A" w:rsidRPr="00A4776A" w:rsidRDefault="00A4776A" w:rsidP="00A4776A">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Land resource Development and Management</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0283C3B4"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Land Acquisition</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13F7861E"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150M</w:t>
            </w:r>
          </w:p>
        </w:tc>
      </w:tr>
      <w:tr w:rsidR="00A4776A" w:rsidRPr="00A4776A" w14:paraId="03CA13D8" w14:textId="77777777" w:rsidTr="00E346AE">
        <w:trPr>
          <w:gridBefore w:val="1"/>
          <w:wBefore w:w="5" w:type="pct"/>
          <w:trHeight w:val="20"/>
        </w:trPr>
        <w:tc>
          <w:tcPr>
            <w:tcW w:w="905" w:type="pct"/>
            <w:vMerge/>
            <w:tcBorders>
              <w:top w:val="single" w:sz="4" w:space="0" w:color="auto"/>
              <w:left w:val="single" w:sz="4" w:space="0" w:color="auto"/>
              <w:bottom w:val="single" w:sz="4" w:space="0" w:color="auto"/>
              <w:right w:val="single" w:sz="4" w:space="0" w:color="auto"/>
            </w:tcBorders>
            <w:shd w:val="clear" w:color="auto" w:fill="auto"/>
          </w:tcPr>
          <w:p w14:paraId="64687BE6"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top w:val="single" w:sz="4" w:space="0" w:color="auto"/>
              <w:left w:val="single" w:sz="4" w:space="0" w:color="auto"/>
              <w:bottom w:val="single" w:sz="4" w:space="0" w:color="auto"/>
              <w:right w:val="single" w:sz="4" w:space="0" w:color="auto"/>
            </w:tcBorders>
            <w:shd w:val="clear" w:color="auto" w:fill="auto"/>
          </w:tcPr>
          <w:p w14:paraId="17661D52" w14:textId="77777777" w:rsidR="00A4776A" w:rsidRPr="00A4776A" w:rsidRDefault="00A4776A" w:rsidP="00A4776A">
            <w:pPr>
              <w:spacing w:line="276" w:lineRule="auto"/>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437F827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Survey of Government land</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0DBC16F9"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15M</w:t>
            </w:r>
          </w:p>
        </w:tc>
      </w:tr>
      <w:tr w:rsidR="00A4776A" w:rsidRPr="00A4776A" w14:paraId="4FB5D0E8" w14:textId="77777777" w:rsidTr="00E346AE">
        <w:trPr>
          <w:gridBefore w:val="1"/>
          <w:wBefore w:w="5" w:type="pct"/>
          <w:trHeight w:val="20"/>
        </w:trPr>
        <w:tc>
          <w:tcPr>
            <w:tcW w:w="905" w:type="pct"/>
            <w:vMerge/>
            <w:tcBorders>
              <w:top w:val="single" w:sz="4" w:space="0" w:color="auto"/>
              <w:left w:val="single" w:sz="4" w:space="0" w:color="auto"/>
              <w:bottom w:val="single" w:sz="4" w:space="0" w:color="auto"/>
              <w:right w:val="single" w:sz="4" w:space="0" w:color="auto"/>
            </w:tcBorders>
            <w:shd w:val="clear" w:color="auto" w:fill="auto"/>
          </w:tcPr>
          <w:p w14:paraId="7A680095"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top w:val="single" w:sz="4" w:space="0" w:color="auto"/>
              <w:left w:val="single" w:sz="4" w:space="0" w:color="auto"/>
              <w:bottom w:val="single" w:sz="4" w:space="0" w:color="auto"/>
              <w:right w:val="single" w:sz="4" w:space="0" w:color="auto"/>
            </w:tcBorders>
            <w:shd w:val="clear" w:color="auto" w:fill="auto"/>
          </w:tcPr>
          <w:p w14:paraId="02EB6066" w14:textId="77777777" w:rsidR="00A4776A" w:rsidRPr="00A4776A" w:rsidRDefault="00A4776A" w:rsidP="00A4776A">
            <w:pPr>
              <w:spacing w:line="276" w:lineRule="auto"/>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1ADDDDBB"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Quality control of survey activities</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4C901D03"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2M</w:t>
            </w:r>
          </w:p>
        </w:tc>
      </w:tr>
      <w:tr w:rsidR="00A4776A" w:rsidRPr="00A4776A" w14:paraId="14CE479D" w14:textId="77777777" w:rsidTr="00E346AE">
        <w:trPr>
          <w:gridBefore w:val="1"/>
          <w:wBefore w:w="5" w:type="pct"/>
          <w:trHeight w:val="20"/>
        </w:trPr>
        <w:tc>
          <w:tcPr>
            <w:tcW w:w="90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D1C45CD"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14:paraId="10AE8412" w14:textId="77777777" w:rsidR="00A4776A" w:rsidRPr="00A4776A" w:rsidRDefault="00A4776A" w:rsidP="00A4776A">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County  Physical Planning and infrastructure development</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120D5BAB"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Storm water Drainage</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25825A4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2M</w:t>
            </w:r>
          </w:p>
        </w:tc>
      </w:tr>
      <w:tr w:rsidR="00A4776A" w:rsidRPr="00A4776A" w14:paraId="0D28A80C" w14:textId="77777777" w:rsidTr="00E346AE">
        <w:trPr>
          <w:gridBefore w:val="1"/>
          <w:wBefore w:w="5" w:type="pct"/>
          <w:trHeight w:val="20"/>
        </w:trPr>
        <w:tc>
          <w:tcPr>
            <w:tcW w:w="905" w:type="pct"/>
            <w:vMerge/>
            <w:tcBorders>
              <w:top w:val="single" w:sz="4" w:space="0" w:color="auto"/>
              <w:left w:val="single" w:sz="4" w:space="0" w:color="auto"/>
              <w:bottom w:val="single" w:sz="4" w:space="0" w:color="auto"/>
              <w:right w:val="single" w:sz="4" w:space="0" w:color="auto"/>
            </w:tcBorders>
            <w:shd w:val="clear" w:color="auto" w:fill="auto"/>
          </w:tcPr>
          <w:p w14:paraId="489E0224"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top w:val="single" w:sz="4" w:space="0" w:color="auto"/>
              <w:left w:val="single" w:sz="4" w:space="0" w:color="auto"/>
              <w:bottom w:val="single" w:sz="4" w:space="0" w:color="auto"/>
              <w:right w:val="single" w:sz="4" w:space="0" w:color="auto"/>
            </w:tcBorders>
            <w:shd w:val="clear" w:color="auto" w:fill="auto"/>
          </w:tcPr>
          <w:p w14:paraId="70C4EA14"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4D54FAA6"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and rehabilitation of Auction rings</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50209609"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10M</w:t>
            </w:r>
          </w:p>
        </w:tc>
      </w:tr>
      <w:tr w:rsidR="00A4776A" w:rsidRPr="00A4776A" w14:paraId="32CADC40" w14:textId="77777777" w:rsidTr="00E346AE">
        <w:trPr>
          <w:gridBefore w:val="1"/>
          <w:wBefore w:w="5" w:type="pct"/>
          <w:trHeight w:val="20"/>
        </w:trPr>
        <w:tc>
          <w:tcPr>
            <w:tcW w:w="905" w:type="pct"/>
            <w:vMerge/>
            <w:tcBorders>
              <w:top w:val="single" w:sz="4" w:space="0" w:color="auto"/>
              <w:left w:val="single" w:sz="8" w:space="0" w:color="000000"/>
              <w:right w:val="single" w:sz="8" w:space="0" w:color="000000"/>
            </w:tcBorders>
            <w:shd w:val="clear" w:color="auto" w:fill="auto"/>
            <w:vAlign w:val="center"/>
          </w:tcPr>
          <w:p w14:paraId="6BC3807D"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top w:val="single" w:sz="4" w:space="0" w:color="auto"/>
              <w:left w:val="nil"/>
              <w:right w:val="single" w:sz="8" w:space="0" w:color="000000"/>
            </w:tcBorders>
            <w:shd w:val="clear" w:color="auto" w:fill="auto"/>
          </w:tcPr>
          <w:p w14:paraId="46253B17"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nil"/>
              <w:bottom w:val="single" w:sz="8" w:space="0" w:color="000000"/>
              <w:right w:val="single" w:sz="8" w:space="0" w:color="000000"/>
            </w:tcBorders>
            <w:shd w:val="clear" w:color="auto" w:fill="auto"/>
          </w:tcPr>
          <w:p w14:paraId="1D58A89D"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Integrated developments plans prepared for urban centers</w:t>
            </w:r>
          </w:p>
        </w:tc>
        <w:tc>
          <w:tcPr>
            <w:tcW w:w="1204" w:type="pct"/>
            <w:tcBorders>
              <w:top w:val="single" w:sz="4" w:space="0" w:color="auto"/>
              <w:left w:val="nil"/>
              <w:bottom w:val="single" w:sz="8" w:space="0" w:color="000000"/>
              <w:right w:val="single" w:sz="8" w:space="0" w:color="000000"/>
            </w:tcBorders>
            <w:shd w:val="clear" w:color="auto" w:fill="auto"/>
          </w:tcPr>
          <w:p w14:paraId="6D495EE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28M</w:t>
            </w:r>
          </w:p>
        </w:tc>
      </w:tr>
      <w:tr w:rsidR="00A4776A" w:rsidRPr="00A4776A" w14:paraId="0E6D491A" w14:textId="77777777" w:rsidTr="00E346AE">
        <w:trPr>
          <w:gridBefore w:val="1"/>
          <w:wBefore w:w="5" w:type="pct"/>
          <w:trHeight w:val="20"/>
        </w:trPr>
        <w:tc>
          <w:tcPr>
            <w:tcW w:w="905" w:type="pct"/>
            <w:vMerge/>
            <w:tcBorders>
              <w:left w:val="single" w:sz="8" w:space="0" w:color="000000"/>
              <w:right w:val="single" w:sz="8" w:space="0" w:color="000000"/>
            </w:tcBorders>
            <w:shd w:val="clear" w:color="auto" w:fill="auto"/>
            <w:vAlign w:val="center"/>
          </w:tcPr>
          <w:p w14:paraId="2B70415E"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left w:val="nil"/>
              <w:right w:val="single" w:sz="8" w:space="0" w:color="000000"/>
            </w:tcBorders>
            <w:shd w:val="clear" w:color="auto" w:fill="auto"/>
            <w:vAlign w:val="center"/>
          </w:tcPr>
          <w:p w14:paraId="0C887CE2"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tcPr>
          <w:p w14:paraId="6B2B936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Prepare development control tools </w:t>
            </w:r>
          </w:p>
        </w:tc>
        <w:tc>
          <w:tcPr>
            <w:tcW w:w="1204" w:type="pct"/>
            <w:tcBorders>
              <w:top w:val="nil"/>
              <w:left w:val="nil"/>
              <w:bottom w:val="single" w:sz="8" w:space="0" w:color="000000"/>
              <w:right w:val="single" w:sz="8" w:space="0" w:color="000000"/>
            </w:tcBorders>
            <w:shd w:val="clear" w:color="auto" w:fill="auto"/>
          </w:tcPr>
          <w:p w14:paraId="01C21A0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45M</w:t>
            </w:r>
          </w:p>
        </w:tc>
      </w:tr>
      <w:tr w:rsidR="00A4776A" w:rsidRPr="00A4776A" w14:paraId="3D219D11" w14:textId="77777777" w:rsidTr="00E346AE">
        <w:trPr>
          <w:gridBefore w:val="1"/>
          <w:wBefore w:w="5" w:type="pct"/>
          <w:trHeight w:val="20"/>
        </w:trPr>
        <w:tc>
          <w:tcPr>
            <w:tcW w:w="905" w:type="pct"/>
            <w:vMerge/>
            <w:tcBorders>
              <w:left w:val="single" w:sz="8" w:space="0" w:color="000000"/>
              <w:bottom w:val="single" w:sz="8" w:space="0" w:color="000000"/>
              <w:right w:val="single" w:sz="8" w:space="0" w:color="000000"/>
            </w:tcBorders>
            <w:shd w:val="clear" w:color="auto" w:fill="auto"/>
            <w:vAlign w:val="center"/>
          </w:tcPr>
          <w:p w14:paraId="119A13A9"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64" w:type="pct"/>
            <w:gridSpan w:val="5"/>
            <w:vMerge/>
            <w:tcBorders>
              <w:left w:val="nil"/>
              <w:bottom w:val="single" w:sz="8" w:space="0" w:color="000000"/>
              <w:right w:val="single" w:sz="8" w:space="0" w:color="000000"/>
            </w:tcBorders>
            <w:shd w:val="clear" w:color="auto" w:fill="auto"/>
            <w:vAlign w:val="center"/>
          </w:tcPr>
          <w:p w14:paraId="5EF10120"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tcPr>
          <w:p w14:paraId="5EC5147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Prepare development control tools </w:t>
            </w:r>
          </w:p>
        </w:tc>
        <w:tc>
          <w:tcPr>
            <w:tcW w:w="1204" w:type="pct"/>
            <w:tcBorders>
              <w:top w:val="nil"/>
              <w:left w:val="nil"/>
              <w:bottom w:val="single" w:sz="8" w:space="0" w:color="000000"/>
              <w:right w:val="single" w:sz="8" w:space="0" w:color="000000"/>
            </w:tcBorders>
            <w:shd w:val="clear" w:color="auto" w:fill="auto"/>
          </w:tcPr>
          <w:p w14:paraId="49AE41DD"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1M</w:t>
            </w:r>
          </w:p>
        </w:tc>
      </w:tr>
      <w:tr w:rsidR="00A4776A" w:rsidRPr="00A4776A" w14:paraId="150E37B7" w14:textId="77777777" w:rsidTr="00E346AE">
        <w:trPr>
          <w:gridBefore w:val="1"/>
          <w:wBefore w:w="5" w:type="pct"/>
          <w:trHeight w:val="20"/>
        </w:trPr>
        <w:tc>
          <w:tcPr>
            <w:tcW w:w="905" w:type="pct"/>
            <w:vMerge w:val="restart"/>
            <w:tcBorders>
              <w:top w:val="nil"/>
              <w:left w:val="single" w:sz="8" w:space="0" w:color="000000"/>
              <w:right w:val="single" w:sz="8" w:space="0" w:color="000000"/>
            </w:tcBorders>
            <w:shd w:val="clear" w:color="auto" w:fill="auto"/>
          </w:tcPr>
          <w:p w14:paraId="4D937096" w14:textId="77777777" w:rsidR="00A4776A" w:rsidRPr="00A4776A" w:rsidRDefault="00A4776A" w:rsidP="00A4776A">
            <w:pPr>
              <w:spacing w:line="276" w:lineRule="auto"/>
              <w:jc w:val="both"/>
              <w:rPr>
                <w:rFonts w:ascii="Constantia" w:hAnsi="Constantia" w:cs="Calibri"/>
                <w:b/>
                <w:bCs/>
                <w:color w:val="000000"/>
                <w:sz w:val="22"/>
                <w:szCs w:val="22"/>
                <w:lang w:eastAsia="en-GB"/>
              </w:rPr>
            </w:pPr>
            <w:r w:rsidRPr="00A4776A">
              <w:rPr>
                <w:rFonts w:ascii="Constantia" w:hAnsi="Constantia" w:cs="Calibri"/>
                <w:b/>
                <w:bCs/>
                <w:color w:val="000000"/>
                <w:sz w:val="22"/>
                <w:szCs w:val="22"/>
                <w:lang w:eastAsia="en-GB"/>
              </w:rPr>
              <w:t xml:space="preserve">Housing </w:t>
            </w:r>
          </w:p>
        </w:tc>
        <w:tc>
          <w:tcPr>
            <w:tcW w:w="1064" w:type="pct"/>
            <w:gridSpan w:val="5"/>
            <w:vMerge w:val="restart"/>
            <w:tcBorders>
              <w:top w:val="nil"/>
              <w:left w:val="nil"/>
              <w:right w:val="single" w:sz="8" w:space="0" w:color="000000"/>
            </w:tcBorders>
            <w:shd w:val="clear" w:color="auto" w:fill="auto"/>
          </w:tcPr>
          <w:p w14:paraId="2C531B69" w14:textId="77777777" w:rsidR="00A4776A" w:rsidRPr="00A4776A" w:rsidRDefault="00A4776A" w:rsidP="00A4776A">
            <w:pPr>
              <w:spacing w:line="276" w:lineRule="auto"/>
              <w:jc w:val="both"/>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Housing Development and management</w:t>
            </w:r>
          </w:p>
        </w:tc>
        <w:tc>
          <w:tcPr>
            <w:tcW w:w="1821" w:type="pct"/>
            <w:gridSpan w:val="4"/>
            <w:tcBorders>
              <w:top w:val="nil"/>
              <w:left w:val="nil"/>
              <w:bottom w:val="single" w:sz="8" w:space="0" w:color="000000"/>
              <w:right w:val="single" w:sz="8" w:space="0" w:color="000000"/>
            </w:tcBorders>
            <w:shd w:val="clear" w:color="auto" w:fill="auto"/>
          </w:tcPr>
          <w:p w14:paraId="0B4F5AB9" w14:textId="77777777" w:rsidR="00A4776A" w:rsidRPr="00A4776A" w:rsidRDefault="00A4776A" w:rsidP="00A4776A">
            <w:pPr>
              <w:spacing w:line="276" w:lineRule="auto"/>
              <w:jc w:val="both"/>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Construction of county residential houses</w:t>
            </w:r>
          </w:p>
        </w:tc>
        <w:tc>
          <w:tcPr>
            <w:tcW w:w="1204" w:type="pct"/>
            <w:tcBorders>
              <w:top w:val="nil"/>
              <w:left w:val="nil"/>
              <w:bottom w:val="single" w:sz="8" w:space="0" w:color="000000"/>
              <w:right w:val="single" w:sz="8" w:space="0" w:color="000000"/>
            </w:tcBorders>
            <w:shd w:val="clear" w:color="auto" w:fill="auto"/>
          </w:tcPr>
          <w:p w14:paraId="7E581AEF" w14:textId="77777777" w:rsidR="00A4776A" w:rsidRPr="00A4776A" w:rsidRDefault="00A4776A" w:rsidP="00E346AE">
            <w:pPr>
              <w:spacing w:line="276" w:lineRule="auto"/>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45M</w:t>
            </w:r>
          </w:p>
        </w:tc>
      </w:tr>
      <w:tr w:rsidR="00A4776A" w:rsidRPr="00A4776A" w14:paraId="763C8F7B" w14:textId="77777777" w:rsidTr="00E346AE">
        <w:trPr>
          <w:gridBefore w:val="1"/>
          <w:wBefore w:w="5" w:type="pct"/>
          <w:trHeight w:val="20"/>
        </w:trPr>
        <w:tc>
          <w:tcPr>
            <w:tcW w:w="905" w:type="pct"/>
            <w:vMerge/>
            <w:tcBorders>
              <w:left w:val="single" w:sz="8" w:space="0" w:color="000000"/>
              <w:right w:val="single" w:sz="8" w:space="0" w:color="000000"/>
            </w:tcBorders>
            <w:shd w:val="clear" w:color="auto" w:fill="auto"/>
          </w:tcPr>
          <w:p w14:paraId="5D7C28BE" w14:textId="77777777" w:rsidR="00A4776A" w:rsidRPr="00A4776A" w:rsidRDefault="00A4776A" w:rsidP="00A4776A">
            <w:pPr>
              <w:spacing w:line="276" w:lineRule="auto"/>
              <w:jc w:val="both"/>
              <w:rPr>
                <w:rFonts w:ascii="Constantia" w:hAnsi="Constantia" w:cs="Calibri"/>
                <w:b/>
                <w:bCs/>
                <w:color w:val="000000"/>
                <w:sz w:val="22"/>
                <w:szCs w:val="22"/>
                <w:lang w:eastAsia="en-GB"/>
              </w:rPr>
            </w:pPr>
          </w:p>
        </w:tc>
        <w:tc>
          <w:tcPr>
            <w:tcW w:w="1064" w:type="pct"/>
            <w:gridSpan w:val="5"/>
            <w:vMerge/>
            <w:tcBorders>
              <w:left w:val="nil"/>
              <w:right w:val="single" w:sz="8" w:space="0" w:color="000000"/>
            </w:tcBorders>
            <w:shd w:val="clear" w:color="auto" w:fill="auto"/>
          </w:tcPr>
          <w:p w14:paraId="7F33E2E0" w14:textId="77777777" w:rsidR="00A4776A" w:rsidRPr="00A4776A" w:rsidRDefault="00A4776A" w:rsidP="00A4776A">
            <w:pPr>
              <w:spacing w:line="276" w:lineRule="auto"/>
              <w:jc w:val="both"/>
              <w:rPr>
                <w:rFonts w:ascii="Constantia" w:hAnsi="Constantia" w:cs="Calibri"/>
                <w:bCs/>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tcPr>
          <w:p w14:paraId="0493B420" w14:textId="77777777" w:rsidR="00A4776A" w:rsidRPr="00A4776A" w:rsidRDefault="00A4776A" w:rsidP="00A4776A">
            <w:pPr>
              <w:spacing w:line="276" w:lineRule="auto"/>
              <w:jc w:val="both"/>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Renovation and refurbishment of county residential houses</w:t>
            </w:r>
          </w:p>
        </w:tc>
        <w:tc>
          <w:tcPr>
            <w:tcW w:w="1204" w:type="pct"/>
            <w:tcBorders>
              <w:top w:val="nil"/>
              <w:left w:val="nil"/>
              <w:bottom w:val="single" w:sz="8" w:space="0" w:color="000000"/>
              <w:right w:val="single" w:sz="8" w:space="0" w:color="000000"/>
            </w:tcBorders>
            <w:shd w:val="clear" w:color="auto" w:fill="auto"/>
          </w:tcPr>
          <w:p w14:paraId="3171CFC5" w14:textId="77777777" w:rsidR="00A4776A" w:rsidRPr="00A4776A" w:rsidRDefault="00A4776A" w:rsidP="00E346AE">
            <w:pPr>
              <w:spacing w:line="276" w:lineRule="auto"/>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10M</w:t>
            </w:r>
          </w:p>
        </w:tc>
      </w:tr>
      <w:tr w:rsidR="00A4776A" w:rsidRPr="00A4776A" w14:paraId="355BFE24" w14:textId="77777777" w:rsidTr="00E346AE">
        <w:trPr>
          <w:gridBefore w:val="1"/>
          <w:wBefore w:w="5" w:type="pct"/>
          <w:trHeight w:val="20"/>
        </w:trPr>
        <w:tc>
          <w:tcPr>
            <w:tcW w:w="905" w:type="pct"/>
            <w:vMerge/>
            <w:tcBorders>
              <w:left w:val="single" w:sz="8" w:space="0" w:color="000000"/>
              <w:right w:val="single" w:sz="8" w:space="0" w:color="000000"/>
            </w:tcBorders>
            <w:shd w:val="clear" w:color="auto" w:fill="auto"/>
          </w:tcPr>
          <w:p w14:paraId="0C595680" w14:textId="77777777" w:rsidR="00A4776A" w:rsidRPr="00A4776A" w:rsidRDefault="00A4776A" w:rsidP="00A4776A">
            <w:pPr>
              <w:spacing w:line="276" w:lineRule="auto"/>
              <w:jc w:val="both"/>
              <w:rPr>
                <w:rFonts w:ascii="Constantia" w:hAnsi="Constantia" w:cs="Calibri"/>
                <w:b/>
                <w:bCs/>
                <w:color w:val="000000"/>
                <w:sz w:val="22"/>
                <w:szCs w:val="22"/>
                <w:lang w:eastAsia="en-GB"/>
              </w:rPr>
            </w:pPr>
          </w:p>
        </w:tc>
        <w:tc>
          <w:tcPr>
            <w:tcW w:w="1064" w:type="pct"/>
            <w:gridSpan w:val="5"/>
            <w:vMerge/>
            <w:tcBorders>
              <w:left w:val="nil"/>
              <w:right w:val="single" w:sz="8" w:space="0" w:color="000000"/>
            </w:tcBorders>
            <w:shd w:val="clear" w:color="auto" w:fill="auto"/>
          </w:tcPr>
          <w:p w14:paraId="5A5826DE" w14:textId="77777777" w:rsidR="00A4776A" w:rsidRPr="00A4776A" w:rsidRDefault="00A4776A" w:rsidP="00A4776A">
            <w:pPr>
              <w:spacing w:line="276" w:lineRule="auto"/>
              <w:jc w:val="both"/>
              <w:rPr>
                <w:rFonts w:ascii="Constantia" w:hAnsi="Constantia" w:cs="Calibri"/>
                <w:bCs/>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tcPr>
          <w:p w14:paraId="02D7FF99" w14:textId="77777777" w:rsidR="00A4776A" w:rsidRPr="00A4776A" w:rsidRDefault="00A4776A" w:rsidP="00A4776A">
            <w:pPr>
              <w:spacing w:line="276" w:lineRule="auto"/>
              <w:jc w:val="both"/>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Security fencing of county residential houses</w:t>
            </w:r>
          </w:p>
        </w:tc>
        <w:tc>
          <w:tcPr>
            <w:tcW w:w="1204" w:type="pct"/>
            <w:tcBorders>
              <w:top w:val="nil"/>
              <w:left w:val="nil"/>
              <w:bottom w:val="single" w:sz="8" w:space="0" w:color="000000"/>
              <w:right w:val="single" w:sz="8" w:space="0" w:color="000000"/>
            </w:tcBorders>
            <w:shd w:val="clear" w:color="auto" w:fill="auto"/>
          </w:tcPr>
          <w:p w14:paraId="3375481B" w14:textId="77777777" w:rsidR="00A4776A" w:rsidRPr="00A4776A" w:rsidRDefault="00A4776A" w:rsidP="00E346AE">
            <w:pPr>
              <w:spacing w:line="276" w:lineRule="auto"/>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8M</w:t>
            </w:r>
          </w:p>
        </w:tc>
      </w:tr>
      <w:tr w:rsidR="00A4776A" w:rsidRPr="00A4776A" w14:paraId="32A0AC55" w14:textId="77777777" w:rsidTr="00E346AE">
        <w:trPr>
          <w:gridBefore w:val="1"/>
          <w:wBefore w:w="5" w:type="pct"/>
          <w:trHeight w:val="20"/>
        </w:trPr>
        <w:tc>
          <w:tcPr>
            <w:tcW w:w="905" w:type="pct"/>
            <w:vMerge/>
            <w:tcBorders>
              <w:left w:val="single" w:sz="8" w:space="0" w:color="000000"/>
              <w:bottom w:val="single" w:sz="4" w:space="0" w:color="auto"/>
              <w:right w:val="single" w:sz="8" w:space="0" w:color="000000"/>
            </w:tcBorders>
            <w:shd w:val="clear" w:color="auto" w:fill="auto"/>
          </w:tcPr>
          <w:p w14:paraId="25317CC0" w14:textId="77777777" w:rsidR="00A4776A" w:rsidRPr="00A4776A" w:rsidRDefault="00A4776A" w:rsidP="00A4776A">
            <w:pPr>
              <w:spacing w:line="276" w:lineRule="auto"/>
              <w:jc w:val="both"/>
              <w:rPr>
                <w:rFonts w:ascii="Constantia" w:hAnsi="Constantia" w:cs="Calibri"/>
                <w:b/>
                <w:bCs/>
                <w:color w:val="000000"/>
                <w:sz w:val="22"/>
                <w:szCs w:val="22"/>
                <w:lang w:eastAsia="en-GB"/>
              </w:rPr>
            </w:pPr>
          </w:p>
        </w:tc>
        <w:tc>
          <w:tcPr>
            <w:tcW w:w="1064" w:type="pct"/>
            <w:gridSpan w:val="5"/>
            <w:vMerge/>
            <w:tcBorders>
              <w:left w:val="nil"/>
              <w:bottom w:val="single" w:sz="4" w:space="0" w:color="auto"/>
              <w:right w:val="single" w:sz="8" w:space="0" w:color="000000"/>
            </w:tcBorders>
            <w:shd w:val="clear" w:color="auto" w:fill="auto"/>
          </w:tcPr>
          <w:p w14:paraId="768BAB23" w14:textId="77777777" w:rsidR="00A4776A" w:rsidRPr="00A4776A" w:rsidRDefault="00A4776A" w:rsidP="00A4776A">
            <w:pPr>
              <w:spacing w:line="276" w:lineRule="auto"/>
              <w:jc w:val="both"/>
              <w:rPr>
                <w:rFonts w:ascii="Constantia" w:hAnsi="Constantia" w:cs="Calibri"/>
                <w:bCs/>
                <w:color w:val="000000"/>
                <w:sz w:val="22"/>
                <w:szCs w:val="22"/>
                <w:lang w:eastAsia="en-GB"/>
              </w:rPr>
            </w:pPr>
          </w:p>
        </w:tc>
        <w:tc>
          <w:tcPr>
            <w:tcW w:w="1821" w:type="pct"/>
            <w:gridSpan w:val="4"/>
            <w:tcBorders>
              <w:top w:val="nil"/>
              <w:left w:val="nil"/>
              <w:bottom w:val="single" w:sz="4" w:space="0" w:color="auto"/>
              <w:right w:val="single" w:sz="8" w:space="0" w:color="000000"/>
            </w:tcBorders>
            <w:shd w:val="clear" w:color="auto" w:fill="auto"/>
          </w:tcPr>
          <w:p w14:paraId="6731524D" w14:textId="77777777" w:rsidR="00A4776A" w:rsidRPr="00A4776A" w:rsidRDefault="00A4776A" w:rsidP="00A4776A">
            <w:pPr>
              <w:spacing w:line="276" w:lineRule="auto"/>
              <w:jc w:val="both"/>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Minor and major repairs of county residential houses</w:t>
            </w:r>
          </w:p>
        </w:tc>
        <w:tc>
          <w:tcPr>
            <w:tcW w:w="1204" w:type="pct"/>
            <w:tcBorders>
              <w:top w:val="nil"/>
              <w:left w:val="nil"/>
              <w:bottom w:val="single" w:sz="4" w:space="0" w:color="auto"/>
              <w:right w:val="single" w:sz="8" w:space="0" w:color="000000"/>
            </w:tcBorders>
            <w:shd w:val="clear" w:color="auto" w:fill="auto"/>
          </w:tcPr>
          <w:p w14:paraId="6A2F4616" w14:textId="77777777" w:rsidR="00A4776A" w:rsidRPr="00A4776A" w:rsidRDefault="00A4776A" w:rsidP="00E346AE">
            <w:pPr>
              <w:spacing w:line="276" w:lineRule="auto"/>
              <w:rPr>
                <w:rFonts w:ascii="Constantia" w:hAnsi="Constantia" w:cs="Calibri"/>
                <w:bCs/>
                <w:color w:val="000000"/>
                <w:sz w:val="22"/>
                <w:szCs w:val="22"/>
                <w:lang w:eastAsia="en-GB"/>
              </w:rPr>
            </w:pPr>
            <w:r w:rsidRPr="00A4776A">
              <w:rPr>
                <w:rFonts w:ascii="Constantia" w:hAnsi="Constantia" w:cs="Calibri"/>
                <w:bCs/>
                <w:color w:val="000000"/>
                <w:sz w:val="22"/>
                <w:szCs w:val="22"/>
                <w:lang w:eastAsia="en-GB"/>
              </w:rPr>
              <w:t>2M</w:t>
            </w:r>
          </w:p>
        </w:tc>
      </w:tr>
      <w:tr w:rsidR="00A4776A" w:rsidRPr="00A4776A" w14:paraId="73E9225B" w14:textId="77777777" w:rsidTr="00A4776A">
        <w:trPr>
          <w:gridBefore w:val="1"/>
          <w:wBefore w:w="5" w:type="pct"/>
          <w:trHeight w:val="20"/>
        </w:trPr>
        <w:tc>
          <w:tcPr>
            <w:tcW w:w="4995" w:type="pct"/>
            <w:gridSpan w:val="11"/>
            <w:tcBorders>
              <w:top w:val="single" w:sz="4" w:space="0" w:color="auto"/>
              <w:left w:val="single" w:sz="4" w:space="0" w:color="auto"/>
              <w:bottom w:val="single" w:sz="4" w:space="0" w:color="auto"/>
              <w:right w:val="single" w:sz="4" w:space="0" w:color="auto"/>
            </w:tcBorders>
            <w:shd w:val="clear" w:color="auto" w:fill="auto"/>
          </w:tcPr>
          <w:p w14:paraId="590019C3"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b/>
                <w:bCs/>
                <w:color w:val="000000"/>
                <w:sz w:val="22"/>
                <w:szCs w:val="22"/>
                <w:lang w:eastAsia="en-GB"/>
              </w:rPr>
              <w:t>PUBLIC ADMINISTRATION</w:t>
            </w:r>
          </w:p>
        </w:tc>
      </w:tr>
      <w:tr w:rsidR="00A4776A" w:rsidRPr="00A4776A" w14:paraId="657ACC54" w14:textId="77777777" w:rsidTr="00A4776A">
        <w:trPr>
          <w:gridBefore w:val="1"/>
          <w:wBefore w:w="5" w:type="pct"/>
          <w:trHeight w:val="20"/>
        </w:trPr>
        <w:tc>
          <w:tcPr>
            <w:tcW w:w="4995" w:type="pct"/>
            <w:gridSpan w:val="11"/>
            <w:tcBorders>
              <w:top w:val="single" w:sz="4" w:space="0" w:color="auto"/>
              <w:left w:val="single" w:sz="4" w:space="0" w:color="auto"/>
              <w:bottom w:val="single" w:sz="4" w:space="0" w:color="auto"/>
              <w:right w:val="single" w:sz="4" w:space="0" w:color="auto"/>
            </w:tcBorders>
            <w:shd w:val="clear" w:color="auto" w:fill="auto"/>
          </w:tcPr>
          <w:p w14:paraId="51D7F910"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
                <w:bCs/>
                <w:sz w:val="22"/>
                <w:szCs w:val="22"/>
              </w:rPr>
              <w:lastRenderedPageBreak/>
              <w:t>PSM&amp; ADMINISTRATION</w:t>
            </w:r>
          </w:p>
        </w:tc>
      </w:tr>
      <w:tr w:rsidR="00A4776A" w:rsidRPr="00A4776A" w14:paraId="7B5C6E1E" w14:textId="77777777" w:rsidTr="00E346AE">
        <w:trPr>
          <w:gridBefore w:val="1"/>
          <w:wBefore w:w="5" w:type="pct"/>
          <w:trHeight w:val="20"/>
        </w:trPr>
        <w:tc>
          <w:tcPr>
            <w:tcW w:w="905" w:type="pct"/>
            <w:tcBorders>
              <w:top w:val="single" w:sz="4" w:space="0" w:color="auto"/>
              <w:left w:val="single" w:sz="4" w:space="0" w:color="auto"/>
              <w:bottom w:val="single" w:sz="4" w:space="0" w:color="auto"/>
              <w:right w:val="single" w:sz="4" w:space="0" w:color="auto"/>
            </w:tcBorders>
            <w:shd w:val="clear" w:color="auto" w:fill="auto"/>
          </w:tcPr>
          <w:p w14:paraId="32FD9379"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Service delivery and organizational transformation </w:t>
            </w:r>
          </w:p>
        </w:tc>
        <w:tc>
          <w:tcPr>
            <w:tcW w:w="1064" w:type="pct"/>
            <w:gridSpan w:val="5"/>
            <w:tcBorders>
              <w:top w:val="single" w:sz="4" w:space="0" w:color="auto"/>
              <w:left w:val="single" w:sz="4" w:space="0" w:color="auto"/>
              <w:bottom w:val="single" w:sz="4" w:space="0" w:color="auto"/>
              <w:right w:val="single" w:sz="4" w:space="0" w:color="auto"/>
            </w:tcBorders>
            <w:shd w:val="clear" w:color="auto" w:fill="auto"/>
          </w:tcPr>
          <w:p w14:paraId="450F6472" w14:textId="77777777" w:rsidR="00A4776A" w:rsidRPr="00086A46" w:rsidRDefault="00086A46" w:rsidP="00086A46">
            <w:pPr>
              <w:spacing w:line="276" w:lineRule="auto"/>
              <w:jc w:val="both"/>
              <w:rPr>
                <w:rFonts w:ascii="Constantia" w:hAnsi="Constantia" w:cs="Calibri"/>
                <w:color w:val="000000"/>
                <w:sz w:val="22"/>
                <w:szCs w:val="22"/>
                <w:lang w:eastAsia="en-GB"/>
              </w:rPr>
            </w:pPr>
            <w:r>
              <w:rPr>
                <w:rFonts w:ascii="Constantia" w:hAnsi="Constantia" w:cs="Calibri"/>
                <w:color w:val="000000"/>
                <w:sz w:val="22"/>
                <w:szCs w:val="22"/>
                <w:lang w:eastAsia="en-GB"/>
              </w:rPr>
              <w:t>Infrastructure development</w:t>
            </w:r>
          </w:p>
        </w:tc>
        <w:tc>
          <w:tcPr>
            <w:tcW w:w="1821" w:type="pct"/>
            <w:gridSpan w:val="4"/>
            <w:tcBorders>
              <w:top w:val="single" w:sz="4" w:space="0" w:color="auto"/>
              <w:left w:val="single" w:sz="4" w:space="0" w:color="auto"/>
              <w:bottom w:val="single" w:sz="4" w:space="0" w:color="auto"/>
              <w:right w:val="single" w:sz="4" w:space="0" w:color="auto"/>
            </w:tcBorders>
          </w:tcPr>
          <w:p w14:paraId="7A8D3AEF"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 xml:space="preserve">Construction of Ward administrators’ office </w:t>
            </w:r>
          </w:p>
        </w:tc>
        <w:tc>
          <w:tcPr>
            <w:tcW w:w="1204" w:type="pct"/>
            <w:tcBorders>
              <w:top w:val="single" w:sz="4" w:space="0" w:color="auto"/>
              <w:left w:val="single" w:sz="4" w:space="0" w:color="auto"/>
              <w:bottom w:val="single" w:sz="4" w:space="0" w:color="auto"/>
              <w:right w:val="single" w:sz="4" w:space="0" w:color="auto"/>
            </w:tcBorders>
          </w:tcPr>
          <w:p w14:paraId="171AD4A5"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heme="minorHAnsi"/>
                <w:sz w:val="22"/>
                <w:szCs w:val="22"/>
              </w:rPr>
              <w:t>7,618,723</w:t>
            </w:r>
          </w:p>
        </w:tc>
      </w:tr>
      <w:tr w:rsidR="00A4776A" w:rsidRPr="00A4776A" w14:paraId="32E065D9" w14:textId="77777777" w:rsidTr="00A4776A">
        <w:trPr>
          <w:gridBefore w:val="1"/>
          <w:wBefore w:w="5" w:type="pct"/>
          <w:trHeight w:val="20"/>
        </w:trPr>
        <w:tc>
          <w:tcPr>
            <w:tcW w:w="4995" w:type="pct"/>
            <w:gridSpan w:val="11"/>
            <w:tcBorders>
              <w:top w:val="single" w:sz="4" w:space="0" w:color="auto"/>
              <w:left w:val="single" w:sz="4" w:space="0" w:color="auto"/>
              <w:bottom w:val="single" w:sz="4" w:space="0" w:color="auto"/>
              <w:right w:val="single" w:sz="4" w:space="0" w:color="auto"/>
            </w:tcBorders>
            <w:shd w:val="clear" w:color="auto" w:fill="auto"/>
          </w:tcPr>
          <w:p w14:paraId="23F96D3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
                <w:bCs/>
                <w:sz w:val="22"/>
                <w:szCs w:val="22"/>
              </w:rPr>
              <w:t>OFFICE OF THE CS</w:t>
            </w:r>
          </w:p>
        </w:tc>
      </w:tr>
      <w:tr w:rsidR="00A4776A" w:rsidRPr="00A4776A" w14:paraId="02204D62" w14:textId="77777777" w:rsidTr="00E346AE">
        <w:trPr>
          <w:gridBefore w:val="1"/>
          <w:wBefore w:w="5" w:type="pct"/>
          <w:trHeight w:val="20"/>
        </w:trPr>
        <w:tc>
          <w:tcPr>
            <w:tcW w:w="905" w:type="pct"/>
            <w:tcBorders>
              <w:top w:val="single" w:sz="4" w:space="0" w:color="auto"/>
              <w:left w:val="single" w:sz="4" w:space="0" w:color="auto"/>
              <w:bottom w:val="single" w:sz="4" w:space="0" w:color="auto"/>
              <w:right w:val="single" w:sz="4" w:space="0" w:color="auto"/>
            </w:tcBorders>
            <w:shd w:val="clear" w:color="auto" w:fill="auto"/>
          </w:tcPr>
          <w:p w14:paraId="65B0018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Kenya Devolution support programme </w:t>
            </w:r>
          </w:p>
        </w:tc>
        <w:tc>
          <w:tcPr>
            <w:tcW w:w="1064" w:type="pct"/>
            <w:gridSpan w:val="5"/>
            <w:tcBorders>
              <w:top w:val="single" w:sz="4" w:space="0" w:color="auto"/>
              <w:left w:val="single" w:sz="4" w:space="0" w:color="auto"/>
              <w:bottom w:val="single" w:sz="4" w:space="0" w:color="auto"/>
              <w:right w:val="single" w:sz="4" w:space="0" w:color="auto"/>
            </w:tcBorders>
            <w:shd w:val="clear" w:color="auto" w:fill="auto"/>
          </w:tcPr>
          <w:p w14:paraId="2C36C39A"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KDSP</w:t>
            </w:r>
          </w:p>
        </w:tc>
        <w:tc>
          <w:tcPr>
            <w:tcW w:w="1821" w:type="pct"/>
            <w:gridSpan w:val="4"/>
            <w:tcBorders>
              <w:top w:val="single" w:sz="4" w:space="0" w:color="auto"/>
              <w:left w:val="single" w:sz="4" w:space="0" w:color="auto"/>
              <w:bottom w:val="single" w:sz="4" w:space="0" w:color="auto"/>
              <w:right w:val="single" w:sz="4" w:space="0" w:color="auto"/>
            </w:tcBorders>
            <w:vAlign w:val="bottom"/>
          </w:tcPr>
          <w:p w14:paraId="4BFAA996"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KDSP</w:t>
            </w:r>
          </w:p>
        </w:tc>
        <w:tc>
          <w:tcPr>
            <w:tcW w:w="1204" w:type="pct"/>
            <w:tcBorders>
              <w:top w:val="single" w:sz="4" w:space="0" w:color="auto"/>
              <w:left w:val="single" w:sz="4" w:space="0" w:color="auto"/>
              <w:bottom w:val="single" w:sz="4" w:space="0" w:color="auto"/>
              <w:right w:val="single" w:sz="4" w:space="0" w:color="auto"/>
            </w:tcBorders>
          </w:tcPr>
          <w:p w14:paraId="6A48B3A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sz w:val="22"/>
                <w:szCs w:val="22"/>
              </w:rPr>
              <w:t>212,537,789</w:t>
            </w:r>
          </w:p>
        </w:tc>
      </w:tr>
      <w:tr w:rsidR="00A4776A" w:rsidRPr="00A4776A" w14:paraId="7CCA72D9" w14:textId="77777777" w:rsidTr="00086A46">
        <w:trPr>
          <w:gridBefore w:val="1"/>
          <w:wBefore w:w="5" w:type="pct"/>
          <w:trHeight w:val="20"/>
        </w:trPr>
        <w:tc>
          <w:tcPr>
            <w:tcW w:w="4995" w:type="pct"/>
            <w:gridSpan w:val="11"/>
            <w:tcBorders>
              <w:top w:val="single" w:sz="4" w:space="0" w:color="auto"/>
              <w:left w:val="single" w:sz="8" w:space="0" w:color="000000"/>
              <w:bottom w:val="single" w:sz="4" w:space="0" w:color="auto"/>
            </w:tcBorders>
            <w:shd w:val="clear" w:color="auto" w:fill="auto"/>
          </w:tcPr>
          <w:p w14:paraId="2C4561E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
                <w:bCs/>
                <w:sz w:val="22"/>
                <w:szCs w:val="22"/>
              </w:rPr>
              <w:t>ICT DIRECTORATE</w:t>
            </w:r>
          </w:p>
        </w:tc>
      </w:tr>
      <w:tr w:rsidR="00A4776A" w:rsidRPr="00A4776A" w14:paraId="07E122D4" w14:textId="77777777" w:rsidTr="00E346AE">
        <w:trPr>
          <w:gridBefore w:val="1"/>
          <w:wBefore w:w="5" w:type="pct"/>
          <w:trHeight w:val="20"/>
        </w:trPr>
        <w:tc>
          <w:tcPr>
            <w:tcW w:w="944"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DA4F70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Public sector information and communication technology management </w:t>
            </w:r>
          </w:p>
        </w:tc>
        <w:tc>
          <w:tcPr>
            <w:tcW w:w="102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CA69041"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ICT management </w:t>
            </w:r>
          </w:p>
        </w:tc>
        <w:tc>
          <w:tcPr>
            <w:tcW w:w="1821" w:type="pct"/>
            <w:gridSpan w:val="4"/>
            <w:tcBorders>
              <w:top w:val="single" w:sz="4" w:space="0" w:color="auto"/>
              <w:left w:val="single" w:sz="4" w:space="0" w:color="auto"/>
              <w:bottom w:val="single" w:sz="4" w:space="0" w:color="auto"/>
              <w:right w:val="single" w:sz="4" w:space="0" w:color="auto"/>
            </w:tcBorders>
          </w:tcPr>
          <w:p w14:paraId="5CF8E20E"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 xml:space="preserve">Networking and LAN installation at </w:t>
            </w:r>
            <w:proofErr w:type="spellStart"/>
            <w:r w:rsidRPr="00A4776A">
              <w:rPr>
                <w:rFonts w:ascii="Constantia" w:hAnsi="Constantia" w:cs="Times New Roman Bold"/>
                <w:bCs/>
                <w:sz w:val="22"/>
                <w:szCs w:val="22"/>
              </w:rPr>
              <w:t>Webuye</w:t>
            </w:r>
            <w:proofErr w:type="spellEnd"/>
            <w:r w:rsidRPr="00A4776A">
              <w:rPr>
                <w:rFonts w:ascii="Constantia" w:hAnsi="Constantia" w:cs="Times New Roman Bold"/>
                <w:bCs/>
                <w:sz w:val="22"/>
                <w:szCs w:val="22"/>
              </w:rPr>
              <w:t xml:space="preserve"> East Town Hall</w:t>
            </w:r>
          </w:p>
        </w:tc>
        <w:tc>
          <w:tcPr>
            <w:tcW w:w="1204" w:type="pct"/>
            <w:tcBorders>
              <w:top w:val="single" w:sz="4" w:space="0" w:color="auto"/>
              <w:left w:val="single" w:sz="4" w:space="0" w:color="auto"/>
              <w:bottom w:val="single" w:sz="4" w:space="0" w:color="auto"/>
              <w:right w:val="single" w:sz="4" w:space="0" w:color="auto"/>
            </w:tcBorders>
          </w:tcPr>
          <w:p w14:paraId="53052820"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imes New Roman Bold"/>
                <w:bCs/>
                <w:sz w:val="22"/>
                <w:szCs w:val="22"/>
              </w:rPr>
              <w:t>5,000,000</w:t>
            </w:r>
          </w:p>
        </w:tc>
      </w:tr>
      <w:tr w:rsidR="00A4776A" w:rsidRPr="00A4776A" w14:paraId="7B5F5374" w14:textId="77777777" w:rsidTr="00E346AE">
        <w:trPr>
          <w:gridBefore w:val="1"/>
          <w:wBefore w:w="5" w:type="pct"/>
          <w:trHeight w:val="20"/>
        </w:trPr>
        <w:tc>
          <w:tcPr>
            <w:tcW w:w="944" w:type="pct"/>
            <w:gridSpan w:val="4"/>
            <w:vMerge/>
            <w:tcBorders>
              <w:top w:val="single" w:sz="4" w:space="0" w:color="auto"/>
              <w:left w:val="single" w:sz="4" w:space="0" w:color="auto"/>
              <w:bottom w:val="single" w:sz="4" w:space="0" w:color="auto"/>
              <w:right w:val="single" w:sz="4" w:space="0" w:color="auto"/>
            </w:tcBorders>
            <w:shd w:val="clear" w:color="auto" w:fill="auto"/>
          </w:tcPr>
          <w:p w14:paraId="6301D244"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single" w:sz="4" w:space="0" w:color="auto"/>
              <w:left w:val="single" w:sz="4" w:space="0" w:color="auto"/>
              <w:bottom w:val="single" w:sz="4" w:space="0" w:color="auto"/>
              <w:right w:val="single" w:sz="4" w:space="0" w:color="auto"/>
            </w:tcBorders>
            <w:shd w:val="clear" w:color="auto" w:fill="auto"/>
          </w:tcPr>
          <w:p w14:paraId="57EC5DD5"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tcPr>
          <w:p w14:paraId="21D89A2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 xml:space="preserve">Networking and LAN installation at </w:t>
            </w:r>
            <w:proofErr w:type="spellStart"/>
            <w:r w:rsidRPr="00A4776A">
              <w:rPr>
                <w:rFonts w:ascii="Constantia" w:hAnsi="Constantia" w:cs="Times New Roman Bold"/>
                <w:bCs/>
                <w:sz w:val="22"/>
                <w:szCs w:val="22"/>
              </w:rPr>
              <w:t>Kimilili</w:t>
            </w:r>
            <w:proofErr w:type="spellEnd"/>
            <w:r w:rsidRPr="00A4776A">
              <w:rPr>
                <w:rFonts w:ascii="Constantia" w:hAnsi="Constantia" w:cs="Times New Roman Bold"/>
                <w:bCs/>
                <w:sz w:val="22"/>
                <w:szCs w:val="22"/>
              </w:rPr>
              <w:t xml:space="preserve"> Sub County Town Hall</w:t>
            </w:r>
          </w:p>
        </w:tc>
        <w:tc>
          <w:tcPr>
            <w:tcW w:w="1204" w:type="pct"/>
            <w:tcBorders>
              <w:top w:val="single" w:sz="4" w:space="0" w:color="auto"/>
              <w:left w:val="single" w:sz="4" w:space="0" w:color="auto"/>
              <w:bottom w:val="single" w:sz="4" w:space="0" w:color="auto"/>
              <w:right w:val="single" w:sz="4" w:space="0" w:color="auto"/>
            </w:tcBorders>
          </w:tcPr>
          <w:p w14:paraId="0D9DD775"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imes New Roman Bold"/>
                <w:bCs/>
                <w:sz w:val="22"/>
                <w:szCs w:val="22"/>
              </w:rPr>
              <w:t>3,000,000</w:t>
            </w:r>
          </w:p>
        </w:tc>
      </w:tr>
      <w:tr w:rsidR="00A4776A" w:rsidRPr="00A4776A" w14:paraId="2A9FD6FA" w14:textId="77777777" w:rsidTr="00E346AE">
        <w:trPr>
          <w:gridBefore w:val="1"/>
          <w:wBefore w:w="5" w:type="pct"/>
          <w:trHeight w:val="20"/>
        </w:trPr>
        <w:tc>
          <w:tcPr>
            <w:tcW w:w="944" w:type="pct"/>
            <w:gridSpan w:val="4"/>
            <w:vMerge/>
            <w:tcBorders>
              <w:top w:val="single" w:sz="4" w:space="0" w:color="auto"/>
              <w:left w:val="single" w:sz="4" w:space="0" w:color="auto"/>
              <w:bottom w:val="single" w:sz="4" w:space="0" w:color="auto"/>
              <w:right w:val="single" w:sz="4" w:space="0" w:color="auto"/>
            </w:tcBorders>
            <w:shd w:val="clear" w:color="auto" w:fill="auto"/>
          </w:tcPr>
          <w:p w14:paraId="131192F0"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single" w:sz="4" w:space="0" w:color="auto"/>
              <w:left w:val="single" w:sz="4" w:space="0" w:color="auto"/>
              <w:bottom w:val="single" w:sz="4" w:space="0" w:color="auto"/>
              <w:right w:val="single" w:sz="4" w:space="0" w:color="auto"/>
            </w:tcBorders>
            <w:shd w:val="clear" w:color="auto" w:fill="auto"/>
          </w:tcPr>
          <w:p w14:paraId="243EB62A"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tcPr>
          <w:p w14:paraId="14DF2CD9"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Networking and LAN installation at Trade and Revenue offices</w:t>
            </w:r>
          </w:p>
        </w:tc>
        <w:tc>
          <w:tcPr>
            <w:tcW w:w="1204" w:type="pct"/>
            <w:tcBorders>
              <w:top w:val="single" w:sz="4" w:space="0" w:color="auto"/>
              <w:left w:val="single" w:sz="4" w:space="0" w:color="auto"/>
              <w:bottom w:val="single" w:sz="4" w:space="0" w:color="auto"/>
              <w:right w:val="single" w:sz="4" w:space="0" w:color="auto"/>
            </w:tcBorders>
          </w:tcPr>
          <w:p w14:paraId="50C82E2A"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imes New Roman Bold"/>
                <w:bCs/>
                <w:sz w:val="22"/>
                <w:szCs w:val="22"/>
              </w:rPr>
              <w:t>5,000,000</w:t>
            </w:r>
          </w:p>
        </w:tc>
      </w:tr>
      <w:tr w:rsidR="00A4776A" w:rsidRPr="00A4776A" w14:paraId="6E45C74B" w14:textId="77777777" w:rsidTr="00E346AE">
        <w:trPr>
          <w:gridBefore w:val="1"/>
          <w:wBefore w:w="5" w:type="pct"/>
          <w:trHeight w:val="20"/>
        </w:trPr>
        <w:tc>
          <w:tcPr>
            <w:tcW w:w="944" w:type="pct"/>
            <w:gridSpan w:val="4"/>
            <w:vMerge/>
            <w:tcBorders>
              <w:top w:val="single" w:sz="4" w:space="0" w:color="auto"/>
              <w:left w:val="single" w:sz="4" w:space="0" w:color="auto"/>
              <w:bottom w:val="single" w:sz="4" w:space="0" w:color="auto"/>
              <w:right w:val="single" w:sz="4" w:space="0" w:color="auto"/>
            </w:tcBorders>
            <w:shd w:val="clear" w:color="auto" w:fill="auto"/>
          </w:tcPr>
          <w:p w14:paraId="510706DE"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single" w:sz="4" w:space="0" w:color="auto"/>
              <w:left w:val="single" w:sz="4" w:space="0" w:color="auto"/>
              <w:bottom w:val="single" w:sz="4" w:space="0" w:color="auto"/>
              <w:right w:val="single" w:sz="4" w:space="0" w:color="auto"/>
            </w:tcBorders>
            <w:shd w:val="clear" w:color="auto" w:fill="auto"/>
          </w:tcPr>
          <w:p w14:paraId="159F4885"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tcPr>
          <w:p w14:paraId="1AADCFF0"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Upgrading of the server and server room</w:t>
            </w:r>
          </w:p>
        </w:tc>
        <w:tc>
          <w:tcPr>
            <w:tcW w:w="1204" w:type="pct"/>
            <w:tcBorders>
              <w:top w:val="single" w:sz="4" w:space="0" w:color="auto"/>
              <w:left w:val="single" w:sz="4" w:space="0" w:color="auto"/>
              <w:bottom w:val="single" w:sz="4" w:space="0" w:color="auto"/>
              <w:right w:val="single" w:sz="4" w:space="0" w:color="auto"/>
            </w:tcBorders>
          </w:tcPr>
          <w:p w14:paraId="190EF7D1"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imes New Roman Bold"/>
                <w:bCs/>
                <w:sz w:val="22"/>
                <w:szCs w:val="22"/>
              </w:rPr>
              <w:t>7,116,598</w:t>
            </w:r>
          </w:p>
        </w:tc>
      </w:tr>
      <w:tr w:rsidR="00A4776A" w:rsidRPr="00A4776A" w14:paraId="25956429" w14:textId="77777777" w:rsidTr="00E346AE">
        <w:trPr>
          <w:gridBefore w:val="1"/>
          <w:wBefore w:w="5" w:type="pct"/>
          <w:trHeight w:val="20"/>
        </w:trPr>
        <w:tc>
          <w:tcPr>
            <w:tcW w:w="944" w:type="pct"/>
            <w:gridSpan w:val="4"/>
            <w:vMerge/>
            <w:tcBorders>
              <w:top w:val="single" w:sz="4" w:space="0" w:color="auto"/>
              <w:left w:val="single" w:sz="4" w:space="0" w:color="auto"/>
              <w:bottom w:val="single" w:sz="4" w:space="0" w:color="auto"/>
              <w:right w:val="single" w:sz="4" w:space="0" w:color="auto"/>
            </w:tcBorders>
            <w:shd w:val="clear" w:color="auto" w:fill="auto"/>
          </w:tcPr>
          <w:p w14:paraId="05FB7532"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single" w:sz="4" w:space="0" w:color="auto"/>
              <w:left w:val="single" w:sz="4" w:space="0" w:color="auto"/>
              <w:bottom w:val="single" w:sz="4" w:space="0" w:color="auto"/>
              <w:right w:val="single" w:sz="4" w:space="0" w:color="auto"/>
            </w:tcBorders>
            <w:shd w:val="clear" w:color="auto" w:fill="auto"/>
          </w:tcPr>
          <w:p w14:paraId="1ACBB6D7"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single" w:sz="4" w:space="0" w:color="auto"/>
              <w:left w:val="single" w:sz="4" w:space="0" w:color="auto"/>
              <w:bottom w:val="single" w:sz="4" w:space="0" w:color="auto"/>
              <w:right w:val="single" w:sz="4" w:space="0" w:color="auto"/>
            </w:tcBorders>
          </w:tcPr>
          <w:p w14:paraId="14320803"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imes New Roman Bold"/>
                <w:bCs/>
                <w:sz w:val="22"/>
                <w:szCs w:val="22"/>
              </w:rPr>
              <w:t>Records Management System</w:t>
            </w:r>
          </w:p>
        </w:tc>
        <w:tc>
          <w:tcPr>
            <w:tcW w:w="1204" w:type="pct"/>
            <w:tcBorders>
              <w:top w:val="single" w:sz="4" w:space="0" w:color="auto"/>
              <w:left w:val="single" w:sz="4" w:space="0" w:color="auto"/>
              <w:bottom w:val="single" w:sz="4" w:space="0" w:color="auto"/>
              <w:right w:val="single" w:sz="4" w:space="0" w:color="auto"/>
            </w:tcBorders>
          </w:tcPr>
          <w:p w14:paraId="5E6A0D84"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imes New Roman Bold"/>
                <w:bCs/>
                <w:sz w:val="22"/>
                <w:szCs w:val="22"/>
              </w:rPr>
              <w:t>5,000,000</w:t>
            </w:r>
          </w:p>
        </w:tc>
      </w:tr>
      <w:tr w:rsidR="00A4776A" w:rsidRPr="00A4776A" w14:paraId="28F76998" w14:textId="77777777" w:rsidTr="00086A46">
        <w:trPr>
          <w:gridBefore w:val="1"/>
          <w:wBefore w:w="5" w:type="pct"/>
          <w:trHeight w:val="20"/>
        </w:trPr>
        <w:tc>
          <w:tcPr>
            <w:tcW w:w="4995" w:type="pct"/>
            <w:gridSpan w:val="11"/>
            <w:tcBorders>
              <w:top w:val="single" w:sz="4" w:space="0" w:color="auto"/>
              <w:left w:val="single" w:sz="4" w:space="0" w:color="auto"/>
              <w:bottom w:val="single" w:sz="4" w:space="0" w:color="auto"/>
              <w:right w:val="single" w:sz="4" w:space="0" w:color="auto"/>
            </w:tcBorders>
            <w:shd w:val="clear" w:color="auto" w:fill="auto"/>
          </w:tcPr>
          <w:p w14:paraId="6F303F40" w14:textId="77777777" w:rsidR="00A4776A" w:rsidRPr="00A4776A" w:rsidRDefault="00A4776A" w:rsidP="00A4776A">
            <w:pPr>
              <w:spacing w:line="276" w:lineRule="auto"/>
              <w:jc w:val="both"/>
              <w:rPr>
                <w:rFonts w:ascii="Constantia" w:hAnsi="Constantia" w:cs="Calibri"/>
                <w:b/>
                <w:color w:val="000000"/>
                <w:sz w:val="22"/>
                <w:szCs w:val="22"/>
                <w:lang w:eastAsia="en-GB"/>
              </w:rPr>
            </w:pPr>
            <w:r w:rsidRPr="00A4776A">
              <w:rPr>
                <w:rFonts w:ascii="Constantia" w:hAnsi="Constantia" w:cs="Calibri"/>
                <w:b/>
                <w:color w:val="000000"/>
                <w:sz w:val="22"/>
                <w:szCs w:val="22"/>
                <w:lang w:eastAsia="en-GB"/>
              </w:rPr>
              <w:t>COUNTY ASSEMBLY</w:t>
            </w:r>
          </w:p>
        </w:tc>
      </w:tr>
      <w:tr w:rsidR="00A4776A" w:rsidRPr="00A4776A" w14:paraId="229E6330" w14:textId="77777777" w:rsidTr="00E346AE">
        <w:trPr>
          <w:gridBefore w:val="1"/>
          <w:wBefore w:w="5" w:type="pct"/>
          <w:trHeight w:val="20"/>
        </w:trPr>
        <w:tc>
          <w:tcPr>
            <w:tcW w:w="944" w:type="pct"/>
            <w:gridSpan w:val="4"/>
            <w:tcBorders>
              <w:top w:val="single" w:sz="4" w:space="0" w:color="auto"/>
              <w:left w:val="single" w:sz="4" w:space="0" w:color="auto"/>
              <w:bottom w:val="single" w:sz="4" w:space="0" w:color="auto"/>
              <w:right w:val="single" w:sz="4" w:space="0" w:color="auto"/>
            </w:tcBorders>
            <w:shd w:val="clear" w:color="auto" w:fill="auto"/>
          </w:tcPr>
          <w:p w14:paraId="369AC310"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Service delivery and organizational transformation </w:t>
            </w:r>
          </w:p>
        </w:tc>
        <w:tc>
          <w:tcPr>
            <w:tcW w:w="1025" w:type="pct"/>
            <w:gridSpan w:val="2"/>
            <w:tcBorders>
              <w:top w:val="single" w:sz="4" w:space="0" w:color="auto"/>
              <w:left w:val="single" w:sz="4" w:space="0" w:color="auto"/>
              <w:bottom w:val="single" w:sz="4" w:space="0" w:color="auto"/>
              <w:right w:val="single" w:sz="4" w:space="0" w:color="auto"/>
            </w:tcBorders>
            <w:shd w:val="clear" w:color="auto" w:fill="auto"/>
          </w:tcPr>
          <w:p w14:paraId="6A3A044B"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Infrastructure development </w:t>
            </w:r>
          </w:p>
        </w:tc>
        <w:tc>
          <w:tcPr>
            <w:tcW w:w="1821" w:type="pct"/>
            <w:gridSpan w:val="4"/>
            <w:tcBorders>
              <w:top w:val="single" w:sz="4" w:space="0" w:color="auto"/>
              <w:left w:val="single" w:sz="4" w:space="0" w:color="auto"/>
              <w:bottom w:val="single" w:sz="4" w:space="0" w:color="auto"/>
              <w:right w:val="single" w:sz="4" w:space="0" w:color="auto"/>
            </w:tcBorders>
            <w:shd w:val="clear" w:color="auto" w:fill="auto"/>
          </w:tcPr>
          <w:p w14:paraId="4EC39606"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theme="minorHAnsi"/>
                <w:color w:val="000000"/>
                <w:sz w:val="22"/>
                <w:szCs w:val="22"/>
              </w:rPr>
              <w:t xml:space="preserve">General Infrastructural Development; Completion of Administration block and Construction of Members’ Chambers. </w:t>
            </w:r>
          </w:p>
        </w:tc>
        <w:tc>
          <w:tcPr>
            <w:tcW w:w="1204" w:type="pct"/>
            <w:tcBorders>
              <w:top w:val="single" w:sz="4" w:space="0" w:color="auto"/>
              <w:left w:val="single" w:sz="4" w:space="0" w:color="auto"/>
              <w:bottom w:val="single" w:sz="4" w:space="0" w:color="auto"/>
              <w:right w:val="single" w:sz="4" w:space="0" w:color="auto"/>
            </w:tcBorders>
            <w:shd w:val="clear" w:color="auto" w:fill="auto"/>
          </w:tcPr>
          <w:p w14:paraId="405F49C8"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theme="minorHAnsi"/>
                <w:bCs/>
                <w:color w:val="000000"/>
                <w:sz w:val="22"/>
                <w:szCs w:val="22"/>
              </w:rPr>
              <w:t>126,257,320</w:t>
            </w:r>
          </w:p>
        </w:tc>
      </w:tr>
      <w:tr w:rsidR="00A4776A" w:rsidRPr="00A4776A" w14:paraId="60698988" w14:textId="77777777" w:rsidTr="00086A46">
        <w:trPr>
          <w:gridBefore w:val="1"/>
          <w:wBefore w:w="5" w:type="pct"/>
          <w:trHeight w:val="20"/>
        </w:trPr>
        <w:tc>
          <w:tcPr>
            <w:tcW w:w="4995" w:type="pct"/>
            <w:gridSpan w:val="11"/>
            <w:tcBorders>
              <w:top w:val="single" w:sz="4" w:space="0" w:color="auto"/>
              <w:left w:val="single" w:sz="8" w:space="0" w:color="000000"/>
              <w:bottom w:val="single" w:sz="8" w:space="0" w:color="000000"/>
              <w:right w:val="single" w:sz="8" w:space="0" w:color="000000"/>
            </w:tcBorders>
            <w:shd w:val="clear" w:color="auto" w:fill="auto"/>
            <w:hideMark/>
          </w:tcPr>
          <w:p w14:paraId="314FE0A3" w14:textId="77777777" w:rsidR="00A4776A" w:rsidRPr="00A4776A" w:rsidRDefault="00A4776A" w:rsidP="00A4776A">
            <w:pPr>
              <w:spacing w:line="276" w:lineRule="auto"/>
              <w:jc w:val="both"/>
              <w:rPr>
                <w:rFonts w:ascii="Constantia" w:hAnsi="Constantia" w:cs="Calibri"/>
                <w:b/>
                <w:bCs/>
                <w:color w:val="000000"/>
                <w:sz w:val="22"/>
                <w:szCs w:val="22"/>
                <w:lang w:eastAsia="en-GB"/>
              </w:rPr>
            </w:pPr>
            <w:r w:rsidRPr="00A4776A">
              <w:rPr>
                <w:rFonts w:ascii="Constantia" w:hAnsi="Constantia" w:cs="Calibri"/>
                <w:b/>
                <w:bCs/>
                <w:color w:val="000000"/>
                <w:sz w:val="22"/>
                <w:szCs w:val="22"/>
                <w:lang w:eastAsia="en-GB"/>
              </w:rPr>
              <w:t>GENDER, CULTURE, YOUTH AND SPORTS</w:t>
            </w:r>
          </w:p>
        </w:tc>
      </w:tr>
      <w:tr w:rsidR="00A4776A" w:rsidRPr="00A4776A" w14:paraId="61FAEBD4" w14:textId="77777777" w:rsidTr="00E346AE">
        <w:trPr>
          <w:gridBefore w:val="1"/>
          <w:wBefore w:w="5" w:type="pct"/>
          <w:trHeight w:val="20"/>
        </w:trPr>
        <w:tc>
          <w:tcPr>
            <w:tcW w:w="944" w:type="pct"/>
            <w:gridSpan w:val="4"/>
            <w:tcBorders>
              <w:top w:val="nil"/>
              <w:left w:val="single" w:sz="8" w:space="0" w:color="000000"/>
              <w:bottom w:val="single" w:sz="8" w:space="0" w:color="000000"/>
              <w:right w:val="single" w:sz="8" w:space="0" w:color="000000"/>
            </w:tcBorders>
            <w:shd w:val="clear" w:color="auto" w:fill="auto"/>
          </w:tcPr>
          <w:p w14:paraId="4BCE08B6"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Gender </w:t>
            </w:r>
          </w:p>
        </w:tc>
        <w:tc>
          <w:tcPr>
            <w:tcW w:w="1025" w:type="pct"/>
            <w:gridSpan w:val="2"/>
            <w:tcBorders>
              <w:top w:val="nil"/>
              <w:left w:val="single" w:sz="8" w:space="0" w:color="000000"/>
              <w:bottom w:val="single" w:sz="8" w:space="0" w:color="000000"/>
              <w:right w:val="single" w:sz="8" w:space="0" w:color="000000"/>
            </w:tcBorders>
            <w:shd w:val="clear" w:color="auto" w:fill="auto"/>
          </w:tcPr>
          <w:p w14:paraId="3A3113F2"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Gender Equality and Empowerment of Vulnerable Groups</w:t>
            </w:r>
          </w:p>
        </w:tc>
        <w:tc>
          <w:tcPr>
            <w:tcW w:w="1821" w:type="pct"/>
            <w:gridSpan w:val="4"/>
            <w:tcBorders>
              <w:top w:val="nil"/>
              <w:left w:val="nil"/>
              <w:bottom w:val="single" w:sz="8" w:space="0" w:color="000000"/>
              <w:right w:val="single" w:sz="8" w:space="0" w:color="000000"/>
            </w:tcBorders>
            <w:shd w:val="clear" w:color="auto" w:fill="auto"/>
          </w:tcPr>
          <w:p w14:paraId="07D6FEFD"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Gender Empowerment and Leadership Academy</w:t>
            </w:r>
          </w:p>
        </w:tc>
        <w:tc>
          <w:tcPr>
            <w:tcW w:w="1204" w:type="pct"/>
            <w:tcBorders>
              <w:top w:val="nil"/>
              <w:left w:val="nil"/>
              <w:bottom w:val="single" w:sz="8" w:space="0" w:color="000000"/>
              <w:right w:val="single" w:sz="8" w:space="0" w:color="000000"/>
            </w:tcBorders>
            <w:shd w:val="clear" w:color="auto" w:fill="auto"/>
          </w:tcPr>
          <w:p w14:paraId="5E00DBBE"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 1 Billion</w:t>
            </w:r>
          </w:p>
        </w:tc>
      </w:tr>
      <w:tr w:rsidR="00A4776A" w:rsidRPr="00A4776A" w14:paraId="6B60F116" w14:textId="77777777" w:rsidTr="00E346AE">
        <w:trPr>
          <w:gridBefore w:val="1"/>
          <w:wBefore w:w="5" w:type="pct"/>
          <w:trHeight w:val="20"/>
        </w:trPr>
        <w:tc>
          <w:tcPr>
            <w:tcW w:w="944" w:type="pct"/>
            <w:gridSpan w:val="4"/>
            <w:vMerge w:val="restart"/>
            <w:tcBorders>
              <w:top w:val="nil"/>
              <w:left w:val="single" w:sz="8" w:space="0" w:color="000000"/>
              <w:bottom w:val="single" w:sz="8" w:space="0" w:color="000000"/>
              <w:right w:val="single" w:sz="8" w:space="0" w:color="000000"/>
            </w:tcBorders>
            <w:shd w:val="clear" w:color="auto" w:fill="auto"/>
            <w:hideMark/>
          </w:tcPr>
          <w:p w14:paraId="7235FBC1"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Sports Development </w:t>
            </w:r>
          </w:p>
        </w:tc>
        <w:tc>
          <w:tcPr>
            <w:tcW w:w="1025" w:type="pct"/>
            <w:gridSpan w:val="2"/>
            <w:vMerge w:val="restart"/>
            <w:tcBorders>
              <w:top w:val="nil"/>
              <w:left w:val="single" w:sz="8" w:space="0" w:color="000000"/>
              <w:bottom w:val="single" w:sz="8" w:space="0" w:color="000000"/>
              <w:right w:val="single" w:sz="8" w:space="0" w:color="000000"/>
            </w:tcBorders>
            <w:shd w:val="clear" w:color="auto" w:fill="auto"/>
            <w:hideMark/>
          </w:tcPr>
          <w:p w14:paraId="1C080FDB"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Sports Facility development and management</w:t>
            </w:r>
          </w:p>
        </w:tc>
        <w:tc>
          <w:tcPr>
            <w:tcW w:w="1821" w:type="pct"/>
            <w:gridSpan w:val="4"/>
            <w:tcBorders>
              <w:top w:val="nil"/>
              <w:left w:val="nil"/>
              <w:bottom w:val="single" w:sz="8" w:space="0" w:color="000000"/>
              <w:right w:val="single" w:sz="8" w:space="0" w:color="000000"/>
            </w:tcBorders>
            <w:shd w:val="clear" w:color="auto" w:fill="auto"/>
            <w:hideMark/>
          </w:tcPr>
          <w:p w14:paraId="7C54F808"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Construction of Phase II High Altitude Centre</w:t>
            </w:r>
          </w:p>
        </w:tc>
        <w:tc>
          <w:tcPr>
            <w:tcW w:w="1204" w:type="pct"/>
            <w:tcBorders>
              <w:top w:val="nil"/>
              <w:left w:val="nil"/>
              <w:bottom w:val="single" w:sz="8" w:space="0" w:color="000000"/>
              <w:right w:val="single" w:sz="8" w:space="0" w:color="000000"/>
            </w:tcBorders>
            <w:shd w:val="clear" w:color="auto" w:fill="auto"/>
            <w:hideMark/>
          </w:tcPr>
          <w:p w14:paraId="62BC42F1"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 20 Million</w:t>
            </w:r>
          </w:p>
        </w:tc>
      </w:tr>
      <w:tr w:rsidR="00A4776A" w:rsidRPr="00A4776A" w14:paraId="5411AF8C"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vAlign w:val="center"/>
            <w:hideMark/>
          </w:tcPr>
          <w:p w14:paraId="010DDB85"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nil"/>
              <w:left w:val="single" w:sz="8" w:space="0" w:color="000000"/>
              <w:bottom w:val="single" w:sz="8" w:space="0" w:color="000000"/>
              <w:right w:val="single" w:sz="8" w:space="0" w:color="000000"/>
            </w:tcBorders>
            <w:vAlign w:val="center"/>
            <w:hideMark/>
          </w:tcPr>
          <w:p w14:paraId="0BAB40FB"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hideMark/>
          </w:tcPr>
          <w:p w14:paraId="43E8917C"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Modernization of Masinde </w:t>
            </w:r>
            <w:proofErr w:type="spellStart"/>
            <w:r w:rsidRPr="00A4776A">
              <w:rPr>
                <w:rFonts w:ascii="Constantia" w:hAnsi="Constantia" w:cs="Calibri"/>
                <w:color w:val="000000"/>
                <w:sz w:val="22"/>
                <w:szCs w:val="22"/>
                <w:lang w:eastAsia="en-GB"/>
              </w:rPr>
              <w:t>Muliro</w:t>
            </w:r>
            <w:proofErr w:type="spellEnd"/>
            <w:r w:rsidRPr="00A4776A">
              <w:rPr>
                <w:rFonts w:ascii="Constantia" w:hAnsi="Constantia" w:cs="Calibri"/>
                <w:color w:val="000000"/>
                <w:sz w:val="22"/>
                <w:szCs w:val="22"/>
                <w:lang w:eastAsia="en-GB"/>
              </w:rPr>
              <w:t xml:space="preserve"> Stadium </w:t>
            </w:r>
          </w:p>
        </w:tc>
        <w:tc>
          <w:tcPr>
            <w:tcW w:w="1204" w:type="pct"/>
            <w:tcBorders>
              <w:top w:val="nil"/>
              <w:left w:val="nil"/>
              <w:bottom w:val="single" w:sz="8" w:space="0" w:color="000000"/>
              <w:right w:val="single" w:sz="8" w:space="0" w:color="000000"/>
            </w:tcBorders>
            <w:shd w:val="clear" w:color="auto" w:fill="auto"/>
            <w:hideMark/>
          </w:tcPr>
          <w:p w14:paraId="4C221F25"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 900 Million</w:t>
            </w:r>
          </w:p>
        </w:tc>
      </w:tr>
      <w:tr w:rsidR="00A4776A" w:rsidRPr="00A4776A" w14:paraId="40F8F996"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vAlign w:val="center"/>
            <w:hideMark/>
          </w:tcPr>
          <w:p w14:paraId="45887749"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nil"/>
              <w:left w:val="single" w:sz="8" w:space="0" w:color="000000"/>
              <w:bottom w:val="single" w:sz="8" w:space="0" w:color="000000"/>
              <w:right w:val="single" w:sz="8" w:space="0" w:color="000000"/>
            </w:tcBorders>
            <w:vAlign w:val="center"/>
            <w:hideMark/>
          </w:tcPr>
          <w:p w14:paraId="1F54F4CD"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hideMark/>
          </w:tcPr>
          <w:p w14:paraId="194028AD"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Construction of </w:t>
            </w:r>
            <w:proofErr w:type="spellStart"/>
            <w:r w:rsidRPr="00A4776A">
              <w:rPr>
                <w:rFonts w:ascii="Constantia" w:hAnsi="Constantia" w:cs="Calibri"/>
                <w:color w:val="000000"/>
                <w:sz w:val="22"/>
                <w:szCs w:val="22"/>
                <w:lang w:eastAsia="en-GB"/>
              </w:rPr>
              <w:t>Nalondo</w:t>
            </w:r>
            <w:proofErr w:type="spellEnd"/>
            <w:r w:rsidRPr="00A4776A">
              <w:rPr>
                <w:rFonts w:ascii="Constantia" w:hAnsi="Constantia" w:cs="Calibri"/>
                <w:color w:val="000000"/>
                <w:sz w:val="22"/>
                <w:szCs w:val="22"/>
                <w:lang w:eastAsia="en-GB"/>
              </w:rPr>
              <w:t xml:space="preserve"> Stadium</w:t>
            </w:r>
          </w:p>
        </w:tc>
        <w:tc>
          <w:tcPr>
            <w:tcW w:w="1204" w:type="pct"/>
            <w:tcBorders>
              <w:top w:val="nil"/>
              <w:left w:val="nil"/>
              <w:bottom w:val="single" w:sz="8" w:space="0" w:color="000000"/>
              <w:right w:val="single" w:sz="8" w:space="0" w:color="000000"/>
            </w:tcBorders>
            <w:shd w:val="clear" w:color="auto" w:fill="auto"/>
            <w:hideMark/>
          </w:tcPr>
          <w:p w14:paraId="4D654445"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Kshs 10 million</w:t>
            </w:r>
          </w:p>
        </w:tc>
      </w:tr>
      <w:tr w:rsidR="00A4776A" w:rsidRPr="00A4776A" w14:paraId="57D261F6" w14:textId="77777777" w:rsidTr="00E346AE">
        <w:trPr>
          <w:gridBefore w:val="1"/>
          <w:wBefore w:w="5" w:type="pct"/>
          <w:trHeight w:val="20"/>
        </w:trPr>
        <w:tc>
          <w:tcPr>
            <w:tcW w:w="944" w:type="pct"/>
            <w:gridSpan w:val="4"/>
            <w:vMerge w:val="restart"/>
            <w:tcBorders>
              <w:top w:val="nil"/>
              <w:left w:val="single" w:sz="8" w:space="0" w:color="000000"/>
              <w:bottom w:val="single" w:sz="8" w:space="0" w:color="000000"/>
              <w:right w:val="single" w:sz="8" w:space="0" w:color="000000"/>
            </w:tcBorders>
            <w:shd w:val="clear" w:color="auto" w:fill="auto"/>
            <w:hideMark/>
          </w:tcPr>
          <w:p w14:paraId="2A8BC643"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Arts and Culture </w:t>
            </w:r>
          </w:p>
        </w:tc>
        <w:tc>
          <w:tcPr>
            <w:tcW w:w="1025" w:type="pct"/>
            <w:gridSpan w:val="2"/>
            <w:vMerge w:val="restart"/>
            <w:tcBorders>
              <w:top w:val="nil"/>
              <w:left w:val="single" w:sz="8" w:space="0" w:color="000000"/>
              <w:bottom w:val="single" w:sz="8" w:space="0" w:color="000000"/>
              <w:right w:val="single" w:sz="8" w:space="0" w:color="000000"/>
            </w:tcBorders>
            <w:shd w:val="clear" w:color="auto" w:fill="auto"/>
            <w:hideMark/>
          </w:tcPr>
          <w:p w14:paraId="4F41B8DA"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Cultural Development and Management</w:t>
            </w:r>
          </w:p>
        </w:tc>
        <w:tc>
          <w:tcPr>
            <w:tcW w:w="1821" w:type="pct"/>
            <w:gridSpan w:val="4"/>
            <w:tcBorders>
              <w:top w:val="nil"/>
              <w:left w:val="nil"/>
              <w:bottom w:val="single" w:sz="8" w:space="0" w:color="000000"/>
              <w:right w:val="single" w:sz="8" w:space="0" w:color="000000"/>
            </w:tcBorders>
            <w:shd w:val="clear" w:color="auto" w:fill="auto"/>
            <w:hideMark/>
          </w:tcPr>
          <w:p w14:paraId="275D6C19"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4 Historical sites</w:t>
            </w:r>
          </w:p>
        </w:tc>
        <w:tc>
          <w:tcPr>
            <w:tcW w:w="1204" w:type="pct"/>
            <w:tcBorders>
              <w:top w:val="nil"/>
              <w:left w:val="nil"/>
              <w:bottom w:val="single" w:sz="8" w:space="0" w:color="000000"/>
              <w:right w:val="single" w:sz="8" w:space="0" w:color="000000"/>
            </w:tcBorders>
            <w:shd w:val="clear" w:color="auto" w:fill="auto"/>
            <w:hideMark/>
          </w:tcPr>
          <w:p w14:paraId="4608B9F2"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Kshs 10 Million</w:t>
            </w:r>
          </w:p>
        </w:tc>
      </w:tr>
      <w:tr w:rsidR="00A4776A" w:rsidRPr="00A4776A" w14:paraId="491D5BB0"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vAlign w:val="center"/>
            <w:hideMark/>
          </w:tcPr>
          <w:p w14:paraId="3D050D88"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025" w:type="pct"/>
            <w:gridSpan w:val="2"/>
            <w:vMerge/>
            <w:tcBorders>
              <w:top w:val="nil"/>
              <w:left w:val="single" w:sz="8" w:space="0" w:color="000000"/>
              <w:bottom w:val="single" w:sz="8" w:space="0" w:color="000000"/>
              <w:right w:val="single" w:sz="8" w:space="0" w:color="000000"/>
            </w:tcBorders>
            <w:vAlign w:val="center"/>
            <w:hideMark/>
          </w:tcPr>
          <w:p w14:paraId="05E4FB38" w14:textId="77777777" w:rsidR="00A4776A" w:rsidRPr="00A4776A" w:rsidRDefault="00A4776A" w:rsidP="00A4776A">
            <w:pPr>
              <w:spacing w:line="276" w:lineRule="auto"/>
              <w:jc w:val="both"/>
              <w:rPr>
                <w:rFonts w:ascii="Constantia" w:hAnsi="Constantia" w:cs="Calibri"/>
                <w:color w:val="000000"/>
                <w:sz w:val="22"/>
                <w:szCs w:val="22"/>
                <w:lang w:eastAsia="en-GB"/>
              </w:rPr>
            </w:pPr>
          </w:p>
        </w:tc>
        <w:tc>
          <w:tcPr>
            <w:tcW w:w="1821" w:type="pct"/>
            <w:gridSpan w:val="4"/>
            <w:tcBorders>
              <w:top w:val="nil"/>
              <w:left w:val="nil"/>
              <w:bottom w:val="single" w:sz="8" w:space="0" w:color="000000"/>
              <w:right w:val="single" w:sz="8" w:space="0" w:color="000000"/>
            </w:tcBorders>
            <w:shd w:val="clear" w:color="auto" w:fill="auto"/>
            <w:hideMark/>
          </w:tcPr>
          <w:p w14:paraId="3C863A88"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xml:space="preserve">Multi-purpose </w:t>
            </w:r>
            <w:proofErr w:type="spellStart"/>
            <w:r w:rsidRPr="00A4776A">
              <w:rPr>
                <w:rFonts w:ascii="Constantia" w:hAnsi="Constantia" w:cs="Calibri"/>
                <w:color w:val="000000"/>
                <w:sz w:val="22"/>
                <w:szCs w:val="22"/>
                <w:lang w:eastAsia="en-GB"/>
              </w:rPr>
              <w:t>centre</w:t>
            </w:r>
            <w:proofErr w:type="spellEnd"/>
          </w:p>
        </w:tc>
        <w:tc>
          <w:tcPr>
            <w:tcW w:w="1204" w:type="pct"/>
            <w:tcBorders>
              <w:top w:val="nil"/>
              <w:left w:val="nil"/>
              <w:bottom w:val="single" w:sz="8" w:space="0" w:color="000000"/>
              <w:right w:val="single" w:sz="8" w:space="0" w:color="000000"/>
            </w:tcBorders>
            <w:shd w:val="clear" w:color="auto" w:fill="auto"/>
            <w:hideMark/>
          </w:tcPr>
          <w:p w14:paraId="04804D2D"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Ksh. 1.5 Billion</w:t>
            </w:r>
          </w:p>
        </w:tc>
      </w:tr>
      <w:tr w:rsidR="00A4776A" w:rsidRPr="00A4776A" w14:paraId="35C4033F" w14:textId="77777777" w:rsidTr="00E346AE">
        <w:trPr>
          <w:gridBefore w:val="1"/>
          <w:wBefore w:w="5" w:type="pct"/>
          <w:trHeight w:val="20"/>
        </w:trPr>
        <w:tc>
          <w:tcPr>
            <w:tcW w:w="944" w:type="pct"/>
            <w:gridSpan w:val="4"/>
            <w:tcBorders>
              <w:top w:val="nil"/>
              <w:left w:val="single" w:sz="8" w:space="0" w:color="000000"/>
              <w:bottom w:val="single" w:sz="8" w:space="0" w:color="000000"/>
              <w:right w:val="single" w:sz="8" w:space="0" w:color="000000"/>
            </w:tcBorders>
            <w:shd w:val="clear" w:color="auto" w:fill="auto"/>
            <w:hideMark/>
          </w:tcPr>
          <w:p w14:paraId="06534C74"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Youth</w:t>
            </w:r>
          </w:p>
        </w:tc>
        <w:tc>
          <w:tcPr>
            <w:tcW w:w="1025" w:type="pct"/>
            <w:gridSpan w:val="2"/>
            <w:tcBorders>
              <w:top w:val="nil"/>
              <w:left w:val="nil"/>
              <w:bottom w:val="single" w:sz="8" w:space="0" w:color="000000"/>
              <w:right w:val="single" w:sz="8" w:space="0" w:color="000000"/>
            </w:tcBorders>
            <w:shd w:val="clear" w:color="auto" w:fill="auto"/>
            <w:hideMark/>
          </w:tcPr>
          <w:p w14:paraId="44A8A5A1"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 </w:t>
            </w:r>
            <w:r w:rsidRPr="00A4776A">
              <w:rPr>
                <w:rFonts w:ascii="Constantia" w:hAnsi="Constantia"/>
                <w:sz w:val="22"/>
                <w:szCs w:val="22"/>
              </w:rPr>
              <w:t>Youth Development and Management</w:t>
            </w:r>
          </w:p>
        </w:tc>
        <w:tc>
          <w:tcPr>
            <w:tcW w:w="1821" w:type="pct"/>
            <w:gridSpan w:val="4"/>
            <w:tcBorders>
              <w:top w:val="nil"/>
              <w:left w:val="nil"/>
              <w:bottom w:val="single" w:sz="8" w:space="0" w:color="000000"/>
              <w:right w:val="single" w:sz="8" w:space="0" w:color="000000"/>
            </w:tcBorders>
            <w:shd w:val="clear" w:color="auto" w:fill="auto"/>
            <w:hideMark/>
          </w:tcPr>
          <w:p w14:paraId="14E6E0C4" w14:textId="77777777" w:rsidR="00A4776A" w:rsidRPr="00A4776A" w:rsidRDefault="00A4776A" w:rsidP="00A4776A">
            <w:pPr>
              <w:spacing w:line="276" w:lineRule="auto"/>
              <w:jc w:val="both"/>
              <w:rPr>
                <w:rFonts w:ascii="Constantia" w:hAnsi="Constantia" w:cs="Calibri"/>
                <w:color w:val="000000"/>
                <w:sz w:val="22"/>
                <w:szCs w:val="22"/>
                <w:lang w:eastAsia="en-GB"/>
              </w:rPr>
            </w:pPr>
            <w:r w:rsidRPr="00A4776A">
              <w:rPr>
                <w:rFonts w:ascii="Constantia" w:hAnsi="Constantia" w:cs="Calibri"/>
                <w:color w:val="000000"/>
                <w:sz w:val="22"/>
                <w:szCs w:val="22"/>
                <w:lang w:eastAsia="en-GB"/>
              </w:rPr>
              <w:t>E</w:t>
            </w:r>
            <w:r w:rsidRPr="00A4776A">
              <w:rPr>
                <w:rFonts w:ascii="Constantia" w:hAnsi="Constantia"/>
                <w:sz w:val="22"/>
                <w:szCs w:val="22"/>
              </w:rPr>
              <w:t xml:space="preserve">rection and construction of </w:t>
            </w:r>
            <w:proofErr w:type="spellStart"/>
            <w:r w:rsidRPr="00A4776A">
              <w:rPr>
                <w:rFonts w:ascii="Constantia" w:hAnsi="Constantia"/>
                <w:sz w:val="22"/>
                <w:szCs w:val="22"/>
              </w:rPr>
              <w:t>Maeni</w:t>
            </w:r>
            <w:proofErr w:type="spellEnd"/>
            <w:r w:rsidRPr="00A4776A">
              <w:rPr>
                <w:rFonts w:ascii="Constantia" w:hAnsi="Constantia"/>
                <w:sz w:val="22"/>
                <w:szCs w:val="22"/>
              </w:rPr>
              <w:t xml:space="preserve"> youth empowerment </w:t>
            </w:r>
            <w:proofErr w:type="spellStart"/>
            <w:r w:rsidRPr="00A4776A">
              <w:rPr>
                <w:rFonts w:ascii="Constantia" w:hAnsi="Constantia"/>
                <w:sz w:val="22"/>
                <w:szCs w:val="22"/>
              </w:rPr>
              <w:t>centre</w:t>
            </w:r>
            <w:proofErr w:type="spellEnd"/>
          </w:p>
        </w:tc>
        <w:tc>
          <w:tcPr>
            <w:tcW w:w="1204" w:type="pct"/>
            <w:tcBorders>
              <w:top w:val="nil"/>
              <w:left w:val="nil"/>
              <w:bottom w:val="single" w:sz="8" w:space="0" w:color="000000"/>
              <w:right w:val="single" w:sz="8" w:space="0" w:color="000000"/>
            </w:tcBorders>
            <w:shd w:val="clear" w:color="auto" w:fill="auto"/>
            <w:hideMark/>
          </w:tcPr>
          <w:p w14:paraId="7849796B" w14:textId="77777777" w:rsidR="00A4776A" w:rsidRPr="00A4776A" w:rsidRDefault="00A4776A" w:rsidP="00E346AE">
            <w:pPr>
              <w:spacing w:line="276" w:lineRule="auto"/>
              <w:rPr>
                <w:rFonts w:ascii="Constantia" w:hAnsi="Constantia" w:cs="Calibri"/>
                <w:color w:val="000000"/>
                <w:sz w:val="22"/>
                <w:szCs w:val="22"/>
                <w:lang w:eastAsia="en-GB"/>
              </w:rPr>
            </w:pPr>
            <w:r w:rsidRPr="00A4776A">
              <w:rPr>
                <w:rFonts w:ascii="Constantia" w:hAnsi="Constantia" w:cs="Calibri"/>
                <w:color w:val="000000"/>
                <w:sz w:val="22"/>
                <w:szCs w:val="22"/>
                <w:lang w:eastAsia="en-GB"/>
              </w:rPr>
              <w:t> Kshs. 6 Million</w:t>
            </w:r>
          </w:p>
        </w:tc>
      </w:tr>
      <w:tr w:rsidR="00A4776A" w:rsidRPr="00A4776A" w14:paraId="67729B3F" w14:textId="77777777" w:rsidTr="00A4776A">
        <w:trPr>
          <w:gridBefore w:val="1"/>
          <w:wBefore w:w="5" w:type="pct"/>
          <w:trHeight w:val="20"/>
        </w:trPr>
        <w:tc>
          <w:tcPr>
            <w:tcW w:w="4995" w:type="pct"/>
            <w:gridSpan w:val="11"/>
            <w:tcBorders>
              <w:top w:val="single" w:sz="8" w:space="0" w:color="000000"/>
              <w:left w:val="single" w:sz="8" w:space="0" w:color="000000"/>
              <w:bottom w:val="single" w:sz="8" w:space="0" w:color="000000"/>
              <w:right w:val="single" w:sz="8" w:space="0" w:color="000000"/>
            </w:tcBorders>
            <w:shd w:val="clear" w:color="auto" w:fill="auto"/>
            <w:hideMark/>
          </w:tcPr>
          <w:p w14:paraId="3BBD47A7" w14:textId="77777777" w:rsidR="00A4776A" w:rsidRPr="00A4776A" w:rsidRDefault="00A4776A" w:rsidP="00A4776A">
            <w:pPr>
              <w:spacing w:line="276" w:lineRule="auto"/>
              <w:jc w:val="both"/>
              <w:rPr>
                <w:rFonts w:ascii="Constantia" w:hAnsi="Constantia" w:cs="Calibri"/>
                <w:b/>
                <w:bCs/>
                <w:color w:val="000000"/>
                <w:sz w:val="22"/>
                <w:szCs w:val="22"/>
                <w:lang w:eastAsia="en-GB"/>
              </w:rPr>
            </w:pPr>
            <w:r w:rsidRPr="00A4776A">
              <w:rPr>
                <w:rFonts w:ascii="Constantia" w:hAnsi="Constantia"/>
                <w:noProof/>
                <w:sz w:val="22"/>
                <w:szCs w:val="22"/>
              </w:rPr>
              <mc:AlternateContent>
                <mc:Choice Requires="wpi">
                  <w:drawing>
                    <wp:anchor distT="0" distB="0" distL="114300" distR="114300" simplePos="0" relativeHeight="251666432" behindDoc="0" locked="0" layoutInCell="1" allowOverlap="1" wp14:anchorId="1E8F42D9" wp14:editId="790438E6">
                      <wp:simplePos x="0" y="0"/>
                      <wp:positionH relativeFrom="column">
                        <wp:posOffset>7003473</wp:posOffset>
                      </wp:positionH>
                      <wp:positionV relativeFrom="paragraph">
                        <wp:posOffset>-3363122</wp:posOffset>
                      </wp:positionV>
                      <wp:extent cx="528480" cy="1613520"/>
                      <wp:effectExtent l="38100" t="38100" r="43180" b="44450"/>
                      <wp:wrapNone/>
                      <wp:docPr id="16" name="Ink 16"/>
                      <wp:cNvGraphicFramePr/>
                      <a:graphic xmlns:a="http://schemas.openxmlformats.org/drawingml/2006/main">
                        <a:graphicData uri="http://schemas.microsoft.com/office/word/2010/wordprocessingInk">
                          <w14:contentPart bwMode="auto" r:id="rId26">
                            <w14:nvContentPartPr>
                              <w14:cNvContentPartPr/>
                            </w14:nvContentPartPr>
                            <w14:xfrm>
                              <a:off x="0" y="0"/>
                              <a:ext cx="528480" cy="1613520"/>
                            </w14:xfrm>
                          </w14:contentPart>
                        </a:graphicData>
                      </a:graphic>
                    </wp:anchor>
                  </w:drawing>
                </mc:Choice>
                <mc:Fallback>
                  <w:pict>
                    <v:shape w14:anchorId="7A8BA6C7" id="Ink 16" o:spid="_x0000_s1026" type="#_x0000_t75" style="position:absolute;margin-left:551.1pt;margin-top:-265.15pt;width:42.3pt;height:127.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e96JAQAALwMAAA4AAABkcnMvZTJvRG9jLnhtbJxSy27CMBC8V+o/&#10;WL6XkPAQjQgciipxKOXQfoDr2MRq7I3WhsDfdxOghFZVJS7RPpzZmZ2dzve2ZDuF3oDLeNzrc6ac&#10;hNy4Tcbf354fJpz5IFwuSnAq4wfl+Xx2fzetq1QlUECZK2QE4nxaVxkvQqjSKPKyUFb4HlTKUVMD&#10;WhEoxU2Uo6gJ3ZZR0u+PoxowrxCk8p6qi2OTz1p8rZUMr1p7FViZ8eEgIXqhDRLOkILhhCofFDwO&#10;Ex7NpiLdoKgKI0+UxA2MrDCOCHxDLUQQbIvmF5Q1EsGDDj0JNgKtjVStHlIW938oW7rPRlU8lFtM&#10;JbigXFgLDOfdtY1bRtiSNlC/QE7uiG0AfkKk9fxvxpH0AuTWEp+jI6hKEegcfGEqT2tOTZ5xXObx&#10;hb/bPV0UrPGia7VbI2vex2POnLDEiYQzysics/jV9d/UiU6tv3D3Gm3jCNFl+4yT54fm2xqu9oFJ&#10;Ko6SSXsNklrxOB6M6Fg60EeI86COATT9yupu3jDr3Pn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k+zROEAAAAPAQAADwAAAGRycy9kb3ducmV2LnhtbEyPwW7CMBBE75X6&#10;D9ZW6g3sBEpQiIOgUnrqpcAHmNhNQuN1ahuS/n2XU3uc2afZmWI72Z7djA+dQwnJXAAzWDvdYSPh&#10;dKxma2AhKtSqd2gk/JgA2/LxoVC5diN+mNshNoxCMORKQhvjkHMe6tZYFeZuMEi3T+etiiR9w7VX&#10;I4XbnqdCrLhVHdKHVg3mtTX11+FqJSxHMbpjt3/3PqvtfvdWnb4vlZTPT9NuAyyaKf7BcK9P1aGk&#10;Tmd3RR1YTzoRaUqshNnLQiyA3ZlkvaI9Z/LSbJkBLwv+f0f5CwAA//8DAFBLAwQUAAYACAAAACEA&#10;t9kyLQgCAACABAAAEAAAAGRycy9pbmsvaW5rMS54bWykU01v2zAMvQ/YfxC0Qy+SLcly/IE6Pa3A&#10;gA0o2g7Yjq6jxkJtOZDlJvn3oz+iBFh22HawLJHiI98jdXt3aBv0rmyvO1NgHjCMlKm6jTbbAn9/&#10;vqcpRr0rzaZsOqMKfFQ9vlt//HCrzVvb5LAiQDD9uGubAtfO7fIw3O/3wT4KOrsNBWNR+MW8ffuK&#10;10vURr1qox2k7E+mqjNOHdwIlutNgSt3YP4+YD91g62Ud48WW51vOFtW6r6zbek8Yl0aoxpkyhbq&#10;/oGRO+5goyHPVlmMWg2EqQi4TGT6OQNDeSjwxXmAEnuopMXhdcyf/4kZTprlf679wXY7ZZ1WZ5lm&#10;UovjiKr5PPGbiVrVd80waovRe9kMQJkzBm1d6PDwCqHf8YDb3+EtZJaCLitfPL6JJzGdbhWMVrvz&#10;XXU91Dman5ydBlAwwSgTlEfPguVC5CwOVmk2NuSUb56bE+aLHfra473Y84RMHs9z5rbXG1d7mVjA&#10;ROx1ulTpWmyt9LZ2/xist6az6gF61Q9WeRB+QWzK6WleeTHT2KDl3Tyq1wJ/mh4NmiJnwyQAR1Im&#10;GbmRNzROCZaYEY44iRCDjxMBf8GplIRmiKdExBHN+IpQvopQHGWEyhgJlhHOkCQc0EjGKI8TQlOB&#10;eAZxKYWFMxoRmVCewiEBj0wJjQAyTk7Nmkr2nGAg1r8AAAD//wMAUEsBAi0AFAAGAAgAAAAhAJsz&#10;JzcMAQAALQIAABMAAAAAAAAAAAAAAAAAAAAAAFtDb250ZW50X1R5cGVzXS54bWxQSwECLQAUAAYA&#10;CAAAACEAOP0h/9YAAACUAQAACwAAAAAAAAAAAAAAAAA9AQAAX3JlbHMvLnJlbHNQSwECLQAUAAYA&#10;CAAAACEA4/F73okBAAAvAwAADgAAAAAAAAAAAAAAAAA8AgAAZHJzL2Uyb0RvYy54bWxQSwECLQAU&#10;AAYACAAAACEAeRi8nb8AAAAhAQAAGQAAAAAAAAAAAAAAAADxAwAAZHJzL19yZWxzL2Uyb0RvYy54&#10;bWwucmVsc1BLAQItABQABgAIAAAAIQBWT7NE4QAAAA8BAAAPAAAAAAAAAAAAAAAAAOcEAABkcnMv&#10;ZG93bnJldi54bWxQSwECLQAUAAYACAAAACEAt9kyLQgCAACABAAAEAAAAAAAAAAAAAAAAAD1BQAA&#10;ZHJzL2luay9pbmsxLnhtbFBLBQYAAAAABgAGAHgBAAArCAAAAAA=&#10;">
                      <v:imagedata r:id="rId27" o:title=""/>
                    </v:shape>
                  </w:pict>
                </mc:Fallback>
              </mc:AlternateContent>
            </w:r>
            <w:r w:rsidRPr="00A4776A">
              <w:rPr>
                <w:rFonts w:ascii="Constantia" w:hAnsi="Constantia" w:cs="Calibri"/>
                <w:b/>
                <w:bCs/>
                <w:color w:val="000000"/>
                <w:sz w:val="22"/>
                <w:szCs w:val="22"/>
                <w:lang w:eastAsia="en-GB"/>
              </w:rPr>
              <w:t xml:space="preserve">TOURISM, ENIVRONMENT, WATER AND NATURAL RESOURCES </w:t>
            </w:r>
          </w:p>
        </w:tc>
      </w:tr>
      <w:tr w:rsidR="00A4776A" w:rsidRPr="00A4776A" w14:paraId="0E257DA9" w14:textId="77777777" w:rsidTr="00E346AE">
        <w:trPr>
          <w:gridBefore w:val="1"/>
          <w:wBefore w:w="5" w:type="pct"/>
          <w:trHeight w:val="20"/>
        </w:trPr>
        <w:tc>
          <w:tcPr>
            <w:tcW w:w="944" w:type="pct"/>
            <w:gridSpan w:val="4"/>
            <w:vMerge w:val="restart"/>
            <w:tcBorders>
              <w:top w:val="nil"/>
              <w:left w:val="single" w:sz="8" w:space="0" w:color="000000"/>
              <w:right w:val="single" w:sz="8" w:space="0" w:color="000000"/>
            </w:tcBorders>
            <w:shd w:val="clear" w:color="auto" w:fill="auto"/>
          </w:tcPr>
          <w:p w14:paraId="32BAA7F7"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Tourism </w:t>
            </w:r>
          </w:p>
        </w:tc>
        <w:tc>
          <w:tcPr>
            <w:tcW w:w="1025" w:type="pct"/>
            <w:gridSpan w:val="2"/>
            <w:vMerge w:val="restart"/>
            <w:tcBorders>
              <w:top w:val="nil"/>
              <w:left w:val="single" w:sz="8" w:space="0" w:color="000000"/>
              <w:right w:val="single" w:sz="8" w:space="0" w:color="000000"/>
            </w:tcBorders>
            <w:shd w:val="clear" w:color="auto" w:fill="auto"/>
          </w:tcPr>
          <w:p w14:paraId="3DCA6DAC"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Tourism product development</w:t>
            </w:r>
          </w:p>
        </w:tc>
        <w:tc>
          <w:tcPr>
            <w:tcW w:w="1817" w:type="pct"/>
            <w:gridSpan w:val="3"/>
            <w:tcBorders>
              <w:top w:val="nil"/>
              <w:left w:val="nil"/>
              <w:bottom w:val="single" w:sz="8" w:space="0" w:color="000000"/>
              <w:right w:val="single" w:sz="8" w:space="0" w:color="000000"/>
            </w:tcBorders>
            <w:shd w:val="clear" w:color="auto" w:fill="auto"/>
          </w:tcPr>
          <w:p w14:paraId="19DE292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Digitization/ publishing of tourist products and sites</w:t>
            </w:r>
          </w:p>
        </w:tc>
        <w:tc>
          <w:tcPr>
            <w:tcW w:w="1209" w:type="pct"/>
            <w:gridSpan w:val="2"/>
            <w:tcBorders>
              <w:top w:val="nil"/>
              <w:left w:val="nil"/>
              <w:bottom w:val="single" w:sz="8" w:space="0" w:color="000000"/>
              <w:right w:val="single" w:sz="8" w:space="0" w:color="000000"/>
            </w:tcBorders>
            <w:shd w:val="clear" w:color="auto" w:fill="auto"/>
          </w:tcPr>
          <w:p w14:paraId="7ADD12C1"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10,000,000</w:t>
            </w:r>
          </w:p>
        </w:tc>
      </w:tr>
      <w:tr w:rsidR="00A4776A" w:rsidRPr="00A4776A" w14:paraId="32C26E32"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vAlign w:val="center"/>
          </w:tcPr>
          <w:p w14:paraId="4F52867F"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right w:val="single" w:sz="8" w:space="0" w:color="000000"/>
            </w:tcBorders>
            <w:shd w:val="clear" w:color="auto" w:fill="auto"/>
            <w:vAlign w:val="center"/>
          </w:tcPr>
          <w:p w14:paraId="2BFEA8A1"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6397F0F1"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Completion of </w:t>
            </w:r>
            <w:proofErr w:type="spellStart"/>
            <w:r w:rsidRPr="00A4776A">
              <w:rPr>
                <w:rFonts w:ascii="Constantia" w:eastAsia="Calibri" w:hAnsi="Constantia"/>
                <w:sz w:val="22"/>
                <w:szCs w:val="22"/>
              </w:rPr>
              <w:t>Kaberwa</w:t>
            </w:r>
            <w:proofErr w:type="spellEnd"/>
            <w:r w:rsidRPr="00A4776A">
              <w:rPr>
                <w:rFonts w:ascii="Constantia" w:eastAsia="Calibri" w:hAnsi="Constantia"/>
                <w:sz w:val="22"/>
                <w:szCs w:val="22"/>
              </w:rPr>
              <w:t xml:space="preserve"> park entry gate</w:t>
            </w:r>
          </w:p>
        </w:tc>
        <w:tc>
          <w:tcPr>
            <w:tcW w:w="1209" w:type="pct"/>
            <w:gridSpan w:val="2"/>
            <w:tcBorders>
              <w:top w:val="nil"/>
              <w:left w:val="nil"/>
              <w:bottom w:val="single" w:sz="8" w:space="0" w:color="000000"/>
              <w:right w:val="single" w:sz="8" w:space="0" w:color="000000"/>
            </w:tcBorders>
            <w:shd w:val="clear" w:color="auto" w:fill="auto"/>
          </w:tcPr>
          <w:p w14:paraId="57034031"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05F153F5"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vAlign w:val="center"/>
          </w:tcPr>
          <w:p w14:paraId="680A3832"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right w:val="single" w:sz="8" w:space="0" w:color="000000"/>
            </w:tcBorders>
            <w:shd w:val="clear" w:color="auto" w:fill="auto"/>
            <w:vAlign w:val="center"/>
          </w:tcPr>
          <w:p w14:paraId="6B1AD3AB"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7F372A79"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Completion of </w:t>
            </w:r>
            <w:proofErr w:type="spellStart"/>
            <w:r w:rsidRPr="00A4776A">
              <w:rPr>
                <w:rFonts w:ascii="Constantia" w:eastAsia="Calibri" w:hAnsi="Constantia"/>
                <w:sz w:val="22"/>
                <w:szCs w:val="22"/>
              </w:rPr>
              <w:t>Chesamo</w:t>
            </w:r>
            <w:proofErr w:type="spellEnd"/>
            <w:r w:rsidRPr="00A4776A">
              <w:rPr>
                <w:rFonts w:ascii="Constantia" w:eastAsia="Calibri" w:hAnsi="Constantia"/>
                <w:sz w:val="22"/>
                <w:szCs w:val="22"/>
              </w:rPr>
              <w:t xml:space="preserve"> nature trail</w:t>
            </w:r>
          </w:p>
        </w:tc>
        <w:tc>
          <w:tcPr>
            <w:tcW w:w="1209" w:type="pct"/>
            <w:gridSpan w:val="2"/>
            <w:tcBorders>
              <w:top w:val="nil"/>
              <w:left w:val="nil"/>
              <w:bottom w:val="single" w:sz="8" w:space="0" w:color="000000"/>
              <w:right w:val="single" w:sz="8" w:space="0" w:color="000000"/>
            </w:tcBorders>
            <w:shd w:val="clear" w:color="auto" w:fill="auto"/>
          </w:tcPr>
          <w:p w14:paraId="02655EC5"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5ADBC99B"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vAlign w:val="center"/>
          </w:tcPr>
          <w:p w14:paraId="162E8DD0"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right w:val="single" w:sz="8" w:space="0" w:color="000000"/>
            </w:tcBorders>
            <w:shd w:val="clear" w:color="auto" w:fill="auto"/>
            <w:vAlign w:val="center"/>
          </w:tcPr>
          <w:p w14:paraId="13032AB0"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7B896D20"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Development of other tourist sites</w:t>
            </w:r>
          </w:p>
        </w:tc>
        <w:tc>
          <w:tcPr>
            <w:tcW w:w="1209" w:type="pct"/>
            <w:gridSpan w:val="2"/>
            <w:tcBorders>
              <w:top w:val="nil"/>
              <w:left w:val="nil"/>
              <w:bottom w:val="single" w:sz="8" w:space="0" w:color="000000"/>
              <w:right w:val="single" w:sz="8" w:space="0" w:color="000000"/>
            </w:tcBorders>
            <w:shd w:val="clear" w:color="auto" w:fill="auto"/>
          </w:tcPr>
          <w:p w14:paraId="622C5C3F"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10,000,000</w:t>
            </w:r>
          </w:p>
        </w:tc>
      </w:tr>
      <w:tr w:rsidR="00A4776A" w:rsidRPr="00A4776A" w14:paraId="060A93A0"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tcPr>
          <w:p w14:paraId="3CD22EA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bottom w:val="single" w:sz="8" w:space="0" w:color="000000"/>
              <w:right w:val="single" w:sz="8" w:space="0" w:color="000000"/>
            </w:tcBorders>
            <w:shd w:val="clear" w:color="auto" w:fill="auto"/>
            <w:vAlign w:val="center"/>
          </w:tcPr>
          <w:p w14:paraId="6654935C"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55A6105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Formulation of policies</w:t>
            </w:r>
          </w:p>
        </w:tc>
        <w:tc>
          <w:tcPr>
            <w:tcW w:w="1209" w:type="pct"/>
            <w:gridSpan w:val="2"/>
            <w:tcBorders>
              <w:top w:val="nil"/>
              <w:left w:val="nil"/>
              <w:bottom w:val="single" w:sz="8" w:space="0" w:color="000000"/>
              <w:right w:val="single" w:sz="8" w:space="0" w:color="000000"/>
            </w:tcBorders>
            <w:shd w:val="clear" w:color="auto" w:fill="auto"/>
          </w:tcPr>
          <w:p w14:paraId="5ECD538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3A2F68D3"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tcPr>
          <w:p w14:paraId="5ECE2755"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val="restart"/>
            <w:tcBorders>
              <w:top w:val="nil"/>
              <w:left w:val="single" w:sz="8" w:space="0" w:color="000000"/>
              <w:right w:val="single" w:sz="8" w:space="0" w:color="000000"/>
            </w:tcBorders>
            <w:shd w:val="clear" w:color="auto" w:fill="auto"/>
          </w:tcPr>
          <w:p w14:paraId="25C7C94A"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Tourism product promotion, marketing and branding</w:t>
            </w:r>
          </w:p>
        </w:tc>
        <w:tc>
          <w:tcPr>
            <w:tcW w:w="1817" w:type="pct"/>
            <w:gridSpan w:val="3"/>
            <w:tcBorders>
              <w:top w:val="nil"/>
              <w:left w:val="nil"/>
              <w:bottom w:val="single" w:sz="8" w:space="0" w:color="000000"/>
              <w:right w:val="single" w:sz="8" w:space="0" w:color="000000"/>
            </w:tcBorders>
            <w:shd w:val="clear" w:color="auto" w:fill="auto"/>
          </w:tcPr>
          <w:p w14:paraId="7C81D473"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 Branding and signage of tourist sites and products </w:t>
            </w:r>
          </w:p>
        </w:tc>
        <w:tc>
          <w:tcPr>
            <w:tcW w:w="1209" w:type="pct"/>
            <w:gridSpan w:val="2"/>
            <w:tcBorders>
              <w:top w:val="nil"/>
              <w:left w:val="nil"/>
              <w:bottom w:val="single" w:sz="8" w:space="0" w:color="000000"/>
              <w:right w:val="single" w:sz="8" w:space="0" w:color="000000"/>
            </w:tcBorders>
            <w:shd w:val="clear" w:color="auto" w:fill="auto"/>
          </w:tcPr>
          <w:p w14:paraId="1BC0454D"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 10,000,000</w:t>
            </w:r>
          </w:p>
        </w:tc>
      </w:tr>
      <w:tr w:rsidR="00A4776A" w:rsidRPr="00A4776A" w14:paraId="0A8A088A" w14:textId="77777777" w:rsidTr="00E346AE">
        <w:trPr>
          <w:gridBefore w:val="1"/>
          <w:wBefore w:w="5" w:type="pct"/>
          <w:trHeight w:val="20"/>
        </w:trPr>
        <w:tc>
          <w:tcPr>
            <w:tcW w:w="944" w:type="pct"/>
            <w:gridSpan w:val="4"/>
            <w:vMerge/>
            <w:tcBorders>
              <w:left w:val="single" w:sz="8" w:space="0" w:color="000000"/>
              <w:bottom w:val="single" w:sz="8" w:space="0" w:color="000000"/>
              <w:right w:val="single" w:sz="8" w:space="0" w:color="000000"/>
            </w:tcBorders>
            <w:shd w:val="clear" w:color="auto" w:fill="auto"/>
          </w:tcPr>
          <w:p w14:paraId="47D535ED"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bottom w:val="single" w:sz="8" w:space="0" w:color="000000"/>
              <w:right w:val="single" w:sz="8" w:space="0" w:color="000000"/>
            </w:tcBorders>
            <w:shd w:val="clear" w:color="auto" w:fill="auto"/>
          </w:tcPr>
          <w:p w14:paraId="5982A5AE"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041AE339"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Hospitality surveys</w:t>
            </w:r>
          </w:p>
        </w:tc>
        <w:tc>
          <w:tcPr>
            <w:tcW w:w="1209" w:type="pct"/>
            <w:gridSpan w:val="2"/>
            <w:tcBorders>
              <w:top w:val="nil"/>
              <w:left w:val="nil"/>
              <w:bottom w:val="single" w:sz="8" w:space="0" w:color="000000"/>
              <w:right w:val="single" w:sz="8" w:space="0" w:color="000000"/>
            </w:tcBorders>
            <w:shd w:val="clear" w:color="auto" w:fill="auto"/>
          </w:tcPr>
          <w:p w14:paraId="168BC17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5164032A" w14:textId="77777777" w:rsidTr="00E346AE">
        <w:trPr>
          <w:gridBefore w:val="1"/>
          <w:wBefore w:w="5" w:type="pct"/>
          <w:trHeight w:val="20"/>
        </w:trPr>
        <w:tc>
          <w:tcPr>
            <w:tcW w:w="944" w:type="pct"/>
            <w:gridSpan w:val="4"/>
            <w:vMerge w:val="restart"/>
            <w:tcBorders>
              <w:top w:val="nil"/>
              <w:left w:val="single" w:sz="8" w:space="0" w:color="000000"/>
              <w:right w:val="single" w:sz="8" w:space="0" w:color="000000"/>
            </w:tcBorders>
            <w:shd w:val="clear" w:color="auto" w:fill="auto"/>
          </w:tcPr>
          <w:p w14:paraId="6C7657D8"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Environment </w:t>
            </w:r>
          </w:p>
        </w:tc>
        <w:tc>
          <w:tcPr>
            <w:tcW w:w="1025" w:type="pct"/>
            <w:gridSpan w:val="2"/>
            <w:vMerge w:val="restart"/>
            <w:tcBorders>
              <w:top w:val="nil"/>
              <w:left w:val="single" w:sz="8" w:space="0" w:color="000000"/>
              <w:right w:val="single" w:sz="8" w:space="0" w:color="000000"/>
            </w:tcBorders>
            <w:shd w:val="clear" w:color="auto" w:fill="auto"/>
          </w:tcPr>
          <w:p w14:paraId="1314DEC6"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Environment Protection and Conservation</w:t>
            </w:r>
          </w:p>
        </w:tc>
        <w:tc>
          <w:tcPr>
            <w:tcW w:w="1817" w:type="pct"/>
            <w:gridSpan w:val="3"/>
            <w:tcBorders>
              <w:top w:val="nil"/>
              <w:left w:val="nil"/>
              <w:bottom w:val="single" w:sz="8" w:space="0" w:color="000000"/>
              <w:right w:val="single" w:sz="8" w:space="0" w:color="000000"/>
            </w:tcBorders>
            <w:shd w:val="clear" w:color="auto" w:fill="auto"/>
          </w:tcPr>
          <w:p w14:paraId="22B31B96"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Urban monthly clean ups</w:t>
            </w:r>
          </w:p>
        </w:tc>
        <w:tc>
          <w:tcPr>
            <w:tcW w:w="1209" w:type="pct"/>
            <w:gridSpan w:val="2"/>
            <w:tcBorders>
              <w:top w:val="nil"/>
              <w:left w:val="nil"/>
              <w:bottom w:val="single" w:sz="8" w:space="0" w:color="000000"/>
              <w:right w:val="single" w:sz="8" w:space="0" w:color="000000"/>
            </w:tcBorders>
            <w:shd w:val="clear" w:color="auto" w:fill="auto"/>
          </w:tcPr>
          <w:p w14:paraId="4C36122C"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7,000,000</w:t>
            </w:r>
          </w:p>
        </w:tc>
      </w:tr>
      <w:tr w:rsidR="00A4776A" w:rsidRPr="00A4776A" w14:paraId="176AA82E"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tcPr>
          <w:p w14:paraId="04DA52A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right w:val="single" w:sz="8" w:space="0" w:color="000000"/>
            </w:tcBorders>
            <w:shd w:val="clear" w:color="auto" w:fill="auto"/>
          </w:tcPr>
          <w:p w14:paraId="46A195D4"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3FFDB298"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Recreation and Urban landscaping , beautification</w:t>
            </w:r>
          </w:p>
        </w:tc>
        <w:tc>
          <w:tcPr>
            <w:tcW w:w="1209" w:type="pct"/>
            <w:gridSpan w:val="2"/>
            <w:tcBorders>
              <w:top w:val="nil"/>
              <w:left w:val="nil"/>
              <w:bottom w:val="single" w:sz="8" w:space="0" w:color="000000"/>
              <w:right w:val="single" w:sz="8" w:space="0" w:color="000000"/>
            </w:tcBorders>
            <w:shd w:val="clear" w:color="auto" w:fill="auto"/>
          </w:tcPr>
          <w:p w14:paraId="02B93D20"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24,000,000</w:t>
            </w:r>
          </w:p>
        </w:tc>
      </w:tr>
      <w:tr w:rsidR="00A4776A" w:rsidRPr="00A4776A" w14:paraId="6569881F" w14:textId="77777777" w:rsidTr="00E346AE">
        <w:trPr>
          <w:gridBefore w:val="1"/>
          <w:wBefore w:w="5" w:type="pct"/>
          <w:trHeight w:val="20"/>
        </w:trPr>
        <w:tc>
          <w:tcPr>
            <w:tcW w:w="944" w:type="pct"/>
            <w:gridSpan w:val="4"/>
            <w:vMerge/>
            <w:tcBorders>
              <w:left w:val="single" w:sz="8" w:space="0" w:color="000000"/>
              <w:right w:val="single" w:sz="8" w:space="0" w:color="000000"/>
            </w:tcBorders>
            <w:shd w:val="clear" w:color="auto" w:fill="auto"/>
            <w:vAlign w:val="center"/>
          </w:tcPr>
          <w:p w14:paraId="71C29EFD"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left w:val="single" w:sz="8" w:space="0" w:color="000000"/>
              <w:bottom w:val="single" w:sz="8" w:space="0" w:color="000000"/>
              <w:right w:val="single" w:sz="8" w:space="0" w:color="000000"/>
            </w:tcBorders>
            <w:shd w:val="clear" w:color="auto" w:fill="auto"/>
            <w:vAlign w:val="center"/>
          </w:tcPr>
          <w:p w14:paraId="525A3C2E"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6AC39CAE"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River cleaning and rehabilitation of riparian sites</w:t>
            </w:r>
          </w:p>
        </w:tc>
        <w:tc>
          <w:tcPr>
            <w:tcW w:w="1209" w:type="pct"/>
            <w:gridSpan w:val="2"/>
            <w:tcBorders>
              <w:top w:val="nil"/>
              <w:left w:val="nil"/>
              <w:bottom w:val="single" w:sz="8" w:space="0" w:color="000000"/>
              <w:right w:val="single" w:sz="8" w:space="0" w:color="000000"/>
            </w:tcBorders>
            <w:shd w:val="clear" w:color="auto" w:fill="auto"/>
          </w:tcPr>
          <w:p w14:paraId="6D5EB598"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4AAE5CBB" w14:textId="77777777" w:rsidTr="00E346AE">
        <w:trPr>
          <w:gridBefore w:val="1"/>
          <w:wBefore w:w="5" w:type="pct"/>
          <w:trHeight w:val="20"/>
        </w:trPr>
        <w:tc>
          <w:tcPr>
            <w:tcW w:w="944" w:type="pct"/>
            <w:gridSpan w:val="4"/>
            <w:vMerge/>
            <w:tcBorders>
              <w:left w:val="single" w:sz="8" w:space="0" w:color="000000"/>
              <w:bottom w:val="single" w:sz="8" w:space="0" w:color="000000"/>
              <w:right w:val="single" w:sz="8" w:space="0" w:color="000000"/>
            </w:tcBorders>
            <w:shd w:val="clear" w:color="auto" w:fill="auto"/>
          </w:tcPr>
          <w:p w14:paraId="1C97E980"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tcBorders>
              <w:top w:val="nil"/>
              <w:left w:val="single" w:sz="8" w:space="0" w:color="000000"/>
              <w:bottom w:val="single" w:sz="8" w:space="0" w:color="000000"/>
              <w:right w:val="single" w:sz="8" w:space="0" w:color="000000"/>
            </w:tcBorders>
            <w:shd w:val="clear" w:color="auto" w:fill="auto"/>
            <w:vAlign w:val="center"/>
          </w:tcPr>
          <w:p w14:paraId="0AE59DF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Climate change mitigation and adaptation</w:t>
            </w:r>
          </w:p>
        </w:tc>
        <w:tc>
          <w:tcPr>
            <w:tcW w:w="1817" w:type="pct"/>
            <w:gridSpan w:val="3"/>
            <w:tcBorders>
              <w:top w:val="nil"/>
              <w:left w:val="nil"/>
              <w:bottom w:val="single" w:sz="8" w:space="0" w:color="000000"/>
              <w:right w:val="single" w:sz="8" w:space="0" w:color="000000"/>
            </w:tcBorders>
            <w:shd w:val="clear" w:color="auto" w:fill="auto"/>
          </w:tcPr>
          <w:p w14:paraId="25EA6EC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 xml:space="preserve"> Purchase and planting of tree seedlings</w:t>
            </w:r>
          </w:p>
        </w:tc>
        <w:tc>
          <w:tcPr>
            <w:tcW w:w="1209" w:type="pct"/>
            <w:gridSpan w:val="2"/>
            <w:tcBorders>
              <w:top w:val="nil"/>
              <w:left w:val="nil"/>
              <w:bottom w:val="single" w:sz="8" w:space="0" w:color="000000"/>
              <w:right w:val="single" w:sz="8" w:space="0" w:color="000000"/>
            </w:tcBorders>
            <w:shd w:val="clear" w:color="auto" w:fill="auto"/>
          </w:tcPr>
          <w:p w14:paraId="2DA9159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15,000,000</w:t>
            </w:r>
          </w:p>
        </w:tc>
      </w:tr>
      <w:tr w:rsidR="00A4776A" w:rsidRPr="00A4776A" w14:paraId="5C992B95" w14:textId="77777777" w:rsidTr="00E346AE">
        <w:trPr>
          <w:gridBefore w:val="1"/>
          <w:wBefore w:w="5" w:type="pct"/>
          <w:trHeight w:val="20"/>
        </w:trPr>
        <w:tc>
          <w:tcPr>
            <w:tcW w:w="944" w:type="pct"/>
            <w:gridSpan w:val="4"/>
            <w:vMerge w:val="restart"/>
            <w:tcBorders>
              <w:top w:val="nil"/>
              <w:left w:val="single" w:sz="8" w:space="0" w:color="000000"/>
              <w:bottom w:val="single" w:sz="8" w:space="0" w:color="000000"/>
              <w:right w:val="single" w:sz="8" w:space="0" w:color="000000"/>
            </w:tcBorders>
            <w:shd w:val="clear" w:color="auto" w:fill="auto"/>
            <w:hideMark/>
          </w:tcPr>
          <w:p w14:paraId="1E285D15"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Water</w:t>
            </w:r>
          </w:p>
        </w:tc>
        <w:tc>
          <w:tcPr>
            <w:tcW w:w="1025" w:type="pct"/>
            <w:gridSpan w:val="2"/>
            <w:vMerge w:val="restart"/>
            <w:tcBorders>
              <w:top w:val="nil"/>
              <w:left w:val="single" w:sz="8" w:space="0" w:color="000000"/>
              <w:bottom w:val="single" w:sz="8" w:space="0" w:color="000000"/>
              <w:right w:val="single" w:sz="8" w:space="0" w:color="000000"/>
            </w:tcBorders>
            <w:shd w:val="clear" w:color="auto" w:fill="auto"/>
            <w:hideMark/>
          </w:tcPr>
          <w:p w14:paraId="0D87BEB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Water and Sewerage Services Management</w:t>
            </w:r>
          </w:p>
        </w:tc>
        <w:tc>
          <w:tcPr>
            <w:tcW w:w="1817" w:type="pct"/>
            <w:gridSpan w:val="3"/>
            <w:tcBorders>
              <w:top w:val="nil"/>
              <w:left w:val="nil"/>
              <w:bottom w:val="single" w:sz="8" w:space="0" w:color="000000"/>
              <w:right w:val="single" w:sz="8" w:space="0" w:color="000000"/>
            </w:tcBorders>
            <w:shd w:val="clear" w:color="auto" w:fill="auto"/>
            <w:hideMark/>
          </w:tcPr>
          <w:p w14:paraId="2BACC61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Projects prefeasibility, Engineering designs plans</w:t>
            </w:r>
          </w:p>
        </w:tc>
        <w:tc>
          <w:tcPr>
            <w:tcW w:w="1209" w:type="pct"/>
            <w:gridSpan w:val="2"/>
            <w:tcBorders>
              <w:top w:val="nil"/>
              <w:left w:val="nil"/>
              <w:bottom w:val="single" w:sz="8" w:space="0" w:color="000000"/>
              <w:right w:val="single" w:sz="8" w:space="0" w:color="000000"/>
            </w:tcBorders>
            <w:shd w:val="clear" w:color="auto" w:fill="auto"/>
            <w:hideMark/>
          </w:tcPr>
          <w:p w14:paraId="1E37C54F"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15,000,000</w:t>
            </w:r>
          </w:p>
        </w:tc>
      </w:tr>
      <w:tr w:rsidR="00A4776A" w:rsidRPr="00A4776A" w14:paraId="5C20662D"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7B29E2B2"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10EAB244"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16C587E3"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Preparation of water master plan</w:t>
            </w:r>
          </w:p>
        </w:tc>
        <w:tc>
          <w:tcPr>
            <w:tcW w:w="1209" w:type="pct"/>
            <w:gridSpan w:val="2"/>
            <w:tcBorders>
              <w:top w:val="nil"/>
              <w:left w:val="nil"/>
              <w:bottom w:val="single" w:sz="8" w:space="0" w:color="000000"/>
              <w:right w:val="single" w:sz="8" w:space="0" w:color="000000"/>
            </w:tcBorders>
            <w:shd w:val="clear" w:color="auto" w:fill="auto"/>
          </w:tcPr>
          <w:p w14:paraId="32FAD73F"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02E04BA5"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61FCA17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33CB3942"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1660697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Purchase of water bowser</w:t>
            </w:r>
          </w:p>
        </w:tc>
        <w:tc>
          <w:tcPr>
            <w:tcW w:w="1209" w:type="pct"/>
            <w:gridSpan w:val="2"/>
            <w:tcBorders>
              <w:top w:val="nil"/>
              <w:left w:val="nil"/>
              <w:bottom w:val="single" w:sz="8" w:space="0" w:color="000000"/>
              <w:right w:val="single" w:sz="8" w:space="0" w:color="000000"/>
            </w:tcBorders>
            <w:shd w:val="clear" w:color="auto" w:fill="auto"/>
          </w:tcPr>
          <w:p w14:paraId="0BBA3DC4"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r w:rsidR="00A4776A" w:rsidRPr="00A4776A" w14:paraId="5AD80E7C"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71C29855"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515AF934"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2A17284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Formulation of water policy</w:t>
            </w:r>
          </w:p>
        </w:tc>
        <w:tc>
          <w:tcPr>
            <w:tcW w:w="1209" w:type="pct"/>
            <w:gridSpan w:val="2"/>
            <w:tcBorders>
              <w:top w:val="nil"/>
              <w:left w:val="nil"/>
              <w:bottom w:val="single" w:sz="8" w:space="0" w:color="000000"/>
              <w:right w:val="single" w:sz="8" w:space="0" w:color="000000"/>
            </w:tcBorders>
            <w:shd w:val="clear" w:color="auto" w:fill="auto"/>
          </w:tcPr>
          <w:p w14:paraId="55709384"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w:t>
            </w:r>
          </w:p>
        </w:tc>
      </w:tr>
      <w:tr w:rsidR="00A4776A" w:rsidRPr="00A4776A" w14:paraId="212709D4"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2DB09B9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6B4DC2F3"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213CCEFA"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KOICA 11 support</w:t>
            </w:r>
          </w:p>
        </w:tc>
        <w:tc>
          <w:tcPr>
            <w:tcW w:w="1209" w:type="pct"/>
            <w:gridSpan w:val="2"/>
            <w:tcBorders>
              <w:top w:val="nil"/>
              <w:left w:val="nil"/>
              <w:bottom w:val="single" w:sz="8" w:space="0" w:color="000000"/>
              <w:right w:val="single" w:sz="8" w:space="0" w:color="000000"/>
            </w:tcBorders>
            <w:shd w:val="clear" w:color="auto" w:fill="auto"/>
          </w:tcPr>
          <w:p w14:paraId="34DD197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12,000,000</w:t>
            </w:r>
          </w:p>
        </w:tc>
      </w:tr>
      <w:tr w:rsidR="00A4776A" w:rsidRPr="00A4776A" w14:paraId="285E0391"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71B0DFCE"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2986E137"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367ACCBA"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Operation and maintenance of water projects</w:t>
            </w:r>
          </w:p>
        </w:tc>
        <w:tc>
          <w:tcPr>
            <w:tcW w:w="1209" w:type="pct"/>
            <w:gridSpan w:val="2"/>
            <w:tcBorders>
              <w:top w:val="nil"/>
              <w:left w:val="nil"/>
              <w:bottom w:val="single" w:sz="8" w:space="0" w:color="000000"/>
              <w:right w:val="single" w:sz="8" w:space="0" w:color="000000"/>
            </w:tcBorders>
            <w:shd w:val="clear" w:color="auto" w:fill="auto"/>
          </w:tcPr>
          <w:p w14:paraId="200CDBEE"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r w:rsidR="00A4776A" w:rsidRPr="00A4776A" w14:paraId="1A193CC2"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39BB9DCE"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6DA1B04A"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6EF4F985"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Maintenance of heavy machinery and equipment</w:t>
            </w:r>
          </w:p>
        </w:tc>
        <w:tc>
          <w:tcPr>
            <w:tcW w:w="1209" w:type="pct"/>
            <w:gridSpan w:val="2"/>
            <w:tcBorders>
              <w:top w:val="nil"/>
              <w:left w:val="nil"/>
              <w:bottom w:val="single" w:sz="8" w:space="0" w:color="000000"/>
              <w:right w:val="single" w:sz="8" w:space="0" w:color="000000"/>
            </w:tcBorders>
            <w:shd w:val="clear" w:color="auto" w:fill="auto"/>
          </w:tcPr>
          <w:p w14:paraId="4715603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r w:rsidR="00A4776A" w:rsidRPr="00A4776A" w14:paraId="4EB40C58"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tcPr>
          <w:p w14:paraId="553C8DFB"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tcPr>
          <w:p w14:paraId="0F1FB62C"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4E9C5D3F"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Rehabilitation of pit stop/mechanical workshop</w:t>
            </w:r>
          </w:p>
        </w:tc>
        <w:tc>
          <w:tcPr>
            <w:tcW w:w="1209" w:type="pct"/>
            <w:gridSpan w:val="2"/>
            <w:tcBorders>
              <w:top w:val="nil"/>
              <w:left w:val="nil"/>
              <w:bottom w:val="single" w:sz="8" w:space="0" w:color="000000"/>
              <w:right w:val="single" w:sz="8" w:space="0" w:color="000000"/>
            </w:tcBorders>
            <w:shd w:val="clear" w:color="auto" w:fill="auto"/>
          </w:tcPr>
          <w:p w14:paraId="5FB21A9E"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10,000,000</w:t>
            </w:r>
          </w:p>
        </w:tc>
      </w:tr>
      <w:tr w:rsidR="00A4776A" w:rsidRPr="00A4776A" w14:paraId="6758037D"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6C4A69DA"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7DCBC0E2"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0CB3A580"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Purchase of water bowser</w:t>
            </w:r>
          </w:p>
        </w:tc>
        <w:tc>
          <w:tcPr>
            <w:tcW w:w="1209" w:type="pct"/>
            <w:gridSpan w:val="2"/>
            <w:tcBorders>
              <w:top w:val="nil"/>
              <w:left w:val="nil"/>
              <w:bottom w:val="single" w:sz="8" w:space="0" w:color="000000"/>
              <w:right w:val="single" w:sz="8" w:space="0" w:color="000000"/>
            </w:tcBorders>
            <w:shd w:val="clear" w:color="auto" w:fill="auto"/>
          </w:tcPr>
          <w:p w14:paraId="62E0DBAA"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r w:rsidR="00A4776A" w:rsidRPr="00A4776A" w14:paraId="187BD494"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368AC07B"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04070202"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1BE4B99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Construction of medium water schemes</w:t>
            </w:r>
          </w:p>
        </w:tc>
        <w:tc>
          <w:tcPr>
            <w:tcW w:w="1209" w:type="pct"/>
            <w:gridSpan w:val="2"/>
            <w:tcBorders>
              <w:top w:val="nil"/>
              <w:left w:val="nil"/>
              <w:bottom w:val="single" w:sz="8" w:space="0" w:color="000000"/>
              <w:right w:val="single" w:sz="8" w:space="0" w:color="000000"/>
            </w:tcBorders>
            <w:shd w:val="clear" w:color="auto" w:fill="auto"/>
          </w:tcPr>
          <w:p w14:paraId="30B12F99"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300,000,000</w:t>
            </w:r>
          </w:p>
        </w:tc>
      </w:tr>
      <w:tr w:rsidR="00A4776A" w:rsidRPr="00A4776A" w14:paraId="4EB1D807"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6196FCFE"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78748432"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tcPr>
          <w:p w14:paraId="29006FE5"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Construction of small water schemes</w:t>
            </w:r>
          </w:p>
        </w:tc>
        <w:tc>
          <w:tcPr>
            <w:tcW w:w="1209" w:type="pct"/>
            <w:gridSpan w:val="2"/>
            <w:tcBorders>
              <w:top w:val="nil"/>
              <w:left w:val="nil"/>
              <w:bottom w:val="single" w:sz="8" w:space="0" w:color="000000"/>
              <w:right w:val="single" w:sz="8" w:space="0" w:color="000000"/>
            </w:tcBorders>
            <w:shd w:val="clear" w:color="auto" w:fill="auto"/>
          </w:tcPr>
          <w:p w14:paraId="10D1763E"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150,000,000</w:t>
            </w:r>
          </w:p>
        </w:tc>
      </w:tr>
      <w:tr w:rsidR="00A4776A" w:rsidRPr="00A4776A" w14:paraId="6068C71D"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17B9648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tcBorders>
              <w:top w:val="nil"/>
              <w:left w:val="nil"/>
              <w:bottom w:val="single" w:sz="8" w:space="0" w:color="000000"/>
              <w:right w:val="single" w:sz="8" w:space="0" w:color="000000"/>
            </w:tcBorders>
            <w:shd w:val="clear" w:color="auto" w:fill="auto"/>
            <w:hideMark/>
          </w:tcPr>
          <w:p w14:paraId="3E525CA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Natural Resources Management</w:t>
            </w:r>
          </w:p>
        </w:tc>
        <w:tc>
          <w:tcPr>
            <w:tcW w:w="1817" w:type="pct"/>
            <w:gridSpan w:val="3"/>
            <w:tcBorders>
              <w:top w:val="nil"/>
              <w:left w:val="nil"/>
              <w:bottom w:val="single" w:sz="8" w:space="0" w:color="000000"/>
              <w:right w:val="single" w:sz="8" w:space="0" w:color="000000"/>
            </w:tcBorders>
            <w:shd w:val="clear" w:color="auto" w:fill="auto"/>
            <w:hideMark/>
          </w:tcPr>
          <w:p w14:paraId="78B9ECDA"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Greening services</w:t>
            </w:r>
          </w:p>
        </w:tc>
        <w:tc>
          <w:tcPr>
            <w:tcW w:w="1209" w:type="pct"/>
            <w:gridSpan w:val="2"/>
            <w:tcBorders>
              <w:top w:val="nil"/>
              <w:left w:val="nil"/>
              <w:bottom w:val="single" w:sz="8" w:space="0" w:color="000000"/>
              <w:right w:val="single" w:sz="8" w:space="0" w:color="000000"/>
            </w:tcBorders>
            <w:shd w:val="clear" w:color="auto" w:fill="auto"/>
            <w:hideMark/>
          </w:tcPr>
          <w:p w14:paraId="0FC05425"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87,200,000</w:t>
            </w:r>
          </w:p>
        </w:tc>
      </w:tr>
      <w:tr w:rsidR="00A4776A" w:rsidRPr="00A4776A" w14:paraId="0A959F67"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2EAB7BCD"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val="restart"/>
            <w:tcBorders>
              <w:top w:val="nil"/>
              <w:left w:val="single" w:sz="8" w:space="0" w:color="000000"/>
              <w:bottom w:val="single" w:sz="8" w:space="0" w:color="000000"/>
              <w:right w:val="single" w:sz="8" w:space="0" w:color="000000"/>
            </w:tcBorders>
            <w:shd w:val="clear" w:color="auto" w:fill="auto"/>
            <w:hideMark/>
          </w:tcPr>
          <w:p w14:paraId="03B94044"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Integrated Solid Waste Management</w:t>
            </w:r>
          </w:p>
        </w:tc>
        <w:tc>
          <w:tcPr>
            <w:tcW w:w="1817" w:type="pct"/>
            <w:gridSpan w:val="3"/>
            <w:tcBorders>
              <w:top w:val="nil"/>
              <w:left w:val="nil"/>
              <w:bottom w:val="single" w:sz="8" w:space="0" w:color="000000"/>
              <w:right w:val="single" w:sz="8" w:space="0" w:color="000000"/>
            </w:tcBorders>
            <w:shd w:val="clear" w:color="auto" w:fill="auto"/>
            <w:hideMark/>
          </w:tcPr>
          <w:p w14:paraId="74E32D8B"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Waste collection and disposal</w:t>
            </w:r>
          </w:p>
        </w:tc>
        <w:tc>
          <w:tcPr>
            <w:tcW w:w="1209" w:type="pct"/>
            <w:gridSpan w:val="2"/>
            <w:tcBorders>
              <w:top w:val="nil"/>
              <w:left w:val="nil"/>
              <w:bottom w:val="single" w:sz="8" w:space="0" w:color="000000"/>
              <w:right w:val="single" w:sz="8" w:space="0" w:color="000000"/>
            </w:tcBorders>
            <w:shd w:val="clear" w:color="auto" w:fill="auto"/>
            <w:hideMark/>
          </w:tcPr>
          <w:p w14:paraId="4A571A37"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145,500,000</w:t>
            </w:r>
          </w:p>
        </w:tc>
      </w:tr>
      <w:tr w:rsidR="00A4776A" w:rsidRPr="00A4776A" w14:paraId="6CCA0979"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2910E9B7"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08E2ED45"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hideMark/>
          </w:tcPr>
          <w:p w14:paraId="04B5371A"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Dumpsite management</w:t>
            </w:r>
          </w:p>
        </w:tc>
        <w:tc>
          <w:tcPr>
            <w:tcW w:w="1209" w:type="pct"/>
            <w:gridSpan w:val="2"/>
            <w:tcBorders>
              <w:top w:val="nil"/>
              <w:left w:val="nil"/>
              <w:bottom w:val="single" w:sz="8" w:space="0" w:color="000000"/>
              <w:right w:val="single" w:sz="8" w:space="0" w:color="000000"/>
            </w:tcBorders>
            <w:shd w:val="clear" w:color="auto" w:fill="auto"/>
            <w:hideMark/>
          </w:tcPr>
          <w:p w14:paraId="370F9B6A"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50,000,000</w:t>
            </w:r>
          </w:p>
        </w:tc>
      </w:tr>
      <w:tr w:rsidR="00A4776A" w:rsidRPr="00A4776A" w14:paraId="358B99F2"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1DDA4A3D"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5A5ED38F"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hideMark/>
          </w:tcPr>
          <w:p w14:paraId="02E70725"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Fabrication and installation of Waste collection receptacles</w:t>
            </w:r>
          </w:p>
        </w:tc>
        <w:tc>
          <w:tcPr>
            <w:tcW w:w="1209" w:type="pct"/>
            <w:gridSpan w:val="2"/>
            <w:tcBorders>
              <w:top w:val="nil"/>
              <w:left w:val="nil"/>
              <w:bottom w:val="single" w:sz="8" w:space="0" w:color="000000"/>
              <w:right w:val="single" w:sz="8" w:space="0" w:color="000000"/>
            </w:tcBorders>
            <w:shd w:val="clear" w:color="auto" w:fill="auto"/>
            <w:hideMark/>
          </w:tcPr>
          <w:p w14:paraId="7409C305"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r w:rsidR="00A4776A" w:rsidRPr="00A4776A" w14:paraId="5DFBBFA2" w14:textId="77777777" w:rsidTr="00E346AE">
        <w:trPr>
          <w:gridBefore w:val="1"/>
          <w:wBefore w:w="5" w:type="pct"/>
          <w:trHeight w:val="20"/>
        </w:trPr>
        <w:tc>
          <w:tcPr>
            <w:tcW w:w="944" w:type="pct"/>
            <w:gridSpan w:val="4"/>
            <w:vMerge/>
            <w:tcBorders>
              <w:top w:val="nil"/>
              <w:left w:val="single" w:sz="8" w:space="0" w:color="000000"/>
              <w:bottom w:val="single" w:sz="8" w:space="0" w:color="000000"/>
              <w:right w:val="single" w:sz="8" w:space="0" w:color="000000"/>
            </w:tcBorders>
            <w:shd w:val="clear" w:color="auto" w:fill="auto"/>
            <w:vAlign w:val="center"/>
            <w:hideMark/>
          </w:tcPr>
          <w:p w14:paraId="479D9E86" w14:textId="77777777" w:rsidR="00A4776A" w:rsidRPr="00A4776A" w:rsidRDefault="00A4776A" w:rsidP="00A4776A">
            <w:pPr>
              <w:spacing w:line="276" w:lineRule="auto"/>
              <w:jc w:val="both"/>
              <w:rPr>
                <w:rFonts w:ascii="Constantia" w:eastAsia="Calibri" w:hAnsi="Constantia"/>
                <w:sz w:val="22"/>
                <w:szCs w:val="22"/>
              </w:rPr>
            </w:pPr>
          </w:p>
        </w:tc>
        <w:tc>
          <w:tcPr>
            <w:tcW w:w="1025" w:type="pct"/>
            <w:gridSpan w:val="2"/>
            <w:vMerge/>
            <w:tcBorders>
              <w:top w:val="nil"/>
              <w:left w:val="single" w:sz="8" w:space="0" w:color="000000"/>
              <w:bottom w:val="single" w:sz="8" w:space="0" w:color="000000"/>
              <w:right w:val="single" w:sz="8" w:space="0" w:color="000000"/>
            </w:tcBorders>
            <w:shd w:val="clear" w:color="auto" w:fill="auto"/>
            <w:vAlign w:val="center"/>
            <w:hideMark/>
          </w:tcPr>
          <w:p w14:paraId="04D74AB5" w14:textId="77777777" w:rsidR="00A4776A" w:rsidRPr="00A4776A" w:rsidRDefault="00A4776A" w:rsidP="00A4776A">
            <w:pPr>
              <w:spacing w:line="276" w:lineRule="auto"/>
              <w:jc w:val="both"/>
              <w:rPr>
                <w:rFonts w:ascii="Constantia" w:eastAsia="Calibri" w:hAnsi="Constantia"/>
                <w:sz w:val="22"/>
                <w:szCs w:val="22"/>
              </w:rPr>
            </w:pPr>
          </w:p>
        </w:tc>
        <w:tc>
          <w:tcPr>
            <w:tcW w:w="1817" w:type="pct"/>
            <w:gridSpan w:val="3"/>
            <w:tcBorders>
              <w:top w:val="nil"/>
              <w:left w:val="nil"/>
              <w:bottom w:val="single" w:sz="8" w:space="0" w:color="000000"/>
              <w:right w:val="single" w:sz="8" w:space="0" w:color="000000"/>
            </w:tcBorders>
            <w:shd w:val="clear" w:color="auto" w:fill="auto"/>
            <w:hideMark/>
          </w:tcPr>
          <w:p w14:paraId="5259B4EE" w14:textId="77777777" w:rsidR="00A4776A" w:rsidRPr="00A4776A" w:rsidRDefault="00A4776A" w:rsidP="00A4776A">
            <w:pPr>
              <w:spacing w:line="276" w:lineRule="auto"/>
              <w:jc w:val="both"/>
              <w:rPr>
                <w:rFonts w:ascii="Constantia" w:eastAsia="Calibri" w:hAnsi="Constantia"/>
                <w:sz w:val="22"/>
                <w:szCs w:val="22"/>
              </w:rPr>
            </w:pPr>
            <w:r w:rsidRPr="00A4776A">
              <w:rPr>
                <w:rFonts w:ascii="Constantia" w:eastAsia="Calibri" w:hAnsi="Constantia"/>
                <w:sz w:val="22"/>
                <w:szCs w:val="22"/>
              </w:rPr>
              <w:t>Opening and cleaning of drainages and culverts</w:t>
            </w:r>
          </w:p>
        </w:tc>
        <w:tc>
          <w:tcPr>
            <w:tcW w:w="1209" w:type="pct"/>
            <w:gridSpan w:val="2"/>
            <w:tcBorders>
              <w:top w:val="nil"/>
              <w:left w:val="nil"/>
              <w:bottom w:val="single" w:sz="8" w:space="0" w:color="000000"/>
              <w:right w:val="single" w:sz="8" w:space="0" w:color="000000"/>
            </w:tcBorders>
            <w:shd w:val="clear" w:color="auto" w:fill="auto"/>
            <w:hideMark/>
          </w:tcPr>
          <w:p w14:paraId="567EEA9F" w14:textId="77777777" w:rsidR="00A4776A" w:rsidRPr="00A4776A" w:rsidRDefault="00A4776A" w:rsidP="00E346AE">
            <w:pPr>
              <w:spacing w:line="276" w:lineRule="auto"/>
              <w:rPr>
                <w:rFonts w:ascii="Constantia" w:eastAsia="Calibri" w:hAnsi="Constantia"/>
                <w:sz w:val="22"/>
                <w:szCs w:val="22"/>
              </w:rPr>
            </w:pPr>
            <w:r w:rsidRPr="00A4776A">
              <w:rPr>
                <w:rFonts w:ascii="Constantia" w:eastAsia="Calibri" w:hAnsi="Constantia"/>
                <w:sz w:val="22"/>
                <w:szCs w:val="22"/>
              </w:rPr>
              <w:t>20,000,000</w:t>
            </w:r>
          </w:p>
        </w:tc>
      </w:tr>
    </w:tbl>
    <w:p w14:paraId="1DF39CF2" w14:textId="77777777" w:rsidR="00DD7684" w:rsidRPr="003416FB" w:rsidRDefault="00DD7684" w:rsidP="00AA0206">
      <w:pPr>
        <w:spacing w:line="276" w:lineRule="auto"/>
        <w:jc w:val="both"/>
        <w:rPr>
          <w:rFonts w:ascii="Constantia" w:eastAsia="Calibri" w:hAnsi="Constantia"/>
          <w:b/>
          <w:sz w:val="22"/>
          <w:szCs w:val="22"/>
        </w:rPr>
      </w:pPr>
    </w:p>
    <w:p w14:paraId="25D8A364" w14:textId="77777777" w:rsidR="002F5A3C" w:rsidRPr="0081484D" w:rsidRDefault="0081484D" w:rsidP="0081484D">
      <w:pPr>
        <w:pStyle w:val="Heading2"/>
        <w:rPr>
          <w:rFonts w:ascii="Constantia" w:eastAsiaTheme="minorHAnsi" w:hAnsi="Constantia"/>
          <w:b/>
          <w:bCs/>
          <w:color w:val="000000"/>
          <w:sz w:val="24"/>
          <w:szCs w:val="24"/>
        </w:rPr>
      </w:pPr>
      <w:bookmarkStart w:id="104" w:name="_Toc33654992"/>
      <w:r>
        <w:rPr>
          <w:rFonts w:ascii="Constantia" w:eastAsiaTheme="minorHAnsi" w:hAnsi="Constantia"/>
          <w:b/>
          <w:bCs/>
          <w:color w:val="000000"/>
          <w:sz w:val="24"/>
          <w:szCs w:val="24"/>
        </w:rPr>
        <w:t xml:space="preserve">Annex 7: </w:t>
      </w:r>
      <w:r w:rsidR="008A2FAC" w:rsidRPr="0081484D">
        <w:rPr>
          <w:rFonts w:ascii="Constantia" w:eastAsiaTheme="minorHAnsi" w:hAnsi="Constantia"/>
          <w:b/>
          <w:bCs/>
          <w:color w:val="000000"/>
          <w:sz w:val="24"/>
          <w:szCs w:val="24"/>
        </w:rPr>
        <w:t>Resource sharing guidelines</w:t>
      </w:r>
      <w:bookmarkEnd w:id="104"/>
    </w:p>
    <w:p w14:paraId="03010501" w14:textId="77777777" w:rsidR="00C655F8" w:rsidRPr="003416FB" w:rsidRDefault="00C655F8" w:rsidP="0081484D">
      <w:pPr>
        <w:tabs>
          <w:tab w:val="left" w:pos="0"/>
          <w:tab w:val="left" w:pos="360"/>
        </w:tabs>
        <w:spacing w:line="276" w:lineRule="auto"/>
        <w:jc w:val="both"/>
        <w:rPr>
          <w:rFonts w:ascii="Constantia" w:hAnsi="Constantia" w:cs="Calibri"/>
        </w:rPr>
      </w:pPr>
      <w:r w:rsidRPr="003416FB">
        <w:rPr>
          <w:rFonts w:ascii="Constantia" w:hAnsi="Constantia" w:cs="Calibri"/>
        </w:rPr>
        <w:t xml:space="preserve">The resources available are shared in accordance with the following guidelines;  </w:t>
      </w:r>
    </w:p>
    <w:p w14:paraId="5929AA63" w14:textId="77777777" w:rsidR="00C655F8" w:rsidRPr="003416FB" w:rsidRDefault="00C655F8" w:rsidP="00624850">
      <w:pPr>
        <w:numPr>
          <w:ilvl w:val="0"/>
          <w:numId w:val="37"/>
        </w:numPr>
        <w:tabs>
          <w:tab w:val="left" w:pos="0"/>
          <w:tab w:val="left" w:pos="360"/>
        </w:tabs>
        <w:spacing w:line="276" w:lineRule="auto"/>
        <w:ind w:hanging="153"/>
        <w:jc w:val="both"/>
        <w:rPr>
          <w:rFonts w:ascii="Constantia" w:eastAsia="SimSun" w:hAnsi="Constantia" w:cs="Calibri"/>
        </w:rPr>
      </w:pPr>
      <w:r w:rsidRPr="003416FB">
        <w:rPr>
          <w:rFonts w:ascii="Constantia" w:eastAsia="SimSun" w:hAnsi="Constantia" w:cs="Calibri"/>
        </w:rPr>
        <w:t>Mandatory expenditures in the form of personnel Emoluments, operations and maintenance</w:t>
      </w:r>
    </w:p>
    <w:p w14:paraId="2E7A8C8F" w14:textId="77777777" w:rsidR="00C655F8" w:rsidRPr="003416FB" w:rsidRDefault="00C655F8" w:rsidP="00624850">
      <w:pPr>
        <w:numPr>
          <w:ilvl w:val="0"/>
          <w:numId w:val="37"/>
        </w:numPr>
        <w:tabs>
          <w:tab w:val="left" w:pos="0"/>
          <w:tab w:val="left" w:pos="360"/>
        </w:tabs>
        <w:spacing w:line="276" w:lineRule="auto"/>
        <w:ind w:hanging="153"/>
        <w:jc w:val="both"/>
        <w:rPr>
          <w:rFonts w:ascii="Constantia" w:eastAsia="SimSun" w:hAnsi="Constantia" w:cs="Calibri"/>
        </w:rPr>
      </w:pPr>
      <w:r w:rsidRPr="003416FB">
        <w:rPr>
          <w:rFonts w:ascii="Constantia" w:eastAsia="SimSun" w:hAnsi="Constantia" w:cs="Calibri"/>
        </w:rPr>
        <w:t>Non-discretionary expenditures (Personnel Emoluments); this takes first charge and includes payment of statutory obligations such as salaries, pension and others. These expenditures are p</w:t>
      </w:r>
      <w:r w:rsidR="00556C0D">
        <w:rPr>
          <w:rFonts w:ascii="Constantia" w:eastAsia="SimSun" w:hAnsi="Constantia" w:cs="Calibri"/>
        </w:rPr>
        <w:t>rojected to account for about 43.9</w:t>
      </w:r>
      <w:r w:rsidRPr="003416FB">
        <w:rPr>
          <w:rFonts w:ascii="Constantia" w:eastAsia="SimSun" w:hAnsi="Constantia" w:cs="Calibri"/>
        </w:rPr>
        <w:t xml:space="preserve">% of the Budget.  </w:t>
      </w:r>
    </w:p>
    <w:p w14:paraId="2E6F0658" w14:textId="77777777" w:rsidR="00C655F8" w:rsidRPr="003416FB" w:rsidRDefault="00C655F8" w:rsidP="00624850">
      <w:pPr>
        <w:numPr>
          <w:ilvl w:val="0"/>
          <w:numId w:val="37"/>
        </w:numPr>
        <w:tabs>
          <w:tab w:val="left" w:pos="0"/>
          <w:tab w:val="left" w:pos="360"/>
        </w:tabs>
        <w:spacing w:line="276" w:lineRule="auto"/>
        <w:ind w:hanging="153"/>
        <w:jc w:val="both"/>
        <w:rPr>
          <w:rFonts w:ascii="Constantia" w:eastAsia="SimSun" w:hAnsi="Constantia" w:cs="Calibri"/>
        </w:rPr>
      </w:pPr>
      <w:r w:rsidRPr="003416FB">
        <w:rPr>
          <w:rFonts w:ascii="Constantia" w:eastAsia="SimSun" w:hAnsi="Constantia" w:cs="Calibri"/>
        </w:rPr>
        <w:t>Operation</w:t>
      </w:r>
      <w:r w:rsidR="00556C0D">
        <w:rPr>
          <w:rFonts w:ascii="Constantia" w:eastAsia="SimSun" w:hAnsi="Constantia" w:cs="Calibri"/>
        </w:rPr>
        <w:t>s – make up 24.4</w:t>
      </w:r>
      <w:r w:rsidR="00637293" w:rsidRPr="003416FB">
        <w:rPr>
          <w:rFonts w:ascii="Constantia" w:eastAsia="SimSun" w:hAnsi="Constantia" w:cs="Calibri"/>
        </w:rPr>
        <w:t>% of the FY 2020/21</w:t>
      </w:r>
      <w:r w:rsidRPr="003416FB">
        <w:rPr>
          <w:rFonts w:ascii="Constantia" w:eastAsia="SimSun" w:hAnsi="Constantia" w:cs="Calibri"/>
        </w:rPr>
        <w:t xml:space="preserve"> budget</w:t>
      </w:r>
    </w:p>
    <w:p w14:paraId="745320E0" w14:textId="77777777" w:rsidR="00C655F8" w:rsidRPr="003416FB" w:rsidRDefault="00C655F8" w:rsidP="00624850">
      <w:pPr>
        <w:numPr>
          <w:ilvl w:val="0"/>
          <w:numId w:val="37"/>
        </w:numPr>
        <w:tabs>
          <w:tab w:val="left" w:pos="0"/>
          <w:tab w:val="left" w:pos="360"/>
        </w:tabs>
        <w:spacing w:line="276" w:lineRule="auto"/>
        <w:ind w:hanging="153"/>
        <w:jc w:val="both"/>
        <w:rPr>
          <w:rFonts w:ascii="Constantia" w:eastAsia="SimSun" w:hAnsi="Constantia" w:cs="Calibri"/>
        </w:rPr>
      </w:pPr>
      <w:r w:rsidRPr="003416FB">
        <w:rPr>
          <w:rFonts w:ascii="Constantia" w:eastAsia="SimSun" w:hAnsi="Constantia" w:cs="Calibri"/>
        </w:rPr>
        <w:t>Maintenance - Departments are allocated funds for basic mai</w:t>
      </w:r>
      <w:r w:rsidR="00637293" w:rsidRPr="003416FB">
        <w:rPr>
          <w:rFonts w:ascii="Constantia" w:eastAsia="SimSun" w:hAnsi="Constantia" w:cs="Calibri"/>
        </w:rPr>
        <w:t>ntenance. This accounts for 1%</w:t>
      </w:r>
      <w:r w:rsidRPr="003416FB">
        <w:rPr>
          <w:rFonts w:ascii="Constantia" w:eastAsia="SimSun" w:hAnsi="Constantia" w:cs="Calibri"/>
        </w:rPr>
        <w:t xml:space="preserve"> of the budget </w:t>
      </w:r>
    </w:p>
    <w:p w14:paraId="34213972" w14:textId="77777777" w:rsidR="00C655F8" w:rsidRPr="003416FB" w:rsidRDefault="00C655F8"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rPr>
      </w:pPr>
      <w:r w:rsidRPr="003416FB">
        <w:rPr>
          <w:rFonts w:ascii="Constantia" w:eastAsia="SimSun" w:hAnsi="Constantia" w:cs="Calibri"/>
        </w:rPr>
        <w:t xml:space="preserve">On-going projects- emphasis is given to completion of on-going projects and in particular infrastructure projects, flagship projects and projects with high impact on poverty reduction and equity, employment and wealth creation.  </w:t>
      </w:r>
    </w:p>
    <w:p w14:paraId="79A59EDB" w14:textId="77777777" w:rsidR="00C655F8" w:rsidRPr="003416FB" w:rsidRDefault="00C655F8"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rPr>
      </w:pPr>
      <w:r w:rsidRPr="003416FB">
        <w:rPr>
          <w:rFonts w:ascii="Constantia" w:eastAsia="SimSun" w:hAnsi="Constantia" w:cs="Calibri"/>
        </w:rPr>
        <w:t xml:space="preserve">Statutory requirements- priority is also given to programmes that must be funded in accordance with the law such as Ward Loan Schemes, Ward Bursaries and County Trade Loans. </w:t>
      </w:r>
    </w:p>
    <w:p w14:paraId="61CC2C98" w14:textId="77777777" w:rsidR="00C655F8" w:rsidRPr="003416FB" w:rsidRDefault="00C655F8"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rPr>
      </w:pPr>
      <w:r w:rsidRPr="003416FB">
        <w:rPr>
          <w:rFonts w:ascii="Constantia" w:eastAsia="SimSun" w:hAnsi="Constantia" w:cs="Calibri"/>
        </w:rPr>
        <w:t>Strategic policy interventions- priority is given to policy interventions covering the entire county, regional integration, social equity and environmental conservation.</w:t>
      </w:r>
    </w:p>
    <w:p w14:paraId="70D7B8EE" w14:textId="77777777" w:rsidR="00C655F8" w:rsidRDefault="00C655F8" w:rsidP="00624850">
      <w:pPr>
        <w:numPr>
          <w:ilvl w:val="0"/>
          <w:numId w:val="5"/>
        </w:numPr>
        <w:autoSpaceDE w:val="0"/>
        <w:autoSpaceDN w:val="0"/>
        <w:adjustRightInd w:val="0"/>
        <w:spacing w:line="276" w:lineRule="auto"/>
        <w:ind w:left="426" w:hanging="284"/>
        <w:contextualSpacing/>
        <w:jc w:val="both"/>
        <w:rPr>
          <w:rFonts w:ascii="Constantia" w:eastAsia="SimSun" w:hAnsi="Constantia" w:cs="Calibri"/>
        </w:rPr>
      </w:pPr>
      <w:r w:rsidRPr="003416FB">
        <w:rPr>
          <w:rFonts w:ascii="Constantia" w:eastAsia="SimSun" w:hAnsi="Constantia" w:cs="Calibri"/>
        </w:rPr>
        <w:t xml:space="preserve">Pending bills- County MDAs will be guided by available resource envelop while also making strategic reductions on programme implementation. </w:t>
      </w:r>
    </w:p>
    <w:p w14:paraId="1EDE6A04" w14:textId="77777777" w:rsidR="00B76234" w:rsidRDefault="00B76234" w:rsidP="00B76234">
      <w:pPr>
        <w:autoSpaceDE w:val="0"/>
        <w:autoSpaceDN w:val="0"/>
        <w:adjustRightInd w:val="0"/>
        <w:spacing w:line="276" w:lineRule="auto"/>
        <w:contextualSpacing/>
        <w:jc w:val="both"/>
        <w:rPr>
          <w:rFonts w:ascii="Constantia" w:eastAsia="SimSun" w:hAnsi="Constantia" w:cs="Calibri"/>
        </w:rPr>
      </w:pPr>
    </w:p>
    <w:p w14:paraId="5595D020" w14:textId="77777777" w:rsidR="00A51EF6" w:rsidRDefault="00A51EF6">
      <w:pPr>
        <w:spacing w:after="160" w:line="259" w:lineRule="auto"/>
        <w:rPr>
          <w:rStyle w:val="Heading1Char"/>
          <w:rFonts w:ascii="Constantia" w:hAnsi="Constantia"/>
          <w:color w:val="auto"/>
        </w:rPr>
      </w:pPr>
      <w:r>
        <w:rPr>
          <w:rStyle w:val="Heading1Char"/>
          <w:rFonts w:ascii="Constantia" w:hAnsi="Constantia"/>
          <w:color w:val="auto"/>
        </w:rPr>
        <w:br w:type="page"/>
      </w:r>
    </w:p>
    <w:p w14:paraId="6F5E5010" w14:textId="77777777" w:rsidR="00B76234" w:rsidRPr="004A50FC" w:rsidRDefault="004A50FC" w:rsidP="004A50FC">
      <w:pPr>
        <w:pStyle w:val="Heading2"/>
        <w:rPr>
          <w:rFonts w:ascii="Constantia" w:eastAsiaTheme="minorHAnsi" w:hAnsi="Constantia"/>
          <w:b/>
          <w:bCs/>
          <w:color w:val="000000"/>
          <w:sz w:val="24"/>
          <w:szCs w:val="24"/>
        </w:rPr>
      </w:pPr>
      <w:r w:rsidRPr="004A50FC">
        <w:rPr>
          <w:rFonts w:ascii="Constantia" w:eastAsiaTheme="minorHAnsi" w:hAnsi="Constantia"/>
          <w:b/>
          <w:bCs/>
          <w:color w:val="000000"/>
          <w:sz w:val="24"/>
          <w:szCs w:val="24"/>
        </w:rPr>
        <w:lastRenderedPageBreak/>
        <w:t xml:space="preserve">Annex </w:t>
      </w:r>
      <w:r w:rsidR="00B76234" w:rsidRPr="004A50FC">
        <w:rPr>
          <w:rFonts w:ascii="Constantia" w:eastAsiaTheme="minorHAnsi" w:hAnsi="Constantia"/>
          <w:b/>
          <w:bCs/>
          <w:color w:val="000000"/>
          <w:sz w:val="24"/>
          <w:szCs w:val="24"/>
        </w:rPr>
        <w:t xml:space="preserve">8: County </w:t>
      </w:r>
      <w:r w:rsidR="005B1F0B" w:rsidRPr="004A50FC">
        <w:rPr>
          <w:rFonts w:ascii="Constantia" w:eastAsiaTheme="minorHAnsi" w:hAnsi="Constantia"/>
          <w:b/>
          <w:bCs/>
          <w:color w:val="000000"/>
          <w:sz w:val="24"/>
          <w:szCs w:val="24"/>
        </w:rPr>
        <w:t xml:space="preserve">strategic development framework </w:t>
      </w:r>
      <w:r w:rsidR="00B76234" w:rsidRPr="004A50FC">
        <w:rPr>
          <w:rFonts w:ascii="Constantia" w:eastAsiaTheme="minorHAnsi" w:hAnsi="Constantia"/>
          <w:b/>
          <w:bCs/>
          <w:color w:val="000000"/>
          <w:sz w:val="24"/>
          <w:szCs w:val="24"/>
        </w:rPr>
        <w:t>initiatives</w:t>
      </w:r>
      <w:r w:rsidR="00556C0D" w:rsidRPr="004A50FC">
        <w:rPr>
          <w:rFonts w:ascii="Constantia" w:eastAsiaTheme="minorHAnsi" w:hAnsi="Constantia"/>
          <w:b/>
          <w:bCs/>
          <w:color w:val="000000"/>
          <w:sz w:val="24"/>
          <w:szCs w:val="24"/>
        </w:rPr>
        <w:t>.</w:t>
      </w:r>
    </w:p>
    <w:tbl>
      <w:tblPr>
        <w:tblStyle w:val="TableGrid"/>
        <w:tblW w:w="4988" w:type="pct"/>
        <w:tblLook w:val="04A0" w:firstRow="1" w:lastRow="0" w:firstColumn="1" w:lastColumn="0" w:noHBand="0" w:noVBand="1"/>
      </w:tblPr>
      <w:tblGrid>
        <w:gridCol w:w="2614"/>
        <w:gridCol w:w="6714"/>
      </w:tblGrid>
      <w:tr w:rsidR="00556C0D" w:rsidRPr="003816DE" w14:paraId="54B456C7" w14:textId="77777777" w:rsidTr="00A4776A">
        <w:trPr>
          <w:trHeight w:val="20"/>
          <w:tblHeader/>
        </w:trPr>
        <w:tc>
          <w:tcPr>
            <w:tcW w:w="1401" w:type="pct"/>
            <w:shd w:val="clear" w:color="auto" w:fill="2E74B5" w:themeFill="accent1" w:themeFillShade="BF"/>
          </w:tcPr>
          <w:p w14:paraId="103259FF" w14:textId="77777777" w:rsidR="00556C0D" w:rsidRPr="003816DE" w:rsidRDefault="00556C0D" w:rsidP="00A4776A">
            <w:pPr>
              <w:ind w:right="804"/>
              <w:jc w:val="both"/>
              <w:rPr>
                <w:rFonts w:ascii="Constantia" w:hAnsi="Constantia" w:cstheme="minorHAnsi"/>
                <w:b/>
                <w:color w:val="FFFFFF" w:themeColor="background1"/>
              </w:rPr>
            </w:pPr>
            <w:r w:rsidRPr="003816DE">
              <w:rPr>
                <w:rFonts w:ascii="Constantia" w:hAnsi="Constantia" w:cstheme="minorHAnsi"/>
                <w:b/>
                <w:color w:val="FFFFFF" w:themeColor="background1"/>
              </w:rPr>
              <w:t>Sector</w:t>
            </w:r>
          </w:p>
        </w:tc>
        <w:tc>
          <w:tcPr>
            <w:tcW w:w="3599" w:type="pct"/>
            <w:shd w:val="clear" w:color="auto" w:fill="2E74B5" w:themeFill="accent1" w:themeFillShade="BF"/>
          </w:tcPr>
          <w:p w14:paraId="76B33991" w14:textId="77777777" w:rsidR="00556C0D" w:rsidRPr="003816DE" w:rsidRDefault="00556C0D" w:rsidP="00A4776A">
            <w:pPr>
              <w:ind w:left="840" w:right="804"/>
              <w:jc w:val="both"/>
              <w:rPr>
                <w:rFonts w:ascii="Constantia" w:hAnsi="Constantia" w:cstheme="minorHAnsi"/>
                <w:b/>
                <w:color w:val="FFFFFF" w:themeColor="background1"/>
              </w:rPr>
            </w:pPr>
            <w:r w:rsidRPr="003816DE">
              <w:rPr>
                <w:rFonts w:ascii="Constantia" w:hAnsi="Constantia" w:cstheme="minorHAnsi"/>
                <w:b/>
                <w:color w:val="FFFFFF" w:themeColor="background1"/>
              </w:rPr>
              <w:t>Project/Initiative</w:t>
            </w:r>
          </w:p>
        </w:tc>
      </w:tr>
      <w:tr w:rsidR="00556C0D" w:rsidRPr="003816DE" w14:paraId="38AD36A6" w14:textId="77777777" w:rsidTr="00A4776A">
        <w:trPr>
          <w:trHeight w:val="20"/>
        </w:trPr>
        <w:tc>
          <w:tcPr>
            <w:tcW w:w="1401" w:type="pct"/>
          </w:tcPr>
          <w:p w14:paraId="2571E7BC"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Agriculture, Livestock, Fisheries, Irrigation and Cooperative Development</w:t>
            </w:r>
          </w:p>
        </w:tc>
        <w:tc>
          <w:tcPr>
            <w:tcW w:w="3599" w:type="pct"/>
          </w:tcPr>
          <w:p w14:paraId="1DD3F02A"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 xml:space="preserve">Develop the </w:t>
            </w:r>
            <w:proofErr w:type="spellStart"/>
            <w:r w:rsidRPr="003816DE">
              <w:rPr>
                <w:rFonts w:ascii="Constantia" w:hAnsi="Constantia" w:cstheme="minorHAnsi"/>
              </w:rPr>
              <w:t>Chwele</w:t>
            </w:r>
            <w:proofErr w:type="spellEnd"/>
            <w:r w:rsidRPr="003816DE">
              <w:rPr>
                <w:rFonts w:ascii="Constantia" w:hAnsi="Constantia" w:cstheme="minorHAnsi"/>
              </w:rPr>
              <w:t xml:space="preserve"> Agribusiness </w:t>
            </w:r>
            <w:r w:rsidR="00EC2959" w:rsidRPr="003816DE">
              <w:rPr>
                <w:rFonts w:ascii="Constantia" w:hAnsi="Constantia" w:cstheme="minorHAnsi"/>
              </w:rPr>
              <w:t>market</w:t>
            </w:r>
            <w:r w:rsidRPr="003816DE">
              <w:rPr>
                <w:rFonts w:ascii="Constantia" w:hAnsi="Constantia" w:cstheme="minorHAnsi"/>
              </w:rPr>
              <w:t xml:space="preserve">, invest in value addition and improve agricultural productivity and production: </w:t>
            </w:r>
          </w:p>
          <w:p w14:paraId="66B13F11" w14:textId="77777777" w:rsidR="00556C0D" w:rsidRPr="003816DE" w:rsidRDefault="00556C0D"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Crop Production - Cotton, Avocado, Coffee and Potatoes, </w:t>
            </w:r>
          </w:p>
          <w:p w14:paraId="38CD57C7" w14:textId="77777777" w:rsidR="00556C0D" w:rsidRPr="003816DE" w:rsidRDefault="00556C0D"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Livestock Production – Dairy </w:t>
            </w:r>
          </w:p>
        </w:tc>
      </w:tr>
      <w:tr w:rsidR="00556C0D" w:rsidRPr="003816DE" w14:paraId="349342A8" w14:textId="77777777" w:rsidTr="00A4776A">
        <w:trPr>
          <w:trHeight w:val="20"/>
        </w:trPr>
        <w:tc>
          <w:tcPr>
            <w:tcW w:w="1401" w:type="pct"/>
          </w:tcPr>
          <w:p w14:paraId="68165179"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 xml:space="preserve">Roads and Public Works </w:t>
            </w:r>
          </w:p>
        </w:tc>
        <w:tc>
          <w:tcPr>
            <w:tcW w:w="3599" w:type="pct"/>
          </w:tcPr>
          <w:p w14:paraId="3B4080A0"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 xml:space="preserve">Upgrade 250 km of major county roads to bitumen standards (Completion of the Dual Carriageway, Urban roads – </w:t>
            </w:r>
            <w:proofErr w:type="spellStart"/>
            <w:r w:rsidRPr="003816DE">
              <w:rPr>
                <w:rFonts w:ascii="Constantia" w:hAnsi="Constantia" w:cstheme="minorHAnsi"/>
              </w:rPr>
              <w:t>Kimilili</w:t>
            </w:r>
            <w:proofErr w:type="spellEnd"/>
            <w:r w:rsidRPr="003816DE">
              <w:rPr>
                <w:rFonts w:ascii="Constantia" w:hAnsi="Constantia" w:cstheme="minorHAnsi"/>
              </w:rPr>
              <w:t xml:space="preserve">, Bungoma, </w:t>
            </w:r>
            <w:proofErr w:type="spellStart"/>
            <w:r w:rsidRPr="003816DE">
              <w:rPr>
                <w:rFonts w:ascii="Constantia" w:hAnsi="Constantia" w:cstheme="minorHAnsi"/>
              </w:rPr>
              <w:t>Chwele</w:t>
            </w:r>
            <w:proofErr w:type="spellEnd"/>
            <w:r w:rsidRPr="003816DE">
              <w:rPr>
                <w:rFonts w:ascii="Constantia" w:hAnsi="Constantia" w:cstheme="minorHAnsi"/>
              </w:rPr>
              <w:t xml:space="preserve">, </w:t>
            </w:r>
            <w:proofErr w:type="spellStart"/>
            <w:r w:rsidRPr="003816DE">
              <w:rPr>
                <w:rFonts w:ascii="Constantia" w:hAnsi="Constantia" w:cstheme="minorHAnsi"/>
              </w:rPr>
              <w:t>Misikhu</w:t>
            </w:r>
            <w:proofErr w:type="spellEnd"/>
            <w:r w:rsidRPr="003816DE">
              <w:rPr>
                <w:rFonts w:ascii="Constantia" w:hAnsi="Constantia" w:cstheme="minorHAnsi"/>
              </w:rPr>
              <w:t xml:space="preserve"> Brigadier) and expand the county road network to 2000km (Rural roads 1,000km)through collaboration with National Government and Public Private Partnerships</w:t>
            </w:r>
          </w:p>
        </w:tc>
      </w:tr>
      <w:tr w:rsidR="00556C0D" w:rsidRPr="003816DE" w14:paraId="3005B549" w14:textId="77777777" w:rsidTr="00A4776A">
        <w:trPr>
          <w:trHeight w:val="20"/>
        </w:trPr>
        <w:tc>
          <w:tcPr>
            <w:tcW w:w="1401" w:type="pct"/>
          </w:tcPr>
          <w:p w14:paraId="1070FA48"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Education and Vocational Training</w:t>
            </w:r>
          </w:p>
        </w:tc>
        <w:tc>
          <w:tcPr>
            <w:tcW w:w="3599" w:type="pct"/>
          </w:tcPr>
          <w:p w14:paraId="593E4810" w14:textId="77777777" w:rsidR="00556C0D" w:rsidRPr="00F616DC" w:rsidRDefault="00556C0D" w:rsidP="00213488">
            <w:pPr>
              <w:pStyle w:val="ListParagraph"/>
              <w:numPr>
                <w:ilvl w:val="0"/>
                <w:numId w:val="46"/>
              </w:numPr>
              <w:ind w:left="218" w:right="804" w:hanging="218"/>
              <w:jc w:val="both"/>
              <w:rPr>
                <w:rFonts w:ascii="Constantia" w:hAnsi="Constantia" w:cstheme="minorHAnsi"/>
              </w:rPr>
            </w:pPr>
            <w:r w:rsidRPr="00F616DC">
              <w:rPr>
                <w:rFonts w:ascii="Constantia" w:hAnsi="Constantia" w:cstheme="minorHAnsi"/>
              </w:rPr>
              <w:t xml:space="preserve">Invest in provision of </w:t>
            </w:r>
            <w:r w:rsidR="00F616DC" w:rsidRPr="00F616DC">
              <w:rPr>
                <w:rFonts w:ascii="Constantia" w:hAnsi="Constantia" w:cstheme="minorHAnsi"/>
              </w:rPr>
              <w:t>quality pre</w:t>
            </w:r>
            <w:r w:rsidRPr="00F616DC">
              <w:rPr>
                <w:rFonts w:ascii="Constantia" w:hAnsi="Constantia" w:cstheme="minorHAnsi"/>
              </w:rPr>
              <w:t>-school and vocational education</w:t>
            </w:r>
            <w:r w:rsidR="00EC2959" w:rsidRPr="00F616DC">
              <w:rPr>
                <w:rFonts w:ascii="Constantia" w:hAnsi="Constantia" w:cstheme="minorHAnsi"/>
              </w:rPr>
              <w:t>.</w:t>
            </w:r>
          </w:p>
          <w:p w14:paraId="455F7896" w14:textId="77777777" w:rsidR="00EC2959" w:rsidRPr="003816DE" w:rsidRDefault="00EC2959" w:rsidP="00213488">
            <w:pPr>
              <w:pStyle w:val="ListParagraph"/>
              <w:numPr>
                <w:ilvl w:val="0"/>
                <w:numId w:val="39"/>
              </w:numPr>
              <w:ind w:left="218" w:right="804" w:hanging="218"/>
              <w:jc w:val="both"/>
              <w:rPr>
                <w:rFonts w:ascii="Constantia" w:hAnsi="Constantia" w:cstheme="minorHAnsi"/>
              </w:rPr>
            </w:pPr>
            <w:proofErr w:type="spellStart"/>
            <w:r w:rsidRPr="003816DE">
              <w:rPr>
                <w:rFonts w:ascii="Constantia" w:hAnsi="Constantia" w:cstheme="minorHAnsi"/>
              </w:rPr>
              <w:t>Centres</w:t>
            </w:r>
            <w:proofErr w:type="spellEnd"/>
            <w:r w:rsidRPr="003816DE">
              <w:rPr>
                <w:rFonts w:ascii="Constantia" w:hAnsi="Constantia" w:cstheme="minorHAnsi"/>
              </w:rPr>
              <w:t xml:space="preserve"> of excellence </w:t>
            </w:r>
          </w:p>
          <w:p w14:paraId="7AA1E61C" w14:textId="77777777" w:rsidR="00EC2959" w:rsidRPr="003816DE" w:rsidRDefault="00EC2959" w:rsidP="00213488">
            <w:pPr>
              <w:pStyle w:val="ListParagraph"/>
              <w:numPr>
                <w:ilvl w:val="0"/>
                <w:numId w:val="39"/>
              </w:numPr>
              <w:ind w:left="218" w:right="804" w:hanging="218"/>
              <w:jc w:val="both"/>
              <w:rPr>
                <w:rFonts w:ascii="Constantia" w:hAnsi="Constantia" w:cstheme="minorHAnsi"/>
              </w:rPr>
            </w:pPr>
            <w:r w:rsidRPr="003816DE">
              <w:rPr>
                <w:rFonts w:ascii="Constantia" w:hAnsi="Constantia" w:cstheme="minorHAnsi"/>
              </w:rPr>
              <w:t>3,000 scholarships</w:t>
            </w:r>
          </w:p>
        </w:tc>
      </w:tr>
      <w:tr w:rsidR="00556C0D" w:rsidRPr="003816DE" w14:paraId="0FBCCABE" w14:textId="77777777" w:rsidTr="00A4776A">
        <w:trPr>
          <w:trHeight w:val="20"/>
        </w:trPr>
        <w:tc>
          <w:tcPr>
            <w:tcW w:w="1401" w:type="pct"/>
          </w:tcPr>
          <w:p w14:paraId="660887C3"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Youth and Sports</w:t>
            </w:r>
          </w:p>
        </w:tc>
        <w:tc>
          <w:tcPr>
            <w:tcW w:w="3599" w:type="pct"/>
          </w:tcPr>
          <w:p w14:paraId="704D204C" w14:textId="77777777" w:rsidR="00556C0D" w:rsidRDefault="00556C0D" w:rsidP="00213488">
            <w:pPr>
              <w:pStyle w:val="ListParagraph"/>
              <w:numPr>
                <w:ilvl w:val="0"/>
                <w:numId w:val="46"/>
              </w:numPr>
              <w:ind w:left="218" w:right="804" w:hanging="218"/>
              <w:jc w:val="both"/>
              <w:rPr>
                <w:rFonts w:ascii="Constantia" w:hAnsi="Constantia" w:cstheme="minorHAnsi"/>
              </w:rPr>
            </w:pPr>
            <w:r w:rsidRPr="00F616DC">
              <w:rPr>
                <w:rFonts w:ascii="Constantia" w:hAnsi="Constantia" w:cstheme="minorHAnsi"/>
              </w:rPr>
              <w:t xml:space="preserve">Renovation and modernization of Masinde </w:t>
            </w:r>
            <w:proofErr w:type="spellStart"/>
            <w:r w:rsidRPr="00F616DC">
              <w:rPr>
                <w:rFonts w:ascii="Constantia" w:hAnsi="Constantia" w:cstheme="minorHAnsi"/>
              </w:rPr>
              <w:t>Muliro</w:t>
            </w:r>
            <w:proofErr w:type="spellEnd"/>
            <w:r w:rsidRPr="00F616DC">
              <w:rPr>
                <w:rFonts w:ascii="Constantia" w:hAnsi="Constantia" w:cstheme="minorHAnsi"/>
              </w:rPr>
              <w:t xml:space="preserve"> Stadium and other sub-county sports facilities</w:t>
            </w:r>
            <w:r w:rsidR="00EC2959" w:rsidRPr="00F616DC">
              <w:rPr>
                <w:rFonts w:ascii="Constantia" w:hAnsi="Constantia" w:cstheme="minorHAnsi"/>
              </w:rPr>
              <w:t xml:space="preserve"> </w:t>
            </w:r>
            <w:r w:rsidR="0044418C" w:rsidRPr="00F616DC">
              <w:rPr>
                <w:rFonts w:ascii="Constantia" w:hAnsi="Constantia" w:cstheme="minorHAnsi"/>
              </w:rPr>
              <w:t>(high</w:t>
            </w:r>
            <w:r w:rsidR="00EC2959" w:rsidRPr="00F616DC">
              <w:rPr>
                <w:rFonts w:ascii="Constantia" w:hAnsi="Constantia" w:cstheme="minorHAnsi"/>
              </w:rPr>
              <w:t xml:space="preserve"> altitude training facility)</w:t>
            </w:r>
          </w:p>
          <w:p w14:paraId="59DD095B" w14:textId="77777777" w:rsidR="00F616DC" w:rsidRPr="00213488" w:rsidRDefault="00F616DC" w:rsidP="00213488">
            <w:pPr>
              <w:pStyle w:val="ListParagraph"/>
              <w:numPr>
                <w:ilvl w:val="0"/>
                <w:numId w:val="46"/>
              </w:numPr>
              <w:ind w:left="218" w:right="804" w:hanging="218"/>
              <w:jc w:val="both"/>
              <w:rPr>
                <w:rFonts w:ascii="Constantia" w:hAnsi="Constantia" w:cstheme="minorHAnsi"/>
              </w:rPr>
            </w:pPr>
            <w:r>
              <w:rPr>
                <w:rFonts w:ascii="Constantia" w:hAnsi="Constantia" w:cstheme="minorHAnsi"/>
              </w:rPr>
              <w:t>Develop Bungoma youth and women service.</w:t>
            </w:r>
          </w:p>
        </w:tc>
      </w:tr>
      <w:tr w:rsidR="00556C0D" w:rsidRPr="003816DE" w14:paraId="467BC433" w14:textId="77777777" w:rsidTr="00A4776A">
        <w:trPr>
          <w:trHeight w:val="20"/>
        </w:trPr>
        <w:tc>
          <w:tcPr>
            <w:tcW w:w="1401" w:type="pct"/>
          </w:tcPr>
          <w:p w14:paraId="58BA96F7"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Water and Natural Resources</w:t>
            </w:r>
          </w:p>
        </w:tc>
        <w:tc>
          <w:tcPr>
            <w:tcW w:w="3599" w:type="pct"/>
          </w:tcPr>
          <w:p w14:paraId="093E6790" w14:textId="77777777" w:rsidR="00556C0D" w:rsidRPr="003816DE" w:rsidRDefault="00EC2959" w:rsidP="00213488">
            <w:pPr>
              <w:pStyle w:val="ListParagraph"/>
              <w:numPr>
                <w:ilvl w:val="0"/>
                <w:numId w:val="46"/>
              </w:numPr>
              <w:ind w:left="218" w:right="804" w:hanging="218"/>
              <w:jc w:val="both"/>
              <w:rPr>
                <w:rFonts w:ascii="Constantia" w:hAnsi="Constantia" w:cstheme="minorHAnsi"/>
              </w:rPr>
            </w:pPr>
            <w:proofErr w:type="spellStart"/>
            <w:r w:rsidRPr="003816DE">
              <w:rPr>
                <w:rFonts w:ascii="Constantia" w:hAnsi="Constantia" w:cstheme="minorHAnsi"/>
              </w:rPr>
              <w:t>Chesikaki</w:t>
            </w:r>
            <w:proofErr w:type="spellEnd"/>
            <w:r w:rsidRPr="003816DE">
              <w:rPr>
                <w:rFonts w:ascii="Constantia" w:hAnsi="Constantia" w:cstheme="minorHAnsi"/>
              </w:rPr>
              <w:t xml:space="preserve">- </w:t>
            </w:r>
            <w:proofErr w:type="spellStart"/>
            <w:r w:rsidRPr="003816DE">
              <w:rPr>
                <w:rFonts w:ascii="Constantia" w:hAnsi="Constantia" w:cstheme="minorHAnsi"/>
              </w:rPr>
              <w:t>sirisia</w:t>
            </w:r>
            <w:proofErr w:type="spellEnd"/>
            <w:r w:rsidRPr="003816DE">
              <w:rPr>
                <w:rFonts w:ascii="Constantia" w:hAnsi="Constantia" w:cstheme="minorHAnsi"/>
              </w:rPr>
              <w:t xml:space="preserve"> – </w:t>
            </w:r>
            <w:proofErr w:type="spellStart"/>
            <w:r w:rsidRPr="003816DE">
              <w:rPr>
                <w:rFonts w:ascii="Constantia" w:hAnsi="Constantia" w:cstheme="minorHAnsi"/>
              </w:rPr>
              <w:t>Bumula</w:t>
            </w:r>
            <w:proofErr w:type="spellEnd"/>
            <w:r w:rsidRPr="003816DE">
              <w:rPr>
                <w:rFonts w:ascii="Constantia" w:hAnsi="Constantia" w:cstheme="minorHAnsi"/>
              </w:rPr>
              <w:t xml:space="preserve"> gravity water scheme</w:t>
            </w:r>
          </w:p>
          <w:p w14:paraId="3A17AD05" w14:textId="77777777" w:rsidR="00EC2959" w:rsidRPr="003816DE" w:rsidRDefault="00EC2959"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KOICA Counterpart funding</w:t>
            </w:r>
          </w:p>
          <w:p w14:paraId="39556B03" w14:textId="77777777" w:rsidR="00EC2959" w:rsidRPr="003816DE" w:rsidRDefault="00EC2959"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Develop TIPs</w:t>
            </w:r>
          </w:p>
          <w:p w14:paraId="1CF735E6" w14:textId="77777777" w:rsidR="00EC2959" w:rsidRPr="003816DE" w:rsidRDefault="00EC2959"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Water Lab</w:t>
            </w:r>
          </w:p>
          <w:p w14:paraId="52DB69EE" w14:textId="77777777" w:rsidR="00EC2959" w:rsidRPr="003816DE" w:rsidRDefault="00EC2959"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Counterpart funding for Natural Resources.</w:t>
            </w:r>
          </w:p>
        </w:tc>
      </w:tr>
      <w:tr w:rsidR="00556C0D" w:rsidRPr="003816DE" w14:paraId="60D6021B" w14:textId="77777777" w:rsidTr="00A4776A">
        <w:trPr>
          <w:trHeight w:val="20"/>
        </w:trPr>
        <w:tc>
          <w:tcPr>
            <w:tcW w:w="1401" w:type="pct"/>
          </w:tcPr>
          <w:p w14:paraId="1522B238"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Health and Sanitation</w:t>
            </w:r>
          </w:p>
        </w:tc>
        <w:tc>
          <w:tcPr>
            <w:tcW w:w="3599" w:type="pct"/>
          </w:tcPr>
          <w:p w14:paraId="6F1BD214" w14:textId="77777777" w:rsidR="00556C0D" w:rsidRPr="003816DE" w:rsidRDefault="00556C0D"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Constructing a county Referral Hospital, staffing and equipping at-least one dispensary per ward</w:t>
            </w:r>
            <w:r w:rsidR="00B514B1" w:rsidRPr="003816DE">
              <w:rPr>
                <w:rFonts w:ascii="Constantia" w:hAnsi="Constantia" w:cstheme="minorHAnsi"/>
              </w:rPr>
              <w:t>.</w:t>
            </w:r>
          </w:p>
          <w:p w14:paraId="19572AE6"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Construction of MTC in </w:t>
            </w:r>
            <w:proofErr w:type="spellStart"/>
            <w:r w:rsidRPr="003816DE">
              <w:rPr>
                <w:rFonts w:ascii="Constantia" w:hAnsi="Constantia" w:cstheme="minorHAnsi"/>
              </w:rPr>
              <w:t>Kapsokwony</w:t>
            </w:r>
            <w:proofErr w:type="spellEnd"/>
            <w:r w:rsidRPr="003816DE">
              <w:rPr>
                <w:rFonts w:ascii="Constantia" w:hAnsi="Constantia" w:cstheme="minorHAnsi"/>
              </w:rPr>
              <w:t>.</w:t>
            </w:r>
          </w:p>
          <w:p w14:paraId="4015871B"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Completion of </w:t>
            </w:r>
            <w:proofErr w:type="spellStart"/>
            <w:r w:rsidRPr="003816DE">
              <w:rPr>
                <w:rFonts w:ascii="Constantia" w:hAnsi="Constantia" w:cstheme="minorHAnsi"/>
              </w:rPr>
              <w:t>Sirisia</w:t>
            </w:r>
            <w:proofErr w:type="spellEnd"/>
            <w:r w:rsidRPr="003816DE">
              <w:rPr>
                <w:rFonts w:ascii="Constantia" w:hAnsi="Constantia" w:cstheme="minorHAnsi"/>
              </w:rPr>
              <w:t xml:space="preserve"> Hospital.</w:t>
            </w:r>
          </w:p>
          <w:p w14:paraId="14ECF093"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Construction of Hospital in </w:t>
            </w:r>
            <w:proofErr w:type="spellStart"/>
            <w:r w:rsidRPr="003816DE">
              <w:rPr>
                <w:rFonts w:ascii="Constantia" w:hAnsi="Constantia" w:cstheme="minorHAnsi"/>
              </w:rPr>
              <w:t>Bumula</w:t>
            </w:r>
            <w:proofErr w:type="spellEnd"/>
            <w:r w:rsidRPr="003816DE">
              <w:rPr>
                <w:rFonts w:ascii="Constantia" w:hAnsi="Constantia" w:cstheme="minorHAnsi"/>
              </w:rPr>
              <w:t xml:space="preserve"> and </w:t>
            </w:r>
            <w:proofErr w:type="spellStart"/>
            <w:r w:rsidRPr="003816DE">
              <w:rPr>
                <w:rFonts w:ascii="Constantia" w:hAnsi="Constantia" w:cstheme="minorHAnsi"/>
              </w:rPr>
              <w:t>Tongaren</w:t>
            </w:r>
            <w:proofErr w:type="spellEnd"/>
          </w:p>
        </w:tc>
      </w:tr>
      <w:tr w:rsidR="00556C0D" w:rsidRPr="003816DE" w14:paraId="7BB6B8D9" w14:textId="77777777" w:rsidTr="00A4776A">
        <w:trPr>
          <w:trHeight w:val="20"/>
        </w:trPr>
        <w:tc>
          <w:tcPr>
            <w:tcW w:w="1401" w:type="pct"/>
          </w:tcPr>
          <w:p w14:paraId="0D1BA353"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Industry</w:t>
            </w:r>
          </w:p>
        </w:tc>
        <w:tc>
          <w:tcPr>
            <w:tcW w:w="3599" w:type="pct"/>
          </w:tcPr>
          <w:p w14:paraId="78554EA3"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 xml:space="preserve">Development of cottage and manufacturing industries and </w:t>
            </w:r>
            <w:proofErr w:type="spellStart"/>
            <w:r w:rsidRPr="003816DE">
              <w:rPr>
                <w:rFonts w:ascii="Constantia" w:hAnsi="Constantia" w:cstheme="minorHAnsi"/>
              </w:rPr>
              <w:t>Webuye</w:t>
            </w:r>
            <w:proofErr w:type="spellEnd"/>
            <w:r w:rsidRPr="003816DE">
              <w:rPr>
                <w:rFonts w:ascii="Constantia" w:hAnsi="Constantia" w:cstheme="minorHAnsi"/>
              </w:rPr>
              <w:t xml:space="preserve"> Industrial Park</w:t>
            </w:r>
          </w:p>
        </w:tc>
      </w:tr>
      <w:tr w:rsidR="00B514B1" w:rsidRPr="003816DE" w14:paraId="22525153" w14:textId="77777777" w:rsidTr="00A4776A">
        <w:trPr>
          <w:trHeight w:val="20"/>
        </w:trPr>
        <w:tc>
          <w:tcPr>
            <w:tcW w:w="1401" w:type="pct"/>
          </w:tcPr>
          <w:p w14:paraId="2BDE63EE" w14:textId="77777777" w:rsidR="00B514B1" w:rsidRPr="003816DE" w:rsidRDefault="00886720" w:rsidP="00A4776A">
            <w:pPr>
              <w:ind w:right="804"/>
              <w:jc w:val="both"/>
              <w:rPr>
                <w:rFonts w:ascii="Constantia" w:hAnsi="Constantia" w:cstheme="minorHAnsi"/>
              </w:rPr>
            </w:pPr>
            <w:r w:rsidRPr="003816DE">
              <w:rPr>
                <w:rFonts w:ascii="Constantia" w:hAnsi="Constantia" w:cstheme="minorHAnsi"/>
              </w:rPr>
              <w:t>Public Administration</w:t>
            </w:r>
          </w:p>
        </w:tc>
        <w:tc>
          <w:tcPr>
            <w:tcW w:w="3599" w:type="pct"/>
          </w:tcPr>
          <w:p w14:paraId="0DAC681F" w14:textId="77777777" w:rsidR="00B514B1" w:rsidRPr="003816DE" w:rsidRDefault="00886720"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Leasing of Motor vehicles</w:t>
            </w:r>
          </w:p>
          <w:p w14:paraId="2A232BC1" w14:textId="77777777" w:rsidR="00886720" w:rsidRPr="00213488" w:rsidRDefault="00886720"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Recruitment of village administrators and village council.</w:t>
            </w:r>
          </w:p>
        </w:tc>
      </w:tr>
      <w:tr w:rsidR="00B514B1" w:rsidRPr="003816DE" w14:paraId="636C7B9B" w14:textId="77777777" w:rsidTr="00A4776A">
        <w:trPr>
          <w:trHeight w:val="20"/>
        </w:trPr>
        <w:tc>
          <w:tcPr>
            <w:tcW w:w="1401" w:type="pct"/>
          </w:tcPr>
          <w:p w14:paraId="4B069832" w14:textId="77777777" w:rsidR="00B514B1" w:rsidRPr="003816DE" w:rsidRDefault="00B514B1" w:rsidP="00A4776A">
            <w:pPr>
              <w:ind w:right="804"/>
              <w:jc w:val="both"/>
              <w:rPr>
                <w:rFonts w:ascii="Constantia" w:hAnsi="Constantia" w:cstheme="minorHAnsi"/>
              </w:rPr>
            </w:pPr>
            <w:r w:rsidRPr="003816DE">
              <w:rPr>
                <w:rFonts w:ascii="Constantia" w:hAnsi="Constantia" w:cstheme="minorHAnsi"/>
              </w:rPr>
              <w:t>Urban planning and Housing</w:t>
            </w:r>
          </w:p>
        </w:tc>
        <w:tc>
          <w:tcPr>
            <w:tcW w:w="3599" w:type="pct"/>
          </w:tcPr>
          <w:p w14:paraId="57099519"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Affordable housing - </w:t>
            </w:r>
            <w:proofErr w:type="spellStart"/>
            <w:r w:rsidRPr="003816DE">
              <w:rPr>
                <w:rFonts w:ascii="Constantia" w:hAnsi="Constantia" w:cstheme="minorHAnsi"/>
              </w:rPr>
              <w:t>Makao</w:t>
            </w:r>
            <w:proofErr w:type="spellEnd"/>
            <w:r w:rsidRPr="003816DE">
              <w:rPr>
                <w:rFonts w:ascii="Constantia" w:hAnsi="Constantia" w:cstheme="minorHAnsi"/>
              </w:rPr>
              <w:t xml:space="preserve"> </w:t>
            </w:r>
            <w:proofErr w:type="spellStart"/>
            <w:r w:rsidRPr="003816DE">
              <w:rPr>
                <w:rFonts w:ascii="Constantia" w:hAnsi="Constantia" w:cstheme="minorHAnsi"/>
              </w:rPr>
              <w:t>na</w:t>
            </w:r>
            <w:proofErr w:type="spellEnd"/>
            <w:r w:rsidRPr="003816DE">
              <w:rPr>
                <w:rFonts w:ascii="Constantia" w:hAnsi="Constantia" w:cstheme="minorHAnsi"/>
              </w:rPr>
              <w:t xml:space="preserve"> </w:t>
            </w:r>
            <w:proofErr w:type="spellStart"/>
            <w:r w:rsidRPr="003816DE">
              <w:rPr>
                <w:rFonts w:ascii="Constantia" w:hAnsi="Constantia" w:cstheme="minorHAnsi"/>
              </w:rPr>
              <w:t>Wangamati</w:t>
            </w:r>
            <w:proofErr w:type="spellEnd"/>
            <w:r w:rsidRPr="003816DE">
              <w:rPr>
                <w:rFonts w:ascii="Constantia" w:hAnsi="Constantia" w:cstheme="minorHAnsi"/>
              </w:rPr>
              <w:t xml:space="preserve"> </w:t>
            </w:r>
          </w:p>
          <w:p w14:paraId="25A9BF3E"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Formation of </w:t>
            </w:r>
            <w:proofErr w:type="spellStart"/>
            <w:r w:rsidRPr="003816DE">
              <w:rPr>
                <w:rFonts w:ascii="Constantia" w:hAnsi="Constantia" w:cstheme="minorHAnsi"/>
              </w:rPr>
              <w:t>Chwele</w:t>
            </w:r>
            <w:proofErr w:type="spellEnd"/>
            <w:r w:rsidRPr="003816DE">
              <w:rPr>
                <w:rFonts w:ascii="Constantia" w:hAnsi="Constantia" w:cstheme="minorHAnsi"/>
              </w:rPr>
              <w:t xml:space="preserve"> and </w:t>
            </w:r>
            <w:proofErr w:type="spellStart"/>
            <w:r w:rsidRPr="003816DE">
              <w:rPr>
                <w:rFonts w:ascii="Constantia" w:hAnsi="Constantia" w:cstheme="minorHAnsi"/>
              </w:rPr>
              <w:t>Webuye</w:t>
            </w:r>
            <w:proofErr w:type="spellEnd"/>
            <w:r w:rsidRPr="003816DE">
              <w:rPr>
                <w:rFonts w:ascii="Constantia" w:hAnsi="Constantia" w:cstheme="minorHAnsi"/>
              </w:rPr>
              <w:t xml:space="preserve"> Municipalities</w:t>
            </w:r>
          </w:p>
          <w:p w14:paraId="7C1A7B39"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Expansion of Bungoma and </w:t>
            </w:r>
            <w:proofErr w:type="spellStart"/>
            <w:r w:rsidRPr="003816DE">
              <w:rPr>
                <w:rFonts w:ascii="Constantia" w:hAnsi="Constantia" w:cstheme="minorHAnsi"/>
              </w:rPr>
              <w:t>Kimilili</w:t>
            </w:r>
            <w:proofErr w:type="spellEnd"/>
            <w:r w:rsidRPr="003816DE">
              <w:rPr>
                <w:rFonts w:ascii="Constantia" w:hAnsi="Constantia" w:cstheme="minorHAnsi"/>
              </w:rPr>
              <w:t xml:space="preserve"> Municipalities.</w:t>
            </w:r>
          </w:p>
          <w:p w14:paraId="1EF62169"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Formation of town councils in </w:t>
            </w:r>
            <w:proofErr w:type="spellStart"/>
            <w:r w:rsidRPr="003816DE">
              <w:rPr>
                <w:rFonts w:ascii="Constantia" w:hAnsi="Constantia" w:cstheme="minorHAnsi"/>
              </w:rPr>
              <w:t>Miyanga</w:t>
            </w:r>
            <w:proofErr w:type="spellEnd"/>
            <w:r w:rsidRPr="003816DE">
              <w:rPr>
                <w:rFonts w:ascii="Constantia" w:hAnsi="Constantia" w:cstheme="minorHAnsi"/>
              </w:rPr>
              <w:t>,</w:t>
            </w:r>
            <w:r w:rsidR="00F616DC">
              <w:rPr>
                <w:rFonts w:ascii="Constantia" w:hAnsi="Constantia" w:cstheme="minorHAnsi"/>
              </w:rPr>
              <w:t xml:space="preserve"> </w:t>
            </w:r>
            <w:proofErr w:type="spellStart"/>
            <w:r w:rsidR="00F616DC">
              <w:rPr>
                <w:rFonts w:ascii="Constantia" w:hAnsi="Constantia" w:cstheme="minorHAnsi"/>
              </w:rPr>
              <w:t>Naitiri</w:t>
            </w:r>
            <w:proofErr w:type="spellEnd"/>
            <w:r w:rsidR="00F616DC">
              <w:rPr>
                <w:rFonts w:ascii="Constantia" w:hAnsi="Constantia" w:cstheme="minorHAnsi"/>
              </w:rPr>
              <w:t xml:space="preserve">, </w:t>
            </w:r>
            <w:r w:rsidRPr="003816DE">
              <w:rPr>
                <w:rFonts w:ascii="Constantia" w:hAnsi="Constantia" w:cstheme="minorHAnsi"/>
              </w:rPr>
              <w:t>Brigadier,</w:t>
            </w:r>
            <w:r w:rsidR="00213488">
              <w:rPr>
                <w:rFonts w:ascii="Constantia" w:hAnsi="Constantia" w:cstheme="minorHAnsi"/>
              </w:rPr>
              <w:t xml:space="preserve"> </w:t>
            </w:r>
            <w:proofErr w:type="spellStart"/>
            <w:r w:rsidRPr="003816DE">
              <w:rPr>
                <w:rFonts w:ascii="Constantia" w:hAnsi="Constantia" w:cstheme="minorHAnsi"/>
              </w:rPr>
              <w:t>Sirisia</w:t>
            </w:r>
            <w:proofErr w:type="spellEnd"/>
            <w:r w:rsidRPr="003816DE">
              <w:rPr>
                <w:rFonts w:ascii="Constantia" w:hAnsi="Constantia" w:cstheme="minorHAnsi"/>
              </w:rPr>
              <w:t xml:space="preserve">, </w:t>
            </w:r>
            <w:proofErr w:type="spellStart"/>
            <w:r w:rsidRPr="003816DE">
              <w:rPr>
                <w:rFonts w:ascii="Constantia" w:hAnsi="Constantia" w:cstheme="minorHAnsi"/>
              </w:rPr>
              <w:t>Cheptais</w:t>
            </w:r>
            <w:proofErr w:type="spellEnd"/>
            <w:r w:rsidRPr="003816DE">
              <w:rPr>
                <w:rFonts w:ascii="Constantia" w:hAnsi="Constantia" w:cstheme="minorHAnsi"/>
              </w:rPr>
              <w:t xml:space="preserve"> and </w:t>
            </w:r>
            <w:proofErr w:type="spellStart"/>
            <w:r w:rsidRPr="003816DE">
              <w:rPr>
                <w:rFonts w:ascii="Constantia" w:hAnsi="Constantia" w:cstheme="minorHAnsi"/>
              </w:rPr>
              <w:t>Kapsokwony</w:t>
            </w:r>
            <w:proofErr w:type="spellEnd"/>
            <w:r w:rsidRPr="003816DE">
              <w:rPr>
                <w:rFonts w:ascii="Constantia" w:hAnsi="Constantia" w:cstheme="minorHAnsi"/>
              </w:rPr>
              <w:t>.</w:t>
            </w:r>
          </w:p>
        </w:tc>
      </w:tr>
      <w:tr w:rsidR="00B514B1" w:rsidRPr="003816DE" w14:paraId="0AD33B43" w14:textId="77777777" w:rsidTr="00A4776A">
        <w:trPr>
          <w:trHeight w:val="20"/>
        </w:trPr>
        <w:tc>
          <w:tcPr>
            <w:tcW w:w="1401" w:type="pct"/>
          </w:tcPr>
          <w:p w14:paraId="53CEC791" w14:textId="77777777" w:rsidR="00B514B1" w:rsidRPr="003816DE" w:rsidRDefault="00B514B1" w:rsidP="00A4776A">
            <w:pPr>
              <w:ind w:right="804"/>
              <w:jc w:val="both"/>
              <w:rPr>
                <w:rFonts w:ascii="Constantia" w:hAnsi="Constantia" w:cstheme="minorHAnsi"/>
              </w:rPr>
            </w:pPr>
            <w:r w:rsidRPr="003816DE">
              <w:rPr>
                <w:rFonts w:ascii="Constantia" w:hAnsi="Constantia" w:cstheme="minorHAnsi"/>
              </w:rPr>
              <w:lastRenderedPageBreak/>
              <w:t>Culture</w:t>
            </w:r>
          </w:p>
        </w:tc>
        <w:tc>
          <w:tcPr>
            <w:tcW w:w="3599" w:type="pct"/>
          </w:tcPr>
          <w:p w14:paraId="3ECAF2D9" w14:textId="77777777" w:rsidR="00B514B1" w:rsidRPr="003816DE" w:rsidRDefault="00B514B1"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Protection of sacred and historical sites.</w:t>
            </w:r>
          </w:p>
        </w:tc>
      </w:tr>
      <w:tr w:rsidR="00556C0D" w:rsidRPr="003816DE" w14:paraId="447BF2AA" w14:textId="77777777" w:rsidTr="00A4776A">
        <w:trPr>
          <w:trHeight w:val="20"/>
        </w:trPr>
        <w:tc>
          <w:tcPr>
            <w:tcW w:w="1401" w:type="pct"/>
          </w:tcPr>
          <w:p w14:paraId="6495374E"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Trade</w:t>
            </w:r>
          </w:p>
        </w:tc>
        <w:tc>
          <w:tcPr>
            <w:tcW w:w="3599" w:type="pct"/>
          </w:tcPr>
          <w:p w14:paraId="4B778D7E"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 xml:space="preserve">Develop modern market infrastructure at </w:t>
            </w:r>
            <w:proofErr w:type="spellStart"/>
            <w:r w:rsidRPr="003816DE">
              <w:rPr>
                <w:rFonts w:ascii="Constantia" w:hAnsi="Constantia" w:cstheme="minorHAnsi"/>
              </w:rPr>
              <w:t>Chepkube</w:t>
            </w:r>
            <w:proofErr w:type="spellEnd"/>
            <w:r w:rsidRPr="003816DE">
              <w:rPr>
                <w:rFonts w:ascii="Constantia" w:hAnsi="Constantia" w:cstheme="minorHAnsi"/>
              </w:rPr>
              <w:t xml:space="preserve"> and Bungoma Municipal Market; Construct modern trading stalls, workshops and car washing slabs, Street/Market Lighting</w:t>
            </w:r>
          </w:p>
        </w:tc>
      </w:tr>
      <w:tr w:rsidR="00556C0D" w:rsidRPr="003816DE" w14:paraId="1318C1B1" w14:textId="77777777" w:rsidTr="00A4776A">
        <w:trPr>
          <w:trHeight w:val="20"/>
        </w:trPr>
        <w:tc>
          <w:tcPr>
            <w:tcW w:w="1401" w:type="pct"/>
          </w:tcPr>
          <w:p w14:paraId="62194011" w14:textId="77777777" w:rsidR="00556C0D" w:rsidRPr="003816DE" w:rsidRDefault="00556C0D" w:rsidP="00A4776A">
            <w:pPr>
              <w:ind w:right="804"/>
              <w:jc w:val="both"/>
              <w:rPr>
                <w:rFonts w:ascii="Constantia" w:hAnsi="Constantia" w:cstheme="minorHAnsi"/>
              </w:rPr>
            </w:pPr>
            <w:r w:rsidRPr="003816DE">
              <w:rPr>
                <w:rFonts w:ascii="Constantia" w:hAnsi="Constantia" w:cstheme="minorHAnsi"/>
              </w:rPr>
              <w:t>Tourism and Environment</w:t>
            </w:r>
          </w:p>
        </w:tc>
        <w:tc>
          <w:tcPr>
            <w:tcW w:w="3599" w:type="pct"/>
          </w:tcPr>
          <w:p w14:paraId="7DBBC3FC" w14:textId="77777777" w:rsidR="00556C0D" w:rsidRPr="003816DE" w:rsidRDefault="00556C0D"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Use partnership model to attract Tourism Investments in Bungoma County</w:t>
            </w:r>
            <w:r w:rsidR="00886720" w:rsidRPr="003816DE">
              <w:rPr>
                <w:rFonts w:ascii="Constantia" w:hAnsi="Constantia" w:cstheme="minorHAnsi"/>
              </w:rPr>
              <w:t>.</w:t>
            </w:r>
          </w:p>
          <w:p w14:paraId="275A8565" w14:textId="77777777" w:rsidR="00886720" w:rsidRPr="003816DE" w:rsidRDefault="00886720"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Dumpsite development.</w:t>
            </w:r>
          </w:p>
          <w:p w14:paraId="56BC4E6E" w14:textId="77777777" w:rsidR="00886720" w:rsidRPr="003816DE" w:rsidRDefault="00886720"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 xml:space="preserve">Increase market cleaning </w:t>
            </w:r>
            <w:proofErr w:type="spellStart"/>
            <w:r w:rsidRPr="003816DE">
              <w:rPr>
                <w:rFonts w:ascii="Constantia" w:hAnsi="Constantia" w:cstheme="minorHAnsi"/>
              </w:rPr>
              <w:t>centres</w:t>
            </w:r>
            <w:proofErr w:type="spellEnd"/>
            <w:r w:rsidRPr="003816DE">
              <w:rPr>
                <w:rFonts w:ascii="Constantia" w:hAnsi="Constantia" w:cstheme="minorHAnsi"/>
              </w:rPr>
              <w:t xml:space="preserve"> to 40.</w:t>
            </w:r>
          </w:p>
          <w:p w14:paraId="1119AA88" w14:textId="77777777" w:rsidR="00886720" w:rsidRDefault="00886720" w:rsidP="00213488">
            <w:pPr>
              <w:pStyle w:val="ListParagraph"/>
              <w:numPr>
                <w:ilvl w:val="0"/>
                <w:numId w:val="46"/>
              </w:numPr>
              <w:ind w:left="218" w:right="804" w:hanging="218"/>
              <w:jc w:val="both"/>
              <w:rPr>
                <w:rFonts w:ascii="Constantia" w:hAnsi="Constantia" w:cstheme="minorHAnsi"/>
              </w:rPr>
            </w:pPr>
            <w:r w:rsidRPr="003816DE">
              <w:rPr>
                <w:rFonts w:ascii="Constantia" w:hAnsi="Constantia" w:cstheme="minorHAnsi"/>
              </w:rPr>
              <w:t>Tourist attraction</w:t>
            </w:r>
            <w:r w:rsidR="007859AC" w:rsidRPr="003816DE">
              <w:rPr>
                <w:rFonts w:ascii="Constantia" w:hAnsi="Constantia" w:cstheme="minorHAnsi"/>
              </w:rPr>
              <w:t xml:space="preserve"> sites</w:t>
            </w:r>
            <w:r w:rsidRPr="003816DE">
              <w:rPr>
                <w:rFonts w:ascii="Constantia" w:hAnsi="Constantia" w:cstheme="minorHAnsi"/>
              </w:rPr>
              <w:t xml:space="preserve"> (</w:t>
            </w:r>
            <w:proofErr w:type="spellStart"/>
            <w:r w:rsidRPr="003816DE">
              <w:rPr>
                <w:rFonts w:ascii="Constantia" w:hAnsi="Constantia" w:cstheme="minorHAnsi"/>
              </w:rPr>
              <w:t>chepketile</w:t>
            </w:r>
            <w:proofErr w:type="spellEnd"/>
            <w:r w:rsidRPr="003816DE">
              <w:rPr>
                <w:rFonts w:ascii="Constantia" w:hAnsi="Constantia" w:cstheme="minorHAnsi"/>
              </w:rPr>
              <w:t xml:space="preserve"> </w:t>
            </w:r>
            <w:proofErr w:type="spellStart"/>
            <w:r w:rsidRPr="003816DE">
              <w:rPr>
                <w:rFonts w:ascii="Constantia" w:hAnsi="Constantia" w:cstheme="minorHAnsi"/>
              </w:rPr>
              <w:t>Nationl</w:t>
            </w:r>
            <w:proofErr w:type="spellEnd"/>
            <w:r w:rsidRPr="003816DE">
              <w:rPr>
                <w:rFonts w:ascii="Constantia" w:hAnsi="Constantia" w:cstheme="minorHAnsi"/>
              </w:rPr>
              <w:t xml:space="preserve"> </w:t>
            </w:r>
            <w:r w:rsidR="00F616DC" w:rsidRPr="003816DE">
              <w:rPr>
                <w:rFonts w:ascii="Constantia" w:hAnsi="Constantia" w:cstheme="minorHAnsi"/>
              </w:rPr>
              <w:t>Park</w:t>
            </w:r>
            <w:r w:rsidRPr="003816DE">
              <w:rPr>
                <w:rFonts w:ascii="Constantia" w:hAnsi="Constantia" w:cstheme="minorHAnsi"/>
              </w:rPr>
              <w:t xml:space="preserve">, </w:t>
            </w:r>
            <w:proofErr w:type="spellStart"/>
            <w:r w:rsidRPr="003816DE">
              <w:rPr>
                <w:rFonts w:ascii="Constantia" w:hAnsi="Constantia" w:cstheme="minorHAnsi"/>
              </w:rPr>
              <w:t>Chetambe</w:t>
            </w:r>
            <w:proofErr w:type="spellEnd"/>
            <w:r w:rsidRPr="003816DE">
              <w:rPr>
                <w:rFonts w:ascii="Constantia" w:hAnsi="Constantia" w:cstheme="minorHAnsi"/>
              </w:rPr>
              <w:t xml:space="preserve"> </w:t>
            </w:r>
            <w:proofErr w:type="spellStart"/>
            <w:r w:rsidRPr="003816DE">
              <w:rPr>
                <w:rFonts w:ascii="Constantia" w:hAnsi="Constantia" w:cstheme="minorHAnsi"/>
              </w:rPr>
              <w:t>N</w:t>
            </w:r>
            <w:r w:rsidR="009C40D6">
              <w:rPr>
                <w:rFonts w:ascii="Constantia" w:hAnsi="Constantia" w:cstheme="minorHAnsi"/>
              </w:rPr>
              <w:t>abuyole</w:t>
            </w:r>
            <w:proofErr w:type="spellEnd"/>
            <w:r w:rsidR="009C40D6">
              <w:rPr>
                <w:rFonts w:ascii="Constantia" w:hAnsi="Constantia" w:cstheme="minorHAnsi"/>
              </w:rPr>
              <w:t xml:space="preserve"> Falls, animal orphanage</w:t>
            </w:r>
            <w:r w:rsidRPr="003816DE">
              <w:rPr>
                <w:rFonts w:ascii="Constantia" w:hAnsi="Constantia" w:cstheme="minorHAnsi"/>
              </w:rPr>
              <w:t>)</w:t>
            </w:r>
            <w:r w:rsidR="009C40D6">
              <w:rPr>
                <w:rFonts w:ascii="Constantia" w:hAnsi="Constantia" w:cstheme="minorHAnsi"/>
              </w:rPr>
              <w:t>.</w:t>
            </w:r>
          </w:p>
          <w:p w14:paraId="20AFCB58" w14:textId="77777777" w:rsidR="00F616DC" w:rsidRPr="003816DE" w:rsidRDefault="00F616DC" w:rsidP="00213488">
            <w:pPr>
              <w:pStyle w:val="ListParagraph"/>
              <w:numPr>
                <w:ilvl w:val="0"/>
                <w:numId w:val="46"/>
              </w:numPr>
              <w:ind w:left="218" w:right="804" w:hanging="218"/>
              <w:jc w:val="both"/>
              <w:rPr>
                <w:rFonts w:ascii="Constantia" w:hAnsi="Constantia" w:cstheme="minorHAnsi"/>
              </w:rPr>
            </w:pPr>
            <w:r>
              <w:rPr>
                <w:rFonts w:ascii="Constantia" w:hAnsi="Constantia" w:cstheme="minorHAnsi"/>
              </w:rPr>
              <w:t>Beautification programme.</w:t>
            </w:r>
          </w:p>
        </w:tc>
      </w:tr>
    </w:tbl>
    <w:p w14:paraId="37CB6B28"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11DABECB"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0FD61C62"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240B9CA4"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6C850C87"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473E85C9" w14:textId="77777777" w:rsidR="00556C0D" w:rsidRDefault="00556C0D" w:rsidP="00B76234">
      <w:pPr>
        <w:autoSpaceDE w:val="0"/>
        <w:autoSpaceDN w:val="0"/>
        <w:adjustRightInd w:val="0"/>
        <w:spacing w:line="276" w:lineRule="auto"/>
        <w:contextualSpacing/>
        <w:jc w:val="both"/>
        <w:rPr>
          <w:rFonts w:ascii="Constantia" w:eastAsia="SimSun" w:hAnsi="Constantia" w:cs="Calibri"/>
        </w:rPr>
      </w:pPr>
    </w:p>
    <w:p w14:paraId="449F5BD7" w14:textId="77777777" w:rsidR="00556C0D" w:rsidRPr="003416FB" w:rsidRDefault="00556C0D" w:rsidP="00B76234">
      <w:pPr>
        <w:autoSpaceDE w:val="0"/>
        <w:autoSpaceDN w:val="0"/>
        <w:adjustRightInd w:val="0"/>
        <w:spacing w:line="276" w:lineRule="auto"/>
        <w:contextualSpacing/>
        <w:jc w:val="both"/>
        <w:rPr>
          <w:rFonts w:ascii="Constantia" w:eastAsia="SimSun" w:hAnsi="Constantia" w:cs="Calibri"/>
        </w:rPr>
      </w:pPr>
    </w:p>
    <w:sectPr w:rsidR="00556C0D" w:rsidRPr="003416FB" w:rsidSect="004C75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C199" w14:textId="77777777" w:rsidR="00500D69" w:rsidRDefault="00500D69">
      <w:r>
        <w:separator/>
      </w:r>
    </w:p>
  </w:endnote>
  <w:endnote w:type="continuationSeparator" w:id="0">
    <w:p w14:paraId="5CF03645" w14:textId="77777777" w:rsidR="00500D69" w:rsidRDefault="0050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EC7C" w14:textId="77777777" w:rsidR="0044418C" w:rsidRDefault="0044418C">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lang w:eastAsia="en-GB"/>
      </w:rPr>
      <w:t>4</w:t>
    </w:r>
    <w:r>
      <w:fldChar w:fldCharType="end"/>
    </w:r>
  </w:p>
  <w:p w14:paraId="20CC33E1" w14:textId="77777777" w:rsidR="0044418C" w:rsidRDefault="00444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30379"/>
      <w:docPartObj>
        <w:docPartGallery w:val="Page Numbers (Bottom of Page)"/>
        <w:docPartUnique/>
      </w:docPartObj>
    </w:sdtPr>
    <w:sdtEndPr>
      <w:rPr>
        <w:noProof/>
      </w:rPr>
    </w:sdtEndPr>
    <w:sdtContent>
      <w:p w14:paraId="712A72FB" w14:textId="77777777" w:rsidR="0044418C" w:rsidRDefault="0044418C">
        <w:pPr>
          <w:pStyle w:val="Footer"/>
          <w:jc w:val="center"/>
        </w:pPr>
        <w:r>
          <w:fldChar w:fldCharType="begin"/>
        </w:r>
        <w:r>
          <w:instrText xml:space="preserve"> PAGE   \* MERGEFORMAT </w:instrText>
        </w:r>
        <w:r>
          <w:fldChar w:fldCharType="separate"/>
        </w:r>
        <w:r w:rsidR="00D210F8">
          <w:rPr>
            <w:noProof/>
          </w:rPr>
          <w:t>11</w:t>
        </w:r>
        <w:r>
          <w:rPr>
            <w:noProof/>
          </w:rPr>
          <w:fldChar w:fldCharType="end"/>
        </w:r>
      </w:p>
    </w:sdtContent>
  </w:sdt>
  <w:p w14:paraId="048A025F" w14:textId="77777777" w:rsidR="0044418C" w:rsidRDefault="004441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B9EE" w14:textId="77777777" w:rsidR="0044418C" w:rsidRDefault="0044418C">
    <w:pPr>
      <w:pStyle w:val="Footer"/>
      <w:jc w:val="center"/>
    </w:pPr>
  </w:p>
  <w:p w14:paraId="2044BAF3" w14:textId="77777777" w:rsidR="0044418C" w:rsidRDefault="00444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93D7D" w14:textId="77777777" w:rsidR="00500D69" w:rsidRDefault="00500D69">
      <w:r>
        <w:separator/>
      </w:r>
    </w:p>
  </w:footnote>
  <w:footnote w:type="continuationSeparator" w:id="0">
    <w:p w14:paraId="34668CDF" w14:textId="77777777" w:rsidR="00500D69" w:rsidRDefault="00500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F6BF" w14:textId="77777777" w:rsidR="0044418C" w:rsidRPr="001745F4" w:rsidRDefault="0044418C" w:rsidP="00966BD0">
    <w:pPr>
      <w:pStyle w:val="Header"/>
      <w:jc w:val="center"/>
      <w:rPr>
        <w:b/>
        <w:i/>
        <w:color w:val="0070C0"/>
      </w:rPr>
    </w:pPr>
    <w:r>
      <w:rPr>
        <w:b/>
        <w:i/>
        <w:color w:val="0070C0"/>
      </w:rPr>
      <w:t xml:space="preserve">BUNGOMA </w:t>
    </w:r>
    <w:r w:rsidRPr="001745F4">
      <w:rPr>
        <w:b/>
        <w:i/>
        <w:color w:val="0070C0"/>
      </w:rPr>
      <w:t>COUNTY FISCAL STRAT</w:t>
    </w:r>
    <w:r>
      <w:rPr>
        <w:b/>
        <w:i/>
        <w:color w:val="0070C0"/>
      </w:rPr>
      <w:t>EGY PAPER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F"/>
    <w:lvl w:ilvl="0">
      <w:start w:val="1"/>
      <w:numFmt w:val="lowerRoman"/>
      <w:lvlText w:val="%1."/>
      <w:lvlJc w:val="righ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000002"/>
    <w:multiLevelType w:val="multilevel"/>
    <w:tmpl w:val="00000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4"/>
    <w:multiLevelType w:val="multilevel"/>
    <w:tmpl w:val="15A17755"/>
    <w:lvl w:ilvl="0">
      <w:start w:val="1"/>
      <w:numFmt w:val="bullet"/>
      <w:lvlText w:val=""/>
      <w:lvlJc w:val="left"/>
      <w:pPr>
        <w:ind w:left="360" w:hanging="360"/>
      </w:pPr>
      <w:rPr>
        <w:rFonts w:ascii="Symbol" w:hAnsi="Symbol" w:hint="default"/>
        <w:color w:val="auto"/>
        <w:sz w:val="24"/>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9"/>
    <w:multiLevelType w:val="multilevel"/>
    <w:tmpl w:val="489536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B"/>
    <w:multiLevelType w:val="multilevel"/>
    <w:tmpl w:val="59C42758"/>
    <w:lvl w:ilvl="0">
      <w:start w:val="1"/>
      <w:numFmt w:val="decimal"/>
      <w:lvlText w:val="%1."/>
      <w:lvlJc w:val="left"/>
      <w:pPr>
        <w:ind w:left="540" w:hanging="360"/>
      </w:pPr>
      <w:rPr>
        <w:rFonts w:hint="default"/>
        <w:b w:val="0"/>
        <w:color w:val="auto"/>
        <w:sz w:val="24"/>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5D2FFA"/>
    <w:multiLevelType w:val="hybridMultilevel"/>
    <w:tmpl w:val="7DB6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06A93"/>
    <w:multiLevelType w:val="hybridMultilevel"/>
    <w:tmpl w:val="B2DE5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9814BE"/>
    <w:multiLevelType w:val="hybridMultilevel"/>
    <w:tmpl w:val="01F6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28685F"/>
    <w:multiLevelType w:val="hybridMultilevel"/>
    <w:tmpl w:val="98E28F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45151B"/>
    <w:multiLevelType w:val="hybridMultilevel"/>
    <w:tmpl w:val="9CA8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57CFA"/>
    <w:multiLevelType w:val="hybridMultilevel"/>
    <w:tmpl w:val="99CA6A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E64359F"/>
    <w:multiLevelType w:val="hybridMultilevel"/>
    <w:tmpl w:val="D478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D2DCF"/>
    <w:multiLevelType w:val="hybridMultilevel"/>
    <w:tmpl w:val="E4D2D11E"/>
    <w:lvl w:ilvl="0" w:tplc="C41268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6D04B5"/>
    <w:multiLevelType w:val="hybridMultilevel"/>
    <w:tmpl w:val="8940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67A1B"/>
    <w:multiLevelType w:val="hybridMultilevel"/>
    <w:tmpl w:val="432C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346E6"/>
    <w:multiLevelType w:val="hybridMultilevel"/>
    <w:tmpl w:val="3EAE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A6D4C"/>
    <w:multiLevelType w:val="hybridMultilevel"/>
    <w:tmpl w:val="B0A6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ED1F88"/>
    <w:multiLevelType w:val="hybridMultilevel"/>
    <w:tmpl w:val="9756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20B79"/>
    <w:multiLevelType w:val="hybridMultilevel"/>
    <w:tmpl w:val="A73408D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C26A48"/>
    <w:multiLevelType w:val="hybridMultilevel"/>
    <w:tmpl w:val="286C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35BE6"/>
    <w:multiLevelType w:val="hybridMultilevel"/>
    <w:tmpl w:val="B6D2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40F13"/>
    <w:multiLevelType w:val="hybridMultilevel"/>
    <w:tmpl w:val="0F0A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C137AB"/>
    <w:multiLevelType w:val="hybridMultilevel"/>
    <w:tmpl w:val="D714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0F0539"/>
    <w:multiLevelType w:val="hybridMultilevel"/>
    <w:tmpl w:val="172C44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4D46EC"/>
    <w:multiLevelType w:val="hybridMultilevel"/>
    <w:tmpl w:val="41B87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169C7"/>
    <w:multiLevelType w:val="hybridMultilevel"/>
    <w:tmpl w:val="85E2C0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2119F4"/>
    <w:multiLevelType w:val="multilevel"/>
    <w:tmpl w:val="BF083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393CAF"/>
    <w:multiLevelType w:val="hybridMultilevel"/>
    <w:tmpl w:val="A23075A4"/>
    <w:lvl w:ilvl="0" w:tplc="6EC613F6">
      <w:start w:val="1"/>
      <w:numFmt w:val="lowerRoman"/>
      <w:lvlText w:val="%1"/>
      <w:lvlJc w:val="left"/>
      <w:pPr>
        <w:ind w:left="99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4A8A4D91"/>
    <w:multiLevelType w:val="hybridMultilevel"/>
    <w:tmpl w:val="BBBE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E03AA"/>
    <w:multiLevelType w:val="hybridMultilevel"/>
    <w:tmpl w:val="5BCE7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E026BA6"/>
    <w:multiLevelType w:val="hybridMultilevel"/>
    <w:tmpl w:val="405C81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02738E9"/>
    <w:multiLevelType w:val="hybridMultilevel"/>
    <w:tmpl w:val="2766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12E72"/>
    <w:multiLevelType w:val="hybridMultilevel"/>
    <w:tmpl w:val="85E2C0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D93F01"/>
    <w:multiLevelType w:val="hybridMultilevel"/>
    <w:tmpl w:val="7EC009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95D63"/>
    <w:multiLevelType w:val="hybridMultilevel"/>
    <w:tmpl w:val="FDA08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E1D383B"/>
    <w:multiLevelType w:val="hybridMultilevel"/>
    <w:tmpl w:val="C2525C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9D3CF2"/>
    <w:multiLevelType w:val="hybridMultilevel"/>
    <w:tmpl w:val="7F02E354"/>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276A46"/>
    <w:multiLevelType w:val="multilevel"/>
    <w:tmpl w:val="400C5E66"/>
    <w:lvl w:ilvl="0">
      <w:start w:val="1"/>
      <w:numFmt w:val="lowerRoman"/>
      <w:lvlText w:val="%1."/>
      <w:lvlJc w:val="right"/>
      <w:pPr>
        <w:ind w:left="360" w:hanging="360"/>
      </w:pPr>
      <w:rPr>
        <w:rFonts w:hint="default"/>
        <w:b w:val="0"/>
        <w:color w:val="auto"/>
        <w:sz w:val="24"/>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EC6D7F"/>
    <w:multiLevelType w:val="hybridMultilevel"/>
    <w:tmpl w:val="C9DEF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906914"/>
    <w:multiLevelType w:val="hybridMultilevel"/>
    <w:tmpl w:val="D7567510"/>
    <w:lvl w:ilvl="0" w:tplc="08090013">
      <w:start w:val="1"/>
      <w:numFmt w:val="upperRoman"/>
      <w:lvlText w:val="%1."/>
      <w:lvlJc w:val="righ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40" w15:restartNumberingAfterBreak="0">
    <w:nsid w:val="714F3A84"/>
    <w:multiLevelType w:val="hybridMultilevel"/>
    <w:tmpl w:val="CF9C0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7072EA"/>
    <w:multiLevelType w:val="hybridMultilevel"/>
    <w:tmpl w:val="8834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166BC"/>
    <w:multiLevelType w:val="hybridMultilevel"/>
    <w:tmpl w:val="1CC6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AA04E3"/>
    <w:multiLevelType w:val="hybridMultilevel"/>
    <w:tmpl w:val="5E927A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13792"/>
    <w:multiLevelType w:val="hybridMultilevel"/>
    <w:tmpl w:val="1A3A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C1034"/>
    <w:multiLevelType w:val="hybridMultilevel"/>
    <w:tmpl w:val="16F2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5"/>
  </w:num>
  <w:num w:numId="4">
    <w:abstractNumId w:val="24"/>
  </w:num>
  <w:num w:numId="5">
    <w:abstractNumId w:val="1"/>
  </w:num>
  <w:num w:numId="6">
    <w:abstractNumId w:val="36"/>
  </w:num>
  <w:num w:numId="7">
    <w:abstractNumId w:val="25"/>
  </w:num>
  <w:num w:numId="8">
    <w:abstractNumId w:val="10"/>
  </w:num>
  <w:num w:numId="9">
    <w:abstractNumId w:val="35"/>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8"/>
  </w:num>
  <w:num w:numId="13">
    <w:abstractNumId w:val="40"/>
  </w:num>
  <w:num w:numId="14">
    <w:abstractNumId w:val="34"/>
  </w:num>
  <w:num w:numId="15">
    <w:abstractNumId w:val="45"/>
  </w:num>
  <w:num w:numId="16">
    <w:abstractNumId w:val="2"/>
  </w:num>
  <w:num w:numId="17">
    <w:abstractNumId w:val="26"/>
  </w:num>
  <w:num w:numId="18">
    <w:abstractNumId w:val="12"/>
  </w:num>
  <w:num w:numId="19">
    <w:abstractNumId w:val="44"/>
  </w:num>
  <w:num w:numId="20">
    <w:abstractNumId w:val="14"/>
  </w:num>
  <w:num w:numId="21">
    <w:abstractNumId w:val="13"/>
  </w:num>
  <w:num w:numId="22">
    <w:abstractNumId w:val="15"/>
  </w:num>
  <w:num w:numId="23">
    <w:abstractNumId w:val="29"/>
  </w:num>
  <w:num w:numId="24">
    <w:abstractNumId w:val="21"/>
  </w:num>
  <w:num w:numId="25">
    <w:abstractNumId w:val="17"/>
  </w:num>
  <w:num w:numId="26">
    <w:abstractNumId w:val="18"/>
  </w:num>
  <w:num w:numId="27">
    <w:abstractNumId w:val="19"/>
  </w:num>
  <w:num w:numId="28">
    <w:abstractNumId w:val="23"/>
  </w:num>
  <w:num w:numId="29">
    <w:abstractNumId w:val="3"/>
  </w:num>
  <w:num w:numId="30">
    <w:abstractNumId w:val="0"/>
  </w:num>
  <w:num w:numId="31">
    <w:abstractNumId w:val="43"/>
  </w:num>
  <w:num w:numId="32">
    <w:abstractNumId w:val="22"/>
  </w:num>
  <w:num w:numId="33">
    <w:abstractNumId w:val="33"/>
  </w:num>
  <w:num w:numId="34">
    <w:abstractNumId w:val="6"/>
  </w:num>
  <w:num w:numId="35">
    <w:abstractNumId w:val="38"/>
  </w:num>
  <w:num w:numId="36">
    <w:abstractNumId w:val="39"/>
  </w:num>
  <w:num w:numId="37">
    <w:abstractNumId w:val="32"/>
  </w:num>
  <w:num w:numId="38">
    <w:abstractNumId w:val="28"/>
  </w:num>
  <w:num w:numId="39">
    <w:abstractNumId w:val="42"/>
  </w:num>
  <w:num w:numId="40">
    <w:abstractNumId w:val="20"/>
  </w:num>
  <w:num w:numId="41">
    <w:abstractNumId w:val="7"/>
  </w:num>
  <w:num w:numId="42">
    <w:abstractNumId w:val="31"/>
  </w:num>
  <w:num w:numId="43">
    <w:abstractNumId w:val="11"/>
  </w:num>
  <w:num w:numId="44">
    <w:abstractNumId w:val="9"/>
  </w:num>
  <w:num w:numId="45">
    <w:abstractNumId w:val="41"/>
  </w:num>
  <w:num w:numId="46">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F77"/>
    <w:rsid w:val="000006DE"/>
    <w:rsid w:val="0001042E"/>
    <w:rsid w:val="00011EDE"/>
    <w:rsid w:val="00015D4D"/>
    <w:rsid w:val="000266CA"/>
    <w:rsid w:val="00026DE4"/>
    <w:rsid w:val="00034FBB"/>
    <w:rsid w:val="0004113C"/>
    <w:rsid w:val="00043950"/>
    <w:rsid w:val="00043B1D"/>
    <w:rsid w:val="00050623"/>
    <w:rsid w:val="00051492"/>
    <w:rsid w:val="00073EC9"/>
    <w:rsid w:val="00074559"/>
    <w:rsid w:val="00081D6F"/>
    <w:rsid w:val="00086099"/>
    <w:rsid w:val="00086A46"/>
    <w:rsid w:val="00094815"/>
    <w:rsid w:val="00095465"/>
    <w:rsid w:val="00097494"/>
    <w:rsid w:val="000A0E75"/>
    <w:rsid w:val="000C745E"/>
    <w:rsid w:val="000C7920"/>
    <w:rsid w:val="000D3E9B"/>
    <w:rsid w:val="000E0504"/>
    <w:rsid w:val="000E1FFB"/>
    <w:rsid w:val="000E3686"/>
    <w:rsid w:val="000E7992"/>
    <w:rsid w:val="000E7D1E"/>
    <w:rsid w:val="000F1014"/>
    <w:rsid w:val="001008D5"/>
    <w:rsid w:val="00101368"/>
    <w:rsid w:val="00103F5C"/>
    <w:rsid w:val="00112183"/>
    <w:rsid w:val="0011374D"/>
    <w:rsid w:val="00116748"/>
    <w:rsid w:val="00124704"/>
    <w:rsid w:val="00130769"/>
    <w:rsid w:val="00141CDE"/>
    <w:rsid w:val="00144735"/>
    <w:rsid w:val="00145D68"/>
    <w:rsid w:val="0014622F"/>
    <w:rsid w:val="00147E28"/>
    <w:rsid w:val="00150756"/>
    <w:rsid w:val="00151A79"/>
    <w:rsid w:val="001536C2"/>
    <w:rsid w:val="001657B1"/>
    <w:rsid w:val="001771ED"/>
    <w:rsid w:val="00181E31"/>
    <w:rsid w:val="00182769"/>
    <w:rsid w:val="00184ECC"/>
    <w:rsid w:val="001871C4"/>
    <w:rsid w:val="0019262E"/>
    <w:rsid w:val="00193704"/>
    <w:rsid w:val="001A367A"/>
    <w:rsid w:val="001A5814"/>
    <w:rsid w:val="001A6E06"/>
    <w:rsid w:val="001A6F78"/>
    <w:rsid w:val="001B2FFD"/>
    <w:rsid w:val="001B47D7"/>
    <w:rsid w:val="001C01C4"/>
    <w:rsid w:val="001C15C1"/>
    <w:rsid w:val="001C4FAD"/>
    <w:rsid w:val="001C5C16"/>
    <w:rsid w:val="001D0E6D"/>
    <w:rsid w:val="001D646D"/>
    <w:rsid w:val="001D7A50"/>
    <w:rsid w:val="001E1847"/>
    <w:rsid w:val="001E28A9"/>
    <w:rsid w:val="001E59BE"/>
    <w:rsid w:val="001E63F3"/>
    <w:rsid w:val="001E7865"/>
    <w:rsid w:val="001E7CCB"/>
    <w:rsid w:val="001F24BB"/>
    <w:rsid w:val="001F53CB"/>
    <w:rsid w:val="002009A6"/>
    <w:rsid w:val="00200AC7"/>
    <w:rsid w:val="00202A3A"/>
    <w:rsid w:val="002056EF"/>
    <w:rsid w:val="00206B9F"/>
    <w:rsid w:val="00210CCA"/>
    <w:rsid w:val="0021172B"/>
    <w:rsid w:val="00213488"/>
    <w:rsid w:val="00230E7C"/>
    <w:rsid w:val="00231E19"/>
    <w:rsid w:val="00233B0A"/>
    <w:rsid w:val="00234F08"/>
    <w:rsid w:val="00235C2C"/>
    <w:rsid w:val="0023729A"/>
    <w:rsid w:val="002400D2"/>
    <w:rsid w:val="002414B6"/>
    <w:rsid w:val="00244CB9"/>
    <w:rsid w:val="00250DD5"/>
    <w:rsid w:val="00253EA5"/>
    <w:rsid w:val="00260F15"/>
    <w:rsid w:val="00261134"/>
    <w:rsid w:val="00264634"/>
    <w:rsid w:val="00265134"/>
    <w:rsid w:val="00265A60"/>
    <w:rsid w:val="002706EB"/>
    <w:rsid w:val="00274112"/>
    <w:rsid w:val="00274379"/>
    <w:rsid w:val="00274971"/>
    <w:rsid w:val="00276530"/>
    <w:rsid w:val="00277710"/>
    <w:rsid w:val="00280819"/>
    <w:rsid w:val="00282726"/>
    <w:rsid w:val="00284ED0"/>
    <w:rsid w:val="002865F5"/>
    <w:rsid w:val="002912B3"/>
    <w:rsid w:val="002916D5"/>
    <w:rsid w:val="002933B9"/>
    <w:rsid w:val="00295B5F"/>
    <w:rsid w:val="002977F3"/>
    <w:rsid w:val="00297A23"/>
    <w:rsid w:val="002A2FC5"/>
    <w:rsid w:val="002B2181"/>
    <w:rsid w:val="002B4454"/>
    <w:rsid w:val="002B556B"/>
    <w:rsid w:val="002C0497"/>
    <w:rsid w:val="002C2768"/>
    <w:rsid w:val="002C7141"/>
    <w:rsid w:val="002C7C2E"/>
    <w:rsid w:val="002D07D1"/>
    <w:rsid w:val="002E3FF9"/>
    <w:rsid w:val="002F32B1"/>
    <w:rsid w:val="002F4264"/>
    <w:rsid w:val="002F4CE5"/>
    <w:rsid w:val="002F5A3C"/>
    <w:rsid w:val="003014AB"/>
    <w:rsid w:val="003046A9"/>
    <w:rsid w:val="00307DBF"/>
    <w:rsid w:val="00307FB1"/>
    <w:rsid w:val="003106DA"/>
    <w:rsid w:val="00312825"/>
    <w:rsid w:val="0032458B"/>
    <w:rsid w:val="003268B9"/>
    <w:rsid w:val="00337CC8"/>
    <w:rsid w:val="003416FB"/>
    <w:rsid w:val="00341B1B"/>
    <w:rsid w:val="00345196"/>
    <w:rsid w:val="00352088"/>
    <w:rsid w:val="00353C9F"/>
    <w:rsid w:val="003577D5"/>
    <w:rsid w:val="00374E73"/>
    <w:rsid w:val="003768CF"/>
    <w:rsid w:val="00377D28"/>
    <w:rsid w:val="003816DE"/>
    <w:rsid w:val="00382295"/>
    <w:rsid w:val="003845F0"/>
    <w:rsid w:val="00385577"/>
    <w:rsid w:val="00387A96"/>
    <w:rsid w:val="003A6977"/>
    <w:rsid w:val="003A7E98"/>
    <w:rsid w:val="003B2B19"/>
    <w:rsid w:val="003B3AF3"/>
    <w:rsid w:val="003B4B7A"/>
    <w:rsid w:val="003B7FCD"/>
    <w:rsid w:val="003C19F3"/>
    <w:rsid w:val="003C28FD"/>
    <w:rsid w:val="003C5781"/>
    <w:rsid w:val="003C5DFE"/>
    <w:rsid w:val="003D2824"/>
    <w:rsid w:val="003D65D4"/>
    <w:rsid w:val="003D6FAC"/>
    <w:rsid w:val="00403813"/>
    <w:rsid w:val="004061FC"/>
    <w:rsid w:val="00415661"/>
    <w:rsid w:val="004172FE"/>
    <w:rsid w:val="00420FB9"/>
    <w:rsid w:val="00420FF8"/>
    <w:rsid w:val="0042252E"/>
    <w:rsid w:val="00432D91"/>
    <w:rsid w:val="004338BC"/>
    <w:rsid w:val="0043540D"/>
    <w:rsid w:val="004436FC"/>
    <w:rsid w:val="0044418C"/>
    <w:rsid w:val="00445145"/>
    <w:rsid w:val="00446459"/>
    <w:rsid w:val="00446F74"/>
    <w:rsid w:val="00451BB3"/>
    <w:rsid w:val="00452D1A"/>
    <w:rsid w:val="00456E1B"/>
    <w:rsid w:val="00461A52"/>
    <w:rsid w:val="004651F0"/>
    <w:rsid w:val="00470AD9"/>
    <w:rsid w:val="0047366F"/>
    <w:rsid w:val="00474AA5"/>
    <w:rsid w:val="0047625D"/>
    <w:rsid w:val="00496222"/>
    <w:rsid w:val="004A50FC"/>
    <w:rsid w:val="004C17EA"/>
    <w:rsid w:val="004C3372"/>
    <w:rsid w:val="004C4E32"/>
    <w:rsid w:val="004C75EC"/>
    <w:rsid w:val="004E094E"/>
    <w:rsid w:val="004E7D56"/>
    <w:rsid w:val="004F00E7"/>
    <w:rsid w:val="00500D69"/>
    <w:rsid w:val="005070F5"/>
    <w:rsid w:val="005120C7"/>
    <w:rsid w:val="005126F0"/>
    <w:rsid w:val="00516E64"/>
    <w:rsid w:val="00524844"/>
    <w:rsid w:val="00531261"/>
    <w:rsid w:val="0053561A"/>
    <w:rsid w:val="00535773"/>
    <w:rsid w:val="005517B4"/>
    <w:rsid w:val="00552C13"/>
    <w:rsid w:val="00555A31"/>
    <w:rsid w:val="00555AA1"/>
    <w:rsid w:val="00556C0D"/>
    <w:rsid w:val="00565355"/>
    <w:rsid w:val="00570A77"/>
    <w:rsid w:val="005757DD"/>
    <w:rsid w:val="005823A9"/>
    <w:rsid w:val="00583F94"/>
    <w:rsid w:val="00584640"/>
    <w:rsid w:val="005862A3"/>
    <w:rsid w:val="00590B2F"/>
    <w:rsid w:val="005B1F0B"/>
    <w:rsid w:val="005B5E9E"/>
    <w:rsid w:val="005B6320"/>
    <w:rsid w:val="005B6F7B"/>
    <w:rsid w:val="005B7BB6"/>
    <w:rsid w:val="005C6EFD"/>
    <w:rsid w:val="005C7BC0"/>
    <w:rsid w:val="005E126D"/>
    <w:rsid w:val="005E1A37"/>
    <w:rsid w:val="005E6226"/>
    <w:rsid w:val="005E6DAA"/>
    <w:rsid w:val="005E719E"/>
    <w:rsid w:val="005E7CD2"/>
    <w:rsid w:val="005F1239"/>
    <w:rsid w:val="005F27B7"/>
    <w:rsid w:val="005F2C6B"/>
    <w:rsid w:val="005F39CC"/>
    <w:rsid w:val="005F3F6E"/>
    <w:rsid w:val="005F4F2D"/>
    <w:rsid w:val="005F7309"/>
    <w:rsid w:val="00610E3D"/>
    <w:rsid w:val="006213F4"/>
    <w:rsid w:val="00622376"/>
    <w:rsid w:val="00624850"/>
    <w:rsid w:val="0062677C"/>
    <w:rsid w:val="006360B9"/>
    <w:rsid w:val="00637293"/>
    <w:rsid w:val="00643695"/>
    <w:rsid w:val="00644700"/>
    <w:rsid w:val="00651FCD"/>
    <w:rsid w:val="00652FB6"/>
    <w:rsid w:val="006553BD"/>
    <w:rsid w:val="006560B9"/>
    <w:rsid w:val="00660364"/>
    <w:rsid w:val="00662223"/>
    <w:rsid w:val="0066440B"/>
    <w:rsid w:val="00664BA4"/>
    <w:rsid w:val="00665941"/>
    <w:rsid w:val="00667C4F"/>
    <w:rsid w:val="00672142"/>
    <w:rsid w:val="00673DF1"/>
    <w:rsid w:val="0068110B"/>
    <w:rsid w:val="00681F35"/>
    <w:rsid w:val="0068375E"/>
    <w:rsid w:val="00687FD0"/>
    <w:rsid w:val="006915DE"/>
    <w:rsid w:val="00697B7B"/>
    <w:rsid w:val="006A054D"/>
    <w:rsid w:val="006A0B17"/>
    <w:rsid w:val="006A1445"/>
    <w:rsid w:val="006B4F0A"/>
    <w:rsid w:val="006B56DA"/>
    <w:rsid w:val="006B6DB8"/>
    <w:rsid w:val="006B735F"/>
    <w:rsid w:val="006C25D4"/>
    <w:rsid w:val="006C3086"/>
    <w:rsid w:val="006C42B4"/>
    <w:rsid w:val="006C66F3"/>
    <w:rsid w:val="006F16EC"/>
    <w:rsid w:val="006F4B72"/>
    <w:rsid w:val="00702A5C"/>
    <w:rsid w:val="00723676"/>
    <w:rsid w:val="00727634"/>
    <w:rsid w:val="0072780F"/>
    <w:rsid w:val="00730DE4"/>
    <w:rsid w:val="007328E3"/>
    <w:rsid w:val="00736519"/>
    <w:rsid w:val="007469C8"/>
    <w:rsid w:val="00747EAC"/>
    <w:rsid w:val="00751CEE"/>
    <w:rsid w:val="00752C63"/>
    <w:rsid w:val="00753F91"/>
    <w:rsid w:val="00757C6F"/>
    <w:rsid w:val="00762F00"/>
    <w:rsid w:val="0077366A"/>
    <w:rsid w:val="007737A7"/>
    <w:rsid w:val="00777B4E"/>
    <w:rsid w:val="007859AC"/>
    <w:rsid w:val="00790512"/>
    <w:rsid w:val="00792B32"/>
    <w:rsid w:val="00795A54"/>
    <w:rsid w:val="007A6180"/>
    <w:rsid w:val="007B764B"/>
    <w:rsid w:val="007B7ABC"/>
    <w:rsid w:val="007B7DE6"/>
    <w:rsid w:val="007C396A"/>
    <w:rsid w:val="007C4317"/>
    <w:rsid w:val="007C5F86"/>
    <w:rsid w:val="007C662E"/>
    <w:rsid w:val="007D6DF4"/>
    <w:rsid w:val="007D7FE0"/>
    <w:rsid w:val="007E10B3"/>
    <w:rsid w:val="007E3C20"/>
    <w:rsid w:val="007E6C12"/>
    <w:rsid w:val="007E744B"/>
    <w:rsid w:val="007F2304"/>
    <w:rsid w:val="007F2335"/>
    <w:rsid w:val="008007E6"/>
    <w:rsid w:val="00801635"/>
    <w:rsid w:val="008043E8"/>
    <w:rsid w:val="008065D6"/>
    <w:rsid w:val="00807098"/>
    <w:rsid w:val="0081484D"/>
    <w:rsid w:val="00832836"/>
    <w:rsid w:val="00833CC9"/>
    <w:rsid w:val="00837664"/>
    <w:rsid w:val="00844251"/>
    <w:rsid w:val="0085496F"/>
    <w:rsid w:val="00863B72"/>
    <w:rsid w:val="0087027F"/>
    <w:rsid w:val="008715BF"/>
    <w:rsid w:val="00882352"/>
    <w:rsid w:val="00885613"/>
    <w:rsid w:val="00885938"/>
    <w:rsid w:val="00886720"/>
    <w:rsid w:val="00894B2A"/>
    <w:rsid w:val="00895610"/>
    <w:rsid w:val="008A0B66"/>
    <w:rsid w:val="008A1549"/>
    <w:rsid w:val="008A2FAC"/>
    <w:rsid w:val="008A3495"/>
    <w:rsid w:val="008A7B6B"/>
    <w:rsid w:val="008B4153"/>
    <w:rsid w:val="008B5408"/>
    <w:rsid w:val="008B686E"/>
    <w:rsid w:val="008C0445"/>
    <w:rsid w:val="008C7E8E"/>
    <w:rsid w:val="008D0747"/>
    <w:rsid w:val="008D631B"/>
    <w:rsid w:val="008E183B"/>
    <w:rsid w:val="008E24A9"/>
    <w:rsid w:val="008E3912"/>
    <w:rsid w:val="008F1FE0"/>
    <w:rsid w:val="008F227D"/>
    <w:rsid w:val="008F4274"/>
    <w:rsid w:val="008F7A85"/>
    <w:rsid w:val="009001C2"/>
    <w:rsid w:val="009113D6"/>
    <w:rsid w:val="009174B2"/>
    <w:rsid w:val="00922825"/>
    <w:rsid w:val="0093116B"/>
    <w:rsid w:val="00932A29"/>
    <w:rsid w:val="00936759"/>
    <w:rsid w:val="00936AA0"/>
    <w:rsid w:val="00937361"/>
    <w:rsid w:val="00945DC9"/>
    <w:rsid w:val="00946B62"/>
    <w:rsid w:val="00947B5A"/>
    <w:rsid w:val="00950E42"/>
    <w:rsid w:val="00956674"/>
    <w:rsid w:val="00961AB1"/>
    <w:rsid w:val="00966BD0"/>
    <w:rsid w:val="00971247"/>
    <w:rsid w:val="00972BCE"/>
    <w:rsid w:val="009828C4"/>
    <w:rsid w:val="009832F8"/>
    <w:rsid w:val="00985834"/>
    <w:rsid w:val="00990AC9"/>
    <w:rsid w:val="00991814"/>
    <w:rsid w:val="00992659"/>
    <w:rsid w:val="00995FE2"/>
    <w:rsid w:val="00997FAD"/>
    <w:rsid w:val="009A2698"/>
    <w:rsid w:val="009A2D4E"/>
    <w:rsid w:val="009B66E6"/>
    <w:rsid w:val="009B7DD3"/>
    <w:rsid w:val="009C0719"/>
    <w:rsid w:val="009C40D6"/>
    <w:rsid w:val="009C66D6"/>
    <w:rsid w:val="009D152C"/>
    <w:rsid w:val="009D1A44"/>
    <w:rsid w:val="009D1AB8"/>
    <w:rsid w:val="009D5D68"/>
    <w:rsid w:val="009E231B"/>
    <w:rsid w:val="009E3FC6"/>
    <w:rsid w:val="009E4E7E"/>
    <w:rsid w:val="009E64F7"/>
    <w:rsid w:val="009E65D3"/>
    <w:rsid w:val="009E6B4D"/>
    <w:rsid w:val="009F27D8"/>
    <w:rsid w:val="009F4A61"/>
    <w:rsid w:val="009F5669"/>
    <w:rsid w:val="00A033BC"/>
    <w:rsid w:val="00A12EAF"/>
    <w:rsid w:val="00A13B76"/>
    <w:rsid w:val="00A14668"/>
    <w:rsid w:val="00A14BAF"/>
    <w:rsid w:val="00A16A53"/>
    <w:rsid w:val="00A17A34"/>
    <w:rsid w:val="00A206BA"/>
    <w:rsid w:val="00A2139F"/>
    <w:rsid w:val="00A337C0"/>
    <w:rsid w:val="00A36D50"/>
    <w:rsid w:val="00A4776A"/>
    <w:rsid w:val="00A47AF4"/>
    <w:rsid w:val="00A51EF6"/>
    <w:rsid w:val="00A57F80"/>
    <w:rsid w:val="00A608D4"/>
    <w:rsid w:val="00A61269"/>
    <w:rsid w:val="00A61595"/>
    <w:rsid w:val="00A63BF0"/>
    <w:rsid w:val="00A715BB"/>
    <w:rsid w:val="00A74DFE"/>
    <w:rsid w:val="00A8543E"/>
    <w:rsid w:val="00A86240"/>
    <w:rsid w:val="00AA0206"/>
    <w:rsid w:val="00AA34FA"/>
    <w:rsid w:val="00AA5AC5"/>
    <w:rsid w:val="00AA60BC"/>
    <w:rsid w:val="00AB3CBA"/>
    <w:rsid w:val="00AE2817"/>
    <w:rsid w:val="00AE7E94"/>
    <w:rsid w:val="00AF2A0D"/>
    <w:rsid w:val="00AF2E24"/>
    <w:rsid w:val="00AF32B6"/>
    <w:rsid w:val="00AF410C"/>
    <w:rsid w:val="00B018BD"/>
    <w:rsid w:val="00B06F86"/>
    <w:rsid w:val="00B10F77"/>
    <w:rsid w:val="00B22261"/>
    <w:rsid w:val="00B24FC4"/>
    <w:rsid w:val="00B26155"/>
    <w:rsid w:val="00B27217"/>
    <w:rsid w:val="00B408B0"/>
    <w:rsid w:val="00B514B1"/>
    <w:rsid w:val="00B62819"/>
    <w:rsid w:val="00B64EFB"/>
    <w:rsid w:val="00B66F67"/>
    <w:rsid w:val="00B701A7"/>
    <w:rsid w:val="00B76234"/>
    <w:rsid w:val="00B80523"/>
    <w:rsid w:val="00B81114"/>
    <w:rsid w:val="00B841A5"/>
    <w:rsid w:val="00B84239"/>
    <w:rsid w:val="00B86EED"/>
    <w:rsid w:val="00B95434"/>
    <w:rsid w:val="00BA0888"/>
    <w:rsid w:val="00BA1EE5"/>
    <w:rsid w:val="00BA346F"/>
    <w:rsid w:val="00BA567B"/>
    <w:rsid w:val="00BB6534"/>
    <w:rsid w:val="00BC01D6"/>
    <w:rsid w:val="00BC5B48"/>
    <w:rsid w:val="00BC5B6A"/>
    <w:rsid w:val="00BD4A2A"/>
    <w:rsid w:val="00BE2827"/>
    <w:rsid w:val="00BE4022"/>
    <w:rsid w:val="00BF7848"/>
    <w:rsid w:val="00C002DF"/>
    <w:rsid w:val="00C01088"/>
    <w:rsid w:val="00C12F47"/>
    <w:rsid w:val="00C163C8"/>
    <w:rsid w:val="00C2038A"/>
    <w:rsid w:val="00C23C56"/>
    <w:rsid w:val="00C27643"/>
    <w:rsid w:val="00C35F8A"/>
    <w:rsid w:val="00C363A5"/>
    <w:rsid w:val="00C433D7"/>
    <w:rsid w:val="00C46418"/>
    <w:rsid w:val="00C50247"/>
    <w:rsid w:val="00C54BD5"/>
    <w:rsid w:val="00C55A20"/>
    <w:rsid w:val="00C624D0"/>
    <w:rsid w:val="00C655F8"/>
    <w:rsid w:val="00C66270"/>
    <w:rsid w:val="00C70BB2"/>
    <w:rsid w:val="00C71355"/>
    <w:rsid w:val="00C77F0B"/>
    <w:rsid w:val="00C8021A"/>
    <w:rsid w:val="00C85DDD"/>
    <w:rsid w:val="00C91B02"/>
    <w:rsid w:val="00C9363C"/>
    <w:rsid w:val="00C936BE"/>
    <w:rsid w:val="00C94222"/>
    <w:rsid w:val="00C947BC"/>
    <w:rsid w:val="00C97DFE"/>
    <w:rsid w:val="00CA1ABC"/>
    <w:rsid w:val="00CB08CE"/>
    <w:rsid w:val="00CB1D01"/>
    <w:rsid w:val="00CC3C53"/>
    <w:rsid w:val="00CC5773"/>
    <w:rsid w:val="00CC6CA8"/>
    <w:rsid w:val="00CE47BE"/>
    <w:rsid w:val="00CE5759"/>
    <w:rsid w:val="00CE5FF0"/>
    <w:rsid w:val="00CE7431"/>
    <w:rsid w:val="00CE7938"/>
    <w:rsid w:val="00CF12F8"/>
    <w:rsid w:val="00CF47E6"/>
    <w:rsid w:val="00D01AB0"/>
    <w:rsid w:val="00D01D24"/>
    <w:rsid w:val="00D038D4"/>
    <w:rsid w:val="00D071BE"/>
    <w:rsid w:val="00D07B27"/>
    <w:rsid w:val="00D11A0E"/>
    <w:rsid w:val="00D210F8"/>
    <w:rsid w:val="00D21533"/>
    <w:rsid w:val="00D22A29"/>
    <w:rsid w:val="00D26F48"/>
    <w:rsid w:val="00D3353F"/>
    <w:rsid w:val="00D34D39"/>
    <w:rsid w:val="00D43761"/>
    <w:rsid w:val="00D43AD6"/>
    <w:rsid w:val="00D553CC"/>
    <w:rsid w:val="00D57B92"/>
    <w:rsid w:val="00D61583"/>
    <w:rsid w:val="00D72AA2"/>
    <w:rsid w:val="00D73483"/>
    <w:rsid w:val="00D7551A"/>
    <w:rsid w:val="00D80963"/>
    <w:rsid w:val="00D81187"/>
    <w:rsid w:val="00D813D1"/>
    <w:rsid w:val="00D83552"/>
    <w:rsid w:val="00D8516B"/>
    <w:rsid w:val="00D854B1"/>
    <w:rsid w:val="00D8689D"/>
    <w:rsid w:val="00D904A8"/>
    <w:rsid w:val="00D9364D"/>
    <w:rsid w:val="00D9595F"/>
    <w:rsid w:val="00DA1C5B"/>
    <w:rsid w:val="00DA3A0B"/>
    <w:rsid w:val="00DA700E"/>
    <w:rsid w:val="00DB4124"/>
    <w:rsid w:val="00DB4A07"/>
    <w:rsid w:val="00DB5B12"/>
    <w:rsid w:val="00DC55CE"/>
    <w:rsid w:val="00DC6881"/>
    <w:rsid w:val="00DD07AE"/>
    <w:rsid w:val="00DD1919"/>
    <w:rsid w:val="00DD1A5D"/>
    <w:rsid w:val="00DD7684"/>
    <w:rsid w:val="00DE1C27"/>
    <w:rsid w:val="00DF561D"/>
    <w:rsid w:val="00E00520"/>
    <w:rsid w:val="00E0230C"/>
    <w:rsid w:val="00E10DB4"/>
    <w:rsid w:val="00E13920"/>
    <w:rsid w:val="00E14BC2"/>
    <w:rsid w:val="00E16540"/>
    <w:rsid w:val="00E16AD4"/>
    <w:rsid w:val="00E25705"/>
    <w:rsid w:val="00E326FC"/>
    <w:rsid w:val="00E346AE"/>
    <w:rsid w:val="00E37F52"/>
    <w:rsid w:val="00E42AD9"/>
    <w:rsid w:val="00E44C4E"/>
    <w:rsid w:val="00E45D90"/>
    <w:rsid w:val="00E53CE6"/>
    <w:rsid w:val="00E55CD6"/>
    <w:rsid w:val="00E5617F"/>
    <w:rsid w:val="00E60D1D"/>
    <w:rsid w:val="00E71091"/>
    <w:rsid w:val="00E7444D"/>
    <w:rsid w:val="00E74A5F"/>
    <w:rsid w:val="00E76112"/>
    <w:rsid w:val="00E927CE"/>
    <w:rsid w:val="00E9752D"/>
    <w:rsid w:val="00EB14EE"/>
    <w:rsid w:val="00EC14F6"/>
    <w:rsid w:val="00EC2959"/>
    <w:rsid w:val="00EC3803"/>
    <w:rsid w:val="00EC468D"/>
    <w:rsid w:val="00EC47AB"/>
    <w:rsid w:val="00ED1245"/>
    <w:rsid w:val="00ED2159"/>
    <w:rsid w:val="00ED249B"/>
    <w:rsid w:val="00ED309D"/>
    <w:rsid w:val="00ED44CE"/>
    <w:rsid w:val="00ED4D51"/>
    <w:rsid w:val="00ED618A"/>
    <w:rsid w:val="00EE197B"/>
    <w:rsid w:val="00EE6B8D"/>
    <w:rsid w:val="00EE7204"/>
    <w:rsid w:val="00EF0297"/>
    <w:rsid w:val="00EF318C"/>
    <w:rsid w:val="00F003CC"/>
    <w:rsid w:val="00F0045D"/>
    <w:rsid w:val="00F02919"/>
    <w:rsid w:val="00F132E7"/>
    <w:rsid w:val="00F2123A"/>
    <w:rsid w:val="00F23002"/>
    <w:rsid w:val="00F2303D"/>
    <w:rsid w:val="00F24C49"/>
    <w:rsid w:val="00F35170"/>
    <w:rsid w:val="00F37AA0"/>
    <w:rsid w:val="00F44ABD"/>
    <w:rsid w:val="00F44AC0"/>
    <w:rsid w:val="00F616DC"/>
    <w:rsid w:val="00F65291"/>
    <w:rsid w:val="00F75FE2"/>
    <w:rsid w:val="00F80C89"/>
    <w:rsid w:val="00F838CD"/>
    <w:rsid w:val="00F85C09"/>
    <w:rsid w:val="00F9257D"/>
    <w:rsid w:val="00F956E1"/>
    <w:rsid w:val="00F96416"/>
    <w:rsid w:val="00FB730E"/>
    <w:rsid w:val="00FC05F9"/>
    <w:rsid w:val="00FC3CF5"/>
    <w:rsid w:val="00FC5024"/>
    <w:rsid w:val="00FE5B3A"/>
    <w:rsid w:val="00FF7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8DCDA"/>
  <w15:docId w15:val="{3635759A-A6DC-4ED7-9583-5E4E7CFB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36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5E7CD2"/>
    <w:pPr>
      <w:keepNext/>
      <w:keepLines/>
      <w:spacing w:after="10" w:line="249" w:lineRule="auto"/>
      <w:ind w:left="73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1,List Item,LIST OF TABLES.,Proposal Heading 1.1,Dot pt,F5 List Paragraph,List Paragraph Char Char Char,Indicator Text,Colorful List - Accent 11,Numbered Para 1,Bullet 1,Bullet Points,Párrafo de lista,MAIN CONTENT"/>
    <w:basedOn w:val="Normal"/>
    <w:link w:val="ListParagraphChar"/>
    <w:uiPriority w:val="34"/>
    <w:qFormat/>
    <w:rsid w:val="00A206BA"/>
    <w:pPr>
      <w:ind w:left="720"/>
      <w:contextualSpacing/>
    </w:pPr>
  </w:style>
  <w:style w:type="character" w:customStyle="1" w:styleId="Heading3Char">
    <w:name w:val="Heading 3 Char"/>
    <w:basedOn w:val="DefaultParagraphFont"/>
    <w:link w:val="Heading3"/>
    <w:uiPriority w:val="9"/>
    <w:rsid w:val="005E7CD2"/>
    <w:rPr>
      <w:rFonts w:ascii="Times New Roman" w:eastAsia="Times New Roman" w:hAnsi="Times New Roman" w:cs="Times New Roman"/>
      <w:b/>
      <w:color w:val="000000"/>
      <w:sz w:val="24"/>
    </w:rPr>
  </w:style>
  <w:style w:type="paragraph" w:customStyle="1" w:styleId="Default">
    <w:name w:val="Default"/>
    <w:rsid w:val="006560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64369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369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4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43695"/>
    <w:rPr>
      <w:b/>
      <w:bCs/>
      <w:smallCaps/>
      <w:color w:val="5B9BD5" w:themeColor="accent1"/>
      <w:spacing w:val="5"/>
    </w:rPr>
  </w:style>
  <w:style w:type="paragraph" w:styleId="Footer">
    <w:name w:val="footer"/>
    <w:basedOn w:val="Normal"/>
    <w:link w:val="FooterChar"/>
    <w:uiPriority w:val="99"/>
    <w:unhideWhenUsed/>
    <w:rsid w:val="00610E3D"/>
    <w:pPr>
      <w:tabs>
        <w:tab w:val="center" w:pos="4680"/>
        <w:tab w:val="right" w:pos="9360"/>
      </w:tabs>
    </w:pPr>
  </w:style>
  <w:style w:type="character" w:customStyle="1" w:styleId="FooterChar">
    <w:name w:val="Footer Char"/>
    <w:basedOn w:val="DefaultParagraphFont"/>
    <w:link w:val="Footer"/>
    <w:uiPriority w:val="99"/>
    <w:rsid w:val="00610E3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10E3D"/>
    <w:pPr>
      <w:tabs>
        <w:tab w:val="center" w:pos="4680"/>
        <w:tab w:val="right" w:pos="9360"/>
      </w:tabs>
    </w:pPr>
  </w:style>
  <w:style w:type="character" w:customStyle="1" w:styleId="HeaderChar">
    <w:name w:val="Header Char"/>
    <w:basedOn w:val="DefaultParagraphFont"/>
    <w:link w:val="Header"/>
    <w:uiPriority w:val="99"/>
    <w:rsid w:val="00610E3D"/>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610E3D"/>
    <w:pPr>
      <w:spacing w:after="120" w:line="248" w:lineRule="auto"/>
      <w:ind w:left="10" w:hanging="10"/>
      <w:jc w:val="both"/>
    </w:pPr>
    <w:rPr>
      <w:color w:val="000000"/>
      <w:sz w:val="16"/>
      <w:szCs w:val="16"/>
    </w:rPr>
  </w:style>
  <w:style w:type="character" w:customStyle="1" w:styleId="BodyText3Char">
    <w:name w:val="Body Text 3 Char"/>
    <w:basedOn w:val="DefaultParagraphFont"/>
    <w:link w:val="BodyText3"/>
    <w:uiPriority w:val="99"/>
    <w:semiHidden/>
    <w:rsid w:val="00610E3D"/>
    <w:rPr>
      <w:rFonts w:ascii="Times New Roman" w:eastAsia="Times New Roman" w:hAnsi="Times New Roman" w:cs="Times New Roman"/>
      <w:color w:val="000000"/>
      <w:sz w:val="16"/>
      <w:szCs w:val="16"/>
    </w:rPr>
  </w:style>
  <w:style w:type="character" w:styleId="PageNumber">
    <w:name w:val="page number"/>
    <w:rsid w:val="00610E3D"/>
    <w:rPr>
      <w:rFonts w:ascii="Times New Roman" w:eastAsia="SimSun" w:hAnsi="Times New Roman" w:cs="Times New Roman"/>
    </w:rPr>
  </w:style>
  <w:style w:type="paragraph" w:customStyle="1" w:styleId="msoaccenttext2">
    <w:name w:val="msoaccenttext2"/>
    <w:uiPriority w:val="99"/>
    <w:rsid w:val="00610E3D"/>
    <w:pPr>
      <w:spacing w:after="100" w:line="271" w:lineRule="auto"/>
    </w:pPr>
    <w:rPr>
      <w:rFonts w:ascii="Garamond" w:eastAsia="Times New Roman" w:hAnsi="Garamond" w:cs="Times New Roman"/>
      <w:bCs/>
      <w:i/>
      <w:iCs/>
      <w:color w:val="000000"/>
      <w:kern w:val="28"/>
      <w:sz w:val="24"/>
      <w:szCs w:val="24"/>
      <w:lang w:bidi="en-US"/>
    </w:rPr>
  </w:style>
  <w:style w:type="paragraph" w:styleId="NormalWeb">
    <w:name w:val="Normal (Web)"/>
    <w:basedOn w:val="Normal"/>
    <w:uiPriority w:val="99"/>
    <w:unhideWhenUsed/>
    <w:rsid w:val="006C66F3"/>
    <w:pPr>
      <w:spacing w:before="100" w:beforeAutospacing="1" w:after="100" w:afterAutospacing="1"/>
    </w:pPr>
    <w:rPr>
      <w:lang w:val="en-GB" w:eastAsia="en-GB"/>
    </w:rPr>
  </w:style>
  <w:style w:type="table" w:styleId="LightGrid-Accent6">
    <w:name w:val="Light Grid Accent 6"/>
    <w:basedOn w:val="TableNormal"/>
    <w:uiPriority w:val="62"/>
    <w:rsid w:val="00985834"/>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ListParagraphChar">
    <w:name w:val="List Paragraph Char"/>
    <w:aliases w:val="references Char,List Paragraph1 Char,List Item Char,LIST OF TABLES. Char,Proposal Heading 1.1 Char,Dot pt Char,F5 List Paragraph Char,List Paragraph Char Char Char Char,Indicator Text Char,Colorful List - Accent 11 Char,Bullet 1 Char"/>
    <w:link w:val="ListParagraph"/>
    <w:uiPriority w:val="34"/>
    <w:qFormat/>
    <w:locked/>
    <w:rsid w:val="008A3495"/>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B7FCD"/>
    <w:pPr>
      <w:spacing w:after="0" w:line="240" w:lineRule="auto"/>
    </w:pPr>
    <w:rPr>
      <w:rFonts w:ascii="Times New Roman" w:eastAsia="SimSu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CF12F8"/>
    <w:pPr>
      <w:spacing w:after="0" w:line="240" w:lineRule="auto"/>
    </w:pPr>
    <w:rPr>
      <w:rFonts w:ascii="Times New Roman" w:eastAsia="SimSu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C4FAD"/>
    <w:rPr>
      <w:color w:val="0000FF"/>
      <w:u w:val="single"/>
    </w:rPr>
  </w:style>
  <w:style w:type="character" w:styleId="FollowedHyperlink">
    <w:name w:val="FollowedHyperlink"/>
    <w:basedOn w:val="DefaultParagraphFont"/>
    <w:uiPriority w:val="99"/>
    <w:semiHidden/>
    <w:unhideWhenUsed/>
    <w:rsid w:val="001C4FAD"/>
    <w:rPr>
      <w:color w:val="800080"/>
      <w:u w:val="single"/>
    </w:rPr>
  </w:style>
  <w:style w:type="paragraph" w:customStyle="1" w:styleId="msonormal0">
    <w:name w:val="msonormal"/>
    <w:basedOn w:val="Normal"/>
    <w:rsid w:val="001C4FAD"/>
    <w:pPr>
      <w:spacing w:before="100" w:beforeAutospacing="1" w:after="100" w:afterAutospacing="1"/>
    </w:pPr>
  </w:style>
  <w:style w:type="paragraph" w:customStyle="1" w:styleId="xl65">
    <w:name w:val="xl65"/>
    <w:basedOn w:val="Normal"/>
    <w:rsid w:val="001C4FAD"/>
    <w:pPr>
      <w:spacing w:before="100" w:beforeAutospacing="1" w:after="100" w:afterAutospacing="1"/>
    </w:pPr>
    <w:rPr>
      <w:rFonts w:ascii="Constantia" w:hAnsi="Constantia"/>
    </w:rPr>
  </w:style>
  <w:style w:type="paragraph" w:customStyle="1" w:styleId="xl66">
    <w:name w:val="xl66"/>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rPr>
  </w:style>
  <w:style w:type="paragraph" w:customStyle="1" w:styleId="xl67">
    <w:name w:val="xl67"/>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rPr>
  </w:style>
  <w:style w:type="paragraph" w:customStyle="1" w:styleId="xl68">
    <w:name w:val="xl68"/>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rPr>
  </w:style>
  <w:style w:type="paragraph" w:customStyle="1" w:styleId="xl69">
    <w:name w:val="xl69"/>
    <w:basedOn w:val="Normal"/>
    <w:rsid w:val="001C4FAD"/>
    <w:pPr>
      <w:shd w:val="clear" w:color="000000" w:fill="DCE6F1"/>
      <w:spacing w:before="100" w:beforeAutospacing="1" w:after="100" w:afterAutospacing="1"/>
    </w:pPr>
    <w:rPr>
      <w:rFonts w:ascii="Constantia" w:hAnsi="Constantia"/>
    </w:rPr>
  </w:style>
  <w:style w:type="paragraph" w:customStyle="1" w:styleId="xl70">
    <w:name w:val="xl70"/>
    <w:basedOn w:val="Normal"/>
    <w:rsid w:val="001C4FAD"/>
    <w:pPr>
      <w:spacing w:before="100" w:beforeAutospacing="1" w:after="100" w:afterAutospacing="1"/>
    </w:pPr>
    <w:rPr>
      <w:rFonts w:ascii="Constantia" w:hAnsi="Constantia"/>
    </w:rPr>
  </w:style>
  <w:style w:type="paragraph" w:customStyle="1" w:styleId="xl71">
    <w:name w:val="xl71"/>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72">
    <w:name w:val="xl72"/>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73">
    <w:name w:val="xl73"/>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color w:val="000000"/>
    </w:rPr>
  </w:style>
  <w:style w:type="paragraph" w:customStyle="1" w:styleId="xl74">
    <w:name w:val="xl74"/>
    <w:basedOn w:val="Normal"/>
    <w:rsid w:val="001C4F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onstantia" w:hAnsi="Constantia"/>
      <w:color w:val="000000"/>
    </w:rPr>
  </w:style>
  <w:style w:type="paragraph" w:customStyle="1" w:styleId="xl75">
    <w:name w:val="xl75"/>
    <w:basedOn w:val="Normal"/>
    <w:rsid w:val="001C4F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Constantia" w:hAnsi="Constantia"/>
      <w:color w:val="000000"/>
    </w:rPr>
  </w:style>
  <w:style w:type="paragraph" w:customStyle="1" w:styleId="xl76">
    <w:name w:val="xl76"/>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b/>
      <w:bCs/>
    </w:rPr>
  </w:style>
  <w:style w:type="paragraph" w:customStyle="1" w:styleId="xl77">
    <w:name w:val="xl77"/>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b/>
      <w:bCs/>
    </w:rPr>
  </w:style>
  <w:style w:type="paragraph" w:customStyle="1" w:styleId="xl78">
    <w:name w:val="xl78"/>
    <w:basedOn w:val="Normal"/>
    <w:rsid w:val="001C4FAD"/>
    <w:pPr>
      <w:spacing w:before="100" w:beforeAutospacing="1" w:after="100" w:afterAutospacing="1"/>
    </w:pPr>
    <w:rPr>
      <w:rFonts w:ascii="Constantia" w:hAnsi="Constantia"/>
      <w:b/>
      <w:bCs/>
    </w:rPr>
  </w:style>
  <w:style w:type="paragraph" w:customStyle="1" w:styleId="xl79">
    <w:name w:val="xl79"/>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onstantia" w:hAnsi="Constantia"/>
      <w:b/>
      <w:bCs/>
    </w:rPr>
  </w:style>
  <w:style w:type="paragraph" w:customStyle="1" w:styleId="xl80">
    <w:name w:val="xl80"/>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color w:val="000000"/>
      <w:sz w:val="20"/>
      <w:szCs w:val="20"/>
    </w:rPr>
  </w:style>
  <w:style w:type="paragraph" w:customStyle="1" w:styleId="xl81">
    <w:name w:val="xl81"/>
    <w:basedOn w:val="Normal"/>
    <w:rsid w:val="001C4FA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ascii="Constantia" w:hAnsi="Constantia"/>
      <w:b/>
      <w:bCs/>
      <w:color w:val="FFFFFF"/>
    </w:rPr>
  </w:style>
  <w:style w:type="paragraph" w:customStyle="1" w:styleId="xl82">
    <w:name w:val="xl82"/>
    <w:basedOn w:val="Normal"/>
    <w:rsid w:val="001C4FA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Constantia" w:hAnsi="Constantia"/>
      <w:b/>
      <w:bCs/>
      <w:color w:val="FFFFFF"/>
    </w:rPr>
  </w:style>
  <w:style w:type="paragraph" w:customStyle="1" w:styleId="xl83">
    <w:name w:val="xl83"/>
    <w:basedOn w:val="Normal"/>
    <w:rsid w:val="001C4F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Constantia" w:hAnsi="Constantia"/>
      <w:b/>
      <w:bCs/>
      <w:color w:val="000000"/>
    </w:rPr>
  </w:style>
  <w:style w:type="paragraph" w:customStyle="1" w:styleId="xl84">
    <w:name w:val="xl84"/>
    <w:basedOn w:val="Normal"/>
    <w:rsid w:val="001C4FAD"/>
    <w:pPr>
      <w:shd w:val="clear" w:color="000000" w:fill="DCE6F1"/>
      <w:spacing w:before="100" w:beforeAutospacing="1" w:after="100" w:afterAutospacing="1"/>
    </w:pPr>
    <w:rPr>
      <w:rFonts w:ascii="Constantia" w:hAnsi="Constantia"/>
      <w:b/>
      <w:bCs/>
    </w:rPr>
  </w:style>
  <w:style w:type="paragraph" w:customStyle="1" w:styleId="xl85">
    <w:name w:val="xl85"/>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sz w:val="20"/>
      <w:szCs w:val="20"/>
    </w:rPr>
  </w:style>
  <w:style w:type="paragraph" w:customStyle="1" w:styleId="xl86">
    <w:name w:val="xl86"/>
    <w:basedOn w:val="Normal"/>
    <w:rsid w:val="001C4FAD"/>
    <w:pPr>
      <w:spacing w:before="100" w:beforeAutospacing="1" w:after="100" w:afterAutospacing="1"/>
    </w:pPr>
    <w:rPr>
      <w:rFonts w:ascii="Constantia" w:hAnsi="Constantia"/>
      <w:b/>
      <w:bCs/>
    </w:rPr>
  </w:style>
  <w:style w:type="paragraph" w:customStyle="1" w:styleId="xl87">
    <w:name w:val="xl87"/>
    <w:basedOn w:val="Normal"/>
    <w:rsid w:val="001C4FAD"/>
    <w:pPr>
      <w:spacing w:before="100" w:beforeAutospacing="1" w:after="100" w:afterAutospacing="1"/>
    </w:pPr>
    <w:rPr>
      <w:rFonts w:ascii="Constantia" w:hAnsi="Constantia"/>
      <w:b/>
      <w:bCs/>
      <w:sz w:val="32"/>
      <w:szCs w:val="32"/>
    </w:rPr>
  </w:style>
  <w:style w:type="paragraph" w:customStyle="1" w:styleId="xl88">
    <w:name w:val="xl88"/>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89">
    <w:name w:val="xl89"/>
    <w:basedOn w:val="Normal"/>
    <w:rsid w:val="001C4F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90">
    <w:name w:val="xl90"/>
    <w:basedOn w:val="Normal"/>
    <w:rsid w:val="001C4FAD"/>
    <w:pPr>
      <w:pBdr>
        <w:top w:val="single" w:sz="4" w:space="0" w:color="auto"/>
        <w:left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91">
    <w:name w:val="xl91"/>
    <w:basedOn w:val="Normal"/>
    <w:rsid w:val="001C4FAD"/>
    <w:pPr>
      <w:pBdr>
        <w:left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92">
    <w:name w:val="xl92"/>
    <w:basedOn w:val="Normal"/>
    <w:rsid w:val="001C4FAD"/>
    <w:pPr>
      <w:pBdr>
        <w:left w:val="single" w:sz="4" w:space="0" w:color="auto"/>
        <w:bottom w:val="single" w:sz="4" w:space="0" w:color="auto"/>
        <w:right w:val="single" w:sz="4" w:space="0" w:color="auto"/>
      </w:pBdr>
      <w:spacing w:before="100" w:beforeAutospacing="1" w:after="100" w:afterAutospacing="1"/>
      <w:textAlignment w:val="center"/>
    </w:pPr>
    <w:rPr>
      <w:rFonts w:ascii="Constantia" w:hAnsi="Constantia"/>
      <w:b/>
      <w:bCs/>
      <w:color w:val="000000"/>
    </w:rPr>
  </w:style>
  <w:style w:type="paragraph" w:customStyle="1" w:styleId="xl93">
    <w:name w:val="xl93"/>
    <w:basedOn w:val="Normal"/>
    <w:rsid w:val="001C4FA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Constantia" w:hAnsi="Constantia"/>
      <w:color w:val="FFFFFF"/>
    </w:rPr>
  </w:style>
  <w:style w:type="paragraph" w:customStyle="1" w:styleId="xl94">
    <w:name w:val="xl94"/>
    <w:basedOn w:val="Normal"/>
    <w:rsid w:val="001C4FA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ascii="Constantia" w:hAnsi="Constantia"/>
      <w:b/>
      <w:bCs/>
      <w:color w:val="FFFFFF"/>
    </w:rPr>
  </w:style>
  <w:style w:type="numbering" w:customStyle="1" w:styleId="NoList1">
    <w:name w:val="No List1"/>
    <w:next w:val="NoList"/>
    <w:uiPriority w:val="99"/>
    <w:semiHidden/>
    <w:unhideWhenUsed/>
    <w:rsid w:val="001C4FAD"/>
  </w:style>
  <w:style w:type="numbering" w:customStyle="1" w:styleId="NoList2">
    <w:name w:val="No List2"/>
    <w:next w:val="NoList"/>
    <w:uiPriority w:val="99"/>
    <w:semiHidden/>
    <w:unhideWhenUsed/>
    <w:rsid w:val="008F4274"/>
  </w:style>
  <w:style w:type="numbering" w:customStyle="1" w:styleId="NoList3">
    <w:name w:val="No List3"/>
    <w:next w:val="NoList"/>
    <w:uiPriority w:val="99"/>
    <w:semiHidden/>
    <w:unhideWhenUsed/>
    <w:rsid w:val="00DD7684"/>
  </w:style>
  <w:style w:type="paragraph" w:styleId="BalloonText">
    <w:name w:val="Balloon Text"/>
    <w:basedOn w:val="Normal"/>
    <w:link w:val="BalloonTextChar"/>
    <w:uiPriority w:val="99"/>
    <w:semiHidden/>
    <w:unhideWhenUsed/>
    <w:rsid w:val="00801635"/>
    <w:rPr>
      <w:rFonts w:ascii="Tahoma" w:hAnsi="Tahoma" w:cs="Tahoma"/>
      <w:sz w:val="16"/>
      <w:szCs w:val="16"/>
    </w:rPr>
  </w:style>
  <w:style w:type="character" w:customStyle="1" w:styleId="BalloonTextChar">
    <w:name w:val="Balloon Text Char"/>
    <w:basedOn w:val="DefaultParagraphFont"/>
    <w:link w:val="BalloonText"/>
    <w:uiPriority w:val="99"/>
    <w:semiHidden/>
    <w:rsid w:val="00801635"/>
    <w:rPr>
      <w:rFonts w:ascii="Tahoma" w:eastAsia="Times New Roman" w:hAnsi="Tahoma" w:cs="Tahoma"/>
      <w:sz w:val="16"/>
      <w:szCs w:val="16"/>
    </w:rPr>
  </w:style>
  <w:style w:type="paragraph" w:styleId="TableofFigures">
    <w:name w:val="table of figures"/>
    <w:basedOn w:val="Normal"/>
    <w:next w:val="Normal"/>
    <w:uiPriority w:val="99"/>
    <w:unhideWhenUsed/>
    <w:rsid w:val="00FB730E"/>
  </w:style>
  <w:style w:type="paragraph" w:styleId="Caption">
    <w:name w:val="caption"/>
    <w:basedOn w:val="Normal"/>
    <w:next w:val="Normal"/>
    <w:uiPriority w:val="35"/>
    <w:unhideWhenUsed/>
    <w:qFormat/>
    <w:rsid w:val="00FB730E"/>
    <w:pPr>
      <w:spacing w:after="200"/>
    </w:pPr>
    <w:rPr>
      <w:b/>
      <w:bCs/>
      <w:color w:val="5B9BD5" w:themeColor="accent1"/>
      <w:sz w:val="18"/>
      <w:szCs w:val="18"/>
    </w:rPr>
  </w:style>
  <w:style w:type="paragraph" w:styleId="TOC1">
    <w:name w:val="toc 1"/>
    <w:basedOn w:val="Normal"/>
    <w:next w:val="Normal"/>
    <w:autoRedefine/>
    <w:uiPriority w:val="39"/>
    <w:unhideWhenUsed/>
    <w:rsid w:val="0032458B"/>
    <w:pPr>
      <w:spacing w:after="100"/>
    </w:pPr>
  </w:style>
  <w:style w:type="paragraph" w:styleId="TOC2">
    <w:name w:val="toc 2"/>
    <w:basedOn w:val="Normal"/>
    <w:next w:val="Normal"/>
    <w:autoRedefine/>
    <w:uiPriority w:val="39"/>
    <w:unhideWhenUsed/>
    <w:rsid w:val="0032458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8718">
      <w:bodyDiv w:val="1"/>
      <w:marLeft w:val="0"/>
      <w:marRight w:val="0"/>
      <w:marTop w:val="0"/>
      <w:marBottom w:val="0"/>
      <w:divBdr>
        <w:top w:val="none" w:sz="0" w:space="0" w:color="auto"/>
        <w:left w:val="none" w:sz="0" w:space="0" w:color="auto"/>
        <w:bottom w:val="none" w:sz="0" w:space="0" w:color="auto"/>
        <w:right w:val="none" w:sz="0" w:space="0" w:color="auto"/>
      </w:divBdr>
    </w:div>
    <w:div w:id="139730218">
      <w:bodyDiv w:val="1"/>
      <w:marLeft w:val="0"/>
      <w:marRight w:val="0"/>
      <w:marTop w:val="0"/>
      <w:marBottom w:val="0"/>
      <w:divBdr>
        <w:top w:val="none" w:sz="0" w:space="0" w:color="auto"/>
        <w:left w:val="none" w:sz="0" w:space="0" w:color="auto"/>
        <w:bottom w:val="none" w:sz="0" w:space="0" w:color="auto"/>
        <w:right w:val="none" w:sz="0" w:space="0" w:color="auto"/>
      </w:divBdr>
    </w:div>
    <w:div w:id="241526599">
      <w:bodyDiv w:val="1"/>
      <w:marLeft w:val="0"/>
      <w:marRight w:val="0"/>
      <w:marTop w:val="0"/>
      <w:marBottom w:val="0"/>
      <w:divBdr>
        <w:top w:val="none" w:sz="0" w:space="0" w:color="auto"/>
        <w:left w:val="none" w:sz="0" w:space="0" w:color="auto"/>
        <w:bottom w:val="none" w:sz="0" w:space="0" w:color="auto"/>
        <w:right w:val="none" w:sz="0" w:space="0" w:color="auto"/>
      </w:divBdr>
    </w:div>
    <w:div w:id="267663346">
      <w:bodyDiv w:val="1"/>
      <w:marLeft w:val="0"/>
      <w:marRight w:val="0"/>
      <w:marTop w:val="0"/>
      <w:marBottom w:val="0"/>
      <w:divBdr>
        <w:top w:val="none" w:sz="0" w:space="0" w:color="auto"/>
        <w:left w:val="none" w:sz="0" w:space="0" w:color="auto"/>
        <w:bottom w:val="none" w:sz="0" w:space="0" w:color="auto"/>
        <w:right w:val="none" w:sz="0" w:space="0" w:color="auto"/>
      </w:divBdr>
    </w:div>
    <w:div w:id="289552351">
      <w:bodyDiv w:val="1"/>
      <w:marLeft w:val="0"/>
      <w:marRight w:val="0"/>
      <w:marTop w:val="0"/>
      <w:marBottom w:val="0"/>
      <w:divBdr>
        <w:top w:val="none" w:sz="0" w:space="0" w:color="auto"/>
        <w:left w:val="none" w:sz="0" w:space="0" w:color="auto"/>
        <w:bottom w:val="none" w:sz="0" w:space="0" w:color="auto"/>
        <w:right w:val="none" w:sz="0" w:space="0" w:color="auto"/>
      </w:divBdr>
    </w:div>
    <w:div w:id="335108630">
      <w:bodyDiv w:val="1"/>
      <w:marLeft w:val="0"/>
      <w:marRight w:val="0"/>
      <w:marTop w:val="0"/>
      <w:marBottom w:val="0"/>
      <w:divBdr>
        <w:top w:val="none" w:sz="0" w:space="0" w:color="auto"/>
        <w:left w:val="none" w:sz="0" w:space="0" w:color="auto"/>
        <w:bottom w:val="none" w:sz="0" w:space="0" w:color="auto"/>
        <w:right w:val="none" w:sz="0" w:space="0" w:color="auto"/>
      </w:divBdr>
    </w:div>
    <w:div w:id="369376846">
      <w:bodyDiv w:val="1"/>
      <w:marLeft w:val="0"/>
      <w:marRight w:val="0"/>
      <w:marTop w:val="0"/>
      <w:marBottom w:val="0"/>
      <w:divBdr>
        <w:top w:val="none" w:sz="0" w:space="0" w:color="auto"/>
        <w:left w:val="none" w:sz="0" w:space="0" w:color="auto"/>
        <w:bottom w:val="none" w:sz="0" w:space="0" w:color="auto"/>
        <w:right w:val="none" w:sz="0" w:space="0" w:color="auto"/>
      </w:divBdr>
    </w:div>
    <w:div w:id="392310746">
      <w:bodyDiv w:val="1"/>
      <w:marLeft w:val="0"/>
      <w:marRight w:val="0"/>
      <w:marTop w:val="0"/>
      <w:marBottom w:val="0"/>
      <w:divBdr>
        <w:top w:val="none" w:sz="0" w:space="0" w:color="auto"/>
        <w:left w:val="none" w:sz="0" w:space="0" w:color="auto"/>
        <w:bottom w:val="none" w:sz="0" w:space="0" w:color="auto"/>
        <w:right w:val="none" w:sz="0" w:space="0" w:color="auto"/>
      </w:divBdr>
    </w:div>
    <w:div w:id="428627768">
      <w:bodyDiv w:val="1"/>
      <w:marLeft w:val="0"/>
      <w:marRight w:val="0"/>
      <w:marTop w:val="0"/>
      <w:marBottom w:val="0"/>
      <w:divBdr>
        <w:top w:val="none" w:sz="0" w:space="0" w:color="auto"/>
        <w:left w:val="none" w:sz="0" w:space="0" w:color="auto"/>
        <w:bottom w:val="none" w:sz="0" w:space="0" w:color="auto"/>
        <w:right w:val="none" w:sz="0" w:space="0" w:color="auto"/>
      </w:divBdr>
    </w:div>
    <w:div w:id="497115618">
      <w:bodyDiv w:val="1"/>
      <w:marLeft w:val="0"/>
      <w:marRight w:val="0"/>
      <w:marTop w:val="0"/>
      <w:marBottom w:val="0"/>
      <w:divBdr>
        <w:top w:val="none" w:sz="0" w:space="0" w:color="auto"/>
        <w:left w:val="none" w:sz="0" w:space="0" w:color="auto"/>
        <w:bottom w:val="none" w:sz="0" w:space="0" w:color="auto"/>
        <w:right w:val="none" w:sz="0" w:space="0" w:color="auto"/>
      </w:divBdr>
    </w:div>
    <w:div w:id="559563691">
      <w:bodyDiv w:val="1"/>
      <w:marLeft w:val="0"/>
      <w:marRight w:val="0"/>
      <w:marTop w:val="0"/>
      <w:marBottom w:val="0"/>
      <w:divBdr>
        <w:top w:val="none" w:sz="0" w:space="0" w:color="auto"/>
        <w:left w:val="none" w:sz="0" w:space="0" w:color="auto"/>
        <w:bottom w:val="none" w:sz="0" w:space="0" w:color="auto"/>
        <w:right w:val="none" w:sz="0" w:space="0" w:color="auto"/>
      </w:divBdr>
    </w:div>
    <w:div w:id="566889267">
      <w:bodyDiv w:val="1"/>
      <w:marLeft w:val="0"/>
      <w:marRight w:val="0"/>
      <w:marTop w:val="0"/>
      <w:marBottom w:val="0"/>
      <w:divBdr>
        <w:top w:val="none" w:sz="0" w:space="0" w:color="auto"/>
        <w:left w:val="none" w:sz="0" w:space="0" w:color="auto"/>
        <w:bottom w:val="none" w:sz="0" w:space="0" w:color="auto"/>
        <w:right w:val="none" w:sz="0" w:space="0" w:color="auto"/>
      </w:divBdr>
    </w:div>
    <w:div w:id="766194719">
      <w:bodyDiv w:val="1"/>
      <w:marLeft w:val="0"/>
      <w:marRight w:val="0"/>
      <w:marTop w:val="0"/>
      <w:marBottom w:val="0"/>
      <w:divBdr>
        <w:top w:val="none" w:sz="0" w:space="0" w:color="auto"/>
        <w:left w:val="none" w:sz="0" w:space="0" w:color="auto"/>
        <w:bottom w:val="none" w:sz="0" w:space="0" w:color="auto"/>
        <w:right w:val="none" w:sz="0" w:space="0" w:color="auto"/>
      </w:divBdr>
    </w:div>
    <w:div w:id="883761237">
      <w:bodyDiv w:val="1"/>
      <w:marLeft w:val="0"/>
      <w:marRight w:val="0"/>
      <w:marTop w:val="0"/>
      <w:marBottom w:val="0"/>
      <w:divBdr>
        <w:top w:val="none" w:sz="0" w:space="0" w:color="auto"/>
        <w:left w:val="none" w:sz="0" w:space="0" w:color="auto"/>
        <w:bottom w:val="none" w:sz="0" w:space="0" w:color="auto"/>
        <w:right w:val="none" w:sz="0" w:space="0" w:color="auto"/>
      </w:divBdr>
    </w:div>
    <w:div w:id="891966053">
      <w:bodyDiv w:val="1"/>
      <w:marLeft w:val="0"/>
      <w:marRight w:val="0"/>
      <w:marTop w:val="0"/>
      <w:marBottom w:val="0"/>
      <w:divBdr>
        <w:top w:val="none" w:sz="0" w:space="0" w:color="auto"/>
        <w:left w:val="none" w:sz="0" w:space="0" w:color="auto"/>
        <w:bottom w:val="none" w:sz="0" w:space="0" w:color="auto"/>
        <w:right w:val="none" w:sz="0" w:space="0" w:color="auto"/>
      </w:divBdr>
    </w:div>
    <w:div w:id="951665142">
      <w:bodyDiv w:val="1"/>
      <w:marLeft w:val="0"/>
      <w:marRight w:val="0"/>
      <w:marTop w:val="0"/>
      <w:marBottom w:val="0"/>
      <w:divBdr>
        <w:top w:val="none" w:sz="0" w:space="0" w:color="auto"/>
        <w:left w:val="none" w:sz="0" w:space="0" w:color="auto"/>
        <w:bottom w:val="none" w:sz="0" w:space="0" w:color="auto"/>
        <w:right w:val="none" w:sz="0" w:space="0" w:color="auto"/>
      </w:divBdr>
    </w:div>
    <w:div w:id="952900607">
      <w:bodyDiv w:val="1"/>
      <w:marLeft w:val="0"/>
      <w:marRight w:val="0"/>
      <w:marTop w:val="0"/>
      <w:marBottom w:val="0"/>
      <w:divBdr>
        <w:top w:val="none" w:sz="0" w:space="0" w:color="auto"/>
        <w:left w:val="none" w:sz="0" w:space="0" w:color="auto"/>
        <w:bottom w:val="none" w:sz="0" w:space="0" w:color="auto"/>
        <w:right w:val="none" w:sz="0" w:space="0" w:color="auto"/>
      </w:divBdr>
    </w:div>
    <w:div w:id="1071006426">
      <w:bodyDiv w:val="1"/>
      <w:marLeft w:val="0"/>
      <w:marRight w:val="0"/>
      <w:marTop w:val="0"/>
      <w:marBottom w:val="0"/>
      <w:divBdr>
        <w:top w:val="none" w:sz="0" w:space="0" w:color="auto"/>
        <w:left w:val="none" w:sz="0" w:space="0" w:color="auto"/>
        <w:bottom w:val="none" w:sz="0" w:space="0" w:color="auto"/>
        <w:right w:val="none" w:sz="0" w:space="0" w:color="auto"/>
      </w:divBdr>
    </w:div>
    <w:div w:id="1075515619">
      <w:bodyDiv w:val="1"/>
      <w:marLeft w:val="0"/>
      <w:marRight w:val="0"/>
      <w:marTop w:val="0"/>
      <w:marBottom w:val="0"/>
      <w:divBdr>
        <w:top w:val="none" w:sz="0" w:space="0" w:color="auto"/>
        <w:left w:val="none" w:sz="0" w:space="0" w:color="auto"/>
        <w:bottom w:val="none" w:sz="0" w:space="0" w:color="auto"/>
        <w:right w:val="none" w:sz="0" w:space="0" w:color="auto"/>
      </w:divBdr>
    </w:div>
    <w:div w:id="1647511836">
      <w:bodyDiv w:val="1"/>
      <w:marLeft w:val="0"/>
      <w:marRight w:val="0"/>
      <w:marTop w:val="0"/>
      <w:marBottom w:val="0"/>
      <w:divBdr>
        <w:top w:val="none" w:sz="0" w:space="0" w:color="auto"/>
        <w:left w:val="none" w:sz="0" w:space="0" w:color="auto"/>
        <w:bottom w:val="none" w:sz="0" w:space="0" w:color="auto"/>
        <w:right w:val="none" w:sz="0" w:space="0" w:color="auto"/>
      </w:divBdr>
    </w:div>
    <w:div w:id="1657683758">
      <w:bodyDiv w:val="1"/>
      <w:marLeft w:val="0"/>
      <w:marRight w:val="0"/>
      <w:marTop w:val="0"/>
      <w:marBottom w:val="0"/>
      <w:divBdr>
        <w:top w:val="none" w:sz="0" w:space="0" w:color="auto"/>
        <w:left w:val="none" w:sz="0" w:space="0" w:color="auto"/>
        <w:bottom w:val="none" w:sz="0" w:space="0" w:color="auto"/>
        <w:right w:val="none" w:sz="0" w:space="0" w:color="auto"/>
      </w:divBdr>
    </w:div>
    <w:div w:id="20065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customXml" Target="ink/ink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www.bungoamassembly.go.ke"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300"/>
              <a:t>revenue</a:t>
            </a:r>
            <a:r>
              <a:rPr lang="en-GB" sz="1300" baseline="0"/>
              <a:t> performance first half fy 2019/20</a:t>
            </a:r>
            <a:endParaRPr lang="en-GB" sz="13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31D-4F4D-B6AD-6293F9B3A81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31D-4F4D-B6AD-6293F9B3A81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31D-4F4D-B6AD-6293F9B3A81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31D-4F4D-B6AD-6293F9B3A81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31D-4F4D-B6AD-6293F9B3A81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31D-4F4D-B6AD-6293F9B3A81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31D-4F4D-B6AD-6293F9B3A81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31D-4F4D-B6AD-6293F9B3A81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31D-4F4D-B6AD-6293F9B3A81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31D-4F4D-B6AD-6293F9B3A81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831D-4F4D-B6AD-6293F9B3A81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831D-4F4D-B6AD-6293F9B3A81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Sheet1!$A$3:$A$8</c:f>
              <c:strCache>
                <c:ptCount val="6"/>
                <c:pt idx="0">
                  <c:v>Enclosed Bus Park Fee</c:v>
                </c:pt>
                <c:pt idx="1">
                  <c:v>Market Fees</c:v>
                </c:pt>
                <c:pt idx="2">
                  <c:v>Cess</c:v>
                </c:pt>
                <c:pt idx="3">
                  <c:v>Single Business Permits</c:v>
                </c:pt>
                <c:pt idx="4">
                  <c:v>Plan Approval</c:v>
                </c:pt>
                <c:pt idx="5">
                  <c:v>Others</c:v>
                </c:pt>
              </c:strCache>
            </c:strRef>
          </c:cat>
          <c:val>
            <c:numRef>
              <c:f>Sheet1!$B$3:$B$8</c:f>
              <c:numCache>
                <c:formatCode>_(* #,##0_);_(* \(#,##0\);_(* "-"??_);_(@_)</c:formatCode>
                <c:ptCount val="6"/>
                <c:pt idx="0">
                  <c:v>33409055</c:v>
                </c:pt>
                <c:pt idx="1">
                  <c:v>22269012</c:v>
                </c:pt>
                <c:pt idx="2">
                  <c:v>10490915</c:v>
                </c:pt>
                <c:pt idx="3">
                  <c:v>10255743</c:v>
                </c:pt>
                <c:pt idx="4">
                  <c:v>5029619</c:v>
                </c:pt>
                <c:pt idx="5">
                  <c:v>36495424</c:v>
                </c:pt>
              </c:numCache>
            </c:numRef>
          </c:val>
          <c:extLst>
            <c:ext xmlns:c16="http://schemas.microsoft.com/office/drawing/2014/chart" uri="{C3380CC4-5D6E-409C-BE32-E72D297353CC}">
              <c16:uniqueId val="{0000000C-831D-4F4D-B6AD-6293F9B3A81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3T20:22:05.689"/>
    </inkml:context>
    <inkml:brush xml:id="br0">
      <inkml:brushProperty name="width" value="0.025" units="cm"/>
      <inkml:brushProperty name="height" value="0.025" units="cm"/>
      <inkml:brushProperty name="ignorePressure" value="1"/>
    </inkml:brush>
  </inkml:definitions>
  <inkml:trace contextRef="#ctx0" brushRef="#br0">1 4479,'4'-58,"4"0,1 1,3 0,3 1,2 0,21-44,-9 18,253-916,-163 539,-45 209,10 4,11 4,90-157,-82 194,-8-4,-10-3,47-184,-72 148,-39 157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C381-B4FB-4A5E-827B-86DBE37F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136</Pages>
  <Words>33374</Words>
  <Characters>190235</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cp:lastModifiedBy>
  <cp:revision>2</cp:revision>
  <dcterms:created xsi:type="dcterms:W3CDTF">2021-10-13T21:56:00Z</dcterms:created>
  <dcterms:modified xsi:type="dcterms:W3CDTF">2021-10-13T21:56:00Z</dcterms:modified>
</cp:coreProperties>
</file>