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65A4D5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8560007"/>
      <w:r>
        <w:rPr>
          <w:rFonts w:ascii="Times New Roman" w:hAnsi="Times New Roman" w:cs="Times New Roman"/>
          <w:b/>
          <w:sz w:val="24"/>
          <w:szCs w:val="24"/>
        </w:rPr>
        <w:t>COUNTY GOVERNMENT OF BUNGOMA</w:t>
      </w:r>
    </w:p>
    <w:p w14:paraId="4A7129DD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drawing>
          <wp:inline distT="0" distB="0" distL="0" distR="0">
            <wp:extent cx="400050" cy="335915"/>
            <wp:effectExtent l="0" t="0" r="0" b="6985"/>
            <wp:docPr id="1134220611" name="Picture 1" descr="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220611" name="Picture 1" descr="CRO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477" cy="3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5FDCBF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MINISTRY OF EDUCATION AND VOCATIONAL TRAINING</w:t>
      </w:r>
    </w:p>
    <w:p w14:paraId="62A486F1">
      <w:pPr>
        <w:pBdr>
          <w:bottom w:val="thickThinMediumGap" w:color="auto" w:sz="48" w:space="1"/>
        </w:pBdr>
        <w:spacing w:after="0" w:line="240" w:lineRule="auto"/>
        <w:rPr>
          <w:rFonts w:ascii="Times New Roman" w:hAnsi="Times New Roman" w:eastAsia="Calibri" w:cs="Times New Roman"/>
          <w:sz w:val="24"/>
          <w:szCs w:val="24"/>
        </w:rPr>
      </w:pPr>
    </w:p>
    <w:p w14:paraId="5CD9B99E">
      <w:pPr>
        <w:jc w:val="center"/>
        <w:rPr>
          <w:rFonts w:ascii="Maiandra GD" w:hAnsi="Maiandra GD" w:cs="Times New Roman"/>
          <w:b/>
          <w:bCs/>
          <w:w w:val="95"/>
        </w:rPr>
      </w:pPr>
      <w:r>
        <w:rPr>
          <w:rFonts w:ascii="Maiandra GD" w:hAnsi="Maiandra GD" w:cs="Times New Roman"/>
          <w:b/>
          <w:bCs/>
          <w:w w:val="95"/>
          <w:highlight w:val="cyan"/>
        </w:rPr>
        <w:t>INVITATION TO TENDER</w:t>
      </w:r>
    </w:p>
    <w:p w14:paraId="0E125772">
      <w:pPr>
        <w:jc w:val="center"/>
        <w:rPr>
          <w:rFonts w:ascii="Maiandra GD" w:hAnsi="Maiandra GD" w:cs="Times New Roman"/>
          <w:b/>
          <w:bCs/>
          <w:w w:val="95"/>
        </w:rPr>
      </w:pPr>
      <w:r>
        <w:rPr>
          <w:rFonts w:ascii="Maiandra GD" w:hAnsi="Maiandra GD" w:cs="Times New Roman"/>
          <w:b/>
          <w:bCs/>
          <w:w w:val="95"/>
        </w:rPr>
        <w:t>OPEN NATIONAL TENDER</w:t>
      </w:r>
    </w:p>
    <w:p w14:paraId="72ADBC01">
      <w:pPr>
        <w:jc w:val="center"/>
        <w:rPr>
          <w:rFonts w:ascii="Maiandra GD" w:hAnsi="Maiandra GD" w:cs="Times New Roman"/>
          <w:b/>
          <w:bCs/>
          <w:w w:val="95"/>
        </w:rPr>
      </w:pPr>
      <w:r>
        <w:rPr>
          <w:rFonts w:ascii="Times New Roman" w:hAnsi="Times New Roman" w:cs="Times New Roman"/>
          <w:b/>
          <w:bCs/>
          <w:highlight w:val="cyan"/>
        </w:rPr>
        <w:t>ADDENDUM</w:t>
      </w:r>
    </w:p>
    <w:p w14:paraId="13B1EADF">
      <w:pPr>
        <w:rPr>
          <w:rFonts w:ascii="Maiandra GD" w:hAnsi="Maiandra GD" w:cs="Times New Roman"/>
          <w:b/>
          <w:bCs/>
        </w:rPr>
      </w:pPr>
      <w:r>
        <w:rPr>
          <w:rFonts w:ascii="Maiandra GD" w:hAnsi="Maiandra GD" w:cs="Times New Roman"/>
          <w:b/>
          <w:bCs/>
          <w:w w:val="95"/>
        </w:rPr>
        <w:t>The</w:t>
      </w:r>
      <w:r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>
        <w:rPr>
          <w:rFonts w:ascii="Maiandra GD" w:hAnsi="Maiandra GD" w:cs="Times New Roman"/>
          <w:b/>
          <w:bCs/>
          <w:w w:val="95"/>
        </w:rPr>
        <w:t>County</w:t>
      </w:r>
      <w:r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>
        <w:rPr>
          <w:rFonts w:ascii="Maiandra GD" w:hAnsi="Maiandra GD" w:cs="Times New Roman"/>
          <w:b/>
          <w:bCs/>
          <w:w w:val="95"/>
        </w:rPr>
        <w:t>Government</w:t>
      </w:r>
      <w:r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>
        <w:rPr>
          <w:rFonts w:ascii="Maiandra GD" w:hAnsi="Maiandra GD" w:cs="Times New Roman"/>
          <w:b/>
          <w:bCs/>
          <w:w w:val="95"/>
        </w:rPr>
        <w:t>of</w:t>
      </w:r>
      <w:r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>
        <w:rPr>
          <w:rFonts w:ascii="Maiandra GD" w:hAnsi="Maiandra GD" w:cs="Times New Roman"/>
          <w:b/>
          <w:bCs/>
          <w:w w:val="95"/>
        </w:rPr>
        <w:t>Bungoma</w:t>
      </w:r>
      <w:r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>
        <w:rPr>
          <w:rFonts w:ascii="Maiandra GD" w:hAnsi="Maiandra GD" w:cs="Times New Roman"/>
          <w:b/>
          <w:bCs/>
          <w:w w:val="95"/>
        </w:rPr>
        <w:t>through</w:t>
      </w:r>
      <w:r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>
        <w:rPr>
          <w:rFonts w:ascii="Maiandra GD" w:hAnsi="Maiandra GD" w:cs="Times New Roman"/>
          <w:b/>
          <w:bCs/>
          <w:w w:val="95"/>
        </w:rPr>
        <w:t>the</w:t>
      </w:r>
      <w:r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>
        <w:rPr>
          <w:rFonts w:ascii="Maiandra GD" w:hAnsi="Maiandra GD" w:cs="Times New Roman"/>
          <w:b/>
          <w:bCs/>
          <w:w w:val="95"/>
        </w:rPr>
        <w:t>Department</w:t>
      </w:r>
      <w:r>
        <w:rPr>
          <w:rFonts w:ascii="Maiandra GD" w:hAnsi="Maiandra GD" w:cs="Times New Roman"/>
          <w:b/>
          <w:bCs/>
          <w:spacing w:val="-32"/>
          <w:w w:val="95"/>
        </w:rPr>
        <w:t xml:space="preserve"> </w:t>
      </w:r>
      <w:r>
        <w:rPr>
          <w:rFonts w:ascii="Maiandra GD" w:hAnsi="Maiandra GD" w:cs="Times New Roman"/>
          <w:b/>
          <w:bCs/>
          <w:w w:val="95"/>
        </w:rPr>
        <w:t>of</w:t>
      </w:r>
      <w:r>
        <w:rPr>
          <w:rFonts w:ascii="Maiandra GD" w:hAnsi="Maiandra GD" w:cs="Times New Roman"/>
          <w:b/>
          <w:bCs/>
          <w:spacing w:val="-31"/>
          <w:w w:val="95"/>
        </w:rPr>
        <w:t xml:space="preserve"> </w:t>
      </w:r>
      <w:r>
        <w:rPr>
          <w:rFonts w:ascii="Maiandra GD" w:hAnsi="Maiandra GD" w:cs="Times New Roman"/>
          <w:b/>
          <w:bCs/>
          <w:w w:val="95"/>
        </w:rPr>
        <w:t>E</w:t>
      </w:r>
      <w:bookmarkStart w:id="1" w:name="_Hlk178843669"/>
      <w:r>
        <w:rPr>
          <w:rFonts w:ascii="Maiandra GD" w:hAnsi="Maiandra GD" w:cs="Times New Roman"/>
          <w:b/>
          <w:bCs/>
          <w:w w:val="95"/>
        </w:rPr>
        <w:t>d</w:t>
      </w:r>
      <w:bookmarkEnd w:id="1"/>
      <w:r>
        <w:rPr>
          <w:rFonts w:ascii="Maiandra GD" w:hAnsi="Maiandra GD" w:cs="Times New Roman"/>
          <w:b/>
          <w:bCs/>
          <w:w w:val="95"/>
        </w:rPr>
        <w:t xml:space="preserve">ucation and Vocational Training </w:t>
      </w:r>
      <w:r>
        <w:rPr>
          <w:rFonts w:ascii="Maiandra GD" w:hAnsi="Maiandra GD" w:cs="Times New Roman"/>
          <w:b/>
          <w:bCs/>
        </w:rPr>
        <w:t>wishes to make amendments on the tenders advertised on Mon</w:t>
      </w:r>
      <w:r>
        <w:rPr>
          <w:rFonts w:ascii="Maiandra GD" w:hAnsi="Maiandra GD" w:cs="Times New Roman"/>
          <w:b/>
          <w:bCs/>
          <w:w w:val="95"/>
        </w:rPr>
        <w:t>d</w:t>
      </w:r>
      <w:r>
        <w:rPr>
          <w:rFonts w:ascii="Maiandra GD" w:hAnsi="Maiandra GD" w:cs="Times New Roman"/>
          <w:b/>
          <w:bCs/>
        </w:rPr>
        <w:t>ay 30</w:t>
      </w:r>
      <w:r>
        <w:rPr>
          <w:rFonts w:ascii="Maiandra GD" w:hAnsi="Maiandra GD" w:cs="Times New Roman"/>
          <w:b/>
          <w:bCs/>
          <w:vertAlign w:val="superscript"/>
        </w:rPr>
        <w:t>th</w:t>
      </w:r>
      <w:r>
        <w:rPr>
          <w:rFonts w:ascii="Maiandra GD" w:hAnsi="Maiandra GD" w:cs="Times New Roman"/>
          <w:b/>
          <w:bCs/>
        </w:rPr>
        <w:t xml:space="preserve"> September 2024.</w:t>
      </w:r>
    </w:p>
    <w:p w14:paraId="025E4C1F">
      <w:pPr>
        <w:rPr>
          <w:rFonts w:ascii="Maiandra GD" w:hAnsi="Maiandra GD" w:cs="Times New Roman"/>
          <w:b/>
          <w:bCs/>
        </w:rPr>
      </w:pPr>
      <w:r>
        <w:rPr>
          <w:rFonts w:ascii="Maiandra GD" w:hAnsi="Maiandra GD" w:cs="Times New Roman"/>
          <w:b/>
          <w:bCs/>
        </w:rPr>
        <w:t>Interested bidders are notified of the changes made on the tender documents as per the table below:</w:t>
      </w:r>
    </w:p>
    <w:p w14:paraId="2B8C2D4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DATE: 3</w:t>
      </w:r>
      <w:r>
        <w:rPr>
          <w:rFonts w:ascii="Times New Roman" w:hAnsi="Times New Roman" w:cs="Times New Roman"/>
          <w:b/>
          <w:bCs/>
          <w:vertAlign w:val="superscript"/>
        </w:rPr>
        <w:t>RD</w:t>
      </w:r>
      <w:r>
        <w:rPr>
          <w:rFonts w:ascii="Times New Roman" w:hAnsi="Times New Roman" w:cs="Times New Roman"/>
          <w:b/>
          <w:bCs/>
        </w:rPr>
        <w:t xml:space="preserve"> OCTOBER 2024</w:t>
      </w:r>
    </w:p>
    <w:p w14:paraId="4C2A618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WARD BASED PROJECTS</w:t>
      </w:r>
    </w:p>
    <w:tbl>
      <w:tblPr>
        <w:tblStyle w:val="3"/>
        <w:tblW w:w="1001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9"/>
        <w:gridCol w:w="3260"/>
        <w:gridCol w:w="2977"/>
        <w:gridCol w:w="236"/>
      </w:tblGrid>
      <w:tr w14:paraId="480C1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3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:highlight w:val="yellow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DESCRIPTION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A1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CHANGES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458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  <w:t>NEGOTIATION NUMBER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FE8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  <w:p w14:paraId="6A4DDC5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kern w:val="0"/>
                <w14:ligatures w14:val="none"/>
              </w:rPr>
            </w:pPr>
          </w:p>
        </w:tc>
      </w:tr>
      <w:tr w14:paraId="77DA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  <w:jc w:val="center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056FD"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Renovation of ECDE Classroom at Mukhaweli and Kanduyi DEB Primary School in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Khalaba ward (Open)</w:t>
            </w:r>
          </w:p>
        </w:tc>
        <w:tc>
          <w:tcPr>
            <w:tcW w:w="3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051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Renovation of ECDE Classroom at Mukhaweli and Kanduyi DEB Primary School (Using Tiles) in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Khalaba ward (Open)</w:t>
            </w: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5E116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Negotiation Number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 xml:space="preserve"> 1660198,1-2024-2025</w:t>
            </w:r>
          </w:p>
        </w:tc>
        <w:tc>
          <w:tcPr>
            <w:tcW w:w="236" w:type="dxa"/>
            <w:vAlign w:val="center"/>
          </w:tcPr>
          <w:p w14:paraId="15777DD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 w14:paraId="5008ACC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</w:tr>
      <w:tr w14:paraId="1FAF9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B5EA6"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Construction of Libolina School for Disabled and 2no. Door pit latrine and 1 No. ECDE Classroom at Kisache and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Kamurumba 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in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Kimaeti ward (Open)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B80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Construction of Libolina School for Disabled and 2no. Door pit latrine and 1 No. ECDE Classroom at Kisache and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color w:val="000000"/>
                <w:kern w:val="0"/>
                <w14:ligatures w14:val="none"/>
              </w:rPr>
              <w:t xml:space="preserve">Miyanga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Primary</w:t>
            </w: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 school in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Kimaeti ward (Open)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C34C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</w:rPr>
              <w:t>Negotiation Number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 xml:space="preserve"> 1660202,1-2024-2025</w:t>
            </w:r>
          </w:p>
        </w:tc>
        <w:tc>
          <w:tcPr>
            <w:tcW w:w="236" w:type="dxa"/>
            <w:vAlign w:val="center"/>
          </w:tcPr>
          <w:p w14:paraId="37930EE8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</w:tr>
      <w:tr w14:paraId="1006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08D56"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Construction of 1 No. ECDE Classroom, Office and Modern toilets at Bungoma DEB Primary School in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Township ward Reserved (Youth)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ACEA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Construction of 1 No. ECDE Classroom, Office at Bungoma DEB Primary School (Using normal tiles) in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Township ward Reserved (Youth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7595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Negotiation Number 1660212,1-2024-2025</w:t>
            </w:r>
          </w:p>
        </w:tc>
        <w:tc>
          <w:tcPr>
            <w:tcW w:w="236" w:type="dxa"/>
            <w:vAlign w:val="center"/>
          </w:tcPr>
          <w:p w14:paraId="20C39993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  <w:p w14:paraId="3A7AB1E0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</w:tr>
      <w:tr w14:paraId="5DDC5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C8588"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Construction of 4No. Door Pit Latrine at Lurare ECDE Centre and Construction of 1 No. ECDE Classroom and 2 No.Door Pit Latrine Latrine at Netima and Musakasa Primary Schools and Supply of furniture in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Siboti ward (Open)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72C3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 xml:space="preserve">Construction of 4No. Door Pit Latrine at Lurare ECDE Centre and Construction of 1 No. ECDE Classroom and 2 No.Door Pit Latrine Latrine at Netima and Musakasa Primary Schools and Supply of furniture in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kern w:val="0"/>
                <w14:ligatures w14:val="none"/>
              </w:rPr>
              <w:t>Siboti ward (Open)</w:t>
            </w:r>
          </w:p>
          <w:p w14:paraId="479BA9B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kern w:val="0"/>
                <w14:ligatures w14:val="none"/>
              </w:rPr>
              <w:t>(Purchase of furniture that had been included in the tender document-Removed)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CBB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Negotiation Number</w:t>
            </w:r>
            <w:r>
              <w:rPr>
                <w:rFonts w:ascii="Times New Roman" w:hAnsi="Times New Roman" w:eastAsia="Times New Roman" w:cs="Times New Roman"/>
                <w:kern w:val="0"/>
                <w14:ligatures w14:val="none"/>
              </w:rPr>
              <w:t xml:space="preserve"> 1660219,1-2024-2025</w:t>
            </w:r>
          </w:p>
        </w:tc>
        <w:tc>
          <w:tcPr>
            <w:tcW w:w="236" w:type="dxa"/>
            <w:vAlign w:val="center"/>
          </w:tcPr>
          <w:p w14:paraId="0D99BC5F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14:ligatures w14:val="none"/>
              </w:rPr>
            </w:pPr>
          </w:p>
        </w:tc>
      </w:tr>
    </w:tbl>
    <w:p w14:paraId="56581ED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0862D0BE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NOTE:</w:t>
      </w:r>
    </w:p>
    <w:p w14:paraId="4DA9CE58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Above tenders were to be received on Wednesday 9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October 2024 but due to the amendments,  Tenders will be received on or before Monday 14th October 2024 at 11:00am local time. </w:t>
      </w:r>
    </w:p>
    <w:p w14:paraId="065DD52C">
      <w:pPr>
        <w:spacing w:before="240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N/B ALL Other Tenders Advertised on </w:t>
      </w:r>
      <w:r>
        <w:rPr>
          <w:rFonts w:ascii="Maiandra GD" w:hAnsi="Maiandra GD" w:cs="Times New Roman"/>
          <w:b/>
          <w:bCs/>
          <w:highlight w:val="yellow"/>
        </w:rPr>
        <w:t>Mon</w:t>
      </w:r>
      <w:r>
        <w:rPr>
          <w:rFonts w:ascii="Maiandra GD" w:hAnsi="Maiandra GD" w:cs="Times New Roman"/>
          <w:b/>
          <w:bCs/>
          <w:w w:val="95"/>
          <w:highlight w:val="yellow"/>
        </w:rPr>
        <w:t>d</w:t>
      </w:r>
      <w:r>
        <w:rPr>
          <w:rFonts w:ascii="Maiandra GD" w:hAnsi="Maiandra GD" w:cs="Times New Roman"/>
          <w:b/>
          <w:bCs/>
          <w:highlight w:val="yellow"/>
        </w:rPr>
        <w:t>ay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30</w:t>
      </w:r>
      <w:r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September 2024 to be received on Wednesday 9</w:t>
      </w:r>
      <w:r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October 2024 at 11:00am local time as earlier Communicated.</w:t>
      </w:r>
    </w:p>
    <w:p w14:paraId="01789064">
      <w:pPr>
        <w:pStyle w:val="7"/>
        <w:spacing w:before="99" w:line="360" w:lineRule="auto"/>
        <w:ind w:left="0" w:right="63"/>
        <w:jc w:val="both"/>
        <w:rPr>
          <w:spacing w:val="-25"/>
          <w:w w:val="95"/>
          <w:sz w:val="20"/>
          <w:szCs w:val="20"/>
        </w:rPr>
      </w:pPr>
      <w:r>
        <w:rPr>
          <w:w w:val="95"/>
          <w:sz w:val="20"/>
          <w:szCs w:val="20"/>
        </w:rPr>
        <w:t>Complete</w:t>
      </w:r>
      <w:r>
        <w:rPr>
          <w:spacing w:val="-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set</w:t>
      </w:r>
      <w:r>
        <w:rPr>
          <w:spacing w:val="-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-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tender</w:t>
      </w:r>
      <w:r>
        <w:rPr>
          <w:spacing w:val="-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document</w:t>
      </w:r>
      <w:r>
        <w:rPr>
          <w:spacing w:val="-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containing</w:t>
      </w:r>
      <w:r>
        <w:rPr>
          <w:spacing w:val="-20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detailed</w:t>
      </w:r>
      <w:r>
        <w:rPr>
          <w:spacing w:val="-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information</w:t>
      </w:r>
      <w:r>
        <w:rPr>
          <w:spacing w:val="-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may</w:t>
      </w:r>
      <w:r>
        <w:rPr>
          <w:spacing w:val="-20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be</w:t>
      </w:r>
      <w:r>
        <w:rPr>
          <w:spacing w:val="-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obtained</w:t>
      </w:r>
      <w:r>
        <w:rPr>
          <w:spacing w:val="-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by</w:t>
      </w:r>
      <w:r>
        <w:rPr>
          <w:spacing w:val="-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downloading</w:t>
      </w:r>
      <w:r>
        <w:rPr>
          <w:spacing w:val="-2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from </w:t>
      </w:r>
      <w:r>
        <w:rPr>
          <w:sz w:val="20"/>
          <w:szCs w:val="20"/>
        </w:rPr>
        <w:t xml:space="preserve">the County Government of Bungoma website; </w:t>
      </w:r>
      <w:r>
        <w:fldChar w:fldCharType="begin"/>
      </w:r>
      <w:r>
        <w:instrText xml:space="preserve"> HYPERLINK "http://www.bungoma.go.ke/" \h </w:instrText>
      </w:r>
      <w:r>
        <w:fldChar w:fldCharType="separate"/>
      </w:r>
      <w:r>
        <w:rPr>
          <w:b/>
          <w:color w:val="085295"/>
          <w:sz w:val="20"/>
          <w:szCs w:val="20"/>
          <w:u w:val="single" w:color="085295"/>
        </w:rPr>
        <w:t>www.bungoma.go.ke</w:t>
      </w:r>
      <w:r>
        <w:rPr>
          <w:sz w:val="20"/>
          <w:szCs w:val="20"/>
        </w:rPr>
        <w:t>,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the IFMIS tender portal; </w:t>
      </w:r>
      <w:r>
        <w:fldChar w:fldCharType="begin"/>
      </w:r>
      <w:r>
        <w:instrText xml:space="preserve"> HYPERLINK "http://www.supplier.treasury.go.ke/" \h </w:instrText>
      </w:r>
      <w:r>
        <w:fldChar w:fldCharType="separate"/>
      </w:r>
      <w:r>
        <w:rPr>
          <w:b/>
          <w:color w:val="085295"/>
          <w:w w:val="95"/>
          <w:sz w:val="20"/>
          <w:szCs w:val="20"/>
          <w:u w:val="single" w:color="085295"/>
        </w:rPr>
        <w:t>www.supplier.treasury.go.ke</w:t>
      </w:r>
      <w:r>
        <w:rPr>
          <w:b/>
          <w:color w:val="085295"/>
          <w:w w:val="95"/>
          <w:sz w:val="20"/>
          <w:szCs w:val="20"/>
        </w:rPr>
        <w:t xml:space="preserve"> </w:t>
      </w:r>
      <w:r>
        <w:rPr>
          <w:b/>
          <w:color w:val="085295"/>
          <w:w w:val="95"/>
          <w:sz w:val="20"/>
          <w:szCs w:val="20"/>
        </w:rPr>
        <w:fldChar w:fldCharType="end"/>
      </w:r>
      <w:r>
        <w:rPr>
          <w:w w:val="95"/>
          <w:sz w:val="20"/>
          <w:szCs w:val="20"/>
        </w:rPr>
        <w:t xml:space="preserve">or PPIP portal; </w:t>
      </w:r>
      <w:r>
        <w:fldChar w:fldCharType="begin"/>
      </w:r>
      <w:r>
        <w:instrText xml:space="preserve"> HYPERLINK "http://www.tenders.go.ke/" \h </w:instrText>
      </w:r>
      <w:r>
        <w:fldChar w:fldCharType="separate"/>
      </w:r>
      <w:r>
        <w:rPr>
          <w:b/>
          <w:color w:val="085295"/>
          <w:w w:val="95"/>
          <w:sz w:val="20"/>
          <w:szCs w:val="20"/>
          <w:u w:val="single" w:color="085295"/>
        </w:rPr>
        <w:t>www.tenders.go.ke</w:t>
      </w:r>
      <w:r>
        <w:rPr>
          <w:b/>
          <w:color w:val="085295"/>
          <w:w w:val="95"/>
          <w:sz w:val="20"/>
          <w:szCs w:val="20"/>
        </w:rPr>
        <w:t xml:space="preserve"> </w:t>
      </w:r>
      <w:r>
        <w:rPr>
          <w:b/>
          <w:color w:val="085295"/>
          <w:w w:val="95"/>
          <w:sz w:val="20"/>
          <w:szCs w:val="20"/>
        </w:rPr>
        <w:fldChar w:fldCharType="end"/>
      </w:r>
      <w:r>
        <w:rPr>
          <w:w w:val="95"/>
          <w:sz w:val="20"/>
          <w:szCs w:val="20"/>
        </w:rPr>
        <w:t xml:space="preserve">as per the requirements contained </w:t>
      </w:r>
      <w:r>
        <w:rPr>
          <w:sz w:val="20"/>
          <w:szCs w:val="20"/>
        </w:rPr>
        <w:t>in</w:t>
      </w:r>
      <w:r>
        <w:rPr>
          <w:spacing w:val="-2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6"/>
          <w:sz w:val="20"/>
          <w:szCs w:val="20"/>
        </w:rPr>
        <w:t xml:space="preserve"> </w:t>
      </w:r>
      <w:r>
        <w:rPr>
          <w:sz w:val="20"/>
          <w:szCs w:val="20"/>
        </w:rPr>
        <w:t>document</w:t>
      </w:r>
      <w:r>
        <w:rPr>
          <w:spacing w:val="-27"/>
          <w:sz w:val="20"/>
          <w:szCs w:val="20"/>
        </w:rPr>
        <w:t>.</w:t>
      </w:r>
    </w:p>
    <w:p w14:paraId="0947F04C">
      <w:pPr>
        <w:pStyle w:val="7"/>
        <w:spacing w:before="99" w:line="360" w:lineRule="auto"/>
        <w:ind w:left="132" w:right="63"/>
        <w:jc w:val="both"/>
        <w:rPr>
          <w:sz w:val="20"/>
          <w:szCs w:val="20"/>
        </w:rPr>
      </w:pPr>
      <w:r>
        <w:rPr>
          <w:w w:val="95"/>
          <w:sz w:val="20"/>
          <w:szCs w:val="20"/>
        </w:rPr>
        <w:t>Bids</w:t>
      </w:r>
      <w:r>
        <w:rPr>
          <w:spacing w:val="-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shall</w:t>
      </w:r>
      <w:r>
        <w:rPr>
          <w:spacing w:val="-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be</w:t>
      </w:r>
      <w:r>
        <w:rPr>
          <w:spacing w:val="-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opened</w:t>
      </w:r>
      <w:r>
        <w:rPr>
          <w:spacing w:val="-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immediately</w:t>
      </w:r>
      <w:r>
        <w:rPr>
          <w:spacing w:val="-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thereafter</w:t>
      </w:r>
      <w:r>
        <w:rPr>
          <w:spacing w:val="-2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in</w:t>
      </w:r>
      <w:r>
        <w:rPr>
          <w:spacing w:val="-2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the</w:t>
      </w:r>
      <w:r>
        <w:rPr>
          <w:spacing w:val="-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presence</w:t>
      </w:r>
      <w:r>
        <w:rPr>
          <w:spacing w:val="-2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-2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bidders</w:t>
      </w:r>
      <w:r>
        <w:rPr>
          <w:spacing w:val="-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or</w:t>
      </w:r>
      <w:r>
        <w:rPr>
          <w:spacing w:val="-2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their</w:t>
      </w:r>
      <w:r>
        <w:rPr>
          <w:spacing w:val="-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representative</w:t>
      </w:r>
      <w:r>
        <w:rPr>
          <w:spacing w:val="-25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who </w:t>
      </w:r>
      <w:r>
        <w:rPr>
          <w:sz w:val="20"/>
          <w:szCs w:val="20"/>
        </w:rPr>
        <w:t>may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choose</w:t>
      </w:r>
      <w:r>
        <w:rPr>
          <w:spacing w:val="-4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attend</w:t>
      </w:r>
      <w:r>
        <w:rPr>
          <w:spacing w:val="-41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1"/>
          <w:sz w:val="20"/>
          <w:szCs w:val="20"/>
        </w:rPr>
        <w:t xml:space="preserve"> </w:t>
      </w:r>
      <w:r>
        <w:rPr>
          <w:sz w:val="20"/>
          <w:szCs w:val="20"/>
        </w:rPr>
        <w:t>board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room</w:t>
      </w:r>
      <w:r>
        <w:rPr>
          <w:spacing w:val="-41"/>
          <w:sz w:val="20"/>
          <w:szCs w:val="20"/>
        </w:rPr>
        <w:t xml:space="preserve"> </w:t>
      </w:r>
      <w:r>
        <w:rPr>
          <w:sz w:val="20"/>
          <w:szCs w:val="20"/>
        </w:rPr>
        <w:t>Bungoma</w:t>
      </w:r>
      <w:r>
        <w:rPr>
          <w:spacing w:val="-41"/>
          <w:sz w:val="20"/>
          <w:szCs w:val="20"/>
        </w:rPr>
        <w:t xml:space="preserve"> </w:t>
      </w:r>
      <w:r>
        <w:rPr>
          <w:sz w:val="20"/>
          <w:szCs w:val="20"/>
        </w:rPr>
        <w:t>Annex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Building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opposite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H.E</w:t>
      </w:r>
      <w:r>
        <w:rPr>
          <w:spacing w:val="-4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1"/>
          <w:sz w:val="20"/>
          <w:szCs w:val="20"/>
        </w:rPr>
        <w:t xml:space="preserve"> </w:t>
      </w:r>
      <w:r>
        <w:rPr>
          <w:sz w:val="20"/>
          <w:szCs w:val="20"/>
        </w:rPr>
        <w:t>Governors</w:t>
      </w:r>
      <w:r>
        <w:rPr>
          <w:spacing w:val="-42"/>
          <w:sz w:val="20"/>
          <w:szCs w:val="20"/>
        </w:rPr>
        <w:t xml:space="preserve"> </w:t>
      </w:r>
      <w:r>
        <w:rPr>
          <w:sz w:val="20"/>
          <w:szCs w:val="20"/>
        </w:rPr>
        <w:t>office.</w:t>
      </w:r>
    </w:p>
    <w:p w14:paraId="27DA4E48">
      <w:pPr>
        <w:pStyle w:val="7"/>
        <w:spacing w:before="118" w:line="360" w:lineRule="auto"/>
        <w:ind w:left="132" w:right="70"/>
        <w:jc w:val="both"/>
        <w:rPr>
          <w:sz w:val="20"/>
          <w:szCs w:val="20"/>
        </w:rPr>
      </w:pPr>
      <w:r>
        <w:rPr>
          <w:b/>
          <w:sz w:val="20"/>
          <w:szCs w:val="20"/>
        </w:rPr>
        <w:t>NOTE:</w:t>
      </w:r>
      <w:r>
        <w:rPr>
          <w:b/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Bidders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who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experience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challenges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accessing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uploading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-20"/>
          <w:sz w:val="20"/>
          <w:szCs w:val="20"/>
        </w:rPr>
        <w:t xml:space="preserve"> </w:t>
      </w:r>
      <w:r>
        <w:rPr>
          <w:sz w:val="20"/>
          <w:szCs w:val="20"/>
        </w:rPr>
        <w:t>tenders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1"/>
          <w:sz w:val="20"/>
          <w:szCs w:val="20"/>
        </w:rPr>
        <w:t xml:space="preserve"> </w:t>
      </w:r>
      <w:r>
        <w:rPr>
          <w:sz w:val="20"/>
          <w:szCs w:val="20"/>
        </w:rPr>
        <w:t xml:space="preserve">IFMIS </w:t>
      </w:r>
      <w:r>
        <w:rPr>
          <w:w w:val="90"/>
          <w:sz w:val="20"/>
          <w:szCs w:val="20"/>
        </w:rPr>
        <w:t>tender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portal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should</w:t>
      </w:r>
      <w:r>
        <w:rPr>
          <w:spacing w:val="-7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contact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the</w:t>
      </w:r>
      <w:r>
        <w:rPr>
          <w:spacing w:val="-7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IFMIS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Helpdesk</w:t>
      </w:r>
      <w:r>
        <w:rPr>
          <w:spacing w:val="-4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(url;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http:/ifmis.go.ke,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Tel:0800721477/0204801801)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at</w:t>
      </w:r>
      <w:r>
        <w:rPr>
          <w:spacing w:val="-6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 xml:space="preserve">the </w:t>
      </w:r>
      <w:r>
        <w:rPr>
          <w:sz w:val="20"/>
          <w:szCs w:val="20"/>
        </w:rPr>
        <w:t>treasury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or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contact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Supply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Chain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Management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Office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located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behind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H.E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Governor’s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office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 xml:space="preserve">County </w:t>
      </w:r>
      <w:r>
        <w:rPr>
          <w:w w:val="95"/>
          <w:sz w:val="20"/>
          <w:szCs w:val="20"/>
        </w:rPr>
        <w:t>Government</w:t>
      </w:r>
      <w:r>
        <w:rPr>
          <w:spacing w:val="-30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</w:t>
      </w:r>
      <w:r>
        <w:rPr>
          <w:spacing w:val="-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Bungoma</w:t>
      </w:r>
      <w:r>
        <w:rPr>
          <w:spacing w:val="-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for</w:t>
      </w:r>
      <w:r>
        <w:rPr>
          <w:spacing w:val="-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assistance</w:t>
      </w:r>
      <w:r>
        <w:rPr>
          <w:spacing w:val="-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during</w:t>
      </w:r>
      <w:r>
        <w:rPr>
          <w:spacing w:val="-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official</w:t>
      </w:r>
      <w:r>
        <w:rPr>
          <w:spacing w:val="-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working</w:t>
      </w:r>
      <w:r>
        <w:rPr>
          <w:spacing w:val="-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hours</w:t>
      </w:r>
      <w:r>
        <w:rPr>
          <w:spacing w:val="-2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(Monday-Friday</w:t>
      </w:r>
      <w:r>
        <w:rPr>
          <w:spacing w:val="-30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8:00am-</w:t>
      </w:r>
      <w:r>
        <w:rPr>
          <w:spacing w:val="-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5:00Pm). </w:t>
      </w:r>
    </w:p>
    <w:p w14:paraId="1FF260D4">
      <w:pPr>
        <w:pStyle w:val="7"/>
        <w:spacing w:before="119" w:line="357" w:lineRule="auto"/>
        <w:ind w:left="132" w:right="68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MANUAL SUBMISSIONS </w:t>
      </w:r>
      <w:r>
        <w:rPr>
          <w:sz w:val="20"/>
          <w:szCs w:val="20"/>
        </w:rPr>
        <w:t>will not be accepted. All tenders must be submitted through the IFMIS Platform.</w:t>
      </w:r>
    </w:p>
    <w:p w14:paraId="30795C04">
      <w:pPr>
        <w:pStyle w:val="7"/>
        <w:spacing w:before="70" w:line="279" w:lineRule="exact"/>
        <w:ind w:left="132"/>
        <w:jc w:val="both"/>
        <w:rPr>
          <w:b/>
          <w:w w:val="115"/>
          <w:sz w:val="20"/>
          <w:szCs w:val="20"/>
        </w:rPr>
      </w:pPr>
      <w:r>
        <w:rPr>
          <w:b/>
          <w:w w:val="115"/>
          <w:sz w:val="20"/>
          <w:szCs w:val="20"/>
        </w:rPr>
        <w:t>CHIEF OFFICER</w:t>
      </w:r>
    </w:p>
    <w:p w14:paraId="3ACBC55E">
      <w:pPr>
        <w:pStyle w:val="7"/>
        <w:spacing w:before="70" w:line="279" w:lineRule="exact"/>
        <w:ind w:left="132"/>
        <w:jc w:val="both"/>
        <w:rPr>
          <w:b/>
          <w:sz w:val="24"/>
        </w:rPr>
      </w:pPr>
      <w:r>
        <w:rPr>
          <w:b/>
          <w:w w:val="115"/>
          <w:sz w:val="24"/>
        </w:rPr>
        <w:t>SAM NALWA WANJALA</w:t>
      </w:r>
    </w:p>
    <w:p w14:paraId="51BFD9ED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w w:val="120"/>
          <w:sz w:val="24"/>
          <w:u w:val="single"/>
        </w:rPr>
        <w:t xml:space="preserve">EDUCATION AND VOCATIONAL </w:t>
      </w:r>
      <w:r>
        <w:rPr>
          <w:b/>
          <w:w w:val="120"/>
          <w:sz w:val="24"/>
          <w:szCs w:val="24"/>
          <w:u w:val="single"/>
        </w:rPr>
        <w:t>TRAINING</w:t>
      </w:r>
    </w:p>
    <w:p w14:paraId="48182D1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6BCF2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14:paraId="660B77D6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14A78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5712890B">
      <w:pPr>
        <w:rPr>
          <w:rFonts w:ascii="Times New Roman" w:hAnsi="Times New Roman" w:cs="Times New Roman"/>
          <w:b/>
          <w:sz w:val="24"/>
          <w:szCs w:val="24"/>
        </w:rPr>
      </w:pPr>
    </w:p>
    <w:p w14:paraId="5C47C9E8">
      <w:pPr>
        <w:rPr>
          <w:rFonts w:ascii="Times New Roman" w:hAnsi="Times New Roman" w:cs="Times New Roman"/>
          <w:b/>
          <w:sz w:val="24"/>
          <w:szCs w:val="24"/>
        </w:rPr>
      </w:pPr>
    </w:p>
    <w:p w14:paraId="79D853CE">
      <w:pPr>
        <w:rPr>
          <w:rFonts w:ascii="Times New Roman" w:hAnsi="Times New Roman" w:cs="Times New Roman"/>
          <w:b/>
          <w:sz w:val="24"/>
          <w:szCs w:val="24"/>
        </w:rPr>
      </w:pPr>
    </w:p>
    <w:p w14:paraId="4BE1EC3D">
      <w:pPr>
        <w:rPr>
          <w:rFonts w:ascii="Times New Roman" w:hAnsi="Times New Roman" w:cs="Times New Roman"/>
          <w:b/>
          <w:sz w:val="24"/>
          <w:szCs w:val="24"/>
        </w:rPr>
      </w:pPr>
    </w:p>
    <w:p w14:paraId="07E7C495">
      <w:pPr>
        <w:rPr>
          <w:rFonts w:ascii="Times New Roman" w:hAnsi="Times New Roman" w:cs="Times New Roman"/>
          <w:b/>
          <w:sz w:val="24"/>
          <w:szCs w:val="24"/>
        </w:rPr>
      </w:pPr>
    </w:p>
    <w:p w14:paraId="6EAE6011">
      <w:bookmarkStart w:id="2" w:name="_GoBack"/>
      <w:bookmarkEnd w:id="2"/>
    </w:p>
    <w:sectPr>
      <w:pgSz w:w="12240" w:h="15840"/>
      <w:pgMar w:top="567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Maiandra GD">
    <w:panose1 w:val="020E0502030308020204"/>
    <w:charset w:val="00"/>
    <w:family w:val="swiss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3F0CBC"/>
    <w:multiLevelType w:val="multilevel"/>
    <w:tmpl w:val="4E3F0CBC"/>
    <w:lvl w:ilvl="0" w:tentative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55"/>
    <w:rsid w:val="000B2A25"/>
    <w:rsid w:val="000B451C"/>
    <w:rsid w:val="00107FD0"/>
    <w:rsid w:val="00153D4A"/>
    <w:rsid w:val="001E39D3"/>
    <w:rsid w:val="001E46CC"/>
    <w:rsid w:val="00253566"/>
    <w:rsid w:val="00287155"/>
    <w:rsid w:val="002F6649"/>
    <w:rsid w:val="00385378"/>
    <w:rsid w:val="0043773D"/>
    <w:rsid w:val="00445F64"/>
    <w:rsid w:val="00464A28"/>
    <w:rsid w:val="004723B8"/>
    <w:rsid w:val="00510E13"/>
    <w:rsid w:val="005224C9"/>
    <w:rsid w:val="005A4705"/>
    <w:rsid w:val="006473B7"/>
    <w:rsid w:val="006B363B"/>
    <w:rsid w:val="006B3D40"/>
    <w:rsid w:val="006C2F8C"/>
    <w:rsid w:val="0071338A"/>
    <w:rsid w:val="007229F0"/>
    <w:rsid w:val="007F07F9"/>
    <w:rsid w:val="00834CBC"/>
    <w:rsid w:val="00843D60"/>
    <w:rsid w:val="009834FE"/>
    <w:rsid w:val="00A13762"/>
    <w:rsid w:val="00A17A8B"/>
    <w:rsid w:val="00A64B32"/>
    <w:rsid w:val="00A67AA9"/>
    <w:rsid w:val="00AA185E"/>
    <w:rsid w:val="00AC7EB5"/>
    <w:rsid w:val="00AF5A65"/>
    <w:rsid w:val="00AF7B81"/>
    <w:rsid w:val="00B11EA0"/>
    <w:rsid w:val="00B212F1"/>
    <w:rsid w:val="00B23F2E"/>
    <w:rsid w:val="00BA05D2"/>
    <w:rsid w:val="00CC5967"/>
    <w:rsid w:val="00D102EF"/>
    <w:rsid w:val="00DA4E13"/>
    <w:rsid w:val="00E52C4A"/>
    <w:rsid w:val="00EB2949"/>
    <w:rsid w:val="00EB751F"/>
    <w:rsid w:val="00EE53A6"/>
    <w:rsid w:val="00F07AF3"/>
    <w:rsid w:val="00F20655"/>
    <w:rsid w:val="00F52DD3"/>
    <w:rsid w:val="00F61F33"/>
    <w:rsid w:val="00F72AC4"/>
    <w:rsid w:val="00F8694C"/>
    <w:rsid w:val="00FC0CFE"/>
    <w:rsid w:val="00FC11A3"/>
    <w:rsid w:val="5E42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Table Paragraph"/>
    <w:basedOn w:val="1"/>
    <w:qFormat/>
    <w:uiPriority w:val="1"/>
    <w:pPr>
      <w:widowControl w:val="0"/>
      <w:autoSpaceDE w:val="0"/>
      <w:autoSpaceDN w:val="0"/>
      <w:spacing w:before="75" w:after="0" w:line="240" w:lineRule="auto"/>
      <w:ind w:left="89"/>
    </w:pPr>
    <w:rPr>
      <w:rFonts w:ascii="Trebuchet MS" w:hAnsi="Trebuchet MS" w:eastAsia="Trebuchet MS" w:cs="Trebuchet MS"/>
      <w:kern w:val="0"/>
      <w14:ligatures w14:val="none"/>
    </w:rPr>
  </w:style>
  <w:style w:type="character" w:customStyle="1" w:styleId="8">
    <w:name w:val="Header Char"/>
    <w:basedOn w:val="2"/>
    <w:link w:val="5"/>
    <w:uiPriority w:val="99"/>
  </w:style>
  <w:style w:type="character" w:customStyle="1" w:styleId="9">
    <w:name w:val="Footer Char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1429</Words>
  <Characters>8150</Characters>
  <Lines>67</Lines>
  <Paragraphs>19</Paragraphs>
  <TotalTime>7</TotalTime>
  <ScaleCrop>false</ScaleCrop>
  <LinksUpToDate>false</LinksUpToDate>
  <CharactersWithSpaces>9560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2024-10-03T10:23:00Z</dcterms:created>
  <dc:creator>User</dc:creator>
  <cp:lastModifiedBy>bgm</cp:lastModifiedBy>
  <cp:lastPrinted>2024-10-03T10:31:00Z</cp:lastPrinted>
  <dcterms:modified xsi:type="dcterms:W3CDTF">2024-10-04T06:09:09Z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ED5D777461D34C509B6C7EDADB5EDA6F_12</vt:lpwstr>
  </property>
</Properties>
</file>